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FCE6A" w14:textId="4B3BFC3E" w:rsidR="00E6380E" w:rsidRPr="002F7275" w:rsidRDefault="00E6380E" w:rsidP="67B1C21B">
      <w:pPr>
        <w:rPr>
          <w:rFonts w:asciiTheme="majorHAnsi" w:hAnsiTheme="majorHAnsi" w:cstheme="majorBidi"/>
          <w:b/>
          <w:bCs/>
          <w:sz w:val="32"/>
          <w:szCs w:val="32"/>
        </w:rPr>
      </w:pPr>
    </w:p>
    <w:p w14:paraId="0F8E8B28" w14:textId="1234006E" w:rsidR="00E6380E" w:rsidRPr="002F7275" w:rsidRDefault="42DEAEAC" w:rsidP="42DEAEAC">
      <w:pPr>
        <w:jc w:val="center"/>
        <w:rPr>
          <w:rFonts w:asciiTheme="majorHAnsi" w:eastAsiaTheme="majorEastAsia" w:hAnsiTheme="majorHAnsi" w:cstheme="majorBidi"/>
          <w:b/>
          <w:bCs/>
          <w:color w:val="00B050"/>
          <w:sz w:val="102"/>
          <w:szCs w:val="102"/>
        </w:rPr>
      </w:pPr>
      <w:r w:rsidRPr="42DEAEAC">
        <w:rPr>
          <w:rFonts w:asciiTheme="majorHAnsi" w:eastAsiaTheme="majorEastAsia" w:hAnsiTheme="majorHAnsi" w:cstheme="majorBidi"/>
          <w:b/>
          <w:bCs/>
          <w:color w:val="00B050"/>
          <w:sz w:val="102"/>
          <w:szCs w:val="102"/>
        </w:rPr>
        <w:t>Katern Opbrengsten</w:t>
      </w:r>
    </w:p>
    <w:p w14:paraId="70012C70" w14:textId="1997C36B" w:rsidR="002F7275" w:rsidRDefault="00607B0A" w:rsidP="42DEAEAC">
      <w:pPr>
        <w:jc w:val="center"/>
        <w:rPr>
          <w:rFonts w:asciiTheme="majorHAnsi" w:eastAsiaTheme="majorEastAsia" w:hAnsiTheme="majorHAnsi" w:cstheme="majorBidi"/>
          <w:b/>
          <w:bCs/>
          <w:color w:val="1F487C"/>
          <w:sz w:val="72"/>
          <w:szCs w:val="72"/>
        </w:rPr>
      </w:pPr>
      <w:r>
        <w:rPr>
          <w:rFonts w:asciiTheme="majorHAnsi" w:eastAsia="Gungsuh" w:hAnsiTheme="majorHAnsi" w:cstheme="majorHAnsi"/>
          <w:b/>
          <w:noProof/>
          <w:color w:val="548DD4"/>
          <w:sz w:val="72"/>
          <w:szCs w:val="72"/>
        </w:rPr>
        <w:drawing>
          <wp:anchor distT="0" distB="0" distL="114300" distR="114300" simplePos="0" relativeHeight="251658240" behindDoc="0" locked="0" layoutInCell="1" allowOverlap="1" wp14:anchorId="713D1FCC" wp14:editId="67ABC06B">
            <wp:simplePos x="0" y="0"/>
            <wp:positionH relativeFrom="margin">
              <wp:align>center</wp:align>
            </wp:positionH>
            <wp:positionV relativeFrom="paragraph">
              <wp:posOffset>799465</wp:posOffset>
            </wp:positionV>
            <wp:extent cx="5143500" cy="2844165"/>
            <wp:effectExtent l="0" t="0" r="0" b="0"/>
            <wp:wrapSquare wrapText="bothSides"/>
            <wp:docPr id="1" name="Afbeelding 1" descr="logo 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logo gro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378" w:rsidRPr="23B45383">
        <w:rPr>
          <w:rFonts w:asciiTheme="majorHAnsi" w:eastAsiaTheme="majorEastAsia" w:hAnsiTheme="majorHAnsi" w:cstheme="majorBidi"/>
          <w:b/>
          <w:bCs/>
          <w:color w:val="548DD4" w:themeColor="text2" w:themeTint="99"/>
          <w:sz w:val="72"/>
          <w:szCs w:val="72"/>
        </w:rPr>
        <w:t xml:space="preserve">Basisschool </w:t>
      </w:r>
      <w:proofErr w:type="spellStart"/>
      <w:r w:rsidR="001E7378" w:rsidRPr="23B45383">
        <w:rPr>
          <w:rFonts w:asciiTheme="majorHAnsi" w:eastAsiaTheme="majorEastAsia" w:hAnsiTheme="majorHAnsi" w:cstheme="majorBidi"/>
          <w:b/>
          <w:bCs/>
          <w:color w:val="548DD4" w:themeColor="text2" w:themeTint="99"/>
          <w:sz w:val="72"/>
          <w:szCs w:val="72"/>
        </w:rPr>
        <w:t>Aeresteijn</w:t>
      </w:r>
      <w:proofErr w:type="spellEnd"/>
    </w:p>
    <w:p w14:paraId="12D79775" w14:textId="7EE9D7D6" w:rsidR="002F7275" w:rsidRDefault="002F7275" w:rsidP="002F7275">
      <w:pPr>
        <w:jc w:val="center"/>
        <w:rPr>
          <w:rFonts w:asciiTheme="majorHAnsi" w:eastAsia="Gungsuh" w:hAnsiTheme="majorHAnsi" w:cstheme="majorHAnsi"/>
          <w:b/>
          <w:color w:val="548DD4"/>
          <w:sz w:val="72"/>
          <w:szCs w:val="72"/>
        </w:rPr>
      </w:pPr>
    </w:p>
    <w:p w14:paraId="24D98CA6" w14:textId="47F5509E" w:rsidR="00DD0120" w:rsidRDefault="40830853" w:rsidP="5B0615CE">
      <w:pPr>
        <w:jc w:val="center"/>
        <w:rPr>
          <w:rFonts w:asciiTheme="majorHAnsi" w:eastAsiaTheme="majorEastAsia" w:hAnsiTheme="majorHAnsi" w:cstheme="majorBidi"/>
          <w:b/>
          <w:bCs/>
          <w:sz w:val="22"/>
          <w:szCs w:val="22"/>
        </w:rPr>
      </w:pPr>
      <w:proofErr w:type="spellStart"/>
      <w:r w:rsidRPr="5B0615CE">
        <w:rPr>
          <w:rFonts w:asciiTheme="majorHAnsi" w:eastAsiaTheme="majorEastAsia" w:hAnsiTheme="majorHAnsi" w:cstheme="majorBidi"/>
          <w:b/>
          <w:bCs/>
        </w:rPr>
        <w:t>Aeresteijn</w:t>
      </w:r>
      <w:proofErr w:type="spellEnd"/>
      <w:r w:rsidRPr="5B0615CE">
        <w:rPr>
          <w:rFonts w:asciiTheme="majorHAnsi" w:eastAsiaTheme="majorEastAsia" w:hAnsiTheme="majorHAnsi" w:cstheme="majorBidi"/>
          <w:b/>
          <w:bCs/>
        </w:rPr>
        <w:t>, een school waar je veel zult leren</w:t>
      </w:r>
      <w:r>
        <w:br/>
      </w:r>
      <w:proofErr w:type="spellStart"/>
      <w:r w:rsidRPr="5B0615CE">
        <w:rPr>
          <w:rFonts w:asciiTheme="majorHAnsi" w:eastAsiaTheme="majorEastAsia" w:hAnsiTheme="majorHAnsi" w:cstheme="majorBidi"/>
          <w:b/>
          <w:bCs/>
        </w:rPr>
        <w:t>Aeresteijn</w:t>
      </w:r>
      <w:proofErr w:type="spellEnd"/>
      <w:r w:rsidRPr="5B0615CE">
        <w:rPr>
          <w:rFonts w:asciiTheme="majorHAnsi" w:eastAsiaTheme="majorEastAsia" w:hAnsiTheme="majorHAnsi" w:cstheme="majorBidi"/>
          <w:b/>
          <w:bCs/>
        </w:rPr>
        <w:t>, een school waar je van boeiend onderwijs geniet</w:t>
      </w:r>
    </w:p>
    <w:p w14:paraId="08E3891E" w14:textId="1F6625EC" w:rsidR="721F14D3" w:rsidRDefault="40830853" w:rsidP="5B0615CE">
      <w:pPr>
        <w:jc w:val="center"/>
        <w:rPr>
          <w:rFonts w:asciiTheme="majorHAnsi" w:eastAsiaTheme="majorEastAsia" w:hAnsiTheme="majorHAnsi" w:cstheme="majorBidi"/>
          <w:b/>
          <w:bCs/>
          <w:sz w:val="22"/>
          <w:szCs w:val="22"/>
        </w:rPr>
      </w:pPr>
      <w:proofErr w:type="spellStart"/>
      <w:r w:rsidRPr="5B0615CE">
        <w:rPr>
          <w:rFonts w:asciiTheme="majorHAnsi" w:eastAsiaTheme="majorEastAsia" w:hAnsiTheme="majorHAnsi" w:cstheme="majorBidi"/>
          <w:b/>
          <w:bCs/>
          <w:sz w:val="22"/>
          <w:szCs w:val="22"/>
        </w:rPr>
        <w:t>Aeresteijn</w:t>
      </w:r>
      <w:proofErr w:type="spellEnd"/>
      <w:r w:rsidRPr="5B0615CE">
        <w:rPr>
          <w:rFonts w:asciiTheme="majorHAnsi" w:eastAsiaTheme="majorEastAsia" w:hAnsiTheme="majorHAnsi" w:cstheme="majorBidi"/>
          <w:b/>
          <w:bCs/>
          <w:sz w:val="22"/>
          <w:szCs w:val="22"/>
        </w:rPr>
        <w:t xml:space="preserve"> waar onderwijs passend is omdat we kinderen alle kansen bieden.</w:t>
      </w:r>
    </w:p>
    <w:p w14:paraId="15088BE0" w14:textId="0E9D1614" w:rsidR="00EC20E1" w:rsidRPr="002F7275" w:rsidRDefault="00EC20E1" w:rsidP="00EC20E1">
      <w:pPr>
        <w:ind w:left="1416" w:firstLine="708"/>
        <w:rPr>
          <w:rFonts w:asciiTheme="majorHAnsi" w:eastAsia="Gungsuh" w:hAnsiTheme="majorHAnsi" w:cstheme="majorHAnsi"/>
          <w:b/>
          <w:color w:val="548DD4"/>
          <w:sz w:val="72"/>
          <w:szCs w:val="72"/>
        </w:rPr>
      </w:pPr>
    </w:p>
    <w:p w14:paraId="03EAD4F0" w14:textId="23D1836B" w:rsidR="00EC20E1" w:rsidRPr="002F7275" w:rsidRDefault="6B3D3CCE" w:rsidP="6B3D3CCE">
      <w:pPr>
        <w:jc w:val="center"/>
        <w:rPr>
          <w:rFonts w:asciiTheme="majorHAnsi" w:eastAsiaTheme="majorEastAsia" w:hAnsiTheme="majorHAnsi" w:cstheme="majorBidi"/>
          <w:b/>
          <w:bCs/>
          <w:color w:val="00B050"/>
          <w:sz w:val="72"/>
          <w:szCs w:val="72"/>
        </w:rPr>
      </w:pPr>
      <w:r w:rsidRPr="6B3D3CCE">
        <w:rPr>
          <w:rFonts w:asciiTheme="majorHAnsi" w:eastAsiaTheme="majorEastAsia" w:hAnsiTheme="majorHAnsi" w:cstheme="majorBidi"/>
          <w:b/>
          <w:bCs/>
          <w:color w:val="00B050"/>
          <w:sz w:val="72"/>
          <w:szCs w:val="72"/>
        </w:rPr>
        <w:t>2019-2020</w:t>
      </w:r>
    </w:p>
    <w:p w14:paraId="58C6F47E" w14:textId="77777777" w:rsidR="00E6380E" w:rsidRPr="002F7275" w:rsidRDefault="00E6380E" w:rsidP="002E23AD">
      <w:pPr>
        <w:ind w:left="1416"/>
        <w:rPr>
          <w:rFonts w:asciiTheme="majorHAnsi" w:hAnsiTheme="majorHAnsi" w:cstheme="majorHAnsi"/>
          <w:b/>
          <w:sz w:val="32"/>
          <w:szCs w:val="32"/>
        </w:rPr>
      </w:pPr>
    </w:p>
    <w:p w14:paraId="5288F5E5" w14:textId="2D80FCDC" w:rsidR="00EE21E2" w:rsidRDefault="00EE21E2" w:rsidP="474E4EFA">
      <w:pPr>
        <w:rPr>
          <w:rFonts w:asciiTheme="majorHAnsi" w:eastAsiaTheme="majorEastAsia" w:hAnsiTheme="majorHAnsi" w:cstheme="majorBidi"/>
          <w:b/>
          <w:bCs/>
          <w:sz w:val="32"/>
          <w:szCs w:val="32"/>
        </w:rPr>
      </w:pPr>
    </w:p>
    <w:p w14:paraId="76C11B68" w14:textId="7454F2D4" w:rsidR="0AF31101" w:rsidRDefault="0AF31101">
      <w:r>
        <w:br w:type="page"/>
      </w:r>
    </w:p>
    <w:sdt>
      <w:sdtPr>
        <w:rPr>
          <w:rFonts w:ascii="Times New Roman" w:eastAsia="Times New Roman" w:hAnsi="Times New Roman" w:cs="Times New Roman"/>
          <w:color w:val="auto"/>
          <w:sz w:val="24"/>
          <w:szCs w:val="24"/>
        </w:rPr>
        <w:id w:val="-1696541371"/>
        <w:docPartObj>
          <w:docPartGallery w:val="Table of Contents"/>
          <w:docPartUnique/>
        </w:docPartObj>
      </w:sdtPr>
      <w:sdtEndPr>
        <w:rPr>
          <w:b/>
          <w:bCs/>
        </w:rPr>
      </w:sdtEndPr>
      <w:sdtContent>
        <w:p w14:paraId="40133A95" w14:textId="5CC0BC0E" w:rsidR="001A50DD" w:rsidRPr="00283BE8" w:rsidRDefault="42DEAEAC" w:rsidP="5B0615CE">
          <w:pPr>
            <w:pStyle w:val="Kopvaninhoudsopgave"/>
            <w:rPr>
              <w:sz w:val="36"/>
              <w:szCs w:val="24"/>
            </w:rPr>
          </w:pPr>
          <w:r w:rsidRPr="00283BE8">
            <w:rPr>
              <w:sz w:val="36"/>
              <w:szCs w:val="24"/>
            </w:rPr>
            <w:t>Inhoud</w:t>
          </w:r>
        </w:p>
        <w:p w14:paraId="75081D3D" w14:textId="77777777" w:rsidR="00283BE8" w:rsidRPr="00283BE8" w:rsidRDefault="00283BE8" w:rsidP="00283BE8"/>
        <w:p w14:paraId="56C55133" w14:textId="38343640" w:rsidR="009B007C" w:rsidRDefault="001A50DD">
          <w:pPr>
            <w:pStyle w:val="Inhopg1"/>
            <w:tabs>
              <w:tab w:val="right" w:leader="dot" w:pos="9060"/>
            </w:tabs>
            <w:rPr>
              <w:rFonts w:asciiTheme="minorHAnsi" w:eastAsiaTheme="minorEastAsia" w:hAnsiTheme="minorHAnsi" w:cstheme="minorBidi"/>
              <w:noProof/>
              <w:sz w:val="22"/>
              <w:szCs w:val="22"/>
            </w:rPr>
          </w:pPr>
          <w:r w:rsidRPr="0BFC325B">
            <w:rPr>
              <w:rFonts w:asciiTheme="majorHAnsi" w:hAnsiTheme="majorHAnsi" w:cstheme="majorBidi"/>
            </w:rPr>
            <w:fldChar w:fldCharType="begin"/>
          </w:r>
          <w:r w:rsidRPr="5B0615CE">
            <w:rPr>
              <w:rFonts w:asciiTheme="majorHAnsi" w:hAnsiTheme="majorHAnsi" w:cstheme="majorBidi"/>
            </w:rPr>
            <w:instrText xml:space="preserve"> TOC \o "1-3" \h \z \u </w:instrText>
          </w:r>
          <w:r w:rsidRPr="0BFC325B">
            <w:rPr>
              <w:rFonts w:asciiTheme="majorHAnsi" w:hAnsiTheme="majorHAnsi" w:cstheme="majorBidi"/>
            </w:rPr>
            <w:fldChar w:fldCharType="separate"/>
          </w:r>
          <w:hyperlink w:anchor="_Toc45872484" w:history="1">
            <w:r w:rsidR="009B007C" w:rsidRPr="00525CF8">
              <w:rPr>
                <w:rStyle w:val="Hyperlink"/>
                <w:rFonts w:asciiTheme="majorHAnsi" w:eastAsiaTheme="majorEastAsia" w:hAnsiTheme="majorHAnsi" w:cstheme="majorBidi"/>
                <w:noProof/>
              </w:rPr>
              <w:t>Voorwoord</w:t>
            </w:r>
            <w:r w:rsidR="009B007C">
              <w:rPr>
                <w:noProof/>
                <w:webHidden/>
              </w:rPr>
              <w:tab/>
            </w:r>
            <w:r w:rsidR="009B007C">
              <w:rPr>
                <w:noProof/>
                <w:webHidden/>
              </w:rPr>
              <w:fldChar w:fldCharType="begin"/>
            </w:r>
            <w:r w:rsidR="009B007C">
              <w:rPr>
                <w:noProof/>
                <w:webHidden/>
              </w:rPr>
              <w:instrText xml:space="preserve"> PAGEREF _Toc45872484 \h </w:instrText>
            </w:r>
            <w:r w:rsidR="009B007C">
              <w:rPr>
                <w:noProof/>
                <w:webHidden/>
              </w:rPr>
            </w:r>
            <w:r w:rsidR="009B007C">
              <w:rPr>
                <w:noProof/>
                <w:webHidden/>
              </w:rPr>
              <w:fldChar w:fldCharType="separate"/>
            </w:r>
            <w:r w:rsidR="009B007C">
              <w:rPr>
                <w:noProof/>
                <w:webHidden/>
              </w:rPr>
              <w:t>3</w:t>
            </w:r>
            <w:r w:rsidR="009B007C">
              <w:rPr>
                <w:noProof/>
                <w:webHidden/>
              </w:rPr>
              <w:fldChar w:fldCharType="end"/>
            </w:r>
          </w:hyperlink>
        </w:p>
        <w:p w14:paraId="6AC9030B" w14:textId="64FC67D4"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85" w:history="1">
            <w:r w:rsidRPr="00525CF8">
              <w:rPr>
                <w:rStyle w:val="Hyperlink"/>
                <w:rFonts w:asciiTheme="majorHAnsi" w:eastAsiaTheme="majorEastAsia" w:hAnsiTheme="majorHAnsi" w:cstheme="majorBidi"/>
                <w:noProof/>
              </w:rPr>
              <w:t>Hoofdstuk 1</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Leerlingenpopulatie</w:t>
            </w:r>
            <w:r>
              <w:rPr>
                <w:noProof/>
                <w:webHidden/>
              </w:rPr>
              <w:tab/>
            </w:r>
            <w:r>
              <w:rPr>
                <w:noProof/>
                <w:webHidden/>
              </w:rPr>
              <w:fldChar w:fldCharType="begin"/>
            </w:r>
            <w:r>
              <w:rPr>
                <w:noProof/>
                <w:webHidden/>
              </w:rPr>
              <w:instrText xml:space="preserve"> PAGEREF _Toc45872485 \h </w:instrText>
            </w:r>
            <w:r>
              <w:rPr>
                <w:noProof/>
                <w:webHidden/>
              </w:rPr>
            </w:r>
            <w:r>
              <w:rPr>
                <w:noProof/>
                <w:webHidden/>
              </w:rPr>
              <w:fldChar w:fldCharType="separate"/>
            </w:r>
            <w:r>
              <w:rPr>
                <w:noProof/>
                <w:webHidden/>
              </w:rPr>
              <w:t>7</w:t>
            </w:r>
            <w:r>
              <w:rPr>
                <w:noProof/>
                <w:webHidden/>
              </w:rPr>
              <w:fldChar w:fldCharType="end"/>
            </w:r>
          </w:hyperlink>
        </w:p>
        <w:p w14:paraId="3C86B4F5" w14:textId="72CD1248"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86" w:history="1">
            <w:r w:rsidRPr="00525CF8">
              <w:rPr>
                <w:rStyle w:val="Hyperlink"/>
                <w:rFonts w:asciiTheme="majorHAnsi" w:eastAsiaTheme="majorEastAsia" w:hAnsiTheme="majorHAnsi"/>
                <w:noProof/>
              </w:rPr>
              <w:t>Hoofdstuk 2</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noProof/>
              </w:rPr>
              <w:t>De onderwijsbehoeften van onze leerlingenpopulatie</w:t>
            </w:r>
            <w:r>
              <w:rPr>
                <w:noProof/>
                <w:webHidden/>
              </w:rPr>
              <w:tab/>
            </w:r>
            <w:r>
              <w:rPr>
                <w:noProof/>
                <w:webHidden/>
              </w:rPr>
              <w:fldChar w:fldCharType="begin"/>
            </w:r>
            <w:r>
              <w:rPr>
                <w:noProof/>
                <w:webHidden/>
              </w:rPr>
              <w:instrText xml:space="preserve"> PAGEREF _Toc45872486 \h </w:instrText>
            </w:r>
            <w:r>
              <w:rPr>
                <w:noProof/>
                <w:webHidden/>
              </w:rPr>
            </w:r>
            <w:r>
              <w:rPr>
                <w:noProof/>
                <w:webHidden/>
              </w:rPr>
              <w:fldChar w:fldCharType="separate"/>
            </w:r>
            <w:r>
              <w:rPr>
                <w:noProof/>
                <w:webHidden/>
              </w:rPr>
              <w:t>25</w:t>
            </w:r>
            <w:r>
              <w:rPr>
                <w:noProof/>
                <w:webHidden/>
              </w:rPr>
              <w:fldChar w:fldCharType="end"/>
            </w:r>
          </w:hyperlink>
        </w:p>
        <w:p w14:paraId="16D8ED81" w14:textId="6EC8B6AA"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87" w:history="1">
            <w:r w:rsidRPr="00525CF8">
              <w:rPr>
                <w:rStyle w:val="Hyperlink"/>
                <w:rFonts w:asciiTheme="majorHAnsi" w:eastAsiaTheme="majorEastAsia" w:hAnsiTheme="majorHAnsi" w:cstheme="majorBidi"/>
                <w:noProof/>
              </w:rPr>
              <w:t>Hoofdstuk 3</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Sociale vaardigheden</w:t>
            </w:r>
            <w:r>
              <w:rPr>
                <w:noProof/>
                <w:webHidden/>
              </w:rPr>
              <w:tab/>
            </w:r>
            <w:r>
              <w:rPr>
                <w:noProof/>
                <w:webHidden/>
              </w:rPr>
              <w:fldChar w:fldCharType="begin"/>
            </w:r>
            <w:r>
              <w:rPr>
                <w:noProof/>
                <w:webHidden/>
              </w:rPr>
              <w:instrText xml:space="preserve"> PAGEREF _Toc45872487 \h </w:instrText>
            </w:r>
            <w:r>
              <w:rPr>
                <w:noProof/>
                <w:webHidden/>
              </w:rPr>
            </w:r>
            <w:r>
              <w:rPr>
                <w:noProof/>
                <w:webHidden/>
              </w:rPr>
              <w:fldChar w:fldCharType="separate"/>
            </w:r>
            <w:r>
              <w:rPr>
                <w:noProof/>
                <w:webHidden/>
              </w:rPr>
              <w:t>34</w:t>
            </w:r>
            <w:r>
              <w:rPr>
                <w:noProof/>
                <w:webHidden/>
              </w:rPr>
              <w:fldChar w:fldCharType="end"/>
            </w:r>
          </w:hyperlink>
        </w:p>
        <w:p w14:paraId="1B1C20D1" w14:textId="7A7D0A73"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88" w:history="1">
            <w:r w:rsidRPr="00525CF8">
              <w:rPr>
                <w:rStyle w:val="Hyperlink"/>
                <w:rFonts w:asciiTheme="majorHAnsi" w:eastAsiaTheme="majorEastAsia" w:hAnsiTheme="majorHAnsi" w:cstheme="majorBidi"/>
                <w:noProof/>
              </w:rPr>
              <w:t>Hoofdstuk 4</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De resultaten van onze leerlingen</w:t>
            </w:r>
            <w:r>
              <w:rPr>
                <w:noProof/>
                <w:webHidden/>
              </w:rPr>
              <w:tab/>
            </w:r>
            <w:r>
              <w:rPr>
                <w:noProof/>
                <w:webHidden/>
              </w:rPr>
              <w:fldChar w:fldCharType="begin"/>
            </w:r>
            <w:r>
              <w:rPr>
                <w:noProof/>
                <w:webHidden/>
              </w:rPr>
              <w:instrText xml:space="preserve"> PAGEREF _Toc45872488 \h </w:instrText>
            </w:r>
            <w:r>
              <w:rPr>
                <w:noProof/>
                <w:webHidden/>
              </w:rPr>
            </w:r>
            <w:r>
              <w:rPr>
                <w:noProof/>
                <w:webHidden/>
              </w:rPr>
              <w:fldChar w:fldCharType="separate"/>
            </w:r>
            <w:r>
              <w:rPr>
                <w:noProof/>
                <w:webHidden/>
              </w:rPr>
              <w:t>49</w:t>
            </w:r>
            <w:r>
              <w:rPr>
                <w:noProof/>
                <w:webHidden/>
              </w:rPr>
              <w:fldChar w:fldCharType="end"/>
            </w:r>
          </w:hyperlink>
        </w:p>
        <w:p w14:paraId="2123B92F" w14:textId="17DB4244"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89" w:history="1">
            <w:r w:rsidRPr="00525CF8">
              <w:rPr>
                <w:rStyle w:val="Hyperlink"/>
                <w:rFonts w:asciiTheme="majorHAnsi" w:eastAsiaTheme="majorEastAsia" w:hAnsiTheme="majorHAnsi" w:cstheme="majorBidi"/>
                <w:noProof/>
              </w:rPr>
              <w:t>Hoofdstuk 5</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Tussenresultaten</w:t>
            </w:r>
            <w:r>
              <w:rPr>
                <w:noProof/>
                <w:webHidden/>
              </w:rPr>
              <w:tab/>
            </w:r>
            <w:r>
              <w:rPr>
                <w:noProof/>
                <w:webHidden/>
              </w:rPr>
              <w:fldChar w:fldCharType="begin"/>
            </w:r>
            <w:r>
              <w:rPr>
                <w:noProof/>
                <w:webHidden/>
              </w:rPr>
              <w:instrText xml:space="preserve"> PAGEREF _Toc45872489 \h </w:instrText>
            </w:r>
            <w:r>
              <w:rPr>
                <w:noProof/>
                <w:webHidden/>
              </w:rPr>
            </w:r>
            <w:r>
              <w:rPr>
                <w:noProof/>
                <w:webHidden/>
              </w:rPr>
              <w:fldChar w:fldCharType="separate"/>
            </w:r>
            <w:r>
              <w:rPr>
                <w:noProof/>
                <w:webHidden/>
              </w:rPr>
              <w:t>58</w:t>
            </w:r>
            <w:r>
              <w:rPr>
                <w:noProof/>
                <w:webHidden/>
              </w:rPr>
              <w:fldChar w:fldCharType="end"/>
            </w:r>
          </w:hyperlink>
        </w:p>
        <w:p w14:paraId="72840FF2" w14:textId="699BBE2D"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0" w:history="1">
            <w:r w:rsidRPr="00525CF8">
              <w:rPr>
                <w:rStyle w:val="Hyperlink"/>
                <w:rFonts w:asciiTheme="majorHAnsi" w:eastAsiaTheme="majorEastAsia" w:hAnsiTheme="majorHAnsi" w:cstheme="majorBidi"/>
                <w:noProof/>
              </w:rPr>
              <w:t>Hoofdstuk 6</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Verwijsadviezen Voortgezet Onderwijs</w:t>
            </w:r>
            <w:r>
              <w:rPr>
                <w:noProof/>
                <w:webHidden/>
              </w:rPr>
              <w:tab/>
            </w:r>
            <w:r>
              <w:rPr>
                <w:noProof/>
                <w:webHidden/>
              </w:rPr>
              <w:fldChar w:fldCharType="begin"/>
            </w:r>
            <w:r>
              <w:rPr>
                <w:noProof/>
                <w:webHidden/>
              </w:rPr>
              <w:instrText xml:space="preserve"> PAGEREF _Toc45872490 \h </w:instrText>
            </w:r>
            <w:r>
              <w:rPr>
                <w:noProof/>
                <w:webHidden/>
              </w:rPr>
            </w:r>
            <w:r>
              <w:rPr>
                <w:noProof/>
                <w:webHidden/>
              </w:rPr>
              <w:fldChar w:fldCharType="separate"/>
            </w:r>
            <w:r>
              <w:rPr>
                <w:noProof/>
                <w:webHidden/>
              </w:rPr>
              <w:t>94</w:t>
            </w:r>
            <w:r>
              <w:rPr>
                <w:noProof/>
                <w:webHidden/>
              </w:rPr>
              <w:fldChar w:fldCharType="end"/>
            </w:r>
          </w:hyperlink>
        </w:p>
        <w:p w14:paraId="4F64A8E1" w14:textId="63B64F76"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1" w:history="1">
            <w:r w:rsidRPr="00525CF8">
              <w:rPr>
                <w:rStyle w:val="Hyperlink"/>
                <w:rFonts w:asciiTheme="majorHAnsi" w:eastAsiaTheme="majorEastAsia" w:hAnsiTheme="majorHAnsi" w:cstheme="majorBidi"/>
                <w:noProof/>
              </w:rPr>
              <w:t>Hoofdstuk 7</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Functioneren oud-leerlingen 3e jaar VO</w:t>
            </w:r>
            <w:r>
              <w:rPr>
                <w:noProof/>
                <w:webHidden/>
              </w:rPr>
              <w:tab/>
            </w:r>
            <w:r>
              <w:rPr>
                <w:noProof/>
                <w:webHidden/>
              </w:rPr>
              <w:fldChar w:fldCharType="begin"/>
            </w:r>
            <w:r>
              <w:rPr>
                <w:noProof/>
                <w:webHidden/>
              </w:rPr>
              <w:instrText xml:space="preserve"> PAGEREF _Toc45872491 \h </w:instrText>
            </w:r>
            <w:r>
              <w:rPr>
                <w:noProof/>
                <w:webHidden/>
              </w:rPr>
            </w:r>
            <w:r>
              <w:rPr>
                <w:noProof/>
                <w:webHidden/>
              </w:rPr>
              <w:fldChar w:fldCharType="separate"/>
            </w:r>
            <w:r>
              <w:rPr>
                <w:noProof/>
                <w:webHidden/>
              </w:rPr>
              <w:t>97</w:t>
            </w:r>
            <w:r>
              <w:rPr>
                <w:noProof/>
                <w:webHidden/>
              </w:rPr>
              <w:fldChar w:fldCharType="end"/>
            </w:r>
          </w:hyperlink>
        </w:p>
        <w:p w14:paraId="63AFA437" w14:textId="1226364A"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2" w:history="1">
            <w:r w:rsidRPr="00525CF8">
              <w:rPr>
                <w:rStyle w:val="Hyperlink"/>
                <w:rFonts w:asciiTheme="majorHAnsi" w:eastAsiaTheme="majorEastAsia" w:hAnsiTheme="majorHAnsi" w:cstheme="majorBidi"/>
                <w:noProof/>
              </w:rPr>
              <w:t>Hoofdstuk 8</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Klachten</w:t>
            </w:r>
            <w:r>
              <w:rPr>
                <w:noProof/>
                <w:webHidden/>
              </w:rPr>
              <w:tab/>
            </w:r>
            <w:r>
              <w:rPr>
                <w:noProof/>
                <w:webHidden/>
              </w:rPr>
              <w:fldChar w:fldCharType="begin"/>
            </w:r>
            <w:r>
              <w:rPr>
                <w:noProof/>
                <w:webHidden/>
              </w:rPr>
              <w:instrText xml:space="preserve"> PAGEREF _Toc45872492 \h </w:instrText>
            </w:r>
            <w:r>
              <w:rPr>
                <w:noProof/>
                <w:webHidden/>
              </w:rPr>
            </w:r>
            <w:r>
              <w:rPr>
                <w:noProof/>
                <w:webHidden/>
              </w:rPr>
              <w:fldChar w:fldCharType="separate"/>
            </w:r>
            <w:r>
              <w:rPr>
                <w:noProof/>
                <w:webHidden/>
              </w:rPr>
              <w:t>99</w:t>
            </w:r>
            <w:r>
              <w:rPr>
                <w:noProof/>
                <w:webHidden/>
              </w:rPr>
              <w:fldChar w:fldCharType="end"/>
            </w:r>
          </w:hyperlink>
        </w:p>
        <w:p w14:paraId="643BC212" w14:textId="1A0A14E2"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3" w:history="1">
            <w:r w:rsidRPr="00525CF8">
              <w:rPr>
                <w:rStyle w:val="Hyperlink"/>
                <w:rFonts w:asciiTheme="majorHAnsi" w:eastAsiaTheme="majorEastAsia" w:hAnsiTheme="majorHAnsi" w:cstheme="majorBidi"/>
                <w:noProof/>
              </w:rPr>
              <w:t>Hoofdstuk 9</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Incidentenregistratie sociale veiligheid</w:t>
            </w:r>
            <w:r>
              <w:rPr>
                <w:noProof/>
                <w:webHidden/>
              </w:rPr>
              <w:tab/>
            </w:r>
            <w:r>
              <w:rPr>
                <w:noProof/>
                <w:webHidden/>
              </w:rPr>
              <w:fldChar w:fldCharType="begin"/>
            </w:r>
            <w:r>
              <w:rPr>
                <w:noProof/>
                <w:webHidden/>
              </w:rPr>
              <w:instrText xml:space="preserve"> PAGEREF _Toc45872493 \h </w:instrText>
            </w:r>
            <w:r>
              <w:rPr>
                <w:noProof/>
                <w:webHidden/>
              </w:rPr>
            </w:r>
            <w:r>
              <w:rPr>
                <w:noProof/>
                <w:webHidden/>
              </w:rPr>
              <w:fldChar w:fldCharType="separate"/>
            </w:r>
            <w:r>
              <w:rPr>
                <w:noProof/>
                <w:webHidden/>
              </w:rPr>
              <w:t>100</w:t>
            </w:r>
            <w:r>
              <w:rPr>
                <w:noProof/>
                <w:webHidden/>
              </w:rPr>
              <w:fldChar w:fldCharType="end"/>
            </w:r>
          </w:hyperlink>
        </w:p>
        <w:p w14:paraId="6391228D" w14:textId="28153CC3"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4" w:history="1">
            <w:r w:rsidRPr="00525CF8">
              <w:rPr>
                <w:rStyle w:val="Hyperlink"/>
                <w:rFonts w:asciiTheme="majorHAnsi" w:eastAsiaTheme="majorEastAsia" w:hAnsiTheme="majorHAnsi" w:cstheme="majorBidi"/>
                <w:noProof/>
              </w:rPr>
              <w:t>Hoofdstuk 10</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Ingezette subsidies 2019-2020</w:t>
            </w:r>
            <w:r>
              <w:rPr>
                <w:noProof/>
                <w:webHidden/>
              </w:rPr>
              <w:tab/>
            </w:r>
            <w:r>
              <w:rPr>
                <w:noProof/>
                <w:webHidden/>
              </w:rPr>
              <w:fldChar w:fldCharType="begin"/>
            </w:r>
            <w:r>
              <w:rPr>
                <w:noProof/>
                <w:webHidden/>
              </w:rPr>
              <w:instrText xml:space="preserve"> PAGEREF _Toc45872494 \h </w:instrText>
            </w:r>
            <w:r>
              <w:rPr>
                <w:noProof/>
                <w:webHidden/>
              </w:rPr>
            </w:r>
            <w:r>
              <w:rPr>
                <w:noProof/>
                <w:webHidden/>
              </w:rPr>
              <w:fldChar w:fldCharType="separate"/>
            </w:r>
            <w:r>
              <w:rPr>
                <w:noProof/>
                <w:webHidden/>
              </w:rPr>
              <w:t>101</w:t>
            </w:r>
            <w:r>
              <w:rPr>
                <w:noProof/>
                <w:webHidden/>
              </w:rPr>
              <w:fldChar w:fldCharType="end"/>
            </w:r>
          </w:hyperlink>
        </w:p>
        <w:p w14:paraId="51E75848" w14:textId="478CA2DC"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5" w:history="1">
            <w:r w:rsidRPr="00525CF8">
              <w:rPr>
                <w:rStyle w:val="Hyperlink"/>
                <w:rFonts w:asciiTheme="majorHAnsi" w:eastAsiaTheme="majorEastAsia" w:hAnsiTheme="majorHAnsi" w:cstheme="majorBidi"/>
                <w:noProof/>
              </w:rPr>
              <w:t>Hoofdstuk 11</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Opleidingen 2019-2020</w:t>
            </w:r>
            <w:r>
              <w:rPr>
                <w:noProof/>
                <w:webHidden/>
              </w:rPr>
              <w:tab/>
            </w:r>
            <w:r>
              <w:rPr>
                <w:noProof/>
                <w:webHidden/>
              </w:rPr>
              <w:fldChar w:fldCharType="begin"/>
            </w:r>
            <w:r>
              <w:rPr>
                <w:noProof/>
                <w:webHidden/>
              </w:rPr>
              <w:instrText xml:space="preserve"> PAGEREF _Toc45872495 \h </w:instrText>
            </w:r>
            <w:r>
              <w:rPr>
                <w:noProof/>
                <w:webHidden/>
              </w:rPr>
            </w:r>
            <w:r>
              <w:rPr>
                <w:noProof/>
                <w:webHidden/>
              </w:rPr>
              <w:fldChar w:fldCharType="separate"/>
            </w:r>
            <w:r>
              <w:rPr>
                <w:noProof/>
                <w:webHidden/>
              </w:rPr>
              <w:t>106</w:t>
            </w:r>
            <w:r>
              <w:rPr>
                <w:noProof/>
                <w:webHidden/>
              </w:rPr>
              <w:fldChar w:fldCharType="end"/>
            </w:r>
          </w:hyperlink>
        </w:p>
        <w:p w14:paraId="3332B2ED" w14:textId="1EF7C511"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6" w:history="1">
            <w:r w:rsidRPr="00525CF8">
              <w:rPr>
                <w:rStyle w:val="Hyperlink"/>
                <w:rFonts w:asciiTheme="majorHAnsi" w:eastAsiaTheme="majorEastAsia" w:hAnsiTheme="majorHAnsi" w:cstheme="majorBidi"/>
                <w:noProof/>
              </w:rPr>
              <w:t>Hoofdstuk 12</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Medewerkertevredenheidsonderzoek</w:t>
            </w:r>
            <w:r>
              <w:rPr>
                <w:noProof/>
                <w:webHidden/>
              </w:rPr>
              <w:tab/>
            </w:r>
            <w:r>
              <w:rPr>
                <w:noProof/>
                <w:webHidden/>
              </w:rPr>
              <w:fldChar w:fldCharType="begin"/>
            </w:r>
            <w:r>
              <w:rPr>
                <w:noProof/>
                <w:webHidden/>
              </w:rPr>
              <w:instrText xml:space="preserve"> PAGEREF _Toc45872496 \h </w:instrText>
            </w:r>
            <w:r>
              <w:rPr>
                <w:noProof/>
                <w:webHidden/>
              </w:rPr>
            </w:r>
            <w:r>
              <w:rPr>
                <w:noProof/>
                <w:webHidden/>
              </w:rPr>
              <w:fldChar w:fldCharType="separate"/>
            </w:r>
            <w:r>
              <w:rPr>
                <w:noProof/>
                <w:webHidden/>
              </w:rPr>
              <w:t>108</w:t>
            </w:r>
            <w:r>
              <w:rPr>
                <w:noProof/>
                <w:webHidden/>
              </w:rPr>
              <w:fldChar w:fldCharType="end"/>
            </w:r>
          </w:hyperlink>
        </w:p>
        <w:p w14:paraId="3B06EFBC" w14:textId="6529E949"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7" w:history="1">
            <w:r w:rsidRPr="00525CF8">
              <w:rPr>
                <w:rStyle w:val="Hyperlink"/>
                <w:rFonts w:asciiTheme="majorHAnsi" w:eastAsiaTheme="majorEastAsia" w:hAnsiTheme="majorHAnsi" w:cstheme="majorBidi"/>
                <w:noProof/>
              </w:rPr>
              <w:t>Hoofdstuk 13</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Oudertevredenheid</w:t>
            </w:r>
            <w:r>
              <w:rPr>
                <w:noProof/>
                <w:webHidden/>
              </w:rPr>
              <w:tab/>
            </w:r>
            <w:r>
              <w:rPr>
                <w:noProof/>
                <w:webHidden/>
              </w:rPr>
              <w:fldChar w:fldCharType="begin"/>
            </w:r>
            <w:r>
              <w:rPr>
                <w:noProof/>
                <w:webHidden/>
              </w:rPr>
              <w:instrText xml:space="preserve"> PAGEREF _Toc45872497 \h </w:instrText>
            </w:r>
            <w:r>
              <w:rPr>
                <w:noProof/>
                <w:webHidden/>
              </w:rPr>
            </w:r>
            <w:r>
              <w:rPr>
                <w:noProof/>
                <w:webHidden/>
              </w:rPr>
              <w:fldChar w:fldCharType="separate"/>
            </w:r>
            <w:r>
              <w:rPr>
                <w:noProof/>
                <w:webHidden/>
              </w:rPr>
              <w:t>111</w:t>
            </w:r>
            <w:r>
              <w:rPr>
                <w:noProof/>
                <w:webHidden/>
              </w:rPr>
              <w:fldChar w:fldCharType="end"/>
            </w:r>
          </w:hyperlink>
        </w:p>
        <w:p w14:paraId="1427DDA2" w14:textId="05324645"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8" w:history="1">
            <w:r w:rsidRPr="00525CF8">
              <w:rPr>
                <w:rStyle w:val="Hyperlink"/>
                <w:rFonts w:asciiTheme="majorHAnsi" w:eastAsiaTheme="majorEastAsia" w:hAnsiTheme="majorHAnsi" w:cstheme="majorBidi"/>
                <w:noProof/>
              </w:rPr>
              <w:t>Hoofdstuk 14</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Toezichtkader onderwijsinspectie</w:t>
            </w:r>
            <w:r>
              <w:rPr>
                <w:noProof/>
                <w:webHidden/>
              </w:rPr>
              <w:tab/>
            </w:r>
            <w:r>
              <w:rPr>
                <w:noProof/>
                <w:webHidden/>
              </w:rPr>
              <w:fldChar w:fldCharType="begin"/>
            </w:r>
            <w:r>
              <w:rPr>
                <w:noProof/>
                <w:webHidden/>
              </w:rPr>
              <w:instrText xml:space="preserve"> PAGEREF _Toc45872498 \h </w:instrText>
            </w:r>
            <w:r>
              <w:rPr>
                <w:noProof/>
                <w:webHidden/>
              </w:rPr>
            </w:r>
            <w:r>
              <w:rPr>
                <w:noProof/>
                <w:webHidden/>
              </w:rPr>
              <w:fldChar w:fldCharType="separate"/>
            </w:r>
            <w:r>
              <w:rPr>
                <w:noProof/>
                <w:webHidden/>
              </w:rPr>
              <w:t>113</w:t>
            </w:r>
            <w:r>
              <w:rPr>
                <w:noProof/>
                <w:webHidden/>
              </w:rPr>
              <w:fldChar w:fldCharType="end"/>
            </w:r>
          </w:hyperlink>
        </w:p>
        <w:p w14:paraId="586E5DA0" w14:textId="116AF689"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499" w:history="1">
            <w:r w:rsidRPr="00525CF8">
              <w:rPr>
                <w:rStyle w:val="Hyperlink"/>
                <w:rFonts w:asciiTheme="majorHAnsi" w:eastAsiaTheme="majorEastAsia" w:hAnsiTheme="majorHAnsi" w:cstheme="majorBidi"/>
                <w:noProof/>
              </w:rPr>
              <w:t>Hoofdstuk 15</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Wet en regelgeving (veranderingen)</w:t>
            </w:r>
            <w:r>
              <w:rPr>
                <w:noProof/>
                <w:webHidden/>
              </w:rPr>
              <w:tab/>
            </w:r>
            <w:r>
              <w:rPr>
                <w:noProof/>
                <w:webHidden/>
              </w:rPr>
              <w:fldChar w:fldCharType="begin"/>
            </w:r>
            <w:r>
              <w:rPr>
                <w:noProof/>
                <w:webHidden/>
              </w:rPr>
              <w:instrText xml:space="preserve"> PAGEREF _Toc45872499 \h </w:instrText>
            </w:r>
            <w:r>
              <w:rPr>
                <w:noProof/>
                <w:webHidden/>
              </w:rPr>
            </w:r>
            <w:r>
              <w:rPr>
                <w:noProof/>
                <w:webHidden/>
              </w:rPr>
              <w:fldChar w:fldCharType="separate"/>
            </w:r>
            <w:r>
              <w:rPr>
                <w:noProof/>
                <w:webHidden/>
              </w:rPr>
              <w:t>116</w:t>
            </w:r>
            <w:r>
              <w:rPr>
                <w:noProof/>
                <w:webHidden/>
              </w:rPr>
              <w:fldChar w:fldCharType="end"/>
            </w:r>
          </w:hyperlink>
        </w:p>
        <w:p w14:paraId="1D0AB1CC" w14:textId="18B1F1FD"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500" w:history="1">
            <w:r w:rsidRPr="00525CF8">
              <w:rPr>
                <w:rStyle w:val="Hyperlink"/>
                <w:rFonts w:ascii="Calibri" w:eastAsia="Calibri" w:hAnsi="Calibri" w:cs="Calibri"/>
                <w:noProof/>
              </w:rPr>
              <w:t>Hoofdstuk 16</w:t>
            </w:r>
            <w:r>
              <w:rPr>
                <w:rFonts w:asciiTheme="minorHAnsi" w:eastAsiaTheme="minorEastAsia" w:hAnsiTheme="minorHAnsi" w:cstheme="minorBidi"/>
                <w:noProof/>
                <w:sz w:val="22"/>
                <w:szCs w:val="22"/>
              </w:rPr>
              <w:tab/>
            </w:r>
            <w:r w:rsidRPr="00525CF8">
              <w:rPr>
                <w:rStyle w:val="Hyperlink"/>
                <w:rFonts w:ascii="Calibri" w:eastAsia="Calibri" w:hAnsi="Calibri" w:cs="Calibri"/>
                <w:noProof/>
              </w:rPr>
              <w:t>Aeresteijn b(l)oeit..</w:t>
            </w:r>
            <w:r>
              <w:rPr>
                <w:noProof/>
                <w:webHidden/>
              </w:rPr>
              <w:tab/>
            </w:r>
            <w:r>
              <w:rPr>
                <w:noProof/>
                <w:webHidden/>
              </w:rPr>
              <w:fldChar w:fldCharType="begin"/>
            </w:r>
            <w:r>
              <w:rPr>
                <w:noProof/>
                <w:webHidden/>
              </w:rPr>
              <w:instrText xml:space="preserve"> PAGEREF _Toc45872500 \h </w:instrText>
            </w:r>
            <w:r>
              <w:rPr>
                <w:noProof/>
                <w:webHidden/>
              </w:rPr>
            </w:r>
            <w:r>
              <w:rPr>
                <w:noProof/>
                <w:webHidden/>
              </w:rPr>
              <w:fldChar w:fldCharType="separate"/>
            </w:r>
            <w:r>
              <w:rPr>
                <w:noProof/>
                <w:webHidden/>
              </w:rPr>
              <w:t>118</w:t>
            </w:r>
            <w:r>
              <w:rPr>
                <w:noProof/>
                <w:webHidden/>
              </w:rPr>
              <w:fldChar w:fldCharType="end"/>
            </w:r>
          </w:hyperlink>
        </w:p>
        <w:p w14:paraId="3E539D73" w14:textId="22F2B334"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501" w:history="1">
            <w:r w:rsidRPr="00525CF8">
              <w:rPr>
                <w:rStyle w:val="Hyperlink"/>
                <w:rFonts w:asciiTheme="majorHAnsi" w:eastAsiaTheme="majorEastAsia" w:hAnsiTheme="majorHAnsi" w:cstheme="majorBidi"/>
                <w:noProof/>
              </w:rPr>
              <w:t>Hoofdstuk 17</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Succes Pluszorg- en Plusklas</w:t>
            </w:r>
            <w:r>
              <w:rPr>
                <w:noProof/>
                <w:webHidden/>
              </w:rPr>
              <w:tab/>
            </w:r>
            <w:r>
              <w:rPr>
                <w:noProof/>
                <w:webHidden/>
              </w:rPr>
              <w:fldChar w:fldCharType="begin"/>
            </w:r>
            <w:r>
              <w:rPr>
                <w:noProof/>
                <w:webHidden/>
              </w:rPr>
              <w:instrText xml:space="preserve"> PAGEREF _Toc45872501 \h </w:instrText>
            </w:r>
            <w:r>
              <w:rPr>
                <w:noProof/>
                <w:webHidden/>
              </w:rPr>
            </w:r>
            <w:r>
              <w:rPr>
                <w:noProof/>
                <w:webHidden/>
              </w:rPr>
              <w:fldChar w:fldCharType="separate"/>
            </w:r>
            <w:r>
              <w:rPr>
                <w:noProof/>
                <w:webHidden/>
              </w:rPr>
              <w:t>128</w:t>
            </w:r>
            <w:r>
              <w:rPr>
                <w:noProof/>
                <w:webHidden/>
              </w:rPr>
              <w:fldChar w:fldCharType="end"/>
            </w:r>
          </w:hyperlink>
        </w:p>
        <w:p w14:paraId="28CC236A" w14:textId="1B23DFC6"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502" w:history="1">
            <w:r w:rsidRPr="00525CF8">
              <w:rPr>
                <w:rStyle w:val="Hyperlink"/>
                <w:rFonts w:asciiTheme="majorHAnsi" w:eastAsiaTheme="majorEastAsia" w:hAnsiTheme="majorHAnsi" w:cstheme="majorBidi"/>
                <w:noProof/>
              </w:rPr>
              <w:t>Hoofdstuk 18</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Vlootschouw leerkrachten 2019-2020</w:t>
            </w:r>
            <w:r>
              <w:rPr>
                <w:noProof/>
                <w:webHidden/>
              </w:rPr>
              <w:tab/>
            </w:r>
            <w:r>
              <w:rPr>
                <w:noProof/>
                <w:webHidden/>
              </w:rPr>
              <w:fldChar w:fldCharType="begin"/>
            </w:r>
            <w:r>
              <w:rPr>
                <w:noProof/>
                <w:webHidden/>
              </w:rPr>
              <w:instrText xml:space="preserve"> PAGEREF _Toc45872502 \h </w:instrText>
            </w:r>
            <w:r>
              <w:rPr>
                <w:noProof/>
                <w:webHidden/>
              </w:rPr>
            </w:r>
            <w:r>
              <w:rPr>
                <w:noProof/>
                <w:webHidden/>
              </w:rPr>
              <w:fldChar w:fldCharType="separate"/>
            </w:r>
            <w:r>
              <w:rPr>
                <w:noProof/>
                <w:webHidden/>
              </w:rPr>
              <w:t>141</w:t>
            </w:r>
            <w:r>
              <w:rPr>
                <w:noProof/>
                <w:webHidden/>
              </w:rPr>
              <w:fldChar w:fldCharType="end"/>
            </w:r>
          </w:hyperlink>
        </w:p>
        <w:p w14:paraId="3A775CCB" w14:textId="4572325D"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503" w:history="1">
            <w:r w:rsidRPr="00525CF8">
              <w:rPr>
                <w:rStyle w:val="Hyperlink"/>
                <w:rFonts w:asciiTheme="majorHAnsi" w:eastAsiaTheme="majorEastAsia" w:hAnsiTheme="majorHAnsi" w:cstheme="majorBidi"/>
                <w:noProof/>
              </w:rPr>
              <w:t>Hoofdstuk 19</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Samenwerking SKL (Koersplan)</w:t>
            </w:r>
            <w:r>
              <w:rPr>
                <w:noProof/>
                <w:webHidden/>
              </w:rPr>
              <w:tab/>
            </w:r>
            <w:r>
              <w:rPr>
                <w:noProof/>
                <w:webHidden/>
              </w:rPr>
              <w:fldChar w:fldCharType="begin"/>
            </w:r>
            <w:r>
              <w:rPr>
                <w:noProof/>
                <w:webHidden/>
              </w:rPr>
              <w:instrText xml:space="preserve"> PAGEREF _Toc45872503 \h </w:instrText>
            </w:r>
            <w:r>
              <w:rPr>
                <w:noProof/>
                <w:webHidden/>
              </w:rPr>
            </w:r>
            <w:r>
              <w:rPr>
                <w:noProof/>
                <w:webHidden/>
              </w:rPr>
              <w:fldChar w:fldCharType="separate"/>
            </w:r>
            <w:r>
              <w:rPr>
                <w:noProof/>
                <w:webHidden/>
              </w:rPr>
              <w:t>146</w:t>
            </w:r>
            <w:r>
              <w:rPr>
                <w:noProof/>
                <w:webHidden/>
              </w:rPr>
              <w:fldChar w:fldCharType="end"/>
            </w:r>
          </w:hyperlink>
        </w:p>
        <w:p w14:paraId="102FB5EF" w14:textId="4C091F68" w:rsidR="009B007C" w:rsidRDefault="009B007C">
          <w:pPr>
            <w:pStyle w:val="Inhopg1"/>
            <w:tabs>
              <w:tab w:val="left" w:pos="1540"/>
              <w:tab w:val="right" w:leader="dot" w:pos="9060"/>
            </w:tabs>
            <w:rPr>
              <w:rFonts w:asciiTheme="minorHAnsi" w:eastAsiaTheme="minorEastAsia" w:hAnsiTheme="minorHAnsi" w:cstheme="minorBidi"/>
              <w:noProof/>
              <w:sz w:val="22"/>
              <w:szCs w:val="22"/>
            </w:rPr>
          </w:pPr>
          <w:hyperlink w:anchor="_Toc45872504" w:history="1">
            <w:r w:rsidRPr="00525CF8">
              <w:rPr>
                <w:rStyle w:val="Hyperlink"/>
                <w:rFonts w:asciiTheme="majorHAnsi" w:eastAsiaTheme="majorEastAsia" w:hAnsiTheme="majorHAnsi" w:cstheme="majorBidi"/>
                <w:noProof/>
              </w:rPr>
              <w:t>Hoofdstuk 20</w:t>
            </w:r>
            <w:r>
              <w:rPr>
                <w:rFonts w:asciiTheme="minorHAnsi" w:eastAsiaTheme="minorEastAsia" w:hAnsiTheme="minorHAnsi" w:cstheme="minorBidi"/>
                <w:noProof/>
                <w:sz w:val="22"/>
                <w:szCs w:val="22"/>
              </w:rPr>
              <w:tab/>
            </w:r>
            <w:r w:rsidRPr="00525CF8">
              <w:rPr>
                <w:rStyle w:val="Hyperlink"/>
                <w:rFonts w:asciiTheme="majorHAnsi" w:eastAsiaTheme="majorEastAsia" w:hAnsiTheme="majorHAnsi" w:cstheme="majorBidi"/>
                <w:noProof/>
              </w:rPr>
              <w:t>Corona</w:t>
            </w:r>
            <w:r>
              <w:rPr>
                <w:noProof/>
                <w:webHidden/>
              </w:rPr>
              <w:tab/>
            </w:r>
            <w:r>
              <w:rPr>
                <w:noProof/>
                <w:webHidden/>
              </w:rPr>
              <w:fldChar w:fldCharType="begin"/>
            </w:r>
            <w:r>
              <w:rPr>
                <w:noProof/>
                <w:webHidden/>
              </w:rPr>
              <w:instrText xml:space="preserve"> PAGEREF _Toc45872504 \h </w:instrText>
            </w:r>
            <w:r>
              <w:rPr>
                <w:noProof/>
                <w:webHidden/>
              </w:rPr>
            </w:r>
            <w:r>
              <w:rPr>
                <w:noProof/>
                <w:webHidden/>
              </w:rPr>
              <w:fldChar w:fldCharType="separate"/>
            </w:r>
            <w:r>
              <w:rPr>
                <w:noProof/>
                <w:webHidden/>
              </w:rPr>
              <w:t>147</w:t>
            </w:r>
            <w:r>
              <w:rPr>
                <w:noProof/>
                <w:webHidden/>
              </w:rPr>
              <w:fldChar w:fldCharType="end"/>
            </w:r>
          </w:hyperlink>
        </w:p>
        <w:p w14:paraId="116351AB" w14:textId="73B6C9FF" w:rsidR="009B007C" w:rsidRDefault="009B007C">
          <w:pPr>
            <w:pStyle w:val="Inhopg1"/>
            <w:tabs>
              <w:tab w:val="right" w:leader="dot" w:pos="9060"/>
            </w:tabs>
            <w:rPr>
              <w:rFonts w:asciiTheme="minorHAnsi" w:eastAsiaTheme="minorEastAsia" w:hAnsiTheme="minorHAnsi" w:cstheme="minorBidi"/>
              <w:noProof/>
              <w:sz w:val="22"/>
              <w:szCs w:val="22"/>
            </w:rPr>
          </w:pPr>
          <w:hyperlink w:anchor="_Toc45872505" w:history="1">
            <w:r w:rsidRPr="00525CF8">
              <w:rPr>
                <w:rStyle w:val="Hyperlink"/>
                <w:noProof/>
              </w:rPr>
              <w:t>De epiloog van het schooljaar 2019-2020</w:t>
            </w:r>
            <w:r>
              <w:rPr>
                <w:noProof/>
                <w:webHidden/>
              </w:rPr>
              <w:tab/>
            </w:r>
            <w:r>
              <w:rPr>
                <w:noProof/>
                <w:webHidden/>
              </w:rPr>
              <w:fldChar w:fldCharType="begin"/>
            </w:r>
            <w:r>
              <w:rPr>
                <w:noProof/>
                <w:webHidden/>
              </w:rPr>
              <w:instrText xml:space="preserve"> PAGEREF _Toc45872505 \h </w:instrText>
            </w:r>
            <w:r>
              <w:rPr>
                <w:noProof/>
                <w:webHidden/>
              </w:rPr>
            </w:r>
            <w:r>
              <w:rPr>
                <w:noProof/>
                <w:webHidden/>
              </w:rPr>
              <w:fldChar w:fldCharType="separate"/>
            </w:r>
            <w:r>
              <w:rPr>
                <w:noProof/>
                <w:webHidden/>
              </w:rPr>
              <w:t>152</w:t>
            </w:r>
            <w:r>
              <w:rPr>
                <w:noProof/>
                <w:webHidden/>
              </w:rPr>
              <w:fldChar w:fldCharType="end"/>
            </w:r>
          </w:hyperlink>
        </w:p>
        <w:p w14:paraId="3CBB3C39" w14:textId="2A40B74F" w:rsidR="001A50DD" w:rsidRDefault="001A50DD">
          <w:r w:rsidRPr="0BFC325B">
            <w:rPr>
              <w:rFonts w:asciiTheme="majorHAnsi" w:hAnsiTheme="majorHAnsi" w:cstheme="majorBidi"/>
              <w:b/>
              <w:bCs/>
            </w:rPr>
            <w:fldChar w:fldCharType="end"/>
          </w:r>
        </w:p>
      </w:sdtContent>
    </w:sdt>
    <w:p w14:paraId="7DDD0330" w14:textId="2ED36956" w:rsidR="00FB574C" w:rsidRDefault="00FB574C" w:rsidP="63EB265B">
      <w:pPr>
        <w:rPr>
          <w:rFonts w:asciiTheme="majorHAnsi" w:eastAsiaTheme="majorEastAsia" w:hAnsiTheme="majorHAnsi" w:cstheme="majorBidi"/>
          <w:b/>
          <w:bCs/>
          <w:sz w:val="32"/>
          <w:szCs w:val="32"/>
        </w:rPr>
      </w:pPr>
    </w:p>
    <w:p w14:paraId="2AFB7026" w14:textId="2ED36956" w:rsidR="00FB574C" w:rsidRDefault="00FB574C" w:rsidP="63EB265B">
      <w:pPr>
        <w:rPr>
          <w:rFonts w:asciiTheme="majorHAnsi" w:eastAsiaTheme="majorEastAsia" w:hAnsiTheme="majorHAnsi" w:cstheme="majorBidi"/>
          <w:b/>
          <w:bCs/>
          <w:sz w:val="32"/>
          <w:szCs w:val="32"/>
        </w:rPr>
      </w:pPr>
    </w:p>
    <w:p w14:paraId="2F060B65" w14:textId="2ED36956" w:rsidR="00FB574C" w:rsidRDefault="00FB574C" w:rsidP="63EB265B">
      <w:pPr>
        <w:rPr>
          <w:rFonts w:asciiTheme="majorHAnsi" w:eastAsiaTheme="majorEastAsia" w:hAnsiTheme="majorHAnsi" w:cstheme="majorBidi"/>
          <w:b/>
          <w:bCs/>
          <w:sz w:val="32"/>
          <w:szCs w:val="32"/>
        </w:rPr>
      </w:pPr>
    </w:p>
    <w:p w14:paraId="1E0BFA25" w14:textId="58E997E8" w:rsidR="0AF31101" w:rsidRDefault="0AF31101">
      <w:r>
        <w:br w:type="page"/>
      </w:r>
    </w:p>
    <w:p w14:paraId="5C10DC3A" w14:textId="3A8E3FD6" w:rsidR="00EC20E1" w:rsidRPr="002F7275" w:rsidRDefault="42DEAEAC" w:rsidP="5B0615CE">
      <w:pPr>
        <w:pStyle w:val="Kop1"/>
        <w:rPr>
          <w:rFonts w:asciiTheme="majorHAnsi" w:eastAsiaTheme="majorEastAsia" w:hAnsiTheme="majorHAnsi" w:cstheme="majorBidi"/>
        </w:rPr>
      </w:pPr>
      <w:bookmarkStart w:id="0" w:name="_Toc45872484"/>
      <w:r w:rsidRPr="5B0615CE">
        <w:rPr>
          <w:rFonts w:asciiTheme="majorHAnsi" w:eastAsiaTheme="majorEastAsia" w:hAnsiTheme="majorHAnsi" w:cstheme="majorBidi"/>
        </w:rPr>
        <w:lastRenderedPageBreak/>
        <w:t>Voorwoord</w:t>
      </w:r>
      <w:bookmarkEnd w:id="0"/>
    </w:p>
    <w:p w14:paraId="2EBBE15D" w14:textId="61CA1D29" w:rsidR="5B0615CE" w:rsidRDefault="5B0615CE" w:rsidP="5B0615CE"/>
    <w:p w14:paraId="0DDD7171" w14:textId="2E2C5BCD" w:rsidR="00EC20E1" w:rsidRPr="002F7275" w:rsidRDefault="6DAAE332" w:rsidP="6DAAE332">
      <w:pPr>
        <w:spacing w:line="276" w:lineRule="auto"/>
        <w:rPr>
          <w:rFonts w:asciiTheme="majorHAnsi" w:eastAsiaTheme="majorEastAsia" w:hAnsiTheme="majorHAnsi" w:cstheme="majorBidi"/>
        </w:rPr>
      </w:pPr>
      <w:r w:rsidRPr="6DAAE332">
        <w:rPr>
          <w:rFonts w:asciiTheme="majorHAnsi" w:eastAsiaTheme="majorEastAsia" w:hAnsiTheme="majorHAnsi" w:cstheme="majorBidi"/>
        </w:rPr>
        <w:t xml:space="preserve">Op </w:t>
      </w:r>
      <w:proofErr w:type="spellStart"/>
      <w:r w:rsidRPr="6DAAE332">
        <w:rPr>
          <w:rFonts w:asciiTheme="majorHAnsi" w:eastAsiaTheme="majorEastAsia" w:hAnsiTheme="majorHAnsi" w:cstheme="majorBidi"/>
        </w:rPr>
        <w:t>Aeresteijn</w:t>
      </w:r>
      <w:proofErr w:type="spellEnd"/>
      <w:r w:rsidRPr="6DAAE332">
        <w:rPr>
          <w:rFonts w:asciiTheme="majorHAnsi" w:eastAsiaTheme="majorEastAsia" w:hAnsiTheme="majorHAnsi" w:cstheme="majorBidi"/>
        </w:rPr>
        <w:t xml:space="preserve"> wordt kwaliteitszorg altijd gekoppeld aan schoolontwikkeling. Alle ontwikkelprojecten waar de school aan werkt, worden geplaatst in de kwaliteitszorgcyclus van plannen, uitvoeren, evalueren, vastleggen (borgen of verbeteren) en daar waar nodig bijstellen. De basis van de kwaliteit ligt op </w:t>
      </w:r>
      <w:proofErr w:type="spellStart"/>
      <w:r w:rsidRPr="6DAAE332">
        <w:rPr>
          <w:rFonts w:asciiTheme="majorHAnsi" w:eastAsiaTheme="majorEastAsia" w:hAnsiTheme="majorHAnsi" w:cstheme="majorBidi"/>
        </w:rPr>
        <w:t>Aeresteijn</w:t>
      </w:r>
      <w:proofErr w:type="spellEnd"/>
      <w:r w:rsidRPr="6DAAE332">
        <w:rPr>
          <w:rFonts w:asciiTheme="majorHAnsi" w:eastAsiaTheme="majorEastAsia" w:hAnsiTheme="majorHAnsi" w:cstheme="majorBidi"/>
        </w:rPr>
        <w:t xml:space="preserve"> in het primaire proces. We maken hiervoor gebruik van de PDCA-cyclus van </w:t>
      </w:r>
      <w:proofErr w:type="spellStart"/>
      <w:r w:rsidRPr="6DAAE332">
        <w:rPr>
          <w:rFonts w:asciiTheme="majorHAnsi" w:eastAsiaTheme="majorEastAsia" w:hAnsiTheme="majorHAnsi" w:cstheme="majorBidi"/>
        </w:rPr>
        <w:t>Deming</w:t>
      </w:r>
      <w:proofErr w:type="spellEnd"/>
      <w:r w:rsidRPr="6DAAE332">
        <w:rPr>
          <w:rFonts w:asciiTheme="majorHAnsi" w:eastAsiaTheme="majorEastAsia" w:hAnsiTheme="majorHAnsi" w:cstheme="majorBidi"/>
        </w:rPr>
        <w:t xml:space="preserve">. Het cyclische karakter garandeert dat de kwaliteitsverbetering continu onder de aandacht is. </w:t>
      </w:r>
    </w:p>
    <w:p w14:paraId="0355C3C3" w14:textId="77777777" w:rsidR="00EC20E1" w:rsidRPr="002F7275" w:rsidRDefault="00EC20E1" w:rsidP="00EC20E1">
      <w:pPr>
        <w:spacing w:line="276" w:lineRule="auto"/>
        <w:rPr>
          <w:rFonts w:asciiTheme="majorHAnsi" w:hAnsiTheme="majorHAnsi" w:cstheme="majorHAnsi"/>
        </w:rPr>
      </w:pPr>
    </w:p>
    <w:p w14:paraId="0C43BCCD" w14:textId="77777777" w:rsidR="00EC20E1" w:rsidRPr="002F7275" w:rsidRDefault="42DEAEAC" w:rsidP="42DEAEAC">
      <w:pPr>
        <w:pStyle w:val="Normaalweb"/>
        <w:spacing w:before="0" w:beforeAutospacing="0" w:after="0" w:afterAutospacing="0" w:line="276" w:lineRule="auto"/>
        <w:rPr>
          <w:rFonts w:asciiTheme="majorHAnsi" w:eastAsiaTheme="majorEastAsia" w:hAnsiTheme="majorHAnsi" w:cstheme="majorBidi"/>
        </w:rPr>
      </w:pPr>
      <w:r w:rsidRPr="42DEAEAC">
        <w:rPr>
          <w:rFonts w:asciiTheme="majorHAnsi" w:eastAsiaTheme="majorEastAsia" w:hAnsiTheme="majorHAnsi" w:cstheme="majorBidi"/>
        </w:rPr>
        <w:t xml:space="preserve">De vier activiteiten in de kwaliteitscirkel van </w:t>
      </w:r>
      <w:proofErr w:type="spellStart"/>
      <w:r w:rsidRPr="42DEAEAC">
        <w:rPr>
          <w:rFonts w:asciiTheme="majorHAnsi" w:eastAsiaTheme="majorEastAsia" w:hAnsiTheme="majorHAnsi" w:cstheme="majorBidi"/>
        </w:rPr>
        <w:t>Deming</w:t>
      </w:r>
      <w:proofErr w:type="spellEnd"/>
      <w:r w:rsidRPr="42DEAEAC">
        <w:rPr>
          <w:rFonts w:asciiTheme="majorHAnsi" w:eastAsiaTheme="majorEastAsia" w:hAnsiTheme="majorHAnsi" w:cstheme="majorBidi"/>
        </w:rPr>
        <w:t xml:space="preserve"> zijn:</w:t>
      </w:r>
    </w:p>
    <w:p w14:paraId="1DAEB75A" w14:textId="77777777" w:rsidR="00EC20E1" w:rsidRPr="002F7275" w:rsidRDefault="42DEAEAC" w:rsidP="00CA5380">
      <w:pPr>
        <w:numPr>
          <w:ilvl w:val="0"/>
          <w:numId w:val="60"/>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PLAN</w:t>
      </w:r>
      <w:r w:rsidRPr="42DEAEAC">
        <w:rPr>
          <w:rFonts w:asciiTheme="majorHAnsi" w:eastAsiaTheme="majorEastAsia" w:hAnsiTheme="majorHAnsi" w:cstheme="majorBidi"/>
        </w:rPr>
        <w:t>: Kijk naar huidige werkzaamheden en ontwerp een plan voor de verbetering van deze werkzaamheden. Stel voor deze verbetering doelstellingen vast.</w:t>
      </w:r>
    </w:p>
    <w:p w14:paraId="52BCB7FC" w14:textId="77777777" w:rsidR="00EC20E1" w:rsidRPr="002F7275" w:rsidRDefault="42DEAEAC" w:rsidP="00CA5380">
      <w:pPr>
        <w:numPr>
          <w:ilvl w:val="0"/>
          <w:numId w:val="60"/>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DO</w:t>
      </w:r>
      <w:r w:rsidRPr="42DEAEAC">
        <w:rPr>
          <w:rFonts w:asciiTheme="majorHAnsi" w:eastAsiaTheme="majorEastAsia" w:hAnsiTheme="majorHAnsi" w:cstheme="majorBidi"/>
        </w:rPr>
        <w:t>: Voer de geplande verbetering uit in een gecontroleerde proefopstelling.</w:t>
      </w:r>
    </w:p>
    <w:p w14:paraId="2CEB128B" w14:textId="77777777" w:rsidR="00EC20E1" w:rsidRPr="002F7275" w:rsidRDefault="42DEAEAC" w:rsidP="00CA5380">
      <w:pPr>
        <w:numPr>
          <w:ilvl w:val="0"/>
          <w:numId w:val="60"/>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CHECK/STUDY</w:t>
      </w:r>
      <w:r w:rsidRPr="42DEAEAC">
        <w:rPr>
          <w:rFonts w:asciiTheme="majorHAnsi" w:eastAsiaTheme="majorEastAsia" w:hAnsiTheme="majorHAnsi" w:cstheme="majorBidi"/>
        </w:rPr>
        <w:t>: Meet het resultaat van de verbetering en vergelijk deze met de oorspronkelijke situatie en toets deze aan de vastgestelde doelstellingen.</w:t>
      </w:r>
    </w:p>
    <w:p w14:paraId="513329B9" w14:textId="77777777" w:rsidR="00EC20E1" w:rsidRPr="002F7275" w:rsidRDefault="42DEAEAC" w:rsidP="00CA5380">
      <w:pPr>
        <w:numPr>
          <w:ilvl w:val="0"/>
          <w:numId w:val="60"/>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ACT</w:t>
      </w:r>
      <w:r w:rsidRPr="42DEAEAC">
        <w:rPr>
          <w:rFonts w:asciiTheme="majorHAnsi" w:eastAsiaTheme="majorEastAsia" w:hAnsiTheme="majorHAnsi" w:cstheme="majorBidi"/>
        </w:rPr>
        <w:t>: Bijstellen aan de hand van de gevonden resultaten bij CHECK.</w:t>
      </w:r>
    </w:p>
    <w:p w14:paraId="32D48622" w14:textId="77777777" w:rsidR="00EC20E1" w:rsidRPr="002F7275" w:rsidRDefault="00EC20E1" w:rsidP="00EC20E1">
      <w:pPr>
        <w:rPr>
          <w:rFonts w:asciiTheme="majorHAnsi" w:hAnsiTheme="majorHAnsi" w:cstheme="majorHAnsi"/>
          <w:sz w:val="32"/>
          <w:szCs w:val="32"/>
        </w:rPr>
      </w:pPr>
    </w:p>
    <w:p w14:paraId="1E2A9DB8" w14:textId="14ECE7A6" w:rsidR="00EC20E1" w:rsidRPr="002F7275" w:rsidRDefault="6DAAE332" w:rsidP="6DAAE332">
      <w:pPr>
        <w:rPr>
          <w:rFonts w:asciiTheme="majorHAnsi" w:eastAsiaTheme="majorEastAsia" w:hAnsiTheme="majorHAnsi" w:cstheme="majorBidi"/>
        </w:rPr>
      </w:pPr>
      <w:r w:rsidRPr="6DAAE332">
        <w:rPr>
          <w:rFonts w:asciiTheme="majorHAnsi" w:eastAsiaTheme="majorEastAsia" w:hAnsiTheme="majorHAnsi" w:cstheme="majorBidi"/>
        </w:rPr>
        <w:t xml:space="preserve">De </w:t>
      </w:r>
      <w:proofErr w:type="spellStart"/>
      <w:r w:rsidRPr="6DAAE332">
        <w:rPr>
          <w:rFonts w:asciiTheme="majorHAnsi" w:eastAsiaTheme="majorEastAsia" w:hAnsiTheme="majorHAnsi" w:cstheme="majorBidi"/>
        </w:rPr>
        <w:t>PDCAcirkel</w:t>
      </w:r>
      <w:proofErr w:type="spellEnd"/>
      <w:r w:rsidRPr="6DAAE332">
        <w:rPr>
          <w:rFonts w:asciiTheme="majorHAnsi" w:eastAsiaTheme="majorEastAsia" w:hAnsiTheme="majorHAnsi" w:cstheme="majorBidi"/>
        </w:rPr>
        <w:t xml:space="preserve"> is een reeks van activiteiten die worden uitgevoerd met als doel verbetering van de kwaliteit. </w:t>
      </w:r>
    </w:p>
    <w:p w14:paraId="400BD9F4" w14:textId="0B7947CF" w:rsidR="009641D6" w:rsidRPr="002F7275" w:rsidRDefault="009641D6" w:rsidP="00B84A66">
      <w:pPr>
        <w:rPr>
          <w:rFonts w:asciiTheme="majorHAnsi" w:hAnsiTheme="majorHAnsi" w:cstheme="majorHAnsi"/>
          <w:b/>
          <w:szCs w:val="32"/>
        </w:rPr>
      </w:pPr>
    </w:p>
    <w:p w14:paraId="47DC16F9" w14:textId="3E3E1FB3" w:rsidR="00400AE8" w:rsidRDefault="00C51728" w:rsidP="004E4D5F">
      <w:pPr>
        <w:jc w:val="center"/>
        <w:rPr>
          <w:rFonts w:asciiTheme="majorHAnsi" w:eastAsiaTheme="majorEastAsia" w:hAnsiTheme="majorHAnsi" w:cstheme="majorBidi"/>
          <w:b/>
          <w:bCs/>
          <w:sz w:val="32"/>
          <w:szCs w:val="32"/>
        </w:rPr>
      </w:pPr>
      <w:r>
        <w:rPr>
          <w:noProof/>
        </w:rPr>
        <w:drawing>
          <wp:inline distT="0" distB="0" distL="0" distR="0" wp14:anchorId="494BCC9B" wp14:editId="7D7D8A85">
            <wp:extent cx="4733720" cy="3700897"/>
            <wp:effectExtent l="0" t="0" r="0" b="0"/>
            <wp:docPr id="965875311" name="Afbeelding 142075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0759789"/>
                    <pic:cNvPicPr/>
                  </pic:nvPicPr>
                  <pic:blipFill>
                    <a:blip r:embed="rId12">
                      <a:extLst>
                        <a:ext uri="{28A0092B-C50C-407E-A947-70E740481C1C}">
                          <a14:useLocalDpi xmlns:a14="http://schemas.microsoft.com/office/drawing/2010/main" val="0"/>
                        </a:ext>
                      </a:extLst>
                    </a:blip>
                    <a:stretch>
                      <a:fillRect/>
                    </a:stretch>
                  </pic:blipFill>
                  <pic:spPr>
                    <a:xfrm>
                      <a:off x="0" y="0"/>
                      <a:ext cx="4733720" cy="3700897"/>
                    </a:xfrm>
                    <a:prstGeom prst="rect">
                      <a:avLst/>
                    </a:prstGeom>
                  </pic:spPr>
                </pic:pic>
              </a:graphicData>
            </a:graphic>
          </wp:inline>
        </w:drawing>
      </w:r>
      <w:r w:rsidRPr="007B396D">
        <w:rPr>
          <w:rFonts w:asciiTheme="majorHAnsi" w:eastAsiaTheme="majorEastAsia" w:hAnsiTheme="majorHAnsi" w:cstheme="majorBidi"/>
          <w:b/>
          <w:bCs/>
          <w:sz w:val="32"/>
          <w:szCs w:val="32"/>
        </w:rPr>
        <w:br w:type="page"/>
      </w:r>
    </w:p>
    <w:p w14:paraId="7FF08B88" w14:textId="77777777" w:rsidR="002C2373" w:rsidRPr="00FC49D3" w:rsidRDefault="42DEAEAC" w:rsidP="42DEAEAC">
      <w:pPr>
        <w:pStyle w:val="Lijstalinea"/>
        <w:ind w:left="0"/>
        <w:rPr>
          <w:rFonts w:asciiTheme="majorHAnsi" w:eastAsiaTheme="majorEastAsia" w:hAnsiTheme="majorHAnsi" w:cstheme="majorBidi"/>
          <w:b/>
          <w:bCs/>
          <w:sz w:val="24"/>
          <w:szCs w:val="24"/>
        </w:rPr>
      </w:pPr>
      <w:r w:rsidRPr="42DEAEAC">
        <w:rPr>
          <w:rFonts w:asciiTheme="majorHAnsi" w:eastAsiaTheme="majorEastAsia" w:hAnsiTheme="majorHAnsi" w:cstheme="majorBidi"/>
          <w:b/>
          <w:bCs/>
          <w:sz w:val="24"/>
          <w:szCs w:val="24"/>
        </w:rPr>
        <w:lastRenderedPageBreak/>
        <w:t xml:space="preserve">Kwaliteitszorg schoolniveau </w:t>
      </w:r>
    </w:p>
    <w:p w14:paraId="4A25D658" w14:textId="54708467" w:rsidR="002C2373" w:rsidRDefault="00607B0A" w:rsidP="42DEAEAC">
      <w:pPr>
        <w:pStyle w:val="Lijstalinea"/>
        <w:ind w:left="0"/>
        <w:rPr>
          <w:rFonts w:asciiTheme="majorHAnsi" w:eastAsiaTheme="majorEastAsia" w:hAnsiTheme="majorHAnsi" w:cstheme="majorBidi"/>
        </w:rPr>
      </w:pPr>
      <w:proofErr w:type="spellStart"/>
      <w:r w:rsidRPr="42DEAEAC">
        <w:rPr>
          <w:rFonts w:asciiTheme="majorHAnsi" w:eastAsiaTheme="majorEastAsia" w:hAnsiTheme="majorHAnsi" w:cstheme="majorBidi"/>
          <w:sz w:val="24"/>
          <w:szCs w:val="24"/>
        </w:rPr>
        <w:t>Aeresteijn</w:t>
      </w:r>
      <w:proofErr w:type="spellEnd"/>
      <w:r w:rsidR="002C2373" w:rsidRPr="42DEAEAC">
        <w:rPr>
          <w:rFonts w:asciiTheme="majorHAnsi" w:eastAsiaTheme="majorEastAsia" w:hAnsiTheme="majorHAnsi" w:cstheme="majorBidi"/>
          <w:sz w:val="24"/>
          <w:szCs w:val="24"/>
        </w:rPr>
        <w:t xml:space="preserve"> monitort haar kwaliteit op tenminste onderstaande beleidsterreinen. </w:t>
      </w:r>
      <w:r w:rsidR="00214F6F">
        <w:rPr>
          <w:rFonts w:asciiTheme="majorHAnsi" w:eastAsiaTheme="majorEastAsia" w:hAnsiTheme="majorHAnsi" w:cstheme="majorBidi"/>
          <w:sz w:val="24"/>
          <w:szCs w:val="24"/>
        </w:rPr>
        <w:t>Het</w:t>
      </w:r>
      <w:r w:rsidR="002C2373" w:rsidRPr="42DEAEAC">
        <w:rPr>
          <w:rFonts w:asciiTheme="majorHAnsi" w:eastAsiaTheme="majorEastAsia" w:hAnsiTheme="majorHAnsi" w:cstheme="majorBidi"/>
          <w:sz w:val="24"/>
          <w:szCs w:val="24"/>
        </w:rPr>
        <w:t xml:space="preserve"> Katern Opbrengsten is de rapportage van de onderdelen </w:t>
      </w:r>
      <w:r w:rsidR="002C2373" w:rsidRPr="42DEAEAC">
        <w:rPr>
          <w:rFonts w:asciiTheme="majorHAnsi" w:eastAsiaTheme="majorEastAsia" w:hAnsiTheme="majorHAnsi" w:cstheme="majorBidi"/>
          <w:i/>
          <w:iCs/>
          <w:sz w:val="24"/>
          <w:szCs w:val="24"/>
          <w:shd w:val="clear" w:color="auto" w:fill="B2A1C7" w:themeFill="accent4" w:themeFillTint="99"/>
        </w:rPr>
        <w:t>opbrengsten</w:t>
      </w:r>
      <w:r w:rsidR="002C2373" w:rsidRPr="42DEAEAC">
        <w:rPr>
          <w:rFonts w:asciiTheme="majorHAnsi" w:eastAsiaTheme="majorEastAsia" w:hAnsiTheme="majorHAnsi" w:cstheme="majorBidi"/>
          <w:sz w:val="24"/>
          <w:szCs w:val="24"/>
          <w:shd w:val="clear" w:color="auto" w:fill="B2A1C7" w:themeFill="accent4" w:themeFillTint="99"/>
        </w:rPr>
        <w:t xml:space="preserve"> </w:t>
      </w:r>
      <w:r w:rsidR="002C2373" w:rsidRPr="42DEAEAC">
        <w:rPr>
          <w:rFonts w:asciiTheme="majorHAnsi" w:eastAsiaTheme="majorEastAsia" w:hAnsiTheme="majorHAnsi" w:cstheme="majorBidi"/>
          <w:sz w:val="24"/>
          <w:szCs w:val="24"/>
        </w:rPr>
        <w:t xml:space="preserve">en </w:t>
      </w:r>
      <w:r w:rsidR="002C2373" w:rsidRPr="42DEAEAC">
        <w:rPr>
          <w:rFonts w:asciiTheme="majorHAnsi" w:eastAsiaTheme="majorEastAsia" w:hAnsiTheme="majorHAnsi" w:cstheme="majorBidi"/>
          <w:i/>
          <w:iCs/>
          <w:sz w:val="24"/>
          <w:szCs w:val="24"/>
          <w:shd w:val="clear" w:color="auto" w:fill="92D050"/>
        </w:rPr>
        <w:t xml:space="preserve">onderwijs behoeften </w:t>
      </w:r>
      <w:proofErr w:type="spellStart"/>
      <w:r w:rsidR="002C2373" w:rsidRPr="42DEAEAC">
        <w:rPr>
          <w:rFonts w:asciiTheme="majorHAnsi" w:eastAsiaTheme="majorEastAsia" w:hAnsiTheme="majorHAnsi" w:cstheme="majorBidi"/>
          <w:i/>
          <w:iCs/>
          <w:sz w:val="24"/>
          <w:szCs w:val="24"/>
          <w:shd w:val="clear" w:color="auto" w:fill="92D050"/>
        </w:rPr>
        <w:t>leerlingpopulatie</w:t>
      </w:r>
      <w:proofErr w:type="spellEnd"/>
      <w:r w:rsidR="002C2373" w:rsidRPr="42DEAEAC">
        <w:rPr>
          <w:rFonts w:asciiTheme="majorHAnsi" w:eastAsiaTheme="majorEastAsia" w:hAnsiTheme="majorHAnsi" w:cstheme="majorBidi"/>
        </w:rPr>
        <w:t xml:space="preserve">. </w:t>
      </w:r>
    </w:p>
    <w:p w14:paraId="5497E61A" w14:textId="1DBA5AD4" w:rsidR="002C2373" w:rsidRDefault="002C2373" w:rsidP="002C2373">
      <w:pPr>
        <w:pStyle w:val="Lijstalinea"/>
        <w:spacing w:after="0"/>
        <w:ind w:left="0"/>
        <w:rPr>
          <w:rFonts w:asciiTheme="majorHAnsi" w:eastAsiaTheme="majorEastAsia" w:hAnsiTheme="majorHAnsi" w:cstheme="majorBidi"/>
        </w:rPr>
      </w:pPr>
    </w:p>
    <w:p w14:paraId="113B301D" w14:textId="7285F07F" w:rsidR="002C2373" w:rsidRDefault="42DEAEAC" w:rsidP="000955AB">
      <w:pPr>
        <w:rPr>
          <w:rFonts w:asciiTheme="majorHAnsi" w:eastAsiaTheme="majorEastAsia" w:hAnsiTheme="majorHAnsi" w:cstheme="majorBidi"/>
        </w:rPr>
      </w:pPr>
      <w:r w:rsidRPr="42DEAEAC">
        <w:rPr>
          <w:rFonts w:asciiTheme="majorHAnsi" w:eastAsiaTheme="majorEastAsia" w:hAnsiTheme="majorHAnsi" w:cstheme="majorBidi"/>
        </w:rPr>
        <w:t>De keuze van de beleidsterreinen voor kwaliteitszorg heeft gevolgen voor de inrichting van het schoolplan.</w:t>
      </w:r>
    </w:p>
    <w:tbl>
      <w:tblPr>
        <w:tblStyle w:val="Tabelraster"/>
        <w:tblW w:w="9071" w:type="dxa"/>
        <w:tblLook w:val="04A0" w:firstRow="1" w:lastRow="0" w:firstColumn="1" w:lastColumn="0" w:noHBand="0" w:noVBand="1"/>
      </w:tblPr>
      <w:tblGrid>
        <w:gridCol w:w="2503"/>
        <w:gridCol w:w="2503"/>
        <w:gridCol w:w="2503"/>
        <w:gridCol w:w="2503"/>
      </w:tblGrid>
      <w:tr w:rsidR="00767B78" w:rsidRPr="00FC49D3" w14:paraId="40D0B71D" w14:textId="3678AF9E" w:rsidTr="27623E78">
        <w:tc>
          <w:tcPr>
            <w:tcW w:w="2267" w:type="dxa"/>
            <w:shd w:val="clear" w:color="auto" w:fill="F79646" w:themeFill="accent6"/>
          </w:tcPr>
          <w:p w14:paraId="54ABBD72" w14:textId="77777777" w:rsidR="00767B78" w:rsidRPr="00FC49D3" w:rsidRDefault="00767B78" w:rsidP="00767B78">
            <w:pPr>
              <w:pStyle w:val="Lijstalinea"/>
              <w:ind w:left="0"/>
              <w:jc w:val="center"/>
              <w:rPr>
                <w:rFonts w:asciiTheme="majorHAnsi" w:eastAsiaTheme="majorEastAsia" w:hAnsiTheme="majorHAnsi" w:cstheme="majorHAnsi"/>
                <w:b/>
                <w:sz w:val="24"/>
                <w:szCs w:val="24"/>
              </w:rPr>
            </w:pPr>
          </w:p>
          <w:p w14:paraId="6FF5D572" w14:textId="0DAD83F3" w:rsidR="00767B78" w:rsidRPr="00FC49D3" w:rsidRDefault="42DEAEAC" w:rsidP="42DEAEAC">
            <w:pPr>
              <w:pStyle w:val="Lijstalinea"/>
              <w:ind w:left="0"/>
              <w:jc w:val="center"/>
              <w:rPr>
                <w:rFonts w:asciiTheme="majorHAnsi" w:eastAsiaTheme="majorEastAsia" w:hAnsiTheme="majorHAnsi" w:cstheme="majorBidi"/>
                <w:b/>
                <w:bCs/>
                <w:sz w:val="24"/>
                <w:szCs w:val="24"/>
              </w:rPr>
            </w:pPr>
            <w:r w:rsidRPr="42DEAEAC">
              <w:rPr>
                <w:rFonts w:asciiTheme="majorHAnsi" w:eastAsiaTheme="majorEastAsia" w:hAnsiTheme="majorHAnsi" w:cstheme="majorBidi"/>
                <w:b/>
                <w:bCs/>
                <w:sz w:val="24"/>
                <w:szCs w:val="24"/>
              </w:rPr>
              <w:t>Schooljaar 2017-2018</w:t>
            </w:r>
          </w:p>
        </w:tc>
        <w:tc>
          <w:tcPr>
            <w:tcW w:w="2268" w:type="dxa"/>
            <w:shd w:val="clear" w:color="auto" w:fill="F79646" w:themeFill="accent6"/>
          </w:tcPr>
          <w:p w14:paraId="73CB0745" w14:textId="77777777" w:rsidR="00767B78" w:rsidRPr="00FC49D3" w:rsidRDefault="00767B78" w:rsidP="00767B78">
            <w:pPr>
              <w:pStyle w:val="Lijstalinea"/>
              <w:ind w:left="0"/>
              <w:jc w:val="center"/>
              <w:rPr>
                <w:rFonts w:asciiTheme="majorHAnsi" w:eastAsiaTheme="majorEastAsia" w:hAnsiTheme="majorHAnsi" w:cstheme="majorHAnsi"/>
                <w:b/>
                <w:sz w:val="24"/>
                <w:szCs w:val="24"/>
              </w:rPr>
            </w:pPr>
          </w:p>
          <w:p w14:paraId="450A7A83" w14:textId="5E1C03CF" w:rsidR="00767B78" w:rsidRPr="00FC49D3" w:rsidRDefault="42DEAEAC" w:rsidP="42DEAEAC">
            <w:pPr>
              <w:pStyle w:val="Lijstalinea"/>
              <w:ind w:left="0"/>
              <w:jc w:val="center"/>
              <w:rPr>
                <w:rFonts w:asciiTheme="majorHAnsi" w:eastAsiaTheme="majorEastAsia" w:hAnsiTheme="majorHAnsi" w:cstheme="majorBidi"/>
                <w:b/>
                <w:bCs/>
                <w:sz w:val="24"/>
                <w:szCs w:val="24"/>
              </w:rPr>
            </w:pPr>
            <w:r w:rsidRPr="42DEAEAC">
              <w:rPr>
                <w:rFonts w:asciiTheme="majorHAnsi" w:eastAsiaTheme="majorEastAsia" w:hAnsiTheme="majorHAnsi" w:cstheme="majorBidi"/>
                <w:b/>
                <w:bCs/>
                <w:sz w:val="24"/>
                <w:szCs w:val="24"/>
              </w:rPr>
              <w:t>Schooljaar 2018-2019</w:t>
            </w:r>
          </w:p>
        </w:tc>
        <w:tc>
          <w:tcPr>
            <w:tcW w:w="2268" w:type="dxa"/>
            <w:shd w:val="clear" w:color="auto" w:fill="F79646" w:themeFill="accent6"/>
          </w:tcPr>
          <w:p w14:paraId="32CCF460" w14:textId="77777777" w:rsidR="00767B78" w:rsidRPr="00FC49D3" w:rsidRDefault="00767B78" w:rsidP="00767B78">
            <w:pPr>
              <w:pStyle w:val="Lijstalinea"/>
              <w:spacing w:before="240"/>
              <w:ind w:left="0"/>
              <w:jc w:val="center"/>
              <w:rPr>
                <w:rFonts w:asciiTheme="majorHAnsi" w:eastAsiaTheme="majorEastAsia" w:hAnsiTheme="majorHAnsi" w:cstheme="majorHAnsi"/>
                <w:b/>
                <w:sz w:val="24"/>
                <w:szCs w:val="24"/>
              </w:rPr>
            </w:pPr>
          </w:p>
          <w:p w14:paraId="4EF622B4" w14:textId="24C4F3E2" w:rsidR="00767B78" w:rsidRPr="00FC49D3" w:rsidRDefault="42DEAEAC" w:rsidP="42DEAEAC">
            <w:pPr>
              <w:pStyle w:val="Lijstalinea"/>
              <w:spacing w:before="240"/>
              <w:ind w:left="0"/>
              <w:jc w:val="center"/>
              <w:rPr>
                <w:rFonts w:asciiTheme="majorHAnsi" w:eastAsiaTheme="majorEastAsia" w:hAnsiTheme="majorHAnsi" w:cstheme="majorBidi"/>
                <w:b/>
                <w:bCs/>
                <w:sz w:val="24"/>
                <w:szCs w:val="24"/>
              </w:rPr>
            </w:pPr>
            <w:r w:rsidRPr="42DEAEAC">
              <w:rPr>
                <w:rFonts w:asciiTheme="majorHAnsi" w:eastAsiaTheme="majorEastAsia" w:hAnsiTheme="majorHAnsi" w:cstheme="majorBidi"/>
                <w:b/>
                <w:bCs/>
                <w:sz w:val="24"/>
                <w:szCs w:val="24"/>
              </w:rPr>
              <w:t>Schooljaar 2019-2020</w:t>
            </w:r>
          </w:p>
        </w:tc>
        <w:tc>
          <w:tcPr>
            <w:tcW w:w="2268" w:type="dxa"/>
            <w:shd w:val="clear" w:color="auto" w:fill="F79646" w:themeFill="accent6"/>
          </w:tcPr>
          <w:p w14:paraId="6BE6E36A" w14:textId="12C1B540" w:rsidR="27623E78" w:rsidRDefault="27623E78" w:rsidP="27623E78">
            <w:pPr>
              <w:pStyle w:val="Lijstalinea"/>
              <w:jc w:val="center"/>
              <w:rPr>
                <w:rFonts w:asciiTheme="majorHAnsi" w:eastAsiaTheme="majorEastAsia" w:hAnsiTheme="majorHAnsi" w:cstheme="majorBidi"/>
                <w:b/>
                <w:bCs/>
                <w:sz w:val="24"/>
                <w:szCs w:val="24"/>
              </w:rPr>
            </w:pPr>
          </w:p>
          <w:p w14:paraId="1FB6CC51" w14:textId="2FC293D5" w:rsidR="76F0A562" w:rsidRDefault="76F0A562" w:rsidP="27623E78">
            <w:pPr>
              <w:pStyle w:val="Lijstalinea"/>
              <w:rPr>
                <w:rFonts w:asciiTheme="majorHAnsi" w:eastAsiaTheme="majorEastAsia" w:hAnsiTheme="majorHAnsi" w:cstheme="majorBidi"/>
                <w:b/>
                <w:bCs/>
                <w:sz w:val="24"/>
                <w:szCs w:val="24"/>
              </w:rPr>
            </w:pPr>
            <w:r w:rsidRPr="27623E78">
              <w:rPr>
                <w:rFonts w:asciiTheme="majorHAnsi" w:eastAsiaTheme="majorEastAsia" w:hAnsiTheme="majorHAnsi" w:cstheme="majorBidi"/>
                <w:b/>
                <w:bCs/>
                <w:sz w:val="24"/>
                <w:szCs w:val="24"/>
              </w:rPr>
              <w:t>Schooljaar 2020-2021</w:t>
            </w:r>
          </w:p>
        </w:tc>
      </w:tr>
      <w:tr w:rsidR="00767B78" w:rsidRPr="00FC49D3" w14:paraId="15AAA19A" w14:textId="539E3938" w:rsidTr="27623E78">
        <w:tc>
          <w:tcPr>
            <w:tcW w:w="2267" w:type="dxa"/>
            <w:shd w:val="clear" w:color="auto" w:fill="B2A1C7" w:themeFill="accent4" w:themeFillTint="99"/>
          </w:tcPr>
          <w:p w14:paraId="60382CC4" w14:textId="77777777" w:rsidR="00A64A21" w:rsidRPr="00FC49D3" w:rsidRDefault="00A64A21" w:rsidP="00767B78">
            <w:pPr>
              <w:pStyle w:val="Lijstalinea"/>
              <w:ind w:left="0"/>
              <w:jc w:val="center"/>
              <w:rPr>
                <w:rFonts w:asciiTheme="majorHAnsi" w:eastAsiaTheme="majorEastAsia" w:hAnsiTheme="majorHAnsi" w:cstheme="majorHAnsi"/>
                <w:sz w:val="24"/>
                <w:szCs w:val="24"/>
              </w:rPr>
            </w:pPr>
          </w:p>
          <w:p w14:paraId="0250C716" w14:textId="42701090"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Opbrengsten</w:t>
            </w:r>
          </w:p>
        </w:tc>
        <w:tc>
          <w:tcPr>
            <w:tcW w:w="2268" w:type="dxa"/>
            <w:shd w:val="clear" w:color="auto" w:fill="B2A1C7" w:themeFill="accent4" w:themeFillTint="99"/>
          </w:tcPr>
          <w:p w14:paraId="76F0D85E" w14:textId="77777777" w:rsidR="00A64A21" w:rsidRPr="00FC49D3" w:rsidRDefault="00A64A21" w:rsidP="00767B78">
            <w:pPr>
              <w:pStyle w:val="Lijstalinea"/>
              <w:ind w:left="0"/>
              <w:jc w:val="center"/>
              <w:rPr>
                <w:rFonts w:asciiTheme="majorHAnsi" w:eastAsiaTheme="majorEastAsia" w:hAnsiTheme="majorHAnsi" w:cstheme="majorHAnsi"/>
                <w:sz w:val="24"/>
                <w:szCs w:val="24"/>
              </w:rPr>
            </w:pPr>
          </w:p>
          <w:p w14:paraId="6FF23BC8" w14:textId="2C092C2F"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Opbrengsten</w:t>
            </w:r>
          </w:p>
        </w:tc>
        <w:tc>
          <w:tcPr>
            <w:tcW w:w="2268" w:type="dxa"/>
            <w:shd w:val="clear" w:color="auto" w:fill="B2A1C7" w:themeFill="accent4" w:themeFillTint="99"/>
          </w:tcPr>
          <w:p w14:paraId="6AA59ABE" w14:textId="77777777" w:rsidR="00A64A21" w:rsidRPr="00FC49D3" w:rsidRDefault="00A64A21" w:rsidP="00767B78">
            <w:pPr>
              <w:pStyle w:val="Lijstalinea"/>
              <w:ind w:left="0"/>
              <w:jc w:val="center"/>
              <w:rPr>
                <w:rFonts w:asciiTheme="majorHAnsi" w:eastAsiaTheme="majorEastAsia" w:hAnsiTheme="majorHAnsi" w:cstheme="majorHAnsi"/>
                <w:sz w:val="24"/>
                <w:szCs w:val="24"/>
              </w:rPr>
            </w:pPr>
          </w:p>
          <w:p w14:paraId="7805ED69" w14:textId="66692461"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Opbrengsten</w:t>
            </w:r>
          </w:p>
        </w:tc>
        <w:tc>
          <w:tcPr>
            <w:tcW w:w="2268" w:type="dxa"/>
            <w:shd w:val="clear" w:color="auto" w:fill="B2A1C7" w:themeFill="accent4" w:themeFillTint="99"/>
          </w:tcPr>
          <w:p w14:paraId="588E5C28" w14:textId="5DFD86F0"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Opbrengsten</w:t>
            </w:r>
          </w:p>
        </w:tc>
      </w:tr>
      <w:tr w:rsidR="00767B78" w:rsidRPr="00FC49D3" w14:paraId="64D36B81" w14:textId="1671CDB5" w:rsidTr="27623E78">
        <w:tc>
          <w:tcPr>
            <w:tcW w:w="2267" w:type="dxa"/>
            <w:shd w:val="clear" w:color="auto" w:fill="FFC000"/>
          </w:tcPr>
          <w:p w14:paraId="1A2F86D4"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65ABE4AA" w14:textId="27484298"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Pedagogisch/didactisch handelen</w:t>
            </w:r>
          </w:p>
        </w:tc>
        <w:tc>
          <w:tcPr>
            <w:tcW w:w="2268" w:type="dxa"/>
            <w:shd w:val="clear" w:color="auto" w:fill="FFC000"/>
          </w:tcPr>
          <w:p w14:paraId="1807BE59"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0E704AE4" w14:textId="1DD53966"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Pedagogisch/didactisch handelen</w:t>
            </w:r>
          </w:p>
        </w:tc>
        <w:tc>
          <w:tcPr>
            <w:tcW w:w="2268" w:type="dxa"/>
            <w:shd w:val="clear" w:color="auto" w:fill="FFC000"/>
          </w:tcPr>
          <w:p w14:paraId="29B7D18E"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26ED5646" w14:textId="54A3C48A"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Pedagogisch/didactisch handelen</w:t>
            </w:r>
          </w:p>
        </w:tc>
        <w:tc>
          <w:tcPr>
            <w:tcW w:w="2268" w:type="dxa"/>
            <w:shd w:val="clear" w:color="auto" w:fill="FFC000"/>
          </w:tcPr>
          <w:p w14:paraId="78461903" w14:textId="77777777" w:rsidR="27623E78" w:rsidRDefault="27623E78" w:rsidP="27623E78">
            <w:pPr>
              <w:pStyle w:val="Lijstalinea"/>
              <w:ind w:left="0"/>
              <w:jc w:val="center"/>
              <w:rPr>
                <w:rFonts w:asciiTheme="majorHAnsi" w:eastAsiaTheme="majorEastAsia" w:hAnsiTheme="majorHAnsi" w:cstheme="majorBidi"/>
                <w:sz w:val="24"/>
                <w:szCs w:val="24"/>
              </w:rPr>
            </w:pPr>
          </w:p>
          <w:p w14:paraId="486C895D" w14:textId="54A3C48A"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Pedagogisch/didactisch handelen</w:t>
            </w:r>
          </w:p>
        </w:tc>
      </w:tr>
      <w:tr w:rsidR="00767B78" w:rsidRPr="00FC49D3" w14:paraId="0CB2CABE" w14:textId="7A1373C6" w:rsidTr="27623E78">
        <w:tc>
          <w:tcPr>
            <w:tcW w:w="2267" w:type="dxa"/>
            <w:shd w:val="clear" w:color="auto" w:fill="92D050"/>
          </w:tcPr>
          <w:p w14:paraId="6AF4C158"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35F7067" w14:textId="2829E9A2"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Onderwijsbehoeften leerlingenpopulatie</w:t>
            </w:r>
          </w:p>
        </w:tc>
        <w:tc>
          <w:tcPr>
            <w:tcW w:w="2268" w:type="dxa"/>
            <w:shd w:val="clear" w:color="auto" w:fill="92D050"/>
          </w:tcPr>
          <w:p w14:paraId="6EE5DF76"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0F681296" w14:textId="76BDEACE"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Onderwijsbehoeften leerlingenpopulatie</w:t>
            </w:r>
          </w:p>
        </w:tc>
        <w:tc>
          <w:tcPr>
            <w:tcW w:w="2268" w:type="dxa"/>
            <w:shd w:val="clear" w:color="auto" w:fill="92D050"/>
          </w:tcPr>
          <w:p w14:paraId="34C27E50"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74D638C" w14:textId="20D2097B"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Onderwijsbehoeften leerlingenpopulatie</w:t>
            </w:r>
          </w:p>
        </w:tc>
        <w:tc>
          <w:tcPr>
            <w:tcW w:w="2268" w:type="dxa"/>
            <w:shd w:val="clear" w:color="auto" w:fill="92D050"/>
          </w:tcPr>
          <w:p w14:paraId="3D3EE952" w14:textId="77777777" w:rsidR="27623E78" w:rsidRDefault="27623E78" w:rsidP="27623E78">
            <w:pPr>
              <w:pStyle w:val="Lijstalinea"/>
              <w:ind w:left="0"/>
              <w:jc w:val="center"/>
              <w:rPr>
                <w:rFonts w:asciiTheme="majorHAnsi" w:eastAsiaTheme="majorEastAsia" w:hAnsiTheme="majorHAnsi" w:cstheme="majorBidi"/>
                <w:sz w:val="24"/>
                <w:szCs w:val="24"/>
              </w:rPr>
            </w:pPr>
          </w:p>
          <w:p w14:paraId="1221E253" w14:textId="20D2097B"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Onderwijsbehoeften leerlingenpopulatie</w:t>
            </w:r>
          </w:p>
        </w:tc>
      </w:tr>
      <w:tr w:rsidR="00767B78" w:rsidRPr="00FC49D3" w14:paraId="01154DD5" w14:textId="4EF0CBFF" w:rsidTr="27623E78">
        <w:tc>
          <w:tcPr>
            <w:tcW w:w="2267" w:type="dxa"/>
            <w:shd w:val="clear" w:color="auto" w:fill="95B3D7" w:themeFill="accent1" w:themeFillTint="99"/>
          </w:tcPr>
          <w:p w14:paraId="2557EF14"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431CB64D" w14:textId="397B9720"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Schoolklimaat</w:t>
            </w:r>
          </w:p>
        </w:tc>
        <w:tc>
          <w:tcPr>
            <w:tcW w:w="2268" w:type="dxa"/>
            <w:shd w:val="clear" w:color="auto" w:fill="95B3D7" w:themeFill="accent1" w:themeFillTint="99"/>
          </w:tcPr>
          <w:p w14:paraId="741D00D8"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3F8A857C" w14:textId="17B64712"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Schoolklimaat</w:t>
            </w:r>
          </w:p>
        </w:tc>
        <w:tc>
          <w:tcPr>
            <w:tcW w:w="2268" w:type="dxa"/>
            <w:shd w:val="clear" w:color="auto" w:fill="95B3D7" w:themeFill="accent1" w:themeFillTint="99"/>
          </w:tcPr>
          <w:p w14:paraId="68AD3EC0"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06CEE330" w14:textId="594D3373"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Schoolklimaat</w:t>
            </w:r>
          </w:p>
        </w:tc>
        <w:tc>
          <w:tcPr>
            <w:tcW w:w="2268" w:type="dxa"/>
            <w:shd w:val="clear" w:color="auto" w:fill="95B3D7" w:themeFill="accent1" w:themeFillTint="99"/>
          </w:tcPr>
          <w:p w14:paraId="10975A50" w14:textId="77777777" w:rsidR="27623E78" w:rsidRDefault="27623E78" w:rsidP="27623E78">
            <w:pPr>
              <w:pStyle w:val="Lijstalinea"/>
              <w:ind w:left="0"/>
              <w:jc w:val="center"/>
              <w:rPr>
                <w:rFonts w:asciiTheme="majorHAnsi" w:eastAsiaTheme="majorEastAsia" w:hAnsiTheme="majorHAnsi" w:cstheme="majorBidi"/>
                <w:sz w:val="24"/>
                <w:szCs w:val="24"/>
              </w:rPr>
            </w:pPr>
          </w:p>
          <w:p w14:paraId="793ECB2C" w14:textId="594D3373"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Schoolklimaat</w:t>
            </w:r>
          </w:p>
        </w:tc>
      </w:tr>
      <w:tr w:rsidR="00767B78" w:rsidRPr="00FC49D3" w14:paraId="03949AE2" w14:textId="49EE4AFB" w:rsidTr="27623E78">
        <w:tc>
          <w:tcPr>
            <w:tcW w:w="2267" w:type="dxa"/>
            <w:shd w:val="clear" w:color="auto" w:fill="00B0F0"/>
          </w:tcPr>
          <w:p w14:paraId="735548D6"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24378975" w14:textId="50E4C48D"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Aanbod</w:t>
            </w:r>
          </w:p>
          <w:p w14:paraId="01A11EBB" w14:textId="77777777"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Tijd</w:t>
            </w:r>
          </w:p>
          <w:p w14:paraId="216C3298" w14:textId="1D249B84"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Afstemming</w:t>
            </w:r>
          </w:p>
        </w:tc>
        <w:tc>
          <w:tcPr>
            <w:tcW w:w="2268" w:type="dxa"/>
            <w:shd w:val="clear" w:color="auto" w:fill="00B0F0"/>
          </w:tcPr>
          <w:p w14:paraId="73F70985"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6C52F7EB" w14:textId="72DBC3E4"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Aanbod</w:t>
            </w:r>
          </w:p>
          <w:p w14:paraId="45FDD607" w14:textId="77777777"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Tijd</w:t>
            </w:r>
          </w:p>
          <w:p w14:paraId="4EDDBC7C" w14:textId="36089480"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Afstemming</w:t>
            </w:r>
          </w:p>
        </w:tc>
        <w:tc>
          <w:tcPr>
            <w:tcW w:w="2268" w:type="dxa"/>
            <w:shd w:val="clear" w:color="auto" w:fill="00B0F0"/>
          </w:tcPr>
          <w:p w14:paraId="454EEA57"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790A266B" w14:textId="1BAFE0C7"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Aanbod</w:t>
            </w:r>
          </w:p>
          <w:p w14:paraId="1570D953" w14:textId="77777777"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Tijd</w:t>
            </w:r>
          </w:p>
          <w:p w14:paraId="55BF4EE8" w14:textId="254E01C5"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Afstemming</w:t>
            </w:r>
          </w:p>
        </w:tc>
        <w:tc>
          <w:tcPr>
            <w:tcW w:w="2268" w:type="dxa"/>
            <w:shd w:val="clear" w:color="auto" w:fill="00B0F0"/>
          </w:tcPr>
          <w:p w14:paraId="64BF0341" w14:textId="77777777" w:rsidR="27623E78" w:rsidRDefault="27623E78" w:rsidP="27623E78">
            <w:pPr>
              <w:pStyle w:val="Lijstalinea"/>
              <w:ind w:left="0"/>
              <w:jc w:val="center"/>
              <w:rPr>
                <w:rFonts w:asciiTheme="majorHAnsi" w:eastAsiaTheme="majorEastAsia" w:hAnsiTheme="majorHAnsi" w:cstheme="majorBidi"/>
                <w:sz w:val="24"/>
                <w:szCs w:val="24"/>
              </w:rPr>
            </w:pPr>
          </w:p>
          <w:p w14:paraId="1D62E428" w14:textId="1BAFE0C7"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Aanbod</w:t>
            </w:r>
          </w:p>
          <w:p w14:paraId="2CEFD395" w14:textId="77777777"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Tijd</w:t>
            </w:r>
          </w:p>
          <w:p w14:paraId="33DF17FF" w14:textId="254E01C5"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Afstemming</w:t>
            </w:r>
          </w:p>
        </w:tc>
      </w:tr>
      <w:tr w:rsidR="00767B78" w:rsidRPr="00FC49D3" w14:paraId="46AF73A4" w14:textId="2742FE50" w:rsidTr="27623E78">
        <w:tc>
          <w:tcPr>
            <w:tcW w:w="2267" w:type="dxa"/>
            <w:shd w:val="clear" w:color="auto" w:fill="D99594" w:themeFill="accent2" w:themeFillTint="99"/>
          </w:tcPr>
          <w:p w14:paraId="03AA8EE2"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12348BA" w14:textId="15E169F5"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Veiligheid leerlingen en personeel</w:t>
            </w:r>
          </w:p>
        </w:tc>
        <w:tc>
          <w:tcPr>
            <w:tcW w:w="2268" w:type="dxa"/>
            <w:shd w:val="clear" w:color="auto" w:fill="D99594" w:themeFill="accent2" w:themeFillTint="99"/>
          </w:tcPr>
          <w:p w14:paraId="62FF70ED"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1A9F87D" w14:textId="2FA80B78"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Veiligheid leerlingen</w:t>
            </w:r>
          </w:p>
        </w:tc>
        <w:tc>
          <w:tcPr>
            <w:tcW w:w="2268" w:type="dxa"/>
            <w:shd w:val="clear" w:color="auto" w:fill="D99594" w:themeFill="accent2" w:themeFillTint="99"/>
          </w:tcPr>
          <w:p w14:paraId="223A5E1E"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0230958" w14:textId="343957C7"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Veiligheid leerlingen en personeel</w:t>
            </w:r>
          </w:p>
        </w:tc>
        <w:tc>
          <w:tcPr>
            <w:tcW w:w="2268" w:type="dxa"/>
            <w:shd w:val="clear" w:color="auto" w:fill="D99594" w:themeFill="accent2" w:themeFillTint="99"/>
          </w:tcPr>
          <w:p w14:paraId="3DB865E5" w14:textId="77777777" w:rsidR="27623E78" w:rsidRDefault="27623E78" w:rsidP="27623E78">
            <w:pPr>
              <w:pStyle w:val="Lijstalinea"/>
              <w:ind w:left="0"/>
              <w:jc w:val="center"/>
              <w:rPr>
                <w:rFonts w:asciiTheme="majorHAnsi" w:eastAsiaTheme="majorEastAsia" w:hAnsiTheme="majorHAnsi" w:cstheme="majorBidi"/>
                <w:sz w:val="24"/>
                <w:szCs w:val="24"/>
              </w:rPr>
            </w:pPr>
          </w:p>
          <w:p w14:paraId="16FC3E24" w14:textId="343957C7"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Veiligheid leerlingen en personeel</w:t>
            </w:r>
          </w:p>
        </w:tc>
      </w:tr>
      <w:tr w:rsidR="00767B78" w:rsidRPr="00FC49D3" w14:paraId="46670D5C" w14:textId="6B2A5D57" w:rsidTr="27623E78">
        <w:tc>
          <w:tcPr>
            <w:tcW w:w="2267" w:type="dxa"/>
            <w:shd w:val="clear" w:color="auto" w:fill="FF0000"/>
          </w:tcPr>
          <w:p w14:paraId="0F84727D"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8D9BD89" w14:textId="1F0EA2B3"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Tevredenheid: Leerlingen, ouders en personeel</w:t>
            </w:r>
          </w:p>
        </w:tc>
        <w:tc>
          <w:tcPr>
            <w:tcW w:w="2268" w:type="dxa"/>
            <w:shd w:val="clear" w:color="auto" w:fill="FF0000"/>
          </w:tcPr>
          <w:p w14:paraId="434ADEEE"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34490A9C" w14:textId="33EA6C56"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Tevredenheid: Leerlingen, ouders en personeel</w:t>
            </w:r>
          </w:p>
        </w:tc>
        <w:tc>
          <w:tcPr>
            <w:tcW w:w="2268" w:type="dxa"/>
            <w:shd w:val="clear" w:color="auto" w:fill="FF0000"/>
          </w:tcPr>
          <w:p w14:paraId="64B96809"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34BD3C8" w14:textId="2A1AE469"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Tevredenheid: Leerlingen, ouders en personeel</w:t>
            </w:r>
          </w:p>
        </w:tc>
        <w:tc>
          <w:tcPr>
            <w:tcW w:w="2268" w:type="dxa"/>
            <w:shd w:val="clear" w:color="auto" w:fill="FF0000"/>
          </w:tcPr>
          <w:p w14:paraId="792A7035" w14:textId="77777777" w:rsidR="27623E78" w:rsidRDefault="27623E78" w:rsidP="27623E78">
            <w:pPr>
              <w:pStyle w:val="Lijstalinea"/>
              <w:ind w:left="0"/>
              <w:jc w:val="center"/>
              <w:rPr>
                <w:rFonts w:asciiTheme="majorHAnsi" w:eastAsiaTheme="majorEastAsia" w:hAnsiTheme="majorHAnsi" w:cstheme="majorBidi"/>
                <w:sz w:val="24"/>
                <w:szCs w:val="24"/>
              </w:rPr>
            </w:pPr>
          </w:p>
          <w:p w14:paraId="2D6B5C2D" w14:textId="2A1AE469"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Tevredenheid: Leerlingen, ouders en personeel</w:t>
            </w:r>
          </w:p>
        </w:tc>
      </w:tr>
      <w:tr w:rsidR="00A64A21" w:rsidRPr="00FC49D3" w14:paraId="4BE5BB3F" w14:textId="77777777" w:rsidTr="27623E78">
        <w:tc>
          <w:tcPr>
            <w:tcW w:w="2267" w:type="dxa"/>
            <w:shd w:val="clear" w:color="auto" w:fill="C4BC96" w:themeFill="background2" w:themeFillShade="BF"/>
          </w:tcPr>
          <w:p w14:paraId="266C5E0D"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3C1F4592" w14:textId="1B4AFA2D"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Functionerings- en beoordelingsgesprek</w:t>
            </w:r>
          </w:p>
        </w:tc>
        <w:tc>
          <w:tcPr>
            <w:tcW w:w="2268" w:type="dxa"/>
            <w:shd w:val="clear" w:color="auto" w:fill="C4BC96" w:themeFill="background2" w:themeFillShade="BF"/>
          </w:tcPr>
          <w:p w14:paraId="2202631E"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16BCBFBE" w14:textId="6ABAF97F"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Functionerings- en beoordelingsgesprek</w:t>
            </w:r>
          </w:p>
        </w:tc>
        <w:tc>
          <w:tcPr>
            <w:tcW w:w="2268" w:type="dxa"/>
            <w:shd w:val="clear" w:color="auto" w:fill="C4BC96" w:themeFill="background2" w:themeFillShade="BF"/>
          </w:tcPr>
          <w:p w14:paraId="62149D5C" w14:textId="1768398A" w:rsidR="00A64A21" w:rsidRPr="00FC49D3" w:rsidRDefault="4259D82D" w:rsidP="000955AB">
            <w:pPr>
              <w:pStyle w:val="Lijstalinea"/>
              <w:ind w:left="0"/>
              <w:rPr>
                <w:rFonts w:asciiTheme="majorHAnsi" w:eastAsiaTheme="majorEastAsia" w:hAnsiTheme="majorHAnsi" w:cstheme="majorBidi"/>
                <w:sz w:val="24"/>
                <w:szCs w:val="24"/>
              </w:rPr>
            </w:pPr>
            <w:r w:rsidRPr="4259D82D">
              <w:rPr>
                <w:rFonts w:asciiTheme="majorHAnsi" w:eastAsiaTheme="majorEastAsia" w:hAnsiTheme="majorHAnsi" w:cstheme="majorBidi"/>
                <w:sz w:val="24"/>
                <w:szCs w:val="24"/>
              </w:rPr>
              <w:t>Doelstellingen</w:t>
            </w:r>
            <w:r w:rsidR="000955AB">
              <w:rPr>
                <w:rFonts w:asciiTheme="majorHAnsi" w:eastAsiaTheme="majorEastAsia" w:hAnsiTheme="majorHAnsi" w:cstheme="majorBidi"/>
                <w:sz w:val="24"/>
                <w:szCs w:val="24"/>
              </w:rPr>
              <w:t>-</w:t>
            </w:r>
            <w:r w:rsidRPr="4259D82D">
              <w:rPr>
                <w:rFonts w:asciiTheme="majorHAnsi" w:eastAsiaTheme="majorEastAsia" w:hAnsiTheme="majorHAnsi" w:cstheme="majorBidi"/>
                <w:sz w:val="24"/>
                <w:szCs w:val="24"/>
              </w:rPr>
              <w:t>gesprek, reflectiegesprek, toekomstgesprek</w:t>
            </w:r>
          </w:p>
        </w:tc>
        <w:tc>
          <w:tcPr>
            <w:tcW w:w="2268" w:type="dxa"/>
            <w:shd w:val="clear" w:color="auto" w:fill="C4BC96" w:themeFill="background2" w:themeFillShade="BF"/>
          </w:tcPr>
          <w:p w14:paraId="5EF43DAF" w14:textId="5AA525D2" w:rsidR="27623E78" w:rsidRDefault="58ABBC23" w:rsidP="002E1C50">
            <w:pPr>
              <w:pStyle w:val="Lijstalinea"/>
              <w:ind w:left="0"/>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 xml:space="preserve">Doelstellingen-gesprek, reflectiegesprek, toekomstgesprek, </w:t>
            </w:r>
            <w:proofErr w:type="spellStart"/>
            <w:r w:rsidRPr="27623E78">
              <w:rPr>
                <w:rFonts w:asciiTheme="majorHAnsi" w:eastAsiaTheme="majorEastAsia" w:hAnsiTheme="majorHAnsi" w:cstheme="majorBidi"/>
                <w:sz w:val="24"/>
                <w:szCs w:val="24"/>
              </w:rPr>
              <w:t>duogesprek</w:t>
            </w:r>
            <w:proofErr w:type="spellEnd"/>
            <w:r w:rsidRPr="27623E78">
              <w:rPr>
                <w:rFonts w:asciiTheme="majorHAnsi" w:eastAsiaTheme="majorEastAsia" w:hAnsiTheme="majorHAnsi" w:cstheme="majorBidi"/>
                <w:sz w:val="24"/>
                <w:szCs w:val="24"/>
              </w:rPr>
              <w:t>.</w:t>
            </w:r>
          </w:p>
        </w:tc>
      </w:tr>
    </w:tbl>
    <w:p w14:paraId="77765AA0" w14:textId="40E3E22A" w:rsidR="00400AE8" w:rsidRPr="00FC49D3" w:rsidRDefault="42DEAEAC" w:rsidP="42DEAEAC">
      <w:pPr>
        <w:shd w:val="clear" w:color="auto" w:fill="B2A1C7" w:themeFill="accent4" w:themeFillTint="99"/>
        <w:spacing w:line="276" w:lineRule="auto"/>
        <w:rPr>
          <w:rFonts w:asciiTheme="majorHAnsi" w:eastAsiaTheme="majorEastAsia" w:hAnsiTheme="majorHAnsi" w:cstheme="majorBidi"/>
          <w:b/>
          <w:bCs/>
        </w:rPr>
      </w:pPr>
      <w:r w:rsidRPr="42DEAEAC">
        <w:rPr>
          <w:rFonts w:asciiTheme="majorHAnsi" w:eastAsiaTheme="majorEastAsia" w:hAnsiTheme="majorHAnsi" w:cstheme="majorBidi"/>
          <w:b/>
          <w:bCs/>
        </w:rPr>
        <w:lastRenderedPageBreak/>
        <w:t xml:space="preserve">Opbrengsten </w:t>
      </w:r>
    </w:p>
    <w:p w14:paraId="4DB59BC2" w14:textId="77777777" w:rsidR="00400AE8" w:rsidRPr="00FC49D3" w:rsidRDefault="42DEAEAC" w:rsidP="42DEAEAC">
      <w:pPr>
        <w:spacing w:line="276" w:lineRule="auto"/>
        <w:rPr>
          <w:rFonts w:asciiTheme="majorHAnsi" w:eastAsiaTheme="majorEastAsia" w:hAnsiTheme="majorHAnsi" w:cstheme="majorBidi"/>
        </w:rPr>
      </w:pPr>
      <w:r w:rsidRPr="42DEAEAC">
        <w:rPr>
          <w:rFonts w:asciiTheme="majorHAnsi" w:eastAsiaTheme="majorEastAsia" w:hAnsiTheme="majorHAnsi" w:cstheme="majorBidi"/>
        </w:rPr>
        <w:t xml:space="preserve">Eindopbrengsten en tussenopbrengsten cognitief en sociaal emotioneel </w:t>
      </w:r>
    </w:p>
    <w:p w14:paraId="4B254AC0" w14:textId="23EC1BFA" w:rsidR="00400AE8" w:rsidRPr="00B40B4A" w:rsidRDefault="42DEAEAC" w:rsidP="00CA5380">
      <w:pPr>
        <w:pStyle w:val="Lijstalinea"/>
        <w:numPr>
          <w:ilvl w:val="0"/>
          <w:numId w:val="59"/>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Resultaten meten met genormeerde toetsen </w:t>
      </w:r>
    </w:p>
    <w:p w14:paraId="70B18974" w14:textId="5E4A5D66" w:rsidR="00400AE8" w:rsidRPr="00B40B4A" w:rsidRDefault="42DEAEAC" w:rsidP="00CA5380">
      <w:pPr>
        <w:pStyle w:val="Lijstalinea"/>
        <w:numPr>
          <w:ilvl w:val="0"/>
          <w:numId w:val="59"/>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Vergelijken met vergelijkbare scholen en ambitie doelen</w:t>
      </w:r>
    </w:p>
    <w:p w14:paraId="65F321F2" w14:textId="17E41927" w:rsidR="00400AE8" w:rsidRPr="00B40B4A" w:rsidRDefault="42DEAEAC" w:rsidP="00CA5380">
      <w:pPr>
        <w:pStyle w:val="Lijstalinea"/>
        <w:numPr>
          <w:ilvl w:val="0"/>
          <w:numId w:val="59"/>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Analyseren </w:t>
      </w:r>
    </w:p>
    <w:p w14:paraId="1D6AADE4" w14:textId="56574043" w:rsidR="00304CDD" w:rsidRPr="00B40B4A" w:rsidRDefault="42DEAEAC" w:rsidP="00CA5380">
      <w:pPr>
        <w:pStyle w:val="Lijstalinea"/>
        <w:numPr>
          <w:ilvl w:val="0"/>
          <w:numId w:val="59"/>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Beslissingen nemen (borgen of verbeteren)</w:t>
      </w:r>
    </w:p>
    <w:p w14:paraId="74A780B5" w14:textId="7EF0E50F" w:rsidR="00400AE8" w:rsidRPr="00283BE8" w:rsidRDefault="42DEAEAC" w:rsidP="00CA5380">
      <w:pPr>
        <w:pStyle w:val="Lijstalinea"/>
        <w:numPr>
          <w:ilvl w:val="0"/>
          <w:numId w:val="59"/>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Verbeterpunten opnemen in dit katern, schoolplan en jaarplan </w:t>
      </w:r>
    </w:p>
    <w:p w14:paraId="71644697" w14:textId="69DA7FB1" w:rsidR="00485505" w:rsidRPr="00FC49D3" w:rsidRDefault="42DEAEAC" w:rsidP="42DEAEAC">
      <w:pPr>
        <w:spacing w:line="276" w:lineRule="auto"/>
        <w:rPr>
          <w:rFonts w:asciiTheme="majorHAnsi" w:eastAsiaTheme="majorEastAsia" w:hAnsiTheme="majorHAnsi" w:cstheme="majorBidi"/>
        </w:rPr>
      </w:pPr>
      <w:r w:rsidRPr="42DEAEAC">
        <w:rPr>
          <w:rFonts w:asciiTheme="majorHAnsi" w:eastAsiaTheme="majorEastAsia" w:hAnsiTheme="majorHAnsi" w:cstheme="majorBidi"/>
        </w:rPr>
        <w:t xml:space="preserve">Zie hoofdstuk Katern opbrengsten hoofdstuk 3, 4 en 5 </w:t>
      </w:r>
    </w:p>
    <w:p w14:paraId="090BF202" w14:textId="77777777" w:rsidR="00D02C14" w:rsidRPr="00FC49D3" w:rsidRDefault="00D02C14" w:rsidP="474E4EFA">
      <w:pPr>
        <w:spacing w:line="276" w:lineRule="auto"/>
        <w:rPr>
          <w:rFonts w:asciiTheme="majorHAnsi" w:eastAsiaTheme="majorEastAsia" w:hAnsiTheme="majorHAnsi" w:cstheme="majorBidi"/>
        </w:rPr>
      </w:pPr>
    </w:p>
    <w:p w14:paraId="100CE774" w14:textId="3C4F3E3C" w:rsidR="00400AE8" w:rsidRPr="00FC49D3" w:rsidRDefault="42DEAEAC" w:rsidP="42DEAEAC">
      <w:pPr>
        <w:shd w:val="clear" w:color="auto" w:fill="FFC000"/>
        <w:rPr>
          <w:rFonts w:asciiTheme="majorHAnsi" w:eastAsiaTheme="majorEastAsia" w:hAnsiTheme="majorHAnsi" w:cstheme="majorBidi"/>
          <w:b/>
          <w:bCs/>
        </w:rPr>
      </w:pPr>
      <w:r w:rsidRPr="42DEAEAC">
        <w:rPr>
          <w:rFonts w:asciiTheme="majorHAnsi" w:eastAsiaTheme="majorEastAsia" w:hAnsiTheme="majorHAnsi" w:cstheme="majorBidi"/>
          <w:b/>
          <w:bCs/>
        </w:rPr>
        <w:t xml:space="preserve">Pedagogisch/didactisch handelen </w:t>
      </w:r>
    </w:p>
    <w:p w14:paraId="5A180184" w14:textId="77777777"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Beoordelen kwaliteit van pedagogisch didactisch handelen aan de hand van een kijkwijzer</w:t>
      </w:r>
    </w:p>
    <w:p w14:paraId="65FEFD84" w14:textId="77777777"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 Analyseren </w:t>
      </w:r>
    </w:p>
    <w:p w14:paraId="0250A59F" w14:textId="77777777"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 Beslissingen nemen (borgen of verbeteren). </w:t>
      </w:r>
    </w:p>
    <w:p w14:paraId="04A7D6A7" w14:textId="2A965CE4" w:rsidR="00304CDD" w:rsidRPr="00FC49D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 xml:space="preserve">- </w:t>
      </w:r>
      <w:r w:rsidRPr="42DEAEAC">
        <w:rPr>
          <w:rFonts w:asciiTheme="majorHAnsi" w:eastAsiaTheme="majorEastAsia" w:hAnsiTheme="majorHAnsi" w:cstheme="majorBidi"/>
        </w:rPr>
        <w:t>Verbeterpunten opnemen in schoolplan en jaarplan</w:t>
      </w:r>
      <w:r w:rsidRPr="42DEAEAC">
        <w:rPr>
          <w:rFonts w:asciiTheme="majorHAnsi" w:eastAsiaTheme="majorEastAsia" w:hAnsiTheme="majorHAnsi" w:cstheme="majorBidi"/>
          <w:b/>
          <w:bCs/>
        </w:rPr>
        <w:t xml:space="preserve"> </w:t>
      </w:r>
    </w:p>
    <w:p w14:paraId="6AEE711E" w14:textId="5F380F17" w:rsidR="00400AE8" w:rsidRPr="00FC49D3" w:rsidRDefault="00400AE8" w:rsidP="00E537F9">
      <w:pPr>
        <w:rPr>
          <w:rFonts w:asciiTheme="majorHAnsi" w:hAnsiTheme="majorHAnsi" w:cstheme="majorHAnsi"/>
          <w:b/>
        </w:rPr>
      </w:pPr>
    </w:p>
    <w:p w14:paraId="5437C928" w14:textId="3B8F9D40" w:rsidR="00400AE8" w:rsidRPr="00FC49D3" w:rsidRDefault="6DAAE332" w:rsidP="6DAAE332">
      <w:pPr>
        <w:rPr>
          <w:rFonts w:asciiTheme="majorHAnsi" w:eastAsiaTheme="majorEastAsia" w:hAnsiTheme="majorHAnsi" w:cstheme="majorBidi"/>
        </w:rPr>
      </w:pPr>
      <w:r w:rsidRPr="6DAAE332">
        <w:rPr>
          <w:rFonts w:asciiTheme="majorHAnsi" w:eastAsiaTheme="majorEastAsia" w:hAnsiTheme="majorHAnsi" w:cstheme="majorBidi"/>
        </w:rPr>
        <w:t xml:space="preserve">Bron: Lesobservaties + E-Loo rapportage analyse pedagogisch/ didactisch handelen van </w:t>
      </w:r>
      <w:proofErr w:type="spellStart"/>
      <w:r w:rsidRPr="6DAAE332">
        <w:rPr>
          <w:rFonts w:asciiTheme="majorHAnsi" w:eastAsiaTheme="majorEastAsia" w:hAnsiTheme="majorHAnsi" w:cstheme="majorBidi"/>
        </w:rPr>
        <w:t>startbekwaam</w:t>
      </w:r>
      <w:proofErr w:type="spellEnd"/>
      <w:r w:rsidRPr="6DAAE332">
        <w:rPr>
          <w:rFonts w:asciiTheme="majorHAnsi" w:eastAsiaTheme="majorEastAsia" w:hAnsiTheme="majorHAnsi" w:cstheme="majorBidi"/>
        </w:rPr>
        <w:t xml:space="preserve"> naar </w:t>
      </w:r>
      <w:proofErr w:type="spellStart"/>
      <w:r w:rsidRPr="6DAAE332">
        <w:rPr>
          <w:rFonts w:asciiTheme="majorHAnsi" w:eastAsiaTheme="majorEastAsia" w:hAnsiTheme="majorHAnsi" w:cstheme="majorBidi"/>
        </w:rPr>
        <w:t>basisbekwaam</w:t>
      </w:r>
      <w:proofErr w:type="spellEnd"/>
      <w:r w:rsidRPr="6DAAE332">
        <w:rPr>
          <w:rFonts w:asciiTheme="majorHAnsi" w:eastAsiaTheme="majorEastAsia" w:hAnsiTheme="majorHAnsi" w:cstheme="majorBidi"/>
        </w:rPr>
        <w:t xml:space="preserve"> en van </w:t>
      </w:r>
      <w:proofErr w:type="spellStart"/>
      <w:r w:rsidRPr="6DAAE332">
        <w:rPr>
          <w:rFonts w:asciiTheme="majorHAnsi" w:eastAsiaTheme="majorEastAsia" w:hAnsiTheme="majorHAnsi" w:cstheme="majorBidi"/>
        </w:rPr>
        <w:t>basisbekwaam</w:t>
      </w:r>
      <w:proofErr w:type="spellEnd"/>
      <w:r w:rsidRPr="6DAAE332">
        <w:rPr>
          <w:rFonts w:asciiTheme="majorHAnsi" w:eastAsiaTheme="majorEastAsia" w:hAnsiTheme="majorHAnsi" w:cstheme="majorBidi"/>
        </w:rPr>
        <w:t xml:space="preserve"> naar vakbekwaam (Competentiethermometer).</w:t>
      </w:r>
      <w:r w:rsidR="006B7D85">
        <w:rPr>
          <w:rFonts w:asciiTheme="majorHAnsi" w:eastAsiaTheme="majorEastAsia" w:hAnsiTheme="majorHAnsi" w:cstheme="majorBidi"/>
        </w:rPr>
        <w:t xml:space="preserve"> Wordt volgend jaar 2020-2021 bijgesteld, gezien de CAO.</w:t>
      </w:r>
    </w:p>
    <w:p w14:paraId="32D23638" w14:textId="77777777" w:rsidR="00146F1A" w:rsidRPr="00FC49D3" w:rsidRDefault="00146F1A" w:rsidP="00400AE8">
      <w:pPr>
        <w:rPr>
          <w:rFonts w:asciiTheme="majorHAnsi" w:hAnsiTheme="majorHAnsi" w:cstheme="majorHAnsi"/>
        </w:rPr>
      </w:pPr>
    </w:p>
    <w:p w14:paraId="4838AE0C" w14:textId="3D055003" w:rsidR="00400AE8" w:rsidRPr="00FC49D3" w:rsidRDefault="42DEAEAC" w:rsidP="42DEAEAC">
      <w:pPr>
        <w:shd w:val="clear" w:color="auto" w:fill="92D050"/>
        <w:rPr>
          <w:rFonts w:asciiTheme="majorHAnsi" w:eastAsiaTheme="majorEastAsia" w:hAnsiTheme="majorHAnsi" w:cstheme="majorBidi"/>
          <w:b/>
          <w:bCs/>
        </w:rPr>
      </w:pPr>
      <w:r w:rsidRPr="42DEAEAC">
        <w:rPr>
          <w:rFonts w:asciiTheme="majorHAnsi" w:eastAsiaTheme="majorEastAsia" w:hAnsiTheme="majorHAnsi" w:cstheme="majorBidi"/>
          <w:b/>
          <w:bCs/>
        </w:rPr>
        <w:t xml:space="preserve">Onderwijsbehoeften leerlingenpopulatie </w:t>
      </w:r>
    </w:p>
    <w:p w14:paraId="7B2CF1D3" w14:textId="5D4B1D32" w:rsidR="00400AE8" w:rsidRPr="00FC49D3" w:rsidRDefault="42DEAEAC" w:rsidP="37E8BB52">
      <w:pPr>
        <w:rPr>
          <w:rFonts w:asciiTheme="majorHAnsi" w:eastAsiaTheme="majorEastAsia" w:hAnsiTheme="majorHAnsi" w:cstheme="majorBidi"/>
        </w:rPr>
      </w:pPr>
      <w:r w:rsidRPr="37E8BB52">
        <w:rPr>
          <w:rFonts w:asciiTheme="majorHAnsi" w:eastAsiaTheme="majorEastAsia" w:hAnsiTheme="majorHAnsi" w:cstheme="majorBidi"/>
        </w:rPr>
        <w:t xml:space="preserve">Het gaat erom dat de school vaststelt wat de kenmerken zijn van de leerlingen, en dat zij daaraan consequenties verbindt voor (o.a.) het lesprogramma. </w:t>
      </w:r>
    </w:p>
    <w:p w14:paraId="064613E2" w14:textId="0FDB59EF"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Onder kenmerken leerlingenpopulatie valt </w:t>
      </w:r>
      <w:proofErr w:type="spellStart"/>
      <w:r w:rsidRPr="42DEAEAC">
        <w:rPr>
          <w:rFonts w:asciiTheme="majorHAnsi" w:eastAsiaTheme="majorEastAsia" w:hAnsiTheme="majorHAnsi" w:cstheme="majorBidi"/>
        </w:rPr>
        <w:t>o.a</w:t>
      </w:r>
      <w:proofErr w:type="spellEnd"/>
      <w:r w:rsidRPr="42DEAEAC">
        <w:rPr>
          <w:rFonts w:asciiTheme="majorHAnsi" w:eastAsiaTheme="majorEastAsia" w:hAnsiTheme="majorHAnsi" w:cstheme="majorBidi"/>
        </w:rPr>
        <w:t>:</w:t>
      </w:r>
    </w:p>
    <w:p w14:paraId="38B12DAF" w14:textId="1406EC4E" w:rsidR="00400AE8" w:rsidRPr="00B40B4A"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Leerlingaantallen </w:t>
      </w:r>
    </w:p>
    <w:p w14:paraId="7894E713" w14:textId="7A53DD53" w:rsidR="00400AE8" w:rsidRPr="00B40B4A"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Gewichten leerlingen </w:t>
      </w:r>
    </w:p>
    <w:p w14:paraId="252E9810" w14:textId="0C2B0139" w:rsidR="00400AE8" w:rsidRPr="00B40B4A"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Onderwijsbehoeften van de leerling populatie </w:t>
      </w:r>
    </w:p>
    <w:p w14:paraId="638188E3" w14:textId="0AA35DA6" w:rsidR="00400AE8" w:rsidRPr="00B40B4A"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Passende adviezen </w:t>
      </w:r>
    </w:p>
    <w:p w14:paraId="7E1A6651" w14:textId="48AB5804" w:rsidR="00E537F9" w:rsidRPr="00283BE8"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Uitstroom na 3 jaar VO </w:t>
      </w:r>
    </w:p>
    <w:p w14:paraId="2F5EDB4E" w14:textId="01A6FBE6"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Wat zeggen deze gegevens over het aanbod welke consequenties verbindt de school </w:t>
      </w:r>
    </w:p>
    <w:p w14:paraId="23EF60E5" w14:textId="288C7439" w:rsidR="00304CDD" w:rsidRPr="00B40B4A"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Beslissingen nemen (borgen of verbeteren)</w:t>
      </w:r>
    </w:p>
    <w:p w14:paraId="30EE3B35" w14:textId="47E68AA3" w:rsidR="00400AE8" w:rsidRPr="00283BE8" w:rsidRDefault="42DEAEAC" w:rsidP="00CA5380">
      <w:pPr>
        <w:pStyle w:val="Lijstalinea"/>
        <w:numPr>
          <w:ilvl w:val="0"/>
          <w:numId w:val="58"/>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Verbeterpunten opnemen in het schoolplan en jaarplan </w:t>
      </w:r>
    </w:p>
    <w:p w14:paraId="3E623A05" w14:textId="0F36622B"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Zie hoofdstuk Katern opbrengsten hoofdstuk 1,2, 6 en 7 </w:t>
      </w:r>
    </w:p>
    <w:p w14:paraId="59589C85" w14:textId="713FD51D" w:rsidR="00400AE8" w:rsidRPr="002F7275" w:rsidRDefault="00400AE8" w:rsidP="17B43293">
      <w:pPr>
        <w:rPr>
          <w:rFonts w:asciiTheme="majorHAnsi" w:hAnsiTheme="majorHAnsi" w:cstheme="majorBidi"/>
        </w:rPr>
      </w:pPr>
    </w:p>
    <w:p w14:paraId="7C7FBF62" w14:textId="4BDE028B" w:rsidR="00400AE8" w:rsidRPr="00FC49D3" w:rsidRDefault="42DEAEAC" w:rsidP="42DEAEAC">
      <w:pPr>
        <w:shd w:val="clear" w:color="auto" w:fill="FF0000"/>
        <w:rPr>
          <w:rFonts w:asciiTheme="majorHAnsi" w:eastAsiaTheme="majorEastAsia" w:hAnsiTheme="majorHAnsi" w:cstheme="majorBidi"/>
          <w:b/>
          <w:bCs/>
        </w:rPr>
      </w:pPr>
      <w:r w:rsidRPr="42DEAEAC">
        <w:rPr>
          <w:rFonts w:asciiTheme="majorHAnsi" w:eastAsiaTheme="majorEastAsia" w:hAnsiTheme="majorHAnsi" w:cstheme="majorBidi"/>
          <w:b/>
          <w:bCs/>
        </w:rPr>
        <w:t xml:space="preserve">Tevredenheid </w:t>
      </w:r>
    </w:p>
    <w:p w14:paraId="62BB9025" w14:textId="426F792E" w:rsidR="00195063"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Het bevragen van ouders/leraren en leerlingen (zowel algemeen als specifiek op het gebied van sociale veiligheid) </w:t>
      </w:r>
      <w:r w:rsidR="000955AB">
        <w:rPr>
          <w:rFonts w:asciiTheme="majorHAnsi" w:eastAsiaTheme="majorEastAsia" w:hAnsiTheme="majorHAnsi" w:cstheme="majorBidi"/>
        </w:rPr>
        <w:t>met behulp van Vensters.</w:t>
      </w:r>
    </w:p>
    <w:p w14:paraId="1C448CED" w14:textId="4988B978" w:rsidR="003B4208"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We gaan werken met de enquêtes van Vensters.</w:t>
      </w:r>
      <w:r w:rsidR="26602CEA">
        <w:br/>
      </w:r>
      <w:r w:rsidRPr="42DEAEAC">
        <w:rPr>
          <w:rFonts w:asciiTheme="majorHAnsi" w:eastAsiaTheme="majorEastAsia" w:hAnsiTheme="majorHAnsi" w:cstheme="majorBidi"/>
        </w:rPr>
        <w:t>De medezeggenschapsraad nodigt iedere vergadering ouders en medewerkers uit om met hen te praten over school, hun bevindingen, tips en tops.</w:t>
      </w:r>
    </w:p>
    <w:p w14:paraId="1D400FAE" w14:textId="77777777" w:rsidR="000955AB" w:rsidRDefault="000955AB" w:rsidP="42DEAEAC">
      <w:pPr>
        <w:rPr>
          <w:rFonts w:asciiTheme="majorHAnsi" w:eastAsiaTheme="majorEastAsia" w:hAnsiTheme="majorHAnsi" w:cstheme="majorBidi"/>
        </w:rPr>
      </w:pPr>
    </w:p>
    <w:p w14:paraId="75817B6E" w14:textId="10703D7B" w:rsidR="00D02C14" w:rsidRPr="00FC49D3" w:rsidRDefault="42DEAEAC" w:rsidP="42DEAEAC">
      <w:pPr>
        <w:shd w:val="clear" w:color="auto" w:fill="C4BC96" w:themeFill="background2" w:themeFillShade="BF"/>
        <w:rPr>
          <w:rFonts w:asciiTheme="majorHAnsi" w:eastAsiaTheme="majorEastAsia" w:hAnsiTheme="majorHAnsi" w:cstheme="majorBidi"/>
        </w:rPr>
      </w:pPr>
      <w:r w:rsidRPr="42DEAEAC">
        <w:rPr>
          <w:rFonts w:asciiTheme="majorHAnsi" w:eastAsiaTheme="majorEastAsia" w:hAnsiTheme="majorHAnsi" w:cstheme="majorBidi"/>
        </w:rPr>
        <w:t>Kwaliteit medewerkers</w:t>
      </w:r>
    </w:p>
    <w:p w14:paraId="59EBE00A" w14:textId="77777777" w:rsidR="00D02C14"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Om de kwaliteit van de medewerkers te monitoren worden de volgende gegevens verzameld:</w:t>
      </w:r>
    </w:p>
    <w:p w14:paraId="7D1D73B9" w14:textId="472206C1" w:rsidR="00D02C14" w:rsidRPr="00B40B4A" w:rsidRDefault="42DEAEAC" w:rsidP="00CA5380">
      <w:pPr>
        <w:pStyle w:val="Lijstalinea"/>
        <w:numPr>
          <w:ilvl w:val="0"/>
          <w:numId w:val="57"/>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lastRenderedPageBreak/>
        <w:t xml:space="preserve">Verslagen </w:t>
      </w:r>
      <w:r w:rsidR="000955AB" w:rsidRPr="434745EA">
        <w:rPr>
          <w:rFonts w:asciiTheme="majorHAnsi" w:eastAsiaTheme="majorEastAsia" w:hAnsiTheme="majorHAnsi" w:cstheme="majorBidi"/>
          <w:sz w:val="24"/>
          <w:szCs w:val="24"/>
        </w:rPr>
        <w:t>doelstellingengesprekken</w:t>
      </w:r>
      <w:r w:rsidR="002E1C50" w:rsidRPr="434745EA">
        <w:rPr>
          <w:rFonts w:asciiTheme="majorHAnsi" w:eastAsiaTheme="majorEastAsia" w:hAnsiTheme="majorHAnsi" w:cstheme="majorBidi"/>
          <w:sz w:val="24"/>
          <w:szCs w:val="24"/>
        </w:rPr>
        <w:t xml:space="preserve"> </w:t>
      </w:r>
      <w:r w:rsidR="00770421" w:rsidRPr="434745EA">
        <w:rPr>
          <w:rFonts w:asciiTheme="majorHAnsi" w:eastAsiaTheme="majorEastAsia" w:hAnsiTheme="majorHAnsi" w:cstheme="majorBidi"/>
          <w:sz w:val="24"/>
          <w:szCs w:val="24"/>
        </w:rPr>
        <w:t>Persoonlijk</w:t>
      </w:r>
      <w:r w:rsidR="002E1C50" w:rsidRPr="434745EA">
        <w:rPr>
          <w:rFonts w:asciiTheme="majorHAnsi" w:eastAsiaTheme="majorEastAsia" w:hAnsiTheme="majorHAnsi" w:cstheme="majorBidi"/>
          <w:sz w:val="24"/>
          <w:szCs w:val="24"/>
        </w:rPr>
        <w:t xml:space="preserve"> </w:t>
      </w:r>
      <w:proofErr w:type="spellStart"/>
      <w:r w:rsidR="002E1C50" w:rsidRPr="434745EA">
        <w:rPr>
          <w:rFonts w:asciiTheme="majorHAnsi" w:eastAsiaTheme="majorEastAsia" w:hAnsiTheme="majorHAnsi" w:cstheme="majorBidi"/>
          <w:sz w:val="24"/>
          <w:szCs w:val="24"/>
        </w:rPr>
        <w:t>Ontwikkelings</w:t>
      </w:r>
      <w:proofErr w:type="spellEnd"/>
      <w:r w:rsidR="002E1C50" w:rsidRPr="434745EA">
        <w:rPr>
          <w:rFonts w:asciiTheme="majorHAnsi" w:eastAsiaTheme="majorEastAsia" w:hAnsiTheme="majorHAnsi" w:cstheme="majorBidi"/>
          <w:sz w:val="24"/>
          <w:szCs w:val="24"/>
        </w:rPr>
        <w:t xml:space="preserve"> Plan</w:t>
      </w:r>
      <w:r w:rsidR="00770421" w:rsidRPr="434745EA">
        <w:rPr>
          <w:rFonts w:asciiTheme="majorHAnsi" w:eastAsiaTheme="majorEastAsia" w:hAnsiTheme="majorHAnsi" w:cstheme="majorBidi"/>
          <w:sz w:val="24"/>
          <w:szCs w:val="24"/>
        </w:rPr>
        <w:t xml:space="preserve">, </w:t>
      </w:r>
      <w:r w:rsidR="5783FD03" w:rsidRPr="434745EA">
        <w:rPr>
          <w:rFonts w:asciiTheme="majorHAnsi" w:eastAsiaTheme="majorEastAsia" w:hAnsiTheme="majorHAnsi" w:cstheme="majorBidi"/>
          <w:sz w:val="24"/>
          <w:szCs w:val="24"/>
        </w:rPr>
        <w:t>Doelstellingsgesprekken, reflectiegesprekken</w:t>
      </w:r>
      <w:r w:rsidR="000955AB" w:rsidRPr="434745EA">
        <w:rPr>
          <w:rFonts w:asciiTheme="majorHAnsi" w:eastAsiaTheme="majorEastAsia" w:hAnsiTheme="majorHAnsi" w:cstheme="majorBidi"/>
          <w:sz w:val="24"/>
          <w:szCs w:val="24"/>
        </w:rPr>
        <w:t xml:space="preserve"> en</w:t>
      </w:r>
      <w:r w:rsidRPr="434745EA">
        <w:rPr>
          <w:rFonts w:asciiTheme="majorHAnsi" w:eastAsiaTheme="majorEastAsia" w:hAnsiTheme="majorHAnsi" w:cstheme="majorBidi"/>
          <w:sz w:val="24"/>
          <w:szCs w:val="24"/>
        </w:rPr>
        <w:t xml:space="preserve"> </w:t>
      </w:r>
      <w:r w:rsidR="00770421" w:rsidRPr="434745EA">
        <w:rPr>
          <w:rFonts w:asciiTheme="majorHAnsi" w:eastAsiaTheme="majorEastAsia" w:hAnsiTheme="majorHAnsi" w:cstheme="majorBidi"/>
          <w:sz w:val="24"/>
          <w:szCs w:val="24"/>
        </w:rPr>
        <w:t>toekomstgesprekken</w:t>
      </w:r>
      <w:r w:rsidRPr="434745EA">
        <w:rPr>
          <w:rFonts w:asciiTheme="majorHAnsi" w:eastAsiaTheme="majorEastAsia" w:hAnsiTheme="majorHAnsi" w:cstheme="majorBidi"/>
          <w:sz w:val="24"/>
          <w:szCs w:val="24"/>
        </w:rPr>
        <w:t>.</w:t>
      </w:r>
    </w:p>
    <w:p w14:paraId="42872A21" w14:textId="24FFDCB8" w:rsidR="00D02C14" w:rsidRPr="00B40B4A" w:rsidRDefault="42DEAEAC" w:rsidP="00CA5380">
      <w:pPr>
        <w:pStyle w:val="Lijstalinea"/>
        <w:numPr>
          <w:ilvl w:val="0"/>
          <w:numId w:val="57"/>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Vlootschouw n.a.v. klassenconsultaties aan de hand van E-Loo m.i.v. 201</w:t>
      </w:r>
      <w:r w:rsidR="002E1C50">
        <w:rPr>
          <w:rFonts w:asciiTheme="majorHAnsi" w:eastAsiaTheme="majorEastAsia" w:hAnsiTheme="majorHAnsi" w:cstheme="majorBidi"/>
          <w:sz w:val="24"/>
          <w:szCs w:val="24"/>
        </w:rPr>
        <w:t>9</w:t>
      </w:r>
      <w:r w:rsidRPr="42DEAEAC">
        <w:rPr>
          <w:rFonts w:asciiTheme="majorHAnsi" w:eastAsiaTheme="majorEastAsia" w:hAnsiTheme="majorHAnsi" w:cstheme="majorBidi"/>
          <w:sz w:val="24"/>
          <w:szCs w:val="24"/>
        </w:rPr>
        <w:t>-20</w:t>
      </w:r>
      <w:r w:rsidR="002E1C50">
        <w:rPr>
          <w:rFonts w:asciiTheme="majorHAnsi" w:eastAsiaTheme="majorEastAsia" w:hAnsiTheme="majorHAnsi" w:cstheme="majorBidi"/>
          <w:sz w:val="24"/>
          <w:szCs w:val="24"/>
        </w:rPr>
        <w:t>20</w:t>
      </w:r>
    </w:p>
    <w:p w14:paraId="663E0AAF" w14:textId="369C498B" w:rsidR="7A53BCBC" w:rsidRPr="00B40B4A" w:rsidRDefault="42DEAEAC" w:rsidP="00CA5380">
      <w:pPr>
        <w:pStyle w:val="Lijstalinea"/>
        <w:numPr>
          <w:ilvl w:val="0"/>
          <w:numId w:val="57"/>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Door middel van flitsbezoeken beoordelen we de betrokkenheid van de leerlingen. </w:t>
      </w:r>
    </w:p>
    <w:p w14:paraId="4D3914F2" w14:textId="2CC94F51" w:rsidR="003B6FAC" w:rsidRDefault="6DAAE332" w:rsidP="00CA5380">
      <w:pPr>
        <w:pStyle w:val="Lijstalinea"/>
        <w:numPr>
          <w:ilvl w:val="0"/>
          <w:numId w:val="57"/>
        </w:numPr>
        <w:rPr>
          <w:rFonts w:asciiTheme="majorHAnsi" w:eastAsiaTheme="majorEastAsia" w:hAnsiTheme="majorHAnsi" w:cstheme="majorBidi"/>
          <w:sz w:val="24"/>
          <w:szCs w:val="24"/>
        </w:rPr>
      </w:pPr>
      <w:r w:rsidRPr="6DAAE332">
        <w:rPr>
          <w:rFonts w:asciiTheme="majorHAnsi" w:eastAsiaTheme="majorEastAsia" w:hAnsiTheme="majorHAnsi" w:cstheme="majorBidi"/>
          <w:sz w:val="24"/>
          <w:szCs w:val="24"/>
        </w:rPr>
        <w:t xml:space="preserve">Analyse van de pedagogische en didactische vaardigheden door al het bovengenoemde combineren met de cito-resultaten. </w:t>
      </w:r>
    </w:p>
    <w:p w14:paraId="3503987F" w14:textId="77777777" w:rsidR="003B6FAC" w:rsidRDefault="003B6FAC">
      <w:pPr>
        <w:rPr>
          <w:rFonts w:asciiTheme="majorHAnsi" w:eastAsiaTheme="majorEastAsia" w:hAnsiTheme="majorHAnsi" w:cstheme="majorBidi"/>
        </w:rPr>
      </w:pPr>
      <w:r>
        <w:rPr>
          <w:rFonts w:asciiTheme="majorHAnsi" w:eastAsiaTheme="majorEastAsia" w:hAnsiTheme="majorHAnsi" w:cstheme="majorBidi"/>
        </w:rPr>
        <w:br w:type="page"/>
      </w:r>
    </w:p>
    <w:p w14:paraId="21B54DDE" w14:textId="2C35B315" w:rsidR="009F6D75" w:rsidRPr="00630411" w:rsidRDefault="00EC20E1" w:rsidP="4DBF71E1">
      <w:pPr>
        <w:pStyle w:val="Kop1"/>
        <w:rPr>
          <w:rFonts w:asciiTheme="majorHAnsi" w:eastAsiaTheme="majorEastAsia" w:hAnsiTheme="majorHAnsi" w:cstheme="majorBidi"/>
        </w:rPr>
      </w:pPr>
      <w:bookmarkStart w:id="1" w:name="_Toc45872485"/>
      <w:r w:rsidRPr="4DBF71E1">
        <w:rPr>
          <w:rFonts w:asciiTheme="majorHAnsi" w:eastAsiaTheme="majorEastAsia" w:hAnsiTheme="majorHAnsi" w:cstheme="majorBidi"/>
        </w:rPr>
        <w:lastRenderedPageBreak/>
        <w:t>Hoofdstuk 1</w:t>
      </w:r>
      <w:r w:rsidR="00B74BAA">
        <w:rPr>
          <w:rFonts w:asciiTheme="majorHAnsi" w:eastAsiaTheme="majorEastAsia" w:hAnsiTheme="majorHAnsi" w:cstheme="majorBidi"/>
        </w:rPr>
        <w:tab/>
      </w:r>
      <w:r w:rsidRPr="4DBF71E1">
        <w:rPr>
          <w:rFonts w:asciiTheme="majorHAnsi" w:eastAsiaTheme="majorEastAsia" w:hAnsiTheme="majorHAnsi" w:cstheme="majorBidi"/>
        </w:rPr>
        <w:t>Leerling</w:t>
      </w:r>
      <w:r w:rsidR="00304CDD" w:rsidRPr="4DBF71E1">
        <w:rPr>
          <w:rFonts w:asciiTheme="majorHAnsi" w:eastAsiaTheme="majorEastAsia" w:hAnsiTheme="majorHAnsi" w:cstheme="majorBidi"/>
        </w:rPr>
        <w:t>en</w:t>
      </w:r>
      <w:r w:rsidRPr="4DBF71E1">
        <w:rPr>
          <w:rFonts w:asciiTheme="majorHAnsi" w:eastAsiaTheme="majorEastAsia" w:hAnsiTheme="majorHAnsi" w:cstheme="majorBidi"/>
        </w:rPr>
        <w:t>populatie</w:t>
      </w:r>
      <w:bookmarkEnd w:id="1"/>
    </w:p>
    <w:p w14:paraId="43790A86" w14:textId="77777777" w:rsidR="005136BB" w:rsidRPr="002F7275" w:rsidRDefault="005136BB" w:rsidP="005136BB">
      <w:pPr>
        <w:rPr>
          <w:rFonts w:asciiTheme="majorHAnsi" w:hAnsiTheme="majorHAnsi" w:cstheme="majorHAnsi"/>
        </w:rPr>
      </w:pPr>
    </w:p>
    <w:p w14:paraId="15959E75" w14:textId="3D5B267C" w:rsidR="005136BB"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In </w:t>
      </w:r>
      <w:r w:rsidRPr="42DEAEAC">
        <w:rPr>
          <w:rFonts w:asciiTheme="majorHAnsi" w:eastAsiaTheme="majorEastAsia" w:hAnsiTheme="majorHAnsi" w:cstheme="majorBidi"/>
          <w:b/>
          <w:bCs/>
        </w:rPr>
        <w:t>hoofdstuk 1 en 2</w:t>
      </w:r>
      <w:r w:rsidRPr="42DEAEAC">
        <w:rPr>
          <w:rFonts w:asciiTheme="majorHAnsi" w:eastAsiaTheme="majorEastAsia" w:hAnsiTheme="majorHAnsi" w:cstheme="majorBidi"/>
        </w:rPr>
        <w:t xml:space="preserve"> gaat het erom dat de school vaststelt wat de kenmerken zijn van de leerlingen, en dat zij daaraan consequenties verbindt voor (o.a.) het lesprogramma en beslissingen neemt tot borgen of verbeteren. </w:t>
      </w:r>
    </w:p>
    <w:tbl>
      <w:tblPr>
        <w:tblW w:w="7323" w:type="dxa"/>
        <w:tblInd w:w="53" w:type="dxa"/>
        <w:tblCellMar>
          <w:left w:w="70" w:type="dxa"/>
          <w:right w:w="70" w:type="dxa"/>
        </w:tblCellMar>
        <w:tblLook w:val="0000" w:firstRow="0" w:lastRow="0" w:firstColumn="0" w:lastColumn="0" w:noHBand="0" w:noVBand="0"/>
        <w:tblCaption w:val=""/>
        <w:tblDescription w:val=""/>
      </w:tblPr>
      <w:tblGrid>
        <w:gridCol w:w="483"/>
        <w:gridCol w:w="483"/>
        <w:gridCol w:w="483"/>
        <w:gridCol w:w="483"/>
        <w:gridCol w:w="483"/>
        <w:gridCol w:w="483"/>
        <w:gridCol w:w="495"/>
        <w:gridCol w:w="480"/>
        <w:gridCol w:w="510"/>
        <w:gridCol w:w="420"/>
        <w:gridCol w:w="450"/>
        <w:gridCol w:w="435"/>
        <w:gridCol w:w="465"/>
        <w:gridCol w:w="510"/>
        <w:gridCol w:w="660"/>
      </w:tblGrid>
      <w:tr w:rsidR="008B3607" w:rsidRPr="004F5473" w14:paraId="0C707B88" w14:textId="77777777" w:rsidTr="314DB3FC">
        <w:trPr>
          <w:gridAfter w:val="7"/>
          <w:wAfter w:w="3450" w:type="dxa"/>
          <w:trHeight w:val="330"/>
        </w:trPr>
        <w:tc>
          <w:tcPr>
            <w:tcW w:w="483" w:type="dxa"/>
            <w:tcBorders>
              <w:bottom w:val="single" w:sz="4" w:space="0" w:color="auto"/>
            </w:tcBorders>
            <w:shd w:val="clear" w:color="auto" w:fill="auto"/>
            <w:noWrap/>
            <w:vAlign w:val="bottom"/>
          </w:tcPr>
          <w:p w14:paraId="3F5925F7"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5A123BE9"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089148EB"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48A708BB"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4B06D1F6"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5FB1B703" w14:textId="77777777" w:rsidR="008B3607" w:rsidRPr="004F5473" w:rsidRDefault="008B3607">
            <w:pPr>
              <w:rPr>
                <w:rFonts w:asciiTheme="majorHAnsi" w:hAnsiTheme="majorHAnsi" w:cstheme="majorHAnsi"/>
                <w:color w:val="000000"/>
              </w:rPr>
            </w:pPr>
          </w:p>
        </w:tc>
        <w:tc>
          <w:tcPr>
            <w:tcW w:w="495" w:type="dxa"/>
            <w:tcBorders>
              <w:bottom w:val="single" w:sz="4" w:space="0" w:color="auto"/>
            </w:tcBorders>
            <w:shd w:val="clear" w:color="auto" w:fill="auto"/>
            <w:noWrap/>
            <w:vAlign w:val="bottom"/>
          </w:tcPr>
          <w:p w14:paraId="3FC6D677" w14:textId="77777777" w:rsidR="008B3607" w:rsidRPr="004F5473" w:rsidRDefault="008B3607">
            <w:pPr>
              <w:rPr>
                <w:rFonts w:asciiTheme="majorHAnsi" w:hAnsiTheme="majorHAnsi" w:cstheme="majorHAnsi"/>
                <w:color w:val="000000"/>
              </w:rPr>
            </w:pPr>
          </w:p>
        </w:tc>
        <w:tc>
          <w:tcPr>
            <w:tcW w:w="480" w:type="dxa"/>
            <w:tcBorders>
              <w:bottom w:val="single" w:sz="4" w:space="0" w:color="auto"/>
            </w:tcBorders>
            <w:shd w:val="clear" w:color="auto" w:fill="auto"/>
            <w:noWrap/>
            <w:vAlign w:val="bottom"/>
          </w:tcPr>
          <w:p w14:paraId="4A1E6E0B" w14:textId="77777777" w:rsidR="008B3607" w:rsidRPr="004F5473" w:rsidRDefault="008B3607">
            <w:pPr>
              <w:rPr>
                <w:rFonts w:asciiTheme="majorHAnsi" w:hAnsiTheme="majorHAnsi" w:cstheme="majorHAnsi"/>
                <w:color w:val="000000"/>
              </w:rPr>
            </w:pPr>
          </w:p>
        </w:tc>
      </w:tr>
      <w:tr w:rsidR="00942854" w:rsidRPr="004F5473" w14:paraId="741251CE"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DA1639" w14:textId="77777777" w:rsidR="00942854" w:rsidRPr="004F5473" w:rsidRDefault="00942854" w:rsidP="00E6380E">
            <w:pPr>
              <w:rPr>
                <w:rFonts w:asciiTheme="majorHAnsi" w:hAnsiTheme="majorHAnsi" w:cstheme="majorHAnsi"/>
                <w:b/>
                <w:bCs/>
                <w:color w:val="000000"/>
              </w:rPr>
            </w:pPr>
          </w:p>
        </w:tc>
        <w:tc>
          <w:tcPr>
            <w:tcW w:w="4425"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159C19" w14:textId="43CB7A03" w:rsidR="00942854"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 xml:space="preserve">Groep </w:t>
            </w:r>
          </w:p>
        </w:tc>
      </w:tr>
      <w:tr w:rsidR="0039368A" w:rsidRPr="004F5473" w14:paraId="61B08164"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3FDA96" w14:textId="77777777"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Kenmerken</w:t>
            </w:r>
          </w:p>
        </w:tc>
        <w:tc>
          <w:tcPr>
            <w:tcW w:w="4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B17F96" w14:textId="1E9E7D9E"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1</w:t>
            </w:r>
          </w:p>
        </w:tc>
        <w:tc>
          <w:tcPr>
            <w:tcW w:w="4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788831" w14:textId="579737EC"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0D8C74" w14:textId="0F652C03"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3</w:t>
            </w:r>
          </w:p>
        </w:tc>
        <w:tc>
          <w:tcPr>
            <w:tcW w:w="4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D21102" w14:textId="081136BE"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4</w:t>
            </w:r>
          </w:p>
        </w:tc>
        <w:tc>
          <w:tcPr>
            <w:tcW w:w="4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E375E3" w14:textId="3C3B71CA"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5</w:t>
            </w:r>
          </w:p>
        </w:tc>
        <w:tc>
          <w:tcPr>
            <w:tcW w:w="4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2E381F" w14:textId="2441B900"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6</w:t>
            </w:r>
          </w:p>
        </w:tc>
        <w:tc>
          <w:tcPr>
            <w:tcW w:w="4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2BA8A5" w14:textId="22FEC265"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7</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F1A24D" w14:textId="1BF78D55"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8</w:t>
            </w:r>
          </w:p>
        </w:tc>
        <w:tc>
          <w:tcPr>
            <w:tcW w:w="6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EC2E14" w14:textId="77777777"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w:t>
            </w:r>
          </w:p>
        </w:tc>
      </w:tr>
      <w:tr w:rsidR="00E537F9" w:rsidRPr="004F5473" w14:paraId="16CE74AC"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58A5526B" w14:textId="77777777" w:rsidR="00E537F9"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 2016-2017</w:t>
            </w:r>
          </w:p>
          <w:p w14:paraId="60714F0C" w14:textId="51BE009B" w:rsidR="00285F0C"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Op 1-10-2016</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75F268A1" w14:textId="43BFDE1D"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31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6FA4F08E" w14:textId="15037B77"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23</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5AD7265" w14:textId="68802EB3"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41</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0A0A5B72" w14:textId="72C98689"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21</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A62D438" w14:textId="4958CD56"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47</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4C743DD6" w14:textId="06EA52C7"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33</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22751E40" w14:textId="06870341"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44</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216391F" w14:textId="427D74EE" w:rsidR="00E537F9"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28</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299A12C2" w14:textId="1F77D99C" w:rsidR="00E537F9" w:rsidRPr="004F5473" w:rsidRDefault="42DEAEAC" w:rsidP="42DEAEAC">
            <w:pPr>
              <w:jc w:val="cente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268</w:t>
            </w:r>
          </w:p>
        </w:tc>
      </w:tr>
      <w:tr w:rsidR="00372076" w:rsidRPr="004F5473" w14:paraId="692915F5"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59A6A6E0" w14:textId="77777777" w:rsidR="00372076"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 2017-2018</w:t>
            </w:r>
          </w:p>
          <w:p w14:paraId="6C0E60A5" w14:textId="6E4CB6EF" w:rsidR="00372076"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Op 1-10-2017</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7E9E8E6A" w14:textId="2B7F18A7"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19</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3CA7378" w14:textId="2CFE2D33"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40</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8BC78EB" w14:textId="5771BA30"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28</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1779D4B" w14:textId="508B8B54"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42</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DA42DA" w14:textId="155D267C"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22</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044381A9" w14:textId="60901DDE"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43</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2CD1E96B" w14:textId="16B7B715"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32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BF46A1E" w14:textId="4873F8C1"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45</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3A97B5E0" w14:textId="387636D0" w:rsidR="00372076" w:rsidRPr="004F5473" w:rsidRDefault="42DEAEAC" w:rsidP="42DEAEAC">
            <w:pPr>
              <w:jc w:val="cente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271</w:t>
            </w:r>
          </w:p>
        </w:tc>
      </w:tr>
      <w:tr w:rsidR="00362B16" w:rsidRPr="004F5473" w14:paraId="11C82FB3"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7E748925" w14:textId="77777777" w:rsidR="00362B16"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Aantal leerlingen 2018-2019</w:t>
            </w:r>
          </w:p>
          <w:p w14:paraId="073B7C55" w14:textId="7E7A0622" w:rsidR="00362B16" w:rsidRPr="42DEAEAC"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Op 1-10-2018</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101D7F5B" w14:textId="5C06539E"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23</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6AB7B8E" w14:textId="00A5A2EA"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BAFEAF4" w14:textId="2EFE0B58"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6D5497C" w14:textId="41819138"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27</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7118C0" w14:textId="320A7B67"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0CF5D95" w14:textId="13CF218F"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24</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0E460342" w14:textId="2EA97D1A"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40</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EF7C48F" w14:textId="30685E71"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723C63A9" w14:textId="40B80EEC" w:rsidR="00362B16" w:rsidRPr="42DEAEAC" w:rsidRDefault="0008452E" w:rsidP="42DEAEAC">
            <w:pPr>
              <w:jc w:val="cente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262</w:t>
            </w:r>
          </w:p>
        </w:tc>
      </w:tr>
      <w:tr w:rsidR="00214F6F" w:rsidRPr="004F5473" w14:paraId="3D64F371"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1B0B240B" w14:textId="77777777" w:rsidR="00214F6F" w:rsidRDefault="00214F6F"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Aantal leerlingen 2019-2020</w:t>
            </w:r>
          </w:p>
          <w:p w14:paraId="32AC5D29" w14:textId="55DCA548" w:rsidR="00214F6F" w:rsidRDefault="00214F6F"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Op 1-10-2019</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197EC88F" w14:textId="4B2AD7F5"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29</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FE0E78C" w14:textId="6424B3AD"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21FB847" w14:textId="0033E3A1"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34</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5ED7480" w14:textId="444CAAFD"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38</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9B443E" w14:textId="158AA510"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27</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2C95CE2C" w14:textId="0F15FDA0"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0A134B0D" w14:textId="419BAA53"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25</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132D5C4" w14:textId="7B31F296"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40</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363F81D7" w14:textId="7530AD05" w:rsidR="00214F6F" w:rsidRDefault="008E0115" w:rsidP="42DEAEAC">
            <w:pPr>
              <w:jc w:val="cente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267</w:t>
            </w:r>
          </w:p>
        </w:tc>
      </w:tr>
      <w:tr w:rsidR="314DB3FC" w14:paraId="285917B6" w14:textId="77777777" w:rsidTr="314DB3FC">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4D2FD982" w14:textId="6648176E" w:rsidR="229D58DE" w:rsidRDefault="229D58DE" w:rsidP="314DB3FC">
            <w:pPr>
              <w:rPr>
                <w:rFonts w:asciiTheme="majorHAnsi" w:eastAsiaTheme="majorEastAsia" w:hAnsiTheme="majorHAnsi" w:cstheme="majorBidi"/>
                <w:color w:val="000000" w:themeColor="text1"/>
              </w:rPr>
            </w:pPr>
            <w:r w:rsidRPr="314DB3FC">
              <w:rPr>
                <w:rFonts w:asciiTheme="majorHAnsi" w:eastAsiaTheme="majorEastAsia" w:hAnsiTheme="majorHAnsi" w:cstheme="majorBidi"/>
                <w:color w:val="000000" w:themeColor="text1"/>
              </w:rPr>
              <w:t>Aantal leerlingen 2020-2021</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78B9D3DA" w14:textId="1108C9E6" w:rsidR="314DB3FC" w:rsidRDefault="314DB3FC" w:rsidP="314DB3FC">
            <w:pPr>
              <w:jc w:val="center"/>
              <w:rPr>
                <w:rFonts w:asciiTheme="majorHAnsi" w:eastAsiaTheme="majorEastAsia" w:hAnsiTheme="majorHAnsi" w:cstheme="majorBidi"/>
                <w:color w:val="000000" w:themeColor="text1"/>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48103E4" w14:textId="31198AA4" w:rsidR="314DB3FC" w:rsidRDefault="314DB3FC" w:rsidP="314DB3FC">
            <w:pPr>
              <w:jc w:val="cente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AD1E4BA" w14:textId="29B5988C" w:rsidR="314DB3FC" w:rsidRDefault="314DB3FC" w:rsidP="314DB3FC">
            <w:pPr>
              <w:jc w:val="center"/>
              <w:rPr>
                <w:rFonts w:asciiTheme="majorHAnsi" w:eastAsiaTheme="majorEastAsia" w:hAnsiTheme="majorHAnsi" w:cstheme="majorBidi"/>
                <w:color w:val="000000" w:themeColor="text1"/>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A63A76A" w14:textId="5CF5AE83" w:rsidR="314DB3FC" w:rsidRDefault="314DB3FC" w:rsidP="314DB3FC">
            <w:pPr>
              <w:jc w:val="center"/>
              <w:rPr>
                <w:rFonts w:asciiTheme="majorHAnsi" w:eastAsiaTheme="majorEastAsia" w:hAnsiTheme="majorHAnsi" w:cstheme="majorBidi"/>
                <w:color w:val="000000" w:themeColor="text1"/>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DAA8B1" w14:textId="3F187478" w:rsidR="314DB3FC" w:rsidRDefault="314DB3FC" w:rsidP="314DB3FC">
            <w:pPr>
              <w:jc w:val="center"/>
              <w:rPr>
                <w:rFonts w:asciiTheme="majorHAnsi" w:eastAsiaTheme="majorEastAsia" w:hAnsiTheme="majorHAnsi" w:cstheme="majorBidi"/>
                <w:color w:val="000000" w:themeColor="text1"/>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8D407C2" w14:textId="302DD7DD" w:rsidR="314DB3FC" w:rsidRDefault="314DB3FC" w:rsidP="314DB3FC">
            <w:pPr>
              <w:jc w:val="center"/>
              <w:rPr>
                <w:rFonts w:asciiTheme="majorHAnsi" w:eastAsiaTheme="majorEastAsia" w:hAnsiTheme="majorHAnsi" w:cstheme="majorBidi"/>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4D8C4B23" w14:textId="76B434AF" w:rsidR="314DB3FC" w:rsidRDefault="314DB3FC" w:rsidP="314DB3FC">
            <w:pPr>
              <w:jc w:val="cente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9B68D11" w14:textId="22C4E4BA" w:rsidR="314DB3FC" w:rsidRDefault="314DB3FC" w:rsidP="314DB3FC">
            <w:pPr>
              <w:jc w:val="center"/>
              <w:rPr>
                <w:rFonts w:asciiTheme="majorHAnsi" w:eastAsiaTheme="majorEastAsia" w:hAnsiTheme="majorHAnsi" w:cstheme="majorBidi"/>
                <w:color w:val="000000" w:themeColor="text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4CB98F53" w14:textId="388D7E68" w:rsidR="314DB3FC" w:rsidRDefault="314DB3FC" w:rsidP="314DB3FC">
            <w:pPr>
              <w:jc w:val="center"/>
              <w:rPr>
                <w:rFonts w:asciiTheme="majorHAnsi" w:eastAsiaTheme="majorEastAsia" w:hAnsiTheme="majorHAnsi" w:cstheme="majorBidi"/>
                <w:b/>
                <w:bCs/>
                <w:color w:val="000000" w:themeColor="text1"/>
              </w:rPr>
            </w:pPr>
          </w:p>
        </w:tc>
      </w:tr>
    </w:tbl>
    <w:p w14:paraId="38EBB26E" w14:textId="77777777" w:rsidR="008B3607" w:rsidRPr="004F5473" w:rsidRDefault="008B3607">
      <w:pPr>
        <w:rPr>
          <w:rFonts w:asciiTheme="majorHAnsi" w:hAnsiTheme="majorHAnsi" w:cstheme="majorHAnsi"/>
          <w:b/>
        </w:rPr>
      </w:pPr>
    </w:p>
    <w:p w14:paraId="45290485" w14:textId="77777777" w:rsidR="003665E2"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Gewichtenleerlingen</w:t>
      </w:r>
    </w:p>
    <w:tbl>
      <w:tblP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
        <w:tblDescription w:val=""/>
      </w:tblPr>
      <w:tblGrid>
        <w:gridCol w:w="1305"/>
        <w:gridCol w:w="3652"/>
        <w:gridCol w:w="2171"/>
      </w:tblGrid>
      <w:tr w:rsidR="00942854" w:rsidRPr="004F5473" w14:paraId="484C9CBD" w14:textId="77777777" w:rsidTr="4A661D78">
        <w:trPr>
          <w:trHeight w:val="615"/>
        </w:trPr>
        <w:tc>
          <w:tcPr>
            <w:tcW w:w="1305" w:type="dxa"/>
            <w:shd w:val="clear" w:color="auto" w:fill="C6D9F1" w:themeFill="text2" w:themeFillTint="33"/>
          </w:tcPr>
          <w:p w14:paraId="79911F60" w14:textId="77777777" w:rsidR="00942854" w:rsidRPr="004F5473" w:rsidRDefault="00942854">
            <w:pPr>
              <w:rPr>
                <w:rFonts w:asciiTheme="majorHAnsi" w:hAnsiTheme="majorHAnsi" w:cstheme="majorHAnsi"/>
                <w:b/>
                <w:bCs/>
                <w:color w:val="000000"/>
              </w:rPr>
            </w:pPr>
          </w:p>
        </w:tc>
        <w:tc>
          <w:tcPr>
            <w:tcW w:w="3652" w:type="dxa"/>
            <w:shd w:val="clear" w:color="auto" w:fill="C6D9F1" w:themeFill="text2" w:themeFillTint="33"/>
          </w:tcPr>
          <w:p w14:paraId="4F6DA04F" w14:textId="129ED7E3" w:rsidR="00942854"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Totaal aantal gewichtenleerlingen</w:t>
            </w:r>
          </w:p>
        </w:tc>
        <w:tc>
          <w:tcPr>
            <w:tcW w:w="2171" w:type="dxa"/>
            <w:shd w:val="clear" w:color="auto" w:fill="C6D9F1" w:themeFill="text2" w:themeFillTint="33"/>
          </w:tcPr>
          <w:p w14:paraId="3BABC90C" w14:textId="77777777" w:rsidR="00942854"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Percentage gewichtenleerlingen</w:t>
            </w:r>
          </w:p>
        </w:tc>
      </w:tr>
      <w:tr w:rsidR="00752A40" w:rsidRPr="004F5473" w14:paraId="6BC4898B" w14:textId="77777777" w:rsidTr="4A661D78">
        <w:trPr>
          <w:trHeight w:val="168"/>
        </w:trPr>
        <w:tc>
          <w:tcPr>
            <w:tcW w:w="1305" w:type="dxa"/>
            <w:shd w:val="clear" w:color="auto" w:fill="auto"/>
          </w:tcPr>
          <w:p w14:paraId="0D5A17EF" w14:textId="20D67154" w:rsidR="00752A40"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2016-2017</w:t>
            </w:r>
          </w:p>
        </w:tc>
        <w:tc>
          <w:tcPr>
            <w:tcW w:w="3652" w:type="dxa"/>
            <w:shd w:val="clear" w:color="auto" w:fill="auto"/>
          </w:tcPr>
          <w:p w14:paraId="5454F674" w14:textId="01DBF9B9" w:rsidR="00752A40"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3</w:t>
            </w:r>
          </w:p>
        </w:tc>
        <w:tc>
          <w:tcPr>
            <w:tcW w:w="2171" w:type="dxa"/>
            <w:shd w:val="clear" w:color="auto" w:fill="auto"/>
          </w:tcPr>
          <w:p w14:paraId="5A7F96AE" w14:textId="5B1569FF" w:rsidR="00752A40"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1,1%</w:t>
            </w:r>
          </w:p>
        </w:tc>
      </w:tr>
      <w:tr w:rsidR="00372076" w:rsidRPr="004F5473" w14:paraId="4540586E" w14:textId="77777777" w:rsidTr="4A661D78">
        <w:trPr>
          <w:trHeight w:val="168"/>
        </w:trPr>
        <w:tc>
          <w:tcPr>
            <w:tcW w:w="1305" w:type="dxa"/>
            <w:shd w:val="clear" w:color="auto" w:fill="auto"/>
          </w:tcPr>
          <w:p w14:paraId="62995AC5" w14:textId="77777777" w:rsidR="00372076"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2017-2018</w:t>
            </w:r>
          </w:p>
          <w:p w14:paraId="5D55C223" w14:textId="5BC9AA5B" w:rsidR="00372076" w:rsidRPr="004F5473" w:rsidRDefault="00372076" w:rsidP="725E794E">
            <w:pPr>
              <w:rPr>
                <w:rFonts w:asciiTheme="majorHAnsi" w:eastAsiaTheme="majorEastAsia" w:hAnsiTheme="majorHAnsi" w:cstheme="majorHAnsi"/>
                <w:b/>
                <w:bCs/>
                <w:color w:val="000000" w:themeColor="text1"/>
              </w:rPr>
            </w:pPr>
          </w:p>
        </w:tc>
        <w:tc>
          <w:tcPr>
            <w:tcW w:w="3652" w:type="dxa"/>
            <w:shd w:val="clear" w:color="auto" w:fill="auto"/>
          </w:tcPr>
          <w:p w14:paraId="3E059540" w14:textId="438BDBAE"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7</w:t>
            </w:r>
          </w:p>
        </w:tc>
        <w:tc>
          <w:tcPr>
            <w:tcW w:w="2171" w:type="dxa"/>
            <w:shd w:val="clear" w:color="auto" w:fill="auto"/>
          </w:tcPr>
          <w:p w14:paraId="773B9E99" w14:textId="0C83E8C3"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2,6%</w:t>
            </w:r>
          </w:p>
        </w:tc>
      </w:tr>
      <w:tr w:rsidR="00362B16" w:rsidRPr="004F5473" w14:paraId="364E5A53" w14:textId="77777777" w:rsidTr="4A661D78">
        <w:trPr>
          <w:trHeight w:val="168"/>
        </w:trPr>
        <w:tc>
          <w:tcPr>
            <w:tcW w:w="1305" w:type="dxa"/>
            <w:shd w:val="clear" w:color="auto" w:fill="auto"/>
          </w:tcPr>
          <w:p w14:paraId="6281444B" w14:textId="7D43786D" w:rsidR="00362B16" w:rsidRPr="42DEAEAC" w:rsidRDefault="00362B16" w:rsidP="42DEAEAC">
            <w:p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2018-2019</w:t>
            </w:r>
          </w:p>
        </w:tc>
        <w:tc>
          <w:tcPr>
            <w:tcW w:w="3652" w:type="dxa"/>
            <w:shd w:val="clear" w:color="auto" w:fill="auto"/>
          </w:tcPr>
          <w:p w14:paraId="1425D415" w14:textId="75DF4FCD" w:rsidR="00362B16" w:rsidRPr="42DEAEAC" w:rsidRDefault="5329352B" w:rsidP="4A661D78">
            <w:pPr>
              <w:jc w:val="center"/>
              <w:rPr>
                <w:rFonts w:asciiTheme="majorHAnsi" w:eastAsiaTheme="majorEastAsia" w:hAnsiTheme="majorHAnsi" w:cstheme="majorBidi"/>
                <w:color w:val="000000" w:themeColor="text1"/>
              </w:rPr>
            </w:pPr>
            <w:r w:rsidRPr="4A661D78">
              <w:rPr>
                <w:rFonts w:asciiTheme="majorHAnsi" w:eastAsiaTheme="majorEastAsia" w:hAnsiTheme="majorHAnsi" w:cstheme="majorBidi"/>
                <w:color w:val="000000" w:themeColor="text1"/>
              </w:rPr>
              <w:t>8 (5 x 0,3 en 3 x 1,20)</w:t>
            </w:r>
          </w:p>
        </w:tc>
        <w:tc>
          <w:tcPr>
            <w:tcW w:w="2171" w:type="dxa"/>
            <w:shd w:val="clear" w:color="auto" w:fill="auto"/>
          </w:tcPr>
          <w:p w14:paraId="0A45E427" w14:textId="7DDDC4FE" w:rsidR="00362B16" w:rsidRPr="42DEAEAC" w:rsidRDefault="0008452E"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3,3 %</w:t>
            </w:r>
          </w:p>
        </w:tc>
      </w:tr>
      <w:tr w:rsidR="00214F6F" w:rsidRPr="004F5473" w14:paraId="01FB25BE" w14:textId="77777777" w:rsidTr="4A661D78">
        <w:trPr>
          <w:trHeight w:val="168"/>
        </w:trPr>
        <w:tc>
          <w:tcPr>
            <w:tcW w:w="1305" w:type="dxa"/>
            <w:shd w:val="clear" w:color="auto" w:fill="auto"/>
          </w:tcPr>
          <w:p w14:paraId="2C5B775E" w14:textId="08FF4719" w:rsidR="00214F6F" w:rsidRDefault="00214F6F" w:rsidP="42DEAEAC">
            <w:p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2019-2020</w:t>
            </w:r>
          </w:p>
        </w:tc>
        <w:tc>
          <w:tcPr>
            <w:tcW w:w="3652" w:type="dxa"/>
            <w:tcBorders>
              <w:bottom w:val="single" w:sz="4" w:space="0" w:color="auto"/>
            </w:tcBorders>
            <w:shd w:val="clear" w:color="auto" w:fill="auto"/>
          </w:tcPr>
          <w:p w14:paraId="4BFF0EBD" w14:textId="554731DB" w:rsidR="00214F6F" w:rsidRPr="5329352B" w:rsidRDefault="007361D1" w:rsidP="5329352B">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9 (6 x 0.30 en 3 x 1.20)</w:t>
            </w:r>
          </w:p>
        </w:tc>
        <w:tc>
          <w:tcPr>
            <w:tcW w:w="2171" w:type="dxa"/>
            <w:tcBorders>
              <w:bottom w:val="single" w:sz="4" w:space="0" w:color="auto"/>
            </w:tcBorders>
            <w:shd w:val="clear" w:color="auto" w:fill="auto"/>
          </w:tcPr>
          <w:p w14:paraId="12E54E57" w14:textId="0281C008" w:rsidR="00214F6F" w:rsidRDefault="007361D1"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3 %</w:t>
            </w:r>
          </w:p>
        </w:tc>
      </w:tr>
    </w:tbl>
    <w:p w14:paraId="00359A28" w14:textId="77777777" w:rsidR="008B3607" w:rsidRPr="004F5473" w:rsidRDefault="008B3607" w:rsidP="6B3D3CCE">
      <w:pPr>
        <w:rPr>
          <w:rFonts w:asciiTheme="majorHAnsi" w:hAnsiTheme="majorHAnsi" w:cstheme="majorBidi"/>
        </w:rPr>
      </w:pPr>
    </w:p>
    <w:p w14:paraId="69487D3D" w14:textId="30346C32" w:rsidR="6B3D3CCE" w:rsidRPr="00283BE8" w:rsidRDefault="6B3D3CCE" w:rsidP="6B3D3CCE">
      <w:pPr>
        <w:rPr>
          <w:rFonts w:asciiTheme="majorHAnsi" w:eastAsiaTheme="majorEastAsia" w:hAnsiTheme="majorHAnsi" w:cstheme="majorBidi"/>
          <w:b/>
          <w:bCs/>
        </w:rPr>
      </w:pPr>
      <w:r w:rsidRPr="5B0615CE">
        <w:rPr>
          <w:rFonts w:asciiTheme="majorHAnsi" w:eastAsiaTheme="majorEastAsia" w:hAnsiTheme="majorHAnsi" w:cstheme="majorBidi"/>
          <w:b/>
          <w:bCs/>
        </w:rPr>
        <w:t>Schoolweging</w:t>
      </w:r>
    </w:p>
    <w:p w14:paraId="02A50689" w14:textId="3659B0C9" w:rsidR="6B3D3CCE" w:rsidRDefault="6B3D3CCE" w:rsidP="6B3D3CCE">
      <w:r w:rsidRPr="6B3D3CCE">
        <w:rPr>
          <w:rFonts w:ascii="Calibri" w:eastAsia="Calibri" w:hAnsi="Calibri" w:cs="Calibri"/>
        </w:rPr>
        <w:t>In 2020-2021 krijgen we te maken met de nieuwe schoolweging.</w:t>
      </w:r>
    </w:p>
    <w:p w14:paraId="3CAB69CF" w14:textId="44350343" w:rsidR="6B3D3CCE" w:rsidRDefault="6B3D3CCE" w:rsidP="6B3D3CCE">
      <w:r w:rsidRPr="6B3D3CCE">
        <w:rPr>
          <w:rFonts w:ascii="Calibri" w:eastAsia="Calibri" w:hAnsi="Calibri" w:cs="Calibri"/>
        </w:rPr>
        <w:t xml:space="preserve"> </w:t>
      </w:r>
      <w:hyperlink r:id="rId13">
        <w:r w:rsidRPr="6B3D3CCE">
          <w:rPr>
            <w:rStyle w:val="Hyperlink"/>
            <w:rFonts w:ascii="Calibri" w:eastAsia="Calibri" w:hAnsi="Calibri" w:cs="Calibri"/>
          </w:rPr>
          <w:t>www.schoolweging.nl</w:t>
        </w:r>
      </w:hyperlink>
    </w:p>
    <w:p w14:paraId="0EA7B629" w14:textId="133B8A0C" w:rsidR="6B3D3CCE" w:rsidRDefault="6B3D3CCE" w:rsidP="6B3D3CCE"/>
    <w:p w14:paraId="2819725D" w14:textId="0DC7A06D" w:rsidR="6B3D3CCE" w:rsidRDefault="6B3D3CCE" w:rsidP="284F2056">
      <w:pPr>
        <w:rPr>
          <w:rFonts w:ascii="Calibri" w:eastAsia="Calibri" w:hAnsi="Calibri" w:cs="Calibri"/>
        </w:rPr>
      </w:pPr>
      <w:r w:rsidRPr="284F2056">
        <w:rPr>
          <w:rFonts w:ascii="Calibri" w:eastAsia="Calibri" w:hAnsi="Calibri" w:cs="Calibri"/>
        </w:rPr>
        <w:t xml:space="preserve">Dit cijfer geeft informatie over de opbouw van de </w:t>
      </w:r>
      <w:r w:rsidR="002E1C50" w:rsidRPr="284F2056">
        <w:rPr>
          <w:rFonts w:ascii="Calibri" w:eastAsia="Calibri" w:hAnsi="Calibri" w:cs="Calibri"/>
        </w:rPr>
        <w:t>leerling populatie</w:t>
      </w:r>
      <w:r w:rsidRPr="284F2056">
        <w:rPr>
          <w:rFonts w:ascii="Calibri" w:eastAsia="Calibri" w:hAnsi="Calibri" w:cs="Calibri"/>
        </w:rPr>
        <w:t xml:space="preserve"> </w:t>
      </w:r>
      <w:r w:rsidR="251E59B1" w:rsidRPr="284F2056">
        <w:rPr>
          <w:rFonts w:ascii="Calibri" w:eastAsia="Calibri" w:hAnsi="Calibri" w:cs="Calibri"/>
        </w:rPr>
        <w:t>van</w:t>
      </w:r>
      <w:r w:rsidRPr="284F2056">
        <w:rPr>
          <w:rFonts w:ascii="Calibri" w:eastAsia="Calibri" w:hAnsi="Calibri" w:cs="Calibri"/>
        </w:rPr>
        <w:t xml:space="preserve"> je school en het onderwijs in je school.</w:t>
      </w:r>
    </w:p>
    <w:p w14:paraId="1408BD8F" w14:textId="0587E126" w:rsidR="6B3D3CCE" w:rsidRDefault="6B3D3CCE" w:rsidP="6B3D3CCE">
      <w:r w:rsidRPr="6B3D3CCE">
        <w:rPr>
          <w:rFonts w:ascii="Calibri" w:eastAsia="Calibri" w:hAnsi="Calibri" w:cs="Calibri"/>
        </w:rPr>
        <w:t>Dit cijfer voorspelt met grote zekerheid de te verwachten onderwijsscores voor reken, taal en lezen aan het einde van groep acht.</w:t>
      </w:r>
    </w:p>
    <w:p w14:paraId="2F01AF11" w14:textId="049FEEDB" w:rsidR="6B3D3CCE" w:rsidRDefault="6B3D3CCE" w:rsidP="6B3D3CCE">
      <w:r w:rsidRPr="6B3D3CCE">
        <w:rPr>
          <w:rFonts w:ascii="Calibri" w:eastAsia="Calibri" w:hAnsi="Calibri" w:cs="Calibri"/>
        </w:rPr>
        <w:t>De inspectie gaat de schoolweging koppelen aan de minimale percentages leerlingen die aan het einde van groep acht aan de referentieniveaus 1S voor rekenen en 2 F voor taal en lezen moeten voldoen. Dit wordt berekend over drie jaar om fluctuaties te voorkomen.</w:t>
      </w:r>
    </w:p>
    <w:p w14:paraId="40AEF7C9" w14:textId="3DC6737C" w:rsidR="6B3D3CCE" w:rsidRDefault="6B3D3CCE" w:rsidP="6B3D3CCE">
      <w:r w:rsidRPr="6B3D3CCE">
        <w:rPr>
          <w:rFonts w:ascii="Calibri" w:eastAsia="Calibri" w:hAnsi="Calibri" w:cs="Calibri"/>
        </w:rPr>
        <w:t>1F voor rekenen, taal en lezen moet iedereen halen.</w:t>
      </w:r>
    </w:p>
    <w:p w14:paraId="038CD016" w14:textId="4A179409" w:rsidR="6B3D3CCE" w:rsidRDefault="6B3D3CCE" w:rsidP="6B3D3CCE">
      <w:r w:rsidRPr="6B3D3CCE">
        <w:rPr>
          <w:rFonts w:ascii="Calibri" w:eastAsia="Calibri" w:hAnsi="Calibri" w:cs="Calibri"/>
        </w:rPr>
        <w:t>Het stellen van hoge ambities is hierbij sterk bepalend voor de mate van succes.</w:t>
      </w:r>
    </w:p>
    <w:p w14:paraId="19C57510" w14:textId="77777777" w:rsidR="00283BE8" w:rsidRDefault="00283BE8" w:rsidP="6B3D3CCE"/>
    <w:p w14:paraId="54729948" w14:textId="472899B0" w:rsidR="6B3D3CCE" w:rsidRDefault="6B3D3CCE" w:rsidP="6B3D3CCE">
      <w:r w:rsidRPr="6B3D3CCE">
        <w:rPr>
          <w:rFonts w:ascii="Calibri" w:eastAsia="Calibri" w:hAnsi="Calibri" w:cs="Calibri"/>
        </w:rPr>
        <w:t>Hoe is dit schoolwegingcijfer tot stand gekomen?</w:t>
      </w:r>
    </w:p>
    <w:p w14:paraId="5CD95C68" w14:textId="462FF390" w:rsidR="6B3D3CCE" w:rsidRDefault="6B3D3CCE" w:rsidP="00CA5380">
      <w:pPr>
        <w:pStyle w:val="Lijstalinea"/>
        <w:numPr>
          <w:ilvl w:val="0"/>
          <w:numId w:val="44"/>
        </w:numPr>
        <w:rPr>
          <w:color w:val="201F1E"/>
          <w:sz w:val="24"/>
          <w:szCs w:val="24"/>
        </w:rPr>
      </w:pPr>
      <w:r w:rsidRPr="5B0615CE">
        <w:rPr>
          <w:rFonts w:cs="Calibri"/>
          <w:color w:val="201F1E"/>
          <w:sz w:val="24"/>
          <w:szCs w:val="24"/>
        </w:rPr>
        <w:t>Opleidingsniveau van de ouders.</w:t>
      </w:r>
    </w:p>
    <w:p w14:paraId="66E0C3BD" w14:textId="3C49478C" w:rsidR="6B3D3CCE" w:rsidRDefault="6B3D3CCE" w:rsidP="00CA5380">
      <w:pPr>
        <w:pStyle w:val="Lijstalinea"/>
        <w:numPr>
          <w:ilvl w:val="0"/>
          <w:numId w:val="44"/>
        </w:numPr>
        <w:rPr>
          <w:color w:val="201F1E"/>
          <w:sz w:val="24"/>
          <w:szCs w:val="24"/>
        </w:rPr>
      </w:pPr>
      <w:r w:rsidRPr="5B0615CE">
        <w:rPr>
          <w:rFonts w:cs="Calibri"/>
          <w:color w:val="201F1E"/>
          <w:sz w:val="24"/>
          <w:szCs w:val="24"/>
        </w:rPr>
        <w:t>Gemiddelde opleidingsniveau van de moeders van de hele school.</w:t>
      </w:r>
    </w:p>
    <w:p w14:paraId="434630E0" w14:textId="7F196BE3" w:rsidR="6B3D3CCE" w:rsidRDefault="6B3D3CCE" w:rsidP="00CA5380">
      <w:pPr>
        <w:pStyle w:val="Lijstalinea"/>
        <w:numPr>
          <w:ilvl w:val="0"/>
          <w:numId w:val="44"/>
        </w:numPr>
        <w:rPr>
          <w:color w:val="201F1E"/>
          <w:sz w:val="24"/>
          <w:szCs w:val="24"/>
        </w:rPr>
      </w:pPr>
      <w:r w:rsidRPr="5B0615CE">
        <w:rPr>
          <w:rFonts w:cs="Calibri"/>
          <w:color w:val="201F1E"/>
          <w:sz w:val="24"/>
          <w:szCs w:val="24"/>
        </w:rPr>
        <w:t>Verblijfsduur van moeder in Nederland.</w:t>
      </w:r>
    </w:p>
    <w:p w14:paraId="7A88D86E" w14:textId="3F4E48B8" w:rsidR="6B3D3CCE" w:rsidRDefault="6B3D3CCE" w:rsidP="00CA5380">
      <w:pPr>
        <w:pStyle w:val="Lijstalinea"/>
        <w:numPr>
          <w:ilvl w:val="0"/>
          <w:numId w:val="44"/>
        </w:numPr>
        <w:rPr>
          <w:color w:val="201F1E"/>
          <w:sz w:val="24"/>
          <w:szCs w:val="24"/>
        </w:rPr>
      </w:pPr>
      <w:r w:rsidRPr="5B0615CE">
        <w:rPr>
          <w:rFonts w:cs="Calibri"/>
          <w:color w:val="201F1E"/>
          <w:sz w:val="24"/>
          <w:szCs w:val="24"/>
        </w:rPr>
        <w:lastRenderedPageBreak/>
        <w:t>Land van herkomst van ouders.</w:t>
      </w:r>
    </w:p>
    <w:p w14:paraId="0465F276" w14:textId="66BDA94B" w:rsidR="6B3D3CCE" w:rsidRDefault="6B3D3CCE" w:rsidP="00CA5380">
      <w:pPr>
        <w:pStyle w:val="Lijstalinea"/>
        <w:numPr>
          <w:ilvl w:val="0"/>
          <w:numId w:val="44"/>
        </w:numPr>
        <w:rPr>
          <w:color w:val="201F1E"/>
          <w:sz w:val="24"/>
          <w:szCs w:val="24"/>
        </w:rPr>
      </w:pPr>
      <w:r w:rsidRPr="5B0615CE">
        <w:rPr>
          <w:rFonts w:cs="Calibri"/>
          <w:color w:val="201F1E"/>
          <w:sz w:val="24"/>
          <w:szCs w:val="24"/>
        </w:rPr>
        <w:t>Ouders wel of niet in de schuldsanering.</w:t>
      </w:r>
    </w:p>
    <w:p w14:paraId="0E68B28D" w14:textId="7E9C0F39" w:rsidR="6B3D3CCE" w:rsidRDefault="6B3D3CCE" w:rsidP="6B3D3CCE">
      <w:r w:rsidRPr="6B3D3CCE">
        <w:rPr>
          <w:rFonts w:ascii="Calibri" w:eastAsia="Calibri" w:hAnsi="Calibri" w:cs="Calibri"/>
        </w:rPr>
        <w:t>IQ is belangrijk in de voorspelling van succes op school, maar niet bij ieder kind wordt een intelligentie toets afgenomen, dus wordt IQ niet meegenomen in de indicatoren.</w:t>
      </w:r>
    </w:p>
    <w:p w14:paraId="361B9B91" w14:textId="1DAB3315" w:rsidR="6B3D3CCE" w:rsidRDefault="6B3D3CCE" w:rsidP="6B3D3CCE">
      <w:r>
        <w:br/>
      </w:r>
      <w:r w:rsidRPr="6B3D3CCE">
        <w:rPr>
          <w:rFonts w:ascii="Calibri" w:eastAsia="Calibri" w:hAnsi="Calibri" w:cs="Calibri"/>
        </w:rPr>
        <w:t xml:space="preserve">Het gemiddelde opleidingsniveau van de moeders wordt niet alleen gezien als een omgevingskenmerk maar ook als een schoolkenmerk. </w:t>
      </w:r>
    </w:p>
    <w:p w14:paraId="025A3509" w14:textId="62B2FCFE" w:rsidR="6B3D3CCE" w:rsidRDefault="6B3D3CCE" w:rsidP="6B3D3CCE">
      <w:r w:rsidRPr="6B3D3CCE">
        <w:rPr>
          <w:rFonts w:ascii="Calibri" w:eastAsia="Calibri" w:hAnsi="Calibri" w:cs="Calibri"/>
        </w:rPr>
        <w:t>Het blijkt zo te zijn dat leerkrachten hier hun verwachtingspatroon in zijn algemeenheid op bijstellen. Hoe lager het gemiddelde opleidingsniveau van de moeders op school, hoe lager de verwachtingen van de leerkrachten zijn.</w:t>
      </w:r>
    </w:p>
    <w:p w14:paraId="680B2397" w14:textId="4BD37B01" w:rsidR="6B3D3CCE" w:rsidRDefault="6B3D3CCE" w:rsidP="6B3D3CCE"/>
    <w:p w14:paraId="5997B7E7" w14:textId="5A160D62" w:rsidR="6B3D3CCE" w:rsidRDefault="5E0DF251" w:rsidP="6B3D3CCE">
      <w:r w:rsidRPr="5E0DF251">
        <w:rPr>
          <w:rFonts w:ascii="Calibri" w:eastAsia="Calibri" w:hAnsi="Calibri" w:cs="Calibri"/>
        </w:rPr>
        <w:t xml:space="preserve">Wat zijn de cijfers van onze school over de afgelopen drie jaren: </w:t>
      </w:r>
    </w:p>
    <w:p w14:paraId="0CEFB965" w14:textId="236B88EA" w:rsidR="6B3D3CCE" w:rsidRPr="00283BE8" w:rsidRDefault="5E0DF251" w:rsidP="00CA5380">
      <w:pPr>
        <w:pStyle w:val="Lijstalinea"/>
        <w:numPr>
          <w:ilvl w:val="0"/>
          <w:numId w:val="121"/>
        </w:numPr>
        <w:rPr>
          <w:sz w:val="24"/>
        </w:rPr>
      </w:pPr>
      <w:r w:rsidRPr="00283BE8">
        <w:rPr>
          <w:rFonts w:cs="Calibri"/>
          <w:sz w:val="24"/>
        </w:rPr>
        <w:t>Schoolweging is 30,2. Dat is gemiddeld.</w:t>
      </w:r>
    </w:p>
    <w:p w14:paraId="0A5E4B76" w14:textId="627B2088" w:rsidR="6B3D3CCE" w:rsidRPr="00283BE8" w:rsidRDefault="6B3D3CCE" w:rsidP="00CA5380">
      <w:pPr>
        <w:pStyle w:val="Lijstalinea"/>
        <w:numPr>
          <w:ilvl w:val="0"/>
          <w:numId w:val="121"/>
        </w:numPr>
        <w:rPr>
          <w:sz w:val="24"/>
        </w:rPr>
      </w:pPr>
      <w:r w:rsidRPr="00283BE8">
        <w:rPr>
          <w:rFonts w:cs="Calibri"/>
          <w:sz w:val="24"/>
        </w:rPr>
        <w:t>Spreidingsgetal is 5,4.</w:t>
      </w:r>
    </w:p>
    <w:p w14:paraId="53D60ECA" w14:textId="3A24179F" w:rsidR="6B3D3CCE" w:rsidRDefault="6B3D3CCE" w:rsidP="6B3D3CCE">
      <w:r w:rsidRPr="6B3D3CCE">
        <w:rPr>
          <w:rFonts w:ascii="Calibri" w:eastAsia="Calibri" w:hAnsi="Calibri" w:cs="Calibri"/>
        </w:rPr>
        <w:t>Het spreidingsgetal geeft de mate aan waarin de leerlingen in een school van elkaar verschillen wat betreft de vier gezinskenmerken. Het gemiddelde opleidingsniveau van de moeders van de hele school telt hier dus niet in mee, dat is immers voor alle leerlingen gelijk.</w:t>
      </w:r>
      <w:r w:rsidR="00283BE8">
        <w:rPr>
          <w:rFonts w:ascii="Calibri" w:eastAsia="Calibri" w:hAnsi="Calibri" w:cs="Calibri"/>
        </w:rPr>
        <w:t xml:space="preserve"> </w:t>
      </w:r>
      <w:r w:rsidR="5E0DF251" w:rsidRPr="5E0DF251">
        <w:rPr>
          <w:rFonts w:ascii="Calibri" w:eastAsia="Calibri" w:hAnsi="Calibri" w:cs="Calibri"/>
        </w:rPr>
        <w:t>Ons spreidingsgetal valt net buiten de range gemiddelde spreiding en wordt gezien als kleine spreiding, maar zit wel kort tegen de gemiddelde range aan.</w:t>
      </w:r>
    </w:p>
    <w:p w14:paraId="315D4DF2" w14:textId="61372309" w:rsidR="5E0DF251" w:rsidRDefault="5E0DF251" w:rsidP="5E0DF251"/>
    <w:p w14:paraId="2082618D" w14:textId="65F626FC" w:rsidR="6B3D3CCE" w:rsidRDefault="4596E83F" w:rsidP="4596E83F">
      <w:pPr>
        <w:rPr>
          <w:rFonts w:asciiTheme="majorHAnsi" w:eastAsiaTheme="majorEastAsia" w:hAnsiTheme="majorHAnsi" w:cstheme="majorBidi"/>
        </w:rPr>
      </w:pPr>
      <w:r w:rsidRPr="4596E83F">
        <w:rPr>
          <w:rFonts w:asciiTheme="majorHAnsi" w:eastAsiaTheme="majorEastAsia" w:hAnsiTheme="majorHAnsi" w:cstheme="majorBidi"/>
        </w:rPr>
        <w:t xml:space="preserve">Bij een schoolweging van 30,2 moet 85 % van de leerlingen een score halen van 1F of hoger voor rekenen en taal; 47,3 moet een score halen van 1S (rekenen) of 2F (taal en rekenen) of hoger. </w:t>
      </w:r>
      <w:r w:rsidR="6B3D3CCE">
        <w:br/>
      </w:r>
    </w:p>
    <w:p w14:paraId="1BC274CF" w14:textId="2438518D" w:rsidR="6B3D3CCE" w:rsidRDefault="6B3D3CCE" w:rsidP="6B3D3CCE">
      <w:r w:rsidRPr="6B3D3CCE">
        <w:rPr>
          <w:rFonts w:ascii="Calibri" w:eastAsia="Calibri" w:hAnsi="Calibri" w:cs="Calibri"/>
        </w:rPr>
        <w:t>Wat is volgens de literatuur voor onze school belangrijk?</w:t>
      </w:r>
    </w:p>
    <w:p w14:paraId="1057CA66" w14:textId="33866B4D" w:rsidR="6B3D3CCE" w:rsidRDefault="6B3D3CCE" w:rsidP="00CA5380">
      <w:pPr>
        <w:pStyle w:val="Lijstalinea"/>
        <w:numPr>
          <w:ilvl w:val="0"/>
          <w:numId w:val="122"/>
        </w:numPr>
        <w:rPr>
          <w:color w:val="201F1E"/>
          <w:sz w:val="24"/>
          <w:szCs w:val="24"/>
        </w:rPr>
      </w:pPr>
      <w:r w:rsidRPr="5B0615CE">
        <w:rPr>
          <w:rFonts w:cs="Calibri"/>
          <w:color w:val="201F1E"/>
          <w:sz w:val="24"/>
          <w:szCs w:val="24"/>
        </w:rPr>
        <w:t>Stellen van hoge ambities.</w:t>
      </w:r>
    </w:p>
    <w:p w14:paraId="28264E9F" w14:textId="581B9FC4" w:rsidR="6B3D3CCE" w:rsidRDefault="6B3D3CCE" w:rsidP="00CA5380">
      <w:pPr>
        <w:pStyle w:val="Lijstalinea"/>
        <w:numPr>
          <w:ilvl w:val="0"/>
          <w:numId w:val="122"/>
        </w:numPr>
        <w:rPr>
          <w:color w:val="201F1E"/>
          <w:sz w:val="24"/>
          <w:szCs w:val="24"/>
        </w:rPr>
      </w:pPr>
      <w:r w:rsidRPr="5B0615CE">
        <w:rPr>
          <w:rFonts w:cs="Calibri"/>
          <w:color w:val="201F1E"/>
          <w:sz w:val="24"/>
          <w:szCs w:val="24"/>
        </w:rPr>
        <w:t>Twee keer per jaar naar aanleiding van de tussenresultaten de aanpak op groepsniveau en schoolniveau bespreken en bijstellen.</w:t>
      </w:r>
    </w:p>
    <w:p w14:paraId="77CD628A" w14:textId="0C521C9B" w:rsidR="6B3D3CCE" w:rsidRDefault="6B3D3CCE" w:rsidP="6B3D3CCE">
      <w:r w:rsidRPr="6B3D3CCE">
        <w:rPr>
          <w:rFonts w:ascii="Calibri" w:eastAsia="Calibri" w:hAnsi="Calibri" w:cs="Calibri"/>
        </w:rPr>
        <w:t xml:space="preserve">Hierbij gaat het om de vraag: hoe kunnen we ervoor zorgen dat zoveel mogelijk leerlingen de leerdoelen uit de leerlingen beter onthouden, beter begrijpen, beter toepassen. Dit zal leiden tot hogere opbrengsten. </w:t>
      </w:r>
    </w:p>
    <w:p w14:paraId="7A7C004B" w14:textId="6D96352B" w:rsidR="6B3D3CCE" w:rsidRDefault="6B3D3CCE" w:rsidP="00CA5380">
      <w:pPr>
        <w:pStyle w:val="Lijstalinea"/>
        <w:numPr>
          <w:ilvl w:val="0"/>
          <w:numId w:val="123"/>
        </w:numPr>
        <w:rPr>
          <w:color w:val="201F1E"/>
          <w:sz w:val="24"/>
          <w:szCs w:val="24"/>
        </w:rPr>
      </w:pPr>
      <w:r w:rsidRPr="5B0615CE">
        <w:rPr>
          <w:rFonts w:cs="Calibri"/>
          <w:color w:val="201F1E"/>
          <w:sz w:val="24"/>
          <w:szCs w:val="24"/>
        </w:rPr>
        <w:t>Gestandaardiseerd onderwijs zoals ons leerstofjaarklassensysteem past bij een gemiddelde schoolweging.</w:t>
      </w:r>
    </w:p>
    <w:p w14:paraId="4A3F4E7A" w14:textId="1BC498BF" w:rsidR="6B3D3CCE" w:rsidRDefault="6B3D3CCE" w:rsidP="00CA5380">
      <w:pPr>
        <w:pStyle w:val="Lijstalinea"/>
        <w:numPr>
          <w:ilvl w:val="0"/>
          <w:numId w:val="123"/>
        </w:numPr>
        <w:rPr>
          <w:color w:val="201F1E"/>
          <w:sz w:val="24"/>
          <w:szCs w:val="24"/>
        </w:rPr>
      </w:pPr>
      <w:r w:rsidRPr="5B0615CE">
        <w:rPr>
          <w:rFonts w:cs="Calibri"/>
          <w:color w:val="201F1E"/>
          <w:sz w:val="24"/>
          <w:szCs w:val="24"/>
        </w:rPr>
        <w:t>Drieslag in instructie en verwerking: basis - verrijkt - intensief past bij onze populatie en komt tegemoet aan verschillen tussen leerlingen.</w:t>
      </w:r>
    </w:p>
    <w:p w14:paraId="254BA2CE" w14:textId="4A185057" w:rsidR="6B3D3CCE" w:rsidRDefault="6B3D3CCE" w:rsidP="00CA5380">
      <w:pPr>
        <w:pStyle w:val="Lijstalinea"/>
        <w:numPr>
          <w:ilvl w:val="0"/>
          <w:numId w:val="123"/>
        </w:numPr>
        <w:rPr>
          <w:color w:val="201F1E"/>
          <w:sz w:val="24"/>
          <w:szCs w:val="24"/>
        </w:rPr>
      </w:pPr>
      <w:r w:rsidRPr="5B0615CE">
        <w:rPr>
          <w:rFonts w:cs="Calibri"/>
          <w:color w:val="201F1E"/>
          <w:sz w:val="24"/>
          <w:szCs w:val="24"/>
        </w:rPr>
        <w:t>Omdat voor sommige kinderen het aanbod te moeilijk is en voor anderen te makkelijk lijkt is het dus goed om een plusklas en een pluszorgklas in te zetten voor differentiatie.</w:t>
      </w:r>
    </w:p>
    <w:p w14:paraId="6D2FDFD1" w14:textId="77777777" w:rsidR="00CD7B60" w:rsidRDefault="00CD7B60" w:rsidP="4A661D78">
      <w:pPr>
        <w:rPr>
          <w:rFonts w:asciiTheme="majorHAnsi" w:eastAsiaTheme="majorEastAsia" w:hAnsiTheme="majorHAnsi" w:cstheme="majorBidi"/>
        </w:rPr>
      </w:pPr>
    </w:p>
    <w:p w14:paraId="7CDC3AD8" w14:textId="77777777" w:rsidR="00CD7B60" w:rsidRDefault="00CD7B60" w:rsidP="4A661D78">
      <w:pPr>
        <w:rPr>
          <w:rFonts w:asciiTheme="majorHAnsi" w:eastAsiaTheme="majorEastAsia" w:hAnsiTheme="majorHAnsi" w:cstheme="majorBidi"/>
        </w:rPr>
      </w:pPr>
    </w:p>
    <w:p w14:paraId="1C4E6870" w14:textId="77777777" w:rsidR="00CD7B60" w:rsidRDefault="00CD7B60" w:rsidP="4A661D78">
      <w:pPr>
        <w:rPr>
          <w:rFonts w:asciiTheme="majorHAnsi" w:eastAsiaTheme="majorEastAsia" w:hAnsiTheme="majorHAnsi" w:cstheme="majorBidi"/>
        </w:rPr>
      </w:pPr>
    </w:p>
    <w:p w14:paraId="0C2C528B" w14:textId="77777777" w:rsidR="00CD7B60" w:rsidRDefault="00CD7B60" w:rsidP="4A661D78">
      <w:pPr>
        <w:rPr>
          <w:rFonts w:asciiTheme="majorHAnsi" w:eastAsiaTheme="majorEastAsia" w:hAnsiTheme="majorHAnsi" w:cstheme="majorBidi"/>
        </w:rPr>
      </w:pPr>
    </w:p>
    <w:p w14:paraId="64480012" w14:textId="77777777" w:rsidR="00CD7B60" w:rsidRDefault="00CD7B60" w:rsidP="4A661D78">
      <w:pPr>
        <w:rPr>
          <w:rFonts w:asciiTheme="majorHAnsi" w:eastAsiaTheme="majorEastAsia" w:hAnsiTheme="majorHAnsi" w:cstheme="majorBidi"/>
        </w:rPr>
      </w:pPr>
    </w:p>
    <w:p w14:paraId="49D46FE0" w14:textId="1B674829" w:rsidR="6B3D3CCE" w:rsidRPr="00136988" w:rsidRDefault="4596E83F" w:rsidP="4A661D78">
      <w:pPr>
        <w:rPr>
          <w:rFonts w:asciiTheme="majorHAnsi" w:hAnsiTheme="majorHAnsi" w:cstheme="majorBidi"/>
        </w:rPr>
      </w:pPr>
      <w:r w:rsidRPr="4A661D78">
        <w:rPr>
          <w:rFonts w:asciiTheme="majorHAnsi" w:eastAsiaTheme="majorEastAsia" w:hAnsiTheme="majorHAnsi" w:cstheme="majorBidi"/>
        </w:rPr>
        <w:lastRenderedPageBreak/>
        <w:t xml:space="preserve">Wat moet dan ons aanbod zijn voor </w:t>
      </w:r>
      <w:r w:rsidR="000955AB" w:rsidRPr="4A661D78">
        <w:rPr>
          <w:rFonts w:asciiTheme="majorHAnsi" w:eastAsiaTheme="majorEastAsia" w:hAnsiTheme="majorHAnsi" w:cstheme="majorBidi"/>
        </w:rPr>
        <w:t>de vakken lezen, taal en rekenen?</w:t>
      </w:r>
    </w:p>
    <w:p w14:paraId="06691941" w14:textId="5BB0DC33" w:rsidR="4BBAB77A" w:rsidRDefault="4BBAB77A" w:rsidP="4A661D78">
      <w:pPr>
        <w:rPr>
          <w:rFonts w:asciiTheme="majorHAnsi" w:eastAsiaTheme="majorEastAsia" w:hAnsiTheme="majorHAnsi" w:cstheme="majorBidi"/>
        </w:rPr>
      </w:pPr>
      <w:r w:rsidRPr="4A661D78">
        <w:rPr>
          <w:rFonts w:asciiTheme="majorHAnsi" w:eastAsiaTheme="majorEastAsia" w:hAnsiTheme="majorHAnsi" w:cstheme="majorBidi"/>
        </w:rPr>
        <w:t>Kinderen worden met behulp van CITO getoetst op het aanbod dat ze hebben gekregen.</w:t>
      </w:r>
    </w:p>
    <w:tbl>
      <w:tblPr>
        <w:tblStyle w:val="Tabelraster"/>
        <w:tblW w:w="0" w:type="auto"/>
        <w:tblLayout w:type="fixed"/>
        <w:tblLook w:val="06A0" w:firstRow="1" w:lastRow="0" w:firstColumn="1" w:lastColumn="0" w:noHBand="1" w:noVBand="1"/>
      </w:tblPr>
      <w:tblGrid>
        <w:gridCol w:w="831"/>
        <w:gridCol w:w="440"/>
        <w:gridCol w:w="535"/>
        <w:gridCol w:w="567"/>
        <w:gridCol w:w="407"/>
        <w:gridCol w:w="534"/>
        <w:gridCol w:w="534"/>
        <w:gridCol w:w="534"/>
        <w:gridCol w:w="534"/>
        <w:gridCol w:w="534"/>
        <w:gridCol w:w="534"/>
        <w:gridCol w:w="534"/>
        <w:gridCol w:w="534"/>
        <w:gridCol w:w="534"/>
        <w:gridCol w:w="534"/>
        <w:gridCol w:w="534"/>
      </w:tblGrid>
      <w:tr w:rsidR="4596E83F" w:rsidRPr="000955AB" w14:paraId="1FF0441E" w14:textId="77777777" w:rsidTr="4A661D78">
        <w:tc>
          <w:tcPr>
            <w:tcW w:w="831" w:type="dxa"/>
          </w:tcPr>
          <w:p w14:paraId="5EA0E077" w14:textId="32DBD1A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Groep</w:t>
            </w:r>
          </w:p>
        </w:tc>
        <w:tc>
          <w:tcPr>
            <w:tcW w:w="440" w:type="dxa"/>
          </w:tcPr>
          <w:p w14:paraId="70E923B3" w14:textId="26B22DE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3</w:t>
            </w:r>
          </w:p>
        </w:tc>
        <w:tc>
          <w:tcPr>
            <w:tcW w:w="535" w:type="dxa"/>
          </w:tcPr>
          <w:p w14:paraId="4A1EF9A0" w14:textId="44297BF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3</w:t>
            </w:r>
          </w:p>
        </w:tc>
        <w:tc>
          <w:tcPr>
            <w:tcW w:w="567" w:type="dxa"/>
          </w:tcPr>
          <w:p w14:paraId="50A8F67B" w14:textId="5A35A0E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4</w:t>
            </w:r>
          </w:p>
        </w:tc>
        <w:tc>
          <w:tcPr>
            <w:tcW w:w="407" w:type="dxa"/>
          </w:tcPr>
          <w:p w14:paraId="57A00A00" w14:textId="657A256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4</w:t>
            </w:r>
          </w:p>
        </w:tc>
        <w:tc>
          <w:tcPr>
            <w:tcW w:w="534" w:type="dxa"/>
          </w:tcPr>
          <w:p w14:paraId="3D5C614E" w14:textId="1F71B39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5</w:t>
            </w:r>
          </w:p>
        </w:tc>
        <w:tc>
          <w:tcPr>
            <w:tcW w:w="534" w:type="dxa"/>
          </w:tcPr>
          <w:p w14:paraId="65636AF7" w14:textId="1BEBD09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5</w:t>
            </w:r>
          </w:p>
        </w:tc>
        <w:tc>
          <w:tcPr>
            <w:tcW w:w="534" w:type="dxa"/>
          </w:tcPr>
          <w:p w14:paraId="50E6EA6E" w14:textId="3934FE6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6</w:t>
            </w:r>
          </w:p>
        </w:tc>
        <w:tc>
          <w:tcPr>
            <w:tcW w:w="534" w:type="dxa"/>
          </w:tcPr>
          <w:p w14:paraId="11F09A49" w14:textId="6D17042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6</w:t>
            </w:r>
          </w:p>
        </w:tc>
        <w:tc>
          <w:tcPr>
            <w:tcW w:w="534" w:type="dxa"/>
          </w:tcPr>
          <w:p w14:paraId="62CCEFFB" w14:textId="32DE454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7</w:t>
            </w:r>
          </w:p>
        </w:tc>
        <w:tc>
          <w:tcPr>
            <w:tcW w:w="534" w:type="dxa"/>
          </w:tcPr>
          <w:p w14:paraId="52F05BED" w14:textId="6289807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7</w:t>
            </w:r>
          </w:p>
        </w:tc>
        <w:tc>
          <w:tcPr>
            <w:tcW w:w="534" w:type="dxa"/>
          </w:tcPr>
          <w:p w14:paraId="7EAE67E5" w14:textId="294CBC5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w:t>
            </w:r>
          </w:p>
        </w:tc>
        <w:tc>
          <w:tcPr>
            <w:tcW w:w="534" w:type="dxa"/>
          </w:tcPr>
          <w:p w14:paraId="6BC7EEA1" w14:textId="29E2177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w:t>
            </w:r>
          </w:p>
        </w:tc>
        <w:tc>
          <w:tcPr>
            <w:tcW w:w="534" w:type="dxa"/>
          </w:tcPr>
          <w:p w14:paraId="1EEAEB21" w14:textId="7C53CC6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w:t>
            </w:r>
          </w:p>
        </w:tc>
        <w:tc>
          <w:tcPr>
            <w:tcW w:w="534" w:type="dxa"/>
          </w:tcPr>
          <w:p w14:paraId="20121B56" w14:textId="14CD3C76" w:rsidR="4596E83F" w:rsidRPr="000955AB" w:rsidRDefault="000955AB" w:rsidP="4596E83F">
            <w:pPr>
              <w:rPr>
                <w:rFonts w:asciiTheme="majorHAnsi" w:hAnsiTheme="majorHAnsi" w:cstheme="majorBidi"/>
                <w:sz w:val="16"/>
                <w:szCs w:val="16"/>
              </w:rPr>
            </w:pPr>
            <w:r w:rsidRPr="000955AB">
              <w:rPr>
                <w:rFonts w:asciiTheme="majorHAnsi" w:hAnsiTheme="majorHAnsi" w:cstheme="majorBidi"/>
                <w:sz w:val="16"/>
                <w:szCs w:val="16"/>
              </w:rPr>
              <w:t>R</w:t>
            </w:r>
            <w:r w:rsidR="4596E83F" w:rsidRPr="000955AB">
              <w:rPr>
                <w:rFonts w:asciiTheme="majorHAnsi" w:hAnsiTheme="majorHAnsi" w:cstheme="majorBidi"/>
                <w:sz w:val="16"/>
                <w:szCs w:val="16"/>
              </w:rPr>
              <w:t>e</w:t>
            </w:r>
            <w:r>
              <w:rPr>
                <w:rFonts w:asciiTheme="majorHAnsi" w:hAnsiTheme="majorHAnsi" w:cstheme="majorBidi"/>
                <w:sz w:val="16"/>
                <w:szCs w:val="16"/>
              </w:rPr>
              <w:t>-</w:t>
            </w:r>
            <w:proofErr w:type="spellStart"/>
            <w:r w:rsidR="4596E83F" w:rsidRPr="000955AB">
              <w:rPr>
                <w:rFonts w:asciiTheme="majorHAnsi" w:hAnsiTheme="majorHAnsi" w:cstheme="majorBidi"/>
                <w:sz w:val="16"/>
                <w:szCs w:val="16"/>
              </w:rPr>
              <w:t>fe</w:t>
            </w:r>
            <w:proofErr w:type="spellEnd"/>
            <w:r>
              <w:rPr>
                <w:rFonts w:asciiTheme="majorHAnsi" w:hAnsiTheme="majorHAnsi" w:cstheme="majorBidi"/>
                <w:sz w:val="16"/>
                <w:szCs w:val="16"/>
              </w:rPr>
              <w:t>-</w:t>
            </w:r>
            <w:r w:rsidR="4596E83F" w:rsidRPr="000955AB">
              <w:rPr>
                <w:rFonts w:asciiTheme="majorHAnsi" w:hAnsiTheme="majorHAnsi" w:cstheme="majorBidi"/>
                <w:sz w:val="16"/>
                <w:szCs w:val="16"/>
              </w:rPr>
              <w:t>ren</w:t>
            </w:r>
            <w:r>
              <w:rPr>
                <w:rFonts w:asciiTheme="majorHAnsi" w:hAnsiTheme="majorHAnsi" w:cstheme="majorBidi"/>
                <w:sz w:val="16"/>
                <w:szCs w:val="16"/>
              </w:rPr>
              <w:t>-</w:t>
            </w:r>
            <w:r w:rsidR="4596E83F" w:rsidRPr="000955AB">
              <w:rPr>
                <w:rFonts w:asciiTheme="majorHAnsi" w:hAnsiTheme="majorHAnsi" w:cstheme="majorBidi"/>
                <w:sz w:val="16"/>
                <w:szCs w:val="16"/>
              </w:rPr>
              <w:t>tie</w:t>
            </w:r>
            <w:r>
              <w:rPr>
                <w:rFonts w:asciiTheme="majorHAnsi" w:hAnsiTheme="majorHAnsi" w:cstheme="majorBidi"/>
                <w:sz w:val="16"/>
                <w:szCs w:val="16"/>
              </w:rPr>
              <w:t>-</w:t>
            </w:r>
            <w:r w:rsidR="4596E83F" w:rsidRPr="000955AB">
              <w:rPr>
                <w:rFonts w:asciiTheme="majorHAnsi" w:hAnsiTheme="majorHAnsi" w:cstheme="majorBidi"/>
                <w:sz w:val="16"/>
                <w:szCs w:val="16"/>
              </w:rPr>
              <w:t>ni</w:t>
            </w:r>
            <w:r>
              <w:rPr>
                <w:rFonts w:asciiTheme="majorHAnsi" w:hAnsiTheme="majorHAnsi" w:cstheme="majorBidi"/>
                <w:sz w:val="16"/>
                <w:szCs w:val="16"/>
              </w:rPr>
              <w:t>-</w:t>
            </w:r>
            <w:proofErr w:type="spellStart"/>
            <w:r w:rsidR="4596E83F" w:rsidRPr="000955AB">
              <w:rPr>
                <w:rFonts w:asciiTheme="majorHAnsi" w:hAnsiTheme="majorHAnsi" w:cstheme="majorBidi"/>
                <w:sz w:val="16"/>
                <w:szCs w:val="16"/>
              </w:rPr>
              <w:t>veau</w:t>
            </w:r>
            <w:proofErr w:type="spellEnd"/>
          </w:p>
        </w:tc>
        <w:tc>
          <w:tcPr>
            <w:tcW w:w="534" w:type="dxa"/>
          </w:tcPr>
          <w:p w14:paraId="2E8AC891" w14:textId="39E427A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Minimaal passend bij schoolweging (resultaat)</w:t>
            </w:r>
          </w:p>
        </w:tc>
      </w:tr>
      <w:tr w:rsidR="4596E83F" w:rsidRPr="000955AB" w14:paraId="64BEA7AC" w14:textId="77777777" w:rsidTr="4A661D78">
        <w:tc>
          <w:tcPr>
            <w:tcW w:w="831" w:type="dxa"/>
          </w:tcPr>
          <w:p w14:paraId="40C81026" w14:textId="7D8BC25A" w:rsidR="4596E83F" w:rsidRPr="000955AB" w:rsidRDefault="000955AB" w:rsidP="4596E83F">
            <w:pPr>
              <w:rPr>
                <w:rFonts w:asciiTheme="majorHAnsi" w:hAnsiTheme="majorHAnsi" w:cstheme="majorBidi"/>
                <w:sz w:val="16"/>
                <w:szCs w:val="16"/>
              </w:rPr>
            </w:pPr>
            <w:r w:rsidRPr="000955AB">
              <w:rPr>
                <w:rFonts w:asciiTheme="majorHAnsi" w:hAnsiTheme="majorHAnsi" w:cstheme="majorBidi"/>
                <w:sz w:val="16"/>
                <w:szCs w:val="16"/>
              </w:rPr>
              <w:t>L</w:t>
            </w:r>
            <w:r w:rsidR="4596E83F" w:rsidRPr="000955AB">
              <w:rPr>
                <w:rFonts w:asciiTheme="majorHAnsi" w:hAnsiTheme="majorHAnsi" w:cstheme="majorBidi"/>
                <w:sz w:val="16"/>
                <w:szCs w:val="16"/>
              </w:rPr>
              <w:t>eersto</w:t>
            </w:r>
            <w:r>
              <w:rPr>
                <w:rFonts w:asciiTheme="majorHAnsi" w:hAnsiTheme="majorHAnsi" w:cstheme="majorBidi"/>
                <w:sz w:val="16"/>
                <w:szCs w:val="16"/>
              </w:rPr>
              <w:t>f-aanbod</w:t>
            </w:r>
          </w:p>
          <w:p w14:paraId="49FE511D" w14:textId="67C2D15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in</w:t>
            </w:r>
          </w:p>
        </w:tc>
        <w:tc>
          <w:tcPr>
            <w:tcW w:w="440" w:type="dxa"/>
          </w:tcPr>
          <w:p w14:paraId="45F086B7" w14:textId="11F9A02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6BE317A1" w14:textId="2EF6AAD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E3</w:t>
            </w:r>
          </w:p>
        </w:tc>
        <w:tc>
          <w:tcPr>
            <w:tcW w:w="567" w:type="dxa"/>
          </w:tcPr>
          <w:p w14:paraId="025CCCB7" w14:textId="47A9AA7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w:t>
            </w:r>
          </w:p>
        </w:tc>
        <w:tc>
          <w:tcPr>
            <w:tcW w:w="407" w:type="dxa"/>
          </w:tcPr>
          <w:p w14:paraId="461F82FD" w14:textId="1129B4D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64430B57" w14:textId="2B2EBE1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1F57D831" w14:textId="1A05ABF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0DC49BD8" w14:textId="6B7FA59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53198CE0" w14:textId="10EFC32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E6</w:t>
            </w:r>
          </w:p>
        </w:tc>
        <w:tc>
          <w:tcPr>
            <w:tcW w:w="534" w:type="dxa"/>
          </w:tcPr>
          <w:p w14:paraId="730B2E19" w14:textId="14528BA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0F1DCCD2" w14:textId="2E101603"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E7</w:t>
            </w:r>
          </w:p>
        </w:tc>
        <w:tc>
          <w:tcPr>
            <w:tcW w:w="534" w:type="dxa"/>
          </w:tcPr>
          <w:p w14:paraId="5C8D91B4" w14:textId="6E01036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B8</w:t>
            </w:r>
          </w:p>
        </w:tc>
        <w:tc>
          <w:tcPr>
            <w:tcW w:w="534" w:type="dxa"/>
          </w:tcPr>
          <w:p w14:paraId="2CBA7DEB" w14:textId="46DCAC53"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M8</w:t>
            </w:r>
          </w:p>
        </w:tc>
        <w:tc>
          <w:tcPr>
            <w:tcW w:w="534" w:type="dxa"/>
          </w:tcPr>
          <w:p w14:paraId="1509BE1F" w14:textId="47F6A35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E8</w:t>
            </w:r>
          </w:p>
        </w:tc>
        <w:tc>
          <w:tcPr>
            <w:tcW w:w="534" w:type="dxa"/>
          </w:tcPr>
          <w:p w14:paraId="5F94CD47" w14:textId="1B06F0BF" w:rsidR="4596E83F" w:rsidRPr="000955AB" w:rsidRDefault="4596E83F" w:rsidP="4596E83F">
            <w:pPr>
              <w:rPr>
                <w:rFonts w:asciiTheme="majorHAnsi" w:hAnsiTheme="majorHAnsi" w:cstheme="majorBidi"/>
                <w:sz w:val="16"/>
                <w:szCs w:val="16"/>
              </w:rPr>
            </w:pPr>
          </w:p>
        </w:tc>
        <w:tc>
          <w:tcPr>
            <w:tcW w:w="534" w:type="dxa"/>
          </w:tcPr>
          <w:p w14:paraId="76FDB2DA" w14:textId="1B06F0BF" w:rsidR="4596E83F" w:rsidRPr="000955AB" w:rsidRDefault="4596E83F" w:rsidP="4596E83F">
            <w:pPr>
              <w:rPr>
                <w:rFonts w:asciiTheme="majorHAnsi" w:hAnsiTheme="majorHAnsi" w:cstheme="majorBidi"/>
                <w:sz w:val="16"/>
                <w:szCs w:val="16"/>
              </w:rPr>
            </w:pPr>
          </w:p>
        </w:tc>
      </w:tr>
      <w:tr w:rsidR="4596E83F" w:rsidRPr="000955AB" w14:paraId="51FF2630" w14:textId="77777777" w:rsidTr="4A661D78">
        <w:tc>
          <w:tcPr>
            <w:tcW w:w="831" w:type="dxa"/>
          </w:tcPr>
          <w:p w14:paraId="7770E241" w14:textId="69393DFD"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Verrijkte groep</w:t>
            </w:r>
          </w:p>
        </w:tc>
        <w:tc>
          <w:tcPr>
            <w:tcW w:w="440" w:type="dxa"/>
          </w:tcPr>
          <w:p w14:paraId="05580A1A" w14:textId="6EC216A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2DA8E4F8" w14:textId="7F1730E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E3+</w:t>
            </w:r>
          </w:p>
        </w:tc>
        <w:tc>
          <w:tcPr>
            <w:tcW w:w="567" w:type="dxa"/>
          </w:tcPr>
          <w:p w14:paraId="73C05E18" w14:textId="34F1F000"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w:t>
            </w:r>
          </w:p>
        </w:tc>
        <w:tc>
          <w:tcPr>
            <w:tcW w:w="407" w:type="dxa"/>
          </w:tcPr>
          <w:p w14:paraId="4404DB3B" w14:textId="4F8723D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3E3DA60D" w14:textId="6C939BD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56E0426A" w14:textId="7D39B63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2281425B" w14:textId="6FF095A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4E4869F4" w14:textId="704DC80D"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E6+</w:t>
            </w:r>
          </w:p>
        </w:tc>
        <w:tc>
          <w:tcPr>
            <w:tcW w:w="534" w:type="dxa"/>
          </w:tcPr>
          <w:p w14:paraId="5D81C85E" w14:textId="2B01942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17E4BF4D" w14:textId="73FD312D"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E7+</w:t>
            </w:r>
          </w:p>
        </w:tc>
        <w:tc>
          <w:tcPr>
            <w:tcW w:w="534" w:type="dxa"/>
          </w:tcPr>
          <w:p w14:paraId="78E1278F" w14:textId="584BAF9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B8+</w:t>
            </w:r>
          </w:p>
        </w:tc>
        <w:tc>
          <w:tcPr>
            <w:tcW w:w="534" w:type="dxa"/>
          </w:tcPr>
          <w:p w14:paraId="5D20DCBB" w14:textId="44966BB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M8+</w:t>
            </w:r>
          </w:p>
        </w:tc>
        <w:tc>
          <w:tcPr>
            <w:tcW w:w="534" w:type="dxa"/>
          </w:tcPr>
          <w:p w14:paraId="672381DD" w14:textId="0B327A1C"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E8+</w:t>
            </w:r>
          </w:p>
        </w:tc>
        <w:tc>
          <w:tcPr>
            <w:tcW w:w="534" w:type="dxa"/>
          </w:tcPr>
          <w:p w14:paraId="600F5D26" w14:textId="5246109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2F/1S</w:t>
            </w:r>
          </w:p>
        </w:tc>
        <w:tc>
          <w:tcPr>
            <w:tcW w:w="534" w:type="dxa"/>
          </w:tcPr>
          <w:p w14:paraId="4EE9F171" w14:textId="1B06F0BF" w:rsidR="4596E83F" w:rsidRPr="000955AB" w:rsidRDefault="4596E83F" w:rsidP="4596E83F">
            <w:pPr>
              <w:rPr>
                <w:rFonts w:asciiTheme="majorHAnsi" w:hAnsiTheme="majorHAnsi" w:cstheme="majorBidi"/>
                <w:sz w:val="16"/>
                <w:szCs w:val="16"/>
              </w:rPr>
            </w:pPr>
          </w:p>
        </w:tc>
      </w:tr>
      <w:tr w:rsidR="4596E83F" w:rsidRPr="000955AB" w14:paraId="37E4D14D" w14:textId="77777777" w:rsidTr="4A661D78">
        <w:tc>
          <w:tcPr>
            <w:tcW w:w="831" w:type="dxa"/>
          </w:tcPr>
          <w:p w14:paraId="21798C75" w14:textId="77777777" w:rsidR="000955AB" w:rsidRDefault="000955AB" w:rsidP="4596E83F">
            <w:pPr>
              <w:rPr>
                <w:rFonts w:asciiTheme="majorHAnsi" w:hAnsiTheme="majorHAnsi" w:cstheme="majorBidi"/>
                <w:sz w:val="16"/>
                <w:szCs w:val="16"/>
              </w:rPr>
            </w:pPr>
            <w:r w:rsidRPr="000955AB">
              <w:rPr>
                <w:rFonts w:asciiTheme="majorHAnsi" w:hAnsiTheme="majorHAnsi" w:cstheme="majorBidi"/>
                <w:sz w:val="16"/>
                <w:szCs w:val="16"/>
              </w:rPr>
              <w:t>B</w:t>
            </w:r>
            <w:r w:rsidR="4596E83F" w:rsidRPr="000955AB">
              <w:rPr>
                <w:rFonts w:asciiTheme="majorHAnsi" w:hAnsiTheme="majorHAnsi" w:cstheme="majorBidi"/>
                <w:sz w:val="16"/>
                <w:szCs w:val="16"/>
              </w:rPr>
              <w:t>asis</w:t>
            </w:r>
            <w:r>
              <w:rPr>
                <w:rFonts w:asciiTheme="majorHAnsi" w:hAnsiTheme="majorHAnsi" w:cstheme="majorBidi"/>
                <w:sz w:val="16"/>
                <w:szCs w:val="16"/>
              </w:rPr>
              <w:t>-</w:t>
            </w:r>
          </w:p>
          <w:p w14:paraId="3C4482E5" w14:textId="57CAFDD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groep</w:t>
            </w:r>
          </w:p>
        </w:tc>
        <w:tc>
          <w:tcPr>
            <w:tcW w:w="440" w:type="dxa"/>
          </w:tcPr>
          <w:p w14:paraId="37F33823" w14:textId="4B307D1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291E0D88" w14:textId="5963425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E3</w:t>
            </w:r>
          </w:p>
        </w:tc>
        <w:tc>
          <w:tcPr>
            <w:tcW w:w="567" w:type="dxa"/>
          </w:tcPr>
          <w:p w14:paraId="5F1686D1" w14:textId="6FB9D37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w:t>
            </w:r>
          </w:p>
        </w:tc>
        <w:tc>
          <w:tcPr>
            <w:tcW w:w="407" w:type="dxa"/>
          </w:tcPr>
          <w:p w14:paraId="750905C3" w14:textId="5BA4BDB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40E1BD19" w14:textId="3A5F08F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658F3705" w14:textId="7F8A893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3A00D589" w14:textId="052EDFB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522BAC87" w14:textId="34BE2B3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E6</w:t>
            </w:r>
          </w:p>
        </w:tc>
        <w:tc>
          <w:tcPr>
            <w:tcW w:w="534" w:type="dxa"/>
          </w:tcPr>
          <w:p w14:paraId="5940DBA6" w14:textId="76E10EA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49CA49FE" w14:textId="7EB606B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E7</w:t>
            </w:r>
          </w:p>
        </w:tc>
        <w:tc>
          <w:tcPr>
            <w:tcW w:w="534" w:type="dxa"/>
          </w:tcPr>
          <w:p w14:paraId="4B57526C" w14:textId="57ED1479"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B8</w:t>
            </w:r>
          </w:p>
        </w:tc>
        <w:tc>
          <w:tcPr>
            <w:tcW w:w="534" w:type="dxa"/>
          </w:tcPr>
          <w:p w14:paraId="248E5D60" w14:textId="0A549E9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M8</w:t>
            </w:r>
          </w:p>
        </w:tc>
        <w:tc>
          <w:tcPr>
            <w:tcW w:w="534" w:type="dxa"/>
          </w:tcPr>
          <w:p w14:paraId="582473B7" w14:textId="36F904EC"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E8</w:t>
            </w:r>
          </w:p>
        </w:tc>
        <w:tc>
          <w:tcPr>
            <w:tcW w:w="534" w:type="dxa"/>
          </w:tcPr>
          <w:p w14:paraId="032CCBA5" w14:textId="7A82FB89"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2F/1S</w:t>
            </w:r>
          </w:p>
        </w:tc>
        <w:tc>
          <w:tcPr>
            <w:tcW w:w="534" w:type="dxa"/>
          </w:tcPr>
          <w:p w14:paraId="4981A995" w14:textId="189F6C4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47,3 %</w:t>
            </w:r>
          </w:p>
        </w:tc>
      </w:tr>
      <w:tr w:rsidR="4596E83F" w:rsidRPr="000955AB" w14:paraId="3EA1F422" w14:textId="77777777" w:rsidTr="4A661D78">
        <w:tc>
          <w:tcPr>
            <w:tcW w:w="831" w:type="dxa"/>
          </w:tcPr>
          <w:p w14:paraId="18D59A26" w14:textId="77777777" w:rsidR="000955AB" w:rsidRDefault="000955AB" w:rsidP="4596E83F">
            <w:pPr>
              <w:rPr>
                <w:rFonts w:asciiTheme="majorHAnsi" w:hAnsiTheme="majorHAnsi" w:cstheme="majorBidi"/>
                <w:sz w:val="16"/>
                <w:szCs w:val="16"/>
              </w:rPr>
            </w:pPr>
            <w:r>
              <w:rPr>
                <w:rFonts w:asciiTheme="majorHAnsi" w:hAnsiTheme="majorHAnsi" w:cstheme="majorBidi"/>
                <w:sz w:val="16"/>
                <w:szCs w:val="16"/>
              </w:rPr>
              <w:t>Groep</w:t>
            </w:r>
          </w:p>
          <w:p w14:paraId="0FD8F2E7" w14:textId="0038A9C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intensief</w:t>
            </w:r>
          </w:p>
        </w:tc>
        <w:tc>
          <w:tcPr>
            <w:tcW w:w="440" w:type="dxa"/>
          </w:tcPr>
          <w:p w14:paraId="79632F0D" w14:textId="0CE0D14A"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00921A8E" w14:textId="7D7CB865" w:rsidR="4596E83F" w:rsidRPr="000955AB" w:rsidRDefault="4596E83F" w:rsidP="4A661D78">
            <w:pPr>
              <w:rPr>
                <w:rFonts w:asciiTheme="majorHAnsi" w:hAnsiTheme="majorHAnsi" w:cstheme="majorBidi"/>
                <w:sz w:val="16"/>
                <w:szCs w:val="16"/>
              </w:rPr>
            </w:pPr>
            <w:r w:rsidRPr="4A661D78">
              <w:rPr>
                <w:rFonts w:asciiTheme="majorHAnsi" w:hAnsiTheme="majorHAnsi" w:cstheme="majorBidi"/>
                <w:sz w:val="16"/>
                <w:szCs w:val="16"/>
              </w:rPr>
              <w:t>E3</w:t>
            </w:r>
            <w:r w:rsidR="5DC8DE03" w:rsidRPr="4A661D78">
              <w:rPr>
                <w:rFonts w:asciiTheme="majorHAnsi" w:hAnsiTheme="majorHAnsi" w:cstheme="majorBidi"/>
                <w:sz w:val="16"/>
                <w:szCs w:val="16"/>
              </w:rPr>
              <w:t xml:space="preserve"> of M3</w:t>
            </w:r>
          </w:p>
        </w:tc>
        <w:tc>
          <w:tcPr>
            <w:tcW w:w="567" w:type="dxa"/>
          </w:tcPr>
          <w:p w14:paraId="7F226AC2" w14:textId="0FCE2DA1" w:rsidR="4596E83F" w:rsidRPr="000955AB" w:rsidRDefault="4596E83F" w:rsidP="4A661D78">
            <w:pPr>
              <w:rPr>
                <w:rFonts w:asciiTheme="majorHAnsi" w:hAnsiTheme="majorHAnsi" w:cstheme="majorBidi"/>
                <w:sz w:val="16"/>
                <w:szCs w:val="16"/>
              </w:rPr>
            </w:pPr>
            <w:r w:rsidRPr="4A661D78">
              <w:rPr>
                <w:rFonts w:asciiTheme="majorHAnsi" w:hAnsiTheme="majorHAnsi" w:cstheme="majorBidi"/>
                <w:sz w:val="16"/>
                <w:szCs w:val="16"/>
              </w:rPr>
              <w:t>M4</w:t>
            </w:r>
            <w:r w:rsidR="26DEB84D" w:rsidRPr="4A661D78">
              <w:rPr>
                <w:rFonts w:asciiTheme="majorHAnsi" w:hAnsiTheme="majorHAnsi" w:cstheme="majorBidi"/>
                <w:sz w:val="16"/>
                <w:szCs w:val="16"/>
              </w:rPr>
              <w:t xml:space="preserve"> of E3</w:t>
            </w:r>
          </w:p>
        </w:tc>
        <w:tc>
          <w:tcPr>
            <w:tcW w:w="407" w:type="dxa"/>
          </w:tcPr>
          <w:p w14:paraId="471BDF41" w14:textId="719F479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M4/E4</w:t>
            </w:r>
          </w:p>
        </w:tc>
        <w:tc>
          <w:tcPr>
            <w:tcW w:w="534" w:type="dxa"/>
          </w:tcPr>
          <w:p w14:paraId="6973BE1D" w14:textId="1058CDF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02F49D82" w14:textId="08187C4C"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2B0F93F0" w14:textId="26CDC43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M5/E5</w:t>
            </w:r>
          </w:p>
        </w:tc>
        <w:tc>
          <w:tcPr>
            <w:tcW w:w="534" w:type="dxa"/>
          </w:tcPr>
          <w:p w14:paraId="65D9B597" w14:textId="1CBCA04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3050E108" w14:textId="7C1448D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1638ABE1" w14:textId="3431E9B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M6/E6</w:t>
            </w:r>
          </w:p>
        </w:tc>
        <w:tc>
          <w:tcPr>
            <w:tcW w:w="534" w:type="dxa"/>
          </w:tcPr>
          <w:p w14:paraId="2F764CD7" w14:textId="743505E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B7/M7</w:t>
            </w:r>
          </w:p>
        </w:tc>
        <w:tc>
          <w:tcPr>
            <w:tcW w:w="534" w:type="dxa"/>
          </w:tcPr>
          <w:p w14:paraId="6F0C3B82" w14:textId="0816673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062C0741" w14:textId="0FBACA5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M7/E7</w:t>
            </w:r>
          </w:p>
        </w:tc>
        <w:tc>
          <w:tcPr>
            <w:tcW w:w="534" w:type="dxa"/>
          </w:tcPr>
          <w:p w14:paraId="58D02AA5" w14:textId="41EBACE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1F</w:t>
            </w:r>
          </w:p>
        </w:tc>
        <w:tc>
          <w:tcPr>
            <w:tcW w:w="534" w:type="dxa"/>
          </w:tcPr>
          <w:p w14:paraId="3126F038" w14:textId="20B4D96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85%</w:t>
            </w:r>
          </w:p>
        </w:tc>
      </w:tr>
    </w:tbl>
    <w:p w14:paraId="27F61186" w14:textId="3C6A1C25" w:rsidR="4596E83F" w:rsidRPr="000955AB" w:rsidRDefault="4596E83F" w:rsidP="4596E83F">
      <w:pPr>
        <w:rPr>
          <w:rFonts w:asciiTheme="majorHAnsi" w:hAnsiTheme="majorHAnsi" w:cstheme="majorBidi"/>
          <w:sz w:val="16"/>
          <w:szCs w:val="16"/>
        </w:rPr>
      </w:pPr>
    </w:p>
    <w:p w14:paraId="0F1FA23F" w14:textId="3281BA9C" w:rsidR="6B3D3CCE" w:rsidRDefault="4596E83F" w:rsidP="5B0615CE">
      <w:pPr>
        <w:rPr>
          <w:rFonts w:asciiTheme="majorHAnsi" w:hAnsiTheme="majorHAnsi" w:cstheme="majorBidi"/>
        </w:rPr>
      </w:pPr>
      <w:r w:rsidRPr="5B0615CE">
        <w:rPr>
          <w:rFonts w:asciiTheme="majorHAnsi" w:hAnsiTheme="majorHAnsi" w:cstheme="majorBidi"/>
        </w:rPr>
        <w:t>(2F geldt voor lezen en taal. 1S is voor rekenen)</w:t>
      </w:r>
    </w:p>
    <w:p w14:paraId="490AAAD6" w14:textId="3AC86F78" w:rsidR="5B0615CE" w:rsidRDefault="5B0615CE" w:rsidP="5B0615CE">
      <w:pPr>
        <w:rPr>
          <w:rFonts w:asciiTheme="majorHAnsi" w:hAnsiTheme="majorHAnsi" w:cstheme="majorBidi"/>
        </w:rPr>
      </w:pPr>
    </w:p>
    <w:p w14:paraId="43B332C5" w14:textId="09943B2F" w:rsidR="6B3D3CCE" w:rsidRDefault="4596E83F" w:rsidP="4596E83F">
      <w:pPr>
        <w:rPr>
          <w:rFonts w:asciiTheme="majorHAnsi" w:hAnsiTheme="majorHAnsi" w:cstheme="majorBidi"/>
          <w:b/>
          <w:bCs/>
        </w:rPr>
      </w:pPr>
      <w:r w:rsidRPr="4596E83F">
        <w:rPr>
          <w:rFonts w:asciiTheme="majorHAnsi" w:hAnsiTheme="majorHAnsi" w:cstheme="majorBidi"/>
          <w:b/>
          <w:bCs/>
        </w:rPr>
        <w:t>Ambitie voor onze school op basis van eerder behaalde resultaten.</w:t>
      </w:r>
    </w:p>
    <w:p w14:paraId="5962DF1C" w14:textId="4D338BCD" w:rsidR="6B3D3CCE" w:rsidRDefault="4596E83F" w:rsidP="4596E83F">
      <w:pPr>
        <w:rPr>
          <w:rFonts w:asciiTheme="majorHAnsi" w:hAnsiTheme="majorHAnsi" w:cstheme="majorBidi"/>
        </w:rPr>
      </w:pPr>
      <w:r w:rsidRPr="4596E83F">
        <w:rPr>
          <w:rFonts w:asciiTheme="majorHAnsi" w:hAnsiTheme="majorHAnsi" w:cstheme="majorBidi"/>
        </w:rPr>
        <w:t>90 % van alle kinderen haalt bij lezen een score van 1F aan het einde van de basisschool. Hier past een uitstroomniveau bij van:</w:t>
      </w:r>
      <w:r w:rsidR="6B3D3CCE">
        <w:br/>
      </w:r>
      <w:r w:rsidRPr="4596E83F">
        <w:rPr>
          <w:rFonts w:asciiTheme="majorHAnsi" w:hAnsiTheme="majorHAnsi" w:cstheme="majorBidi"/>
        </w:rPr>
        <w:t>Niveau op de leerlijn minder dan E5: Pro.</w:t>
      </w:r>
      <w:r w:rsidR="6B3D3CCE">
        <w:br/>
      </w:r>
      <w:r w:rsidRPr="4596E83F">
        <w:rPr>
          <w:rFonts w:asciiTheme="majorHAnsi" w:hAnsiTheme="majorHAnsi" w:cstheme="majorBidi"/>
        </w:rPr>
        <w:t>Niveau op de leerlijn tussen E5 en E6: Basis met LWOO.</w:t>
      </w:r>
    </w:p>
    <w:p w14:paraId="31D7D21D" w14:textId="63EDE165" w:rsidR="4596E83F" w:rsidRDefault="4596E83F" w:rsidP="4596E83F">
      <w:pPr>
        <w:rPr>
          <w:rFonts w:asciiTheme="majorHAnsi" w:hAnsiTheme="majorHAnsi" w:cstheme="majorBidi"/>
        </w:rPr>
      </w:pPr>
      <w:r w:rsidRPr="4596E83F">
        <w:rPr>
          <w:rFonts w:asciiTheme="majorHAnsi" w:hAnsiTheme="majorHAnsi" w:cstheme="majorBidi"/>
        </w:rPr>
        <w:t>Niveau op de leerlijn tussen B7 en M7: Basis kader.</w:t>
      </w:r>
    </w:p>
    <w:p w14:paraId="52FDA45E" w14:textId="5B22EDCF" w:rsidR="4596E83F" w:rsidRDefault="4596E83F" w:rsidP="4596E83F">
      <w:pPr>
        <w:rPr>
          <w:rFonts w:asciiTheme="majorHAnsi" w:hAnsiTheme="majorHAnsi" w:cstheme="majorBidi"/>
        </w:rPr>
      </w:pPr>
    </w:p>
    <w:p w14:paraId="6732041A" w14:textId="3096D77C" w:rsidR="4596E83F" w:rsidRDefault="4C112AC0" w:rsidP="4C112AC0">
      <w:pPr>
        <w:rPr>
          <w:rFonts w:asciiTheme="majorHAnsi" w:hAnsiTheme="majorHAnsi" w:cstheme="majorBidi"/>
        </w:rPr>
      </w:pPr>
      <w:r w:rsidRPr="4C112AC0">
        <w:rPr>
          <w:rFonts w:asciiTheme="majorHAnsi" w:hAnsiTheme="majorHAnsi" w:cstheme="majorBidi"/>
        </w:rPr>
        <w:t>75 % van alle kinderen haalt bij lezen een score van 2F aan het einde van de basisschool. Hier past een uitstroomniveau bij van:</w:t>
      </w:r>
      <w:r w:rsidR="4596E83F">
        <w:br/>
      </w:r>
      <w:r w:rsidRPr="4C112AC0">
        <w:rPr>
          <w:rFonts w:asciiTheme="majorHAnsi" w:hAnsiTheme="majorHAnsi" w:cstheme="majorBidi"/>
        </w:rPr>
        <w:t>Niveau op de leerlijn M8III: TL</w:t>
      </w:r>
    </w:p>
    <w:p w14:paraId="2555C526" w14:textId="44EC804D" w:rsidR="4596E83F" w:rsidRDefault="4596E83F" w:rsidP="4596E83F">
      <w:pPr>
        <w:rPr>
          <w:rFonts w:asciiTheme="majorHAnsi" w:hAnsiTheme="majorHAnsi" w:cstheme="majorBidi"/>
        </w:rPr>
      </w:pPr>
      <w:r w:rsidRPr="4596E83F">
        <w:rPr>
          <w:rFonts w:asciiTheme="majorHAnsi" w:hAnsiTheme="majorHAnsi" w:cstheme="majorBidi"/>
        </w:rPr>
        <w:t>Niveau op de leerlijn M8 II: Havo</w:t>
      </w:r>
    </w:p>
    <w:p w14:paraId="70B94826" w14:textId="450D3AC0" w:rsidR="4596E83F" w:rsidRDefault="4596E83F" w:rsidP="4596E83F">
      <w:pPr>
        <w:rPr>
          <w:rFonts w:asciiTheme="majorHAnsi" w:hAnsiTheme="majorHAnsi" w:cstheme="majorBidi"/>
        </w:rPr>
      </w:pPr>
      <w:r w:rsidRPr="4596E83F">
        <w:rPr>
          <w:rFonts w:asciiTheme="majorHAnsi" w:hAnsiTheme="majorHAnsi" w:cstheme="majorBidi"/>
        </w:rPr>
        <w:t>Niveau op de leerlijn M8I: VWO</w:t>
      </w:r>
    </w:p>
    <w:p w14:paraId="5FE5BE51" w14:textId="0285116B" w:rsidR="4596E83F" w:rsidRDefault="4596E83F" w:rsidP="4596E83F">
      <w:pPr>
        <w:rPr>
          <w:rFonts w:asciiTheme="majorHAnsi" w:hAnsiTheme="majorHAnsi" w:cstheme="majorBidi"/>
        </w:rPr>
      </w:pPr>
    </w:p>
    <w:p w14:paraId="1F0B8D26" w14:textId="7810BE00" w:rsidR="4596E83F" w:rsidRPr="0038158D" w:rsidRDefault="4C112AC0" w:rsidP="4C112AC0">
      <w:pPr>
        <w:rPr>
          <w:rFonts w:asciiTheme="majorHAnsi" w:hAnsiTheme="majorHAnsi" w:cstheme="majorBidi"/>
        </w:rPr>
      </w:pPr>
      <w:r w:rsidRPr="4C112AC0">
        <w:rPr>
          <w:rFonts w:asciiTheme="majorHAnsi" w:hAnsiTheme="majorHAnsi" w:cstheme="majorBidi"/>
        </w:rPr>
        <w:t>Normen voor taal qua ambities: 90% 1F en 60% 2F</w:t>
      </w:r>
    </w:p>
    <w:p w14:paraId="139A6550" w14:textId="11D86FD8" w:rsidR="6A88B6E9" w:rsidRDefault="6A88B6E9" w:rsidP="6A88B6E9">
      <w:pPr>
        <w:rPr>
          <w:rFonts w:asciiTheme="majorHAnsi" w:hAnsiTheme="majorHAnsi" w:cstheme="majorBidi"/>
        </w:rPr>
      </w:pPr>
      <w:r w:rsidRPr="6A88B6E9">
        <w:rPr>
          <w:rFonts w:asciiTheme="majorHAnsi" w:hAnsiTheme="majorHAnsi" w:cstheme="majorBidi"/>
        </w:rPr>
        <w:t>Normen voor lezen qua ambities: 90% 1F en 80% 2F</w:t>
      </w:r>
    </w:p>
    <w:p w14:paraId="123ABCA2" w14:textId="48F4F87D" w:rsidR="4596E83F" w:rsidRDefault="6A88B6E9" w:rsidP="4596E83F">
      <w:pPr>
        <w:rPr>
          <w:rFonts w:asciiTheme="majorHAnsi" w:hAnsiTheme="majorHAnsi" w:cstheme="majorBidi"/>
        </w:rPr>
      </w:pPr>
      <w:r w:rsidRPr="6A88B6E9">
        <w:rPr>
          <w:rFonts w:asciiTheme="majorHAnsi" w:hAnsiTheme="majorHAnsi" w:cstheme="majorBidi"/>
        </w:rPr>
        <w:t>Normen voor rekenen qua ambities: 90% 1F en 50% 1S</w:t>
      </w:r>
    </w:p>
    <w:p w14:paraId="7E86804F" w14:textId="2D5F38C3" w:rsidR="6B3D3CCE" w:rsidRDefault="6B3D3CCE" w:rsidP="6B3D3CCE">
      <w:pPr>
        <w:rPr>
          <w:rFonts w:asciiTheme="majorHAnsi" w:hAnsiTheme="majorHAnsi" w:cstheme="majorBidi"/>
        </w:rPr>
      </w:pPr>
    </w:p>
    <w:p w14:paraId="2367AC2D" w14:textId="2A813D27" w:rsidR="005D75C1"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 xml:space="preserve">VVE school </w:t>
      </w:r>
    </w:p>
    <w:tbl>
      <w:tblPr>
        <w:tblW w:w="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4"/>
        <w:gridCol w:w="780"/>
      </w:tblGrid>
      <w:tr w:rsidR="005D75C1" w:rsidRPr="004F5473" w14:paraId="2EA10CE9" w14:textId="77777777" w:rsidTr="0AF31101">
        <w:trPr>
          <w:trHeight w:val="615"/>
        </w:trPr>
        <w:tc>
          <w:tcPr>
            <w:tcW w:w="2600" w:type="pct"/>
            <w:shd w:val="clear" w:color="auto" w:fill="C6D9F1" w:themeFill="text2" w:themeFillTint="33"/>
          </w:tcPr>
          <w:p w14:paraId="5B45044D" w14:textId="77777777" w:rsidR="005D75C1"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JA</w:t>
            </w:r>
          </w:p>
        </w:tc>
        <w:tc>
          <w:tcPr>
            <w:tcW w:w="2400" w:type="pct"/>
            <w:shd w:val="clear" w:color="auto" w:fill="C6D9F1" w:themeFill="text2" w:themeFillTint="33"/>
          </w:tcPr>
          <w:p w14:paraId="01C2F0EB" w14:textId="77777777" w:rsidR="005D75C1"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NEE</w:t>
            </w:r>
          </w:p>
        </w:tc>
      </w:tr>
      <w:tr w:rsidR="005D75C1" w:rsidRPr="004F5473" w14:paraId="677B9154" w14:textId="77777777" w:rsidTr="0AF31101">
        <w:trPr>
          <w:trHeight w:val="168"/>
        </w:trPr>
        <w:tc>
          <w:tcPr>
            <w:tcW w:w="2600" w:type="pct"/>
            <w:shd w:val="clear" w:color="auto" w:fill="auto"/>
          </w:tcPr>
          <w:p w14:paraId="7379208F" w14:textId="77777777" w:rsidR="005D75C1" w:rsidRPr="004F5473" w:rsidRDefault="005D75C1" w:rsidP="00011A79">
            <w:pPr>
              <w:rPr>
                <w:rFonts w:asciiTheme="majorHAnsi" w:hAnsiTheme="majorHAnsi" w:cstheme="majorHAnsi"/>
                <w:b/>
                <w:bCs/>
                <w:color w:val="00B050"/>
              </w:rPr>
            </w:pPr>
          </w:p>
          <w:p w14:paraId="07277C93" w14:textId="77777777" w:rsidR="005D75C1" w:rsidRPr="004F5473" w:rsidRDefault="005D75C1" w:rsidP="00011A79">
            <w:pPr>
              <w:rPr>
                <w:rFonts w:asciiTheme="majorHAnsi" w:hAnsiTheme="majorHAnsi" w:cstheme="majorHAnsi"/>
                <w:b/>
                <w:bCs/>
                <w:color w:val="00B050"/>
              </w:rPr>
            </w:pPr>
          </w:p>
        </w:tc>
        <w:tc>
          <w:tcPr>
            <w:tcW w:w="2400" w:type="pct"/>
            <w:tcBorders>
              <w:bottom w:val="single" w:sz="4" w:space="0" w:color="auto"/>
            </w:tcBorders>
            <w:shd w:val="clear" w:color="auto" w:fill="auto"/>
          </w:tcPr>
          <w:p w14:paraId="10E2CA67" w14:textId="3A414FAD" w:rsidR="005D75C1" w:rsidRPr="004F5473" w:rsidRDefault="42DEAEAC" w:rsidP="42DEAEAC">
            <w:pPr>
              <w:jc w:val="center"/>
              <w:rPr>
                <w:rFonts w:asciiTheme="majorHAnsi" w:eastAsiaTheme="majorEastAsia" w:hAnsiTheme="majorHAnsi" w:cstheme="majorBidi"/>
                <w:color w:val="00B050"/>
              </w:rPr>
            </w:pPr>
            <w:r w:rsidRPr="42DEAEAC">
              <w:rPr>
                <w:rFonts w:asciiTheme="majorHAnsi" w:eastAsiaTheme="majorEastAsia" w:hAnsiTheme="majorHAnsi" w:cstheme="majorBidi"/>
              </w:rPr>
              <w:t>x</w:t>
            </w:r>
          </w:p>
        </w:tc>
      </w:tr>
    </w:tbl>
    <w:p w14:paraId="65682A0E" w14:textId="59CB21C5" w:rsidR="0AF31101" w:rsidRDefault="0AF31101">
      <w:r>
        <w:br w:type="page"/>
      </w:r>
    </w:p>
    <w:p w14:paraId="68709F86" w14:textId="77777777" w:rsidR="001701F7" w:rsidRPr="004F5473" w:rsidRDefault="0361840A" w:rsidP="20B33524">
      <w:pPr>
        <w:rPr>
          <w:rFonts w:asciiTheme="majorHAnsi" w:eastAsiaTheme="majorEastAsia" w:hAnsiTheme="majorHAnsi" w:cstheme="majorBidi"/>
          <w:b/>
          <w:bCs/>
        </w:rPr>
      </w:pPr>
      <w:r w:rsidRPr="20B33524">
        <w:rPr>
          <w:rFonts w:asciiTheme="majorHAnsi" w:eastAsiaTheme="majorEastAsia" w:hAnsiTheme="majorHAnsi" w:cstheme="majorBidi"/>
          <w:b/>
          <w:bCs/>
        </w:rPr>
        <w:lastRenderedPageBreak/>
        <w:t>Kleuterverlenging</w:t>
      </w:r>
    </w:p>
    <w:tbl>
      <w:tblPr>
        <w:tblW w:w="9940" w:type="dxa"/>
        <w:tblInd w:w="53" w:type="dxa"/>
        <w:tblCellMar>
          <w:left w:w="70" w:type="dxa"/>
          <w:right w:w="70" w:type="dxa"/>
        </w:tblCellMar>
        <w:tblLook w:val="0000" w:firstRow="0" w:lastRow="0" w:firstColumn="0" w:lastColumn="0" w:noHBand="0" w:noVBand="0"/>
        <w:tblCaption w:val=""/>
        <w:tblDescription w:val=""/>
      </w:tblPr>
      <w:tblGrid>
        <w:gridCol w:w="1656"/>
        <w:gridCol w:w="1657"/>
        <w:gridCol w:w="1657"/>
        <w:gridCol w:w="1656"/>
        <w:gridCol w:w="1657"/>
        <w:gridCol w:w="1657"/>
      </w:tblGrid>
      <w:tr w:rsidR="001701F7" w:rsidRPr="004F5473" w14:paraId="0C591433" w14:textId="77777777" w:rsidTr="20B33524">
        <w:trPr>
          <w:trHeight w:val="740"/>
        </w:trPr>
        <w:tc>
          <w:tcPr>
            <w:tcW w:w="1656" w:type="dxa"/>
            <w:tcBorders>
              <w:top w:val="single" w:sz="8" w:space="0" w:color="auto"/>
              <w:left w:val="single" w:sz="8" w:space="0" w:color="auto"/>
              <w:bottom w:val="single" w:sz="8" w:space="0" w:color="000000" w:themeColor="text1"/>
              <w:right w:val="single" w:sz="8" w:space="0" w:color="auto"/>
            </w:tcBorders>
            <w:shd w:val="clear" w:color="auto" w:fill="C6D9F1" w:themeFill="text2" w:themeFillTint="33"/>
          </w:tcPr>
          <w:p w14:paraId="43A4BDBB"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Jaar</w:t>
            </w:r>
          </w:p>
        </w:tc>
        <w:tc>
          <w:tcPr>
            <w:tcW w:w="1657" w:type="dxa"/>
            <w:tcBorders>
              <w:top w:val="single" w:sz="8" w:space="0" w:color="auto"/>
              <w:left w:val="nil"/>
              <w:bottom w:val="single" w:sz="8" w:space="0" w:color="auto"/>
              <w:right w:val="single" w:sz="8" w:space="0" w:color="auto"/>
            </w:tcBorders>
            <w:shd w:val="clear" w:color="auto" w:fill="C6D9F1" w:themeFill="text2" w:themeFillTint="33"/>
          </w:tcPr>
          <w:p w14:paraId="220F97E9"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Aantal</w:t>
            </w:r>
          </w:p>
          <w:p w14:paraId="4B438B7A"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leerlingen</w:t>
            </w:r>
          </w:p>
          <w:p w14:paraId="794AAC3F"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3 (1)</w:t>
            </w:r>
          </w:p>
        </w:tc>
        <w:tc>
          <w:tcPr>
            <w:tcW w:w="1657" w:type="dxa"/>
            <w:tcBorders>
              <w:top w:val="single" w:sz="8" w:space="0" w:color="auto"/>
              <w:left w:val="nil"/>
              <w:bottom w:val="single" w:sz="8" w:space="0" w:color="auto"/>
              <w:right w:val="single" w:sz="8" w:space="0" w:color="auto"/>
            </w:tcBorders>
            <w:shd w:val="clear" w:color="auto" w:fill="C6D9F1" w:themeFill="text2" w:themeFillTint="33"/>
          </w:tcPr>
          <w:p w14:paraId="40BEE06D"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xml:space="preserve">Aantal </w:t>
            </w:r>
          </w:p>
          <w:p w14:paraId="75B49308" w14:textId="624D7F2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Zittenblijvers in 3</w:t>
            </w:r>
          </w:p>
          <w:p w14:paraId="2B798727"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(2)</w:t>
            </w:r>
          </w:p>
        </w:tc>
        <w:tc>
          <w:tcPr>
            <w:tcW w:w="1656"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7042B6B6"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Totaal= kolom 1-2</w:t>
            </w:r>
          </w:p>
          <w:p w14:paraId="4A685243"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(3)</w:t>
            </w:r>
          </w:p>
        </w:tc>
        <w:tc>
          <w:tcPr>
            <w:tcW w:w="1657" w:type="dxa"/>
            <w:tcBorders>
              <w:top w:val="single" w:sz="8" w:space="0" w:color="auto"/>
              <w:left w:val="nil"/>
              <w:bottom w:val="single" w:sz="8" w:space="0" w:color="auto"/>
              <w:right w:val="single" w:sz="8" w:space="0" w:color="auto"/>
            </w:tcBorders>
            <w:shd w:val="clear" w:color="auto" w:fill="C6D9F1" w:themeFill="text2" w:themeFillTint="33"/>
          </w:tcPr>
          <w:p w14:paraId="1F28AEC8"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xml:space="preserve">Aantal leerlingen op </w:t>
            </w:r>
          </w:p>
          <w:p w14:paraId="76C5EB58" w14:textId="0C917814"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1-okt 7 jaar of ouder (4) (buiten kolom 2)</w:t>
            </w:r>
          </w:p>
        </w:tc>
        <w:tc>
          <w:tcPr>
            <w:tcW w:w="1657"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1E2941E"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percentage* (kolom 4 :3 x100)</w:t>
            </w:r>
          </w:p>
        </w:tc>
      </w:tr>
      <w:tr w:rsidR="001701F7" w:rsidRPr="004F5473" w14:paraId="2FF4F191" w14:textId="77777777" w:rsidTr="20B33524">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DBE6BAF" w14:textId="7B645589" w:rsidR="001701F7" w:rsidRPr="004F5473" w:rsidRDefault="0361840A" w:rsidP="0361840A">
            <w:pP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2017  1-10</w:t>
            </w:r>
          </w:p>
        </w:tc>
        <w:tc>
          <w:tcPr>
            <w:tcW w:w="1657" w:type="dxa"/>
            <w:tcBorders>
              <w:top w:val="single" w:sz="8" w:space="0" w:color="auto"/>
              <w:left w:val="nil"/>
              <w:bottom w:val="single" w:sz="8" w:space="0" w:color="auto"/>
              <w:right w:val="single" w:sz="8" w:space="0" w:color="auto"/>
            </w:tcBorders>
            <w:shd w:val="clear" w:color="auto" w:fill="auto"/>
          </w:tcPr>
          <w:p w14:paraId="7D35D856" w14:textId="1907700C" w:rsidR="001701F7" w:rsidRPr="004F5473" w:rsidRDefault="007C4A69" w:rsidP="007C4A69">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28</w:t>
            </w:r>
          </w:p>
        </w:tc>
        <w:tc>
          <w:tcPr>
            <w:tcW w:w="1657" w:type="dxa"/>
            <w:tcBorders>
              <w:top w:val="single" w:sz="8" w:space="0" w:color="auto"/>
              <w:left w:val="nil"/>
              <w:bottom w:val="single" w:sz="8" w:space="0" w:color="auto"/>
              <w:right w:val="single" w:sz="8" w:space="0" w:color="auto"/>
            </w:tcBorders>
            <w:shd w:val="clear" w:color="auto" w:fill="auto"/>
          </w:tcPr>
          <w:p w14:paraId="15B94B30" w14:textId="3687FFBF" w:rsidR="001701F7" w:rsidRPr="004F5473" w:rsidRDefault="007C4A69"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1656" w:type="dxa"/>
            <w:tcBorders>
              <w:top w:val="single" w:sz="8" w:space="0" w:color="auto"/>
              <w:left w:val="nil"/>
              <w:bottom w:val="single" w:sz="8" w:space="0" w:color="auto"/>
              <w:right w:val="single" w:sz="8" w:space="0" w:color="auto"/>
            </w:tcBorders>
            <w:shd w:val="clear" w:color="auto" w:fill="auto"/>
          </w:tcPr>
          <w:p w14:paraId="0086324E" w14:textId="13F8E586" w:rsidR="001701F7" w:rsidRPr="004F5473" w:rsidRDefault="007C4A69" w:rsidP="007C4A69">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28</w:t>
            </w:r>
          </w:p>
        </w:tc>
        <w:tc>
          <w:tcPr>
            <w:tcW w:w="1657" w:type="dxa"/>
            <w:tcBorders>
              <w:top w:val="single" w:sz="8" w:space="0" w:color="auto"/>
              <w:left w:val="nil"/>
              <w:bottom w:val="single" w:sz="8" w:space="0" w:color="auto"/>
              <w:right w:val="single" w:sz="8" w:space="0" w:color="auto"/>
            </w:tcBorders>
            <w:shd w:val="clear" w:color="auto" w:fill="auto"/>
          </w:tcPr>
          <w:p w14:paraId="374480DA" w14:textId="2D6D9983" w:rsidR="001701F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5A0FEC9C" w14:textId="443E24D3" w:rsidR="001701F7" w:rsidRPr="004F5473" w:rsidRDefault="005545DC"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w:t>
            </w:r>
          </w:p>
        </w:tc>
      </w:tr>
      <w:tr w:rsidR="00372076" w:rsidRPr="004F5473" w14:paraId="3A5B3478" w14:textId="77777777" w:rsidTr="20B33524">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A95D59B" w14:textId="2959D1A7" w:rsidR="00372076" w:rsidRPr="004F5473" w:rsidRDefault="0361840A" w:rsidP="0361840A">
            <w:pP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2018  1-10</w:t>
            </w:r>
          </w:p>
        </w:tc>
        <w:tc>
          <w:tcPr>
            <w:tcW w:w="1657" w:type="dxa"/>
            <w:tcBorders>
              <w:top w:val="single" w:sz="8" w:space="0" w:color="auto"/>
              <w:left w:val="nil"/>
              <w:bottom w:val="single" w:sz="8" w:space="0" w:color="auto"/>
              <w:right w:val="single" w:sz="8" w:space="0" w:color="auto"/>
            </w:tcBorders>
            <w:shd w:val="clear" w:color="auto" w:fill="auto"/>
          </w:tcPr>
          <w:p w14:paraId="51306A82" w14:textId="7D624492" w:rsidR="00372076" w:rsidRPr="004F5473" w:rsidRDefault="007C4A69" w:rsidP="007C4A69">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1657" w:type="dxa"/>
            <w:tcBorders>
              <w:top w:val="single" w:sz="8" w:space="0" w:color="auto"/>
              <w:left w:val="nil"/>
              <w:bottom w:val="single" w:sz="8" w:space="0" w:color="auto"/>
              <w:right w:val="single" w:sz="8" w:space="0" w:color="auto"/>
            </w:tcBorders>
            <w:shd w:val="clear" w:color="auto" w:fill="auto"/>
          </w:tcPr>
          <w:p w14:paraId="4972D6D7" w14:textId="376AD6A2" w:rsidR="00372076" w:rsidRPr="004F5473" w:rsidRDefault="0026439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w:t>
            </w:r>
          </w:p>
        </w:tc>
        <w:tc>
          <w:tcPr>
            <w:tcW w:w="1656" w:type="dxa"/>
            <w:tcBorders>
              <w:top w:val="single" w:sz="8" w:space="0" w:color="auto"/>
              <w:left w:val="nil"/>
              <w:bottom w:val="single" w:sz="8" w:space="0" w:color="auto"/>
              <w:right w:val="single" w:sz="8" w:space="0" w:color="auto"/>
            </w:tcBorders>
            <w:shd w:val="clear" w:color="auto" w:fill="auto"/>
          </w:tcPr>
          <w:p w14:paraId="55A8D93C" w14:textId="1B77C321" w:rsidR="00372076" w:rsidRPr="004F5473" w:rsidRDefault="007C4A69"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38</w:t>
            </w:r>
          </w:p>
        </w:tc>
        <w:tc>
          <w:tcPr>
            <w:tcW w:w="1657" w:type="dxa"/>
            <w:tcBorders>
              <w:top w:val="single" w:sz="8" w:space="0" w:color="auto"/>
              <w:left w:val="nil"/>
              <w:bottom w:val="single" w:sz="8" w:space="0" w:color="auto"/>
              <w:right w:val="single" w:sz="8" w:space="0" w:color="auto"/>
            </w:tcBorders>
            <w:shd w:val="clear" w:color="auto" w:fill="auto"/>
          </w:tcPr>
          <w:p w14:paraId="49A2B88D" w14:textId="058D7ABF" w:rsidR="00372076" w:rsidRPr="004F5473" w:rsidRDefault="005545DC"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1657" w:type="dxa"/>
            <w:tcBorders>
              <w:top w:val="single" w:sz="8" w:space="0" w:color="auto"/>
              <w:left w:val="nil"/>
              <w:bottom w:val="single" w:sz="8" w:space="0" w:color="auto"/>
              <w:right w:val="single" w:sz="8" w:space="0" w:color="auto"/>
            </w:tcBorders>
            <w:shd w:val="clear" w:color="auto" w:fill="auto"/>
          </w:tcPr>
          <w:p w14:paraId="028EC654" w14:textId="104446B7" w:rsidR="00372076" w:rsidRPr="004F5473" w:rsidRDefault="005545DC"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r>
      <w:tr w:rsidR="00362B16" w:rsidRPr="004F5473" w14:paraId="03571F2A" w14:textId="77777777" w:rsidTr="20B33524">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3139A4D1" w14:textId="41333937" w:rsidR="00362B16" w:rsidRPr="42DEAEAC" w:rsidRDefault="0361840A" w:rsidP="0361840A">
            <w:pP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2019  1-10</w:t>
            </w:r>
          </w:p>
        </w:tc>
        <w:tc>
          <w:tcPr>
            <w:tcW w:w="1657" w:type="dxa"/>
            <w:tcBorders>
              <w:top w:val="single" w:sz="8" w:space="0" w:color="auto"/>
              <w:left w:val="nil"/>
              <w:bottom w:val="single" w:sz="8" w:space="0" w:color="auto"/>
              <w:right w:val="single" w:sz="8" w:space="0" w:color="auto"/>
            </w:tcBorders>
            <w:shd w:val="clear" w:color="auto" w:fill="auto"/>
          </w:tcPr>
          <w:p w14:paraId="0B74B8CD" w14:textId="656E569E"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34</w:t>
            </w:r>
          </w:p>
        </w:tc>
        <w:tc>
          <w:tcPr>
            <w:tcW w:w="1657" w:type="dxa"/>
            <w:tcBorders>
              <w:top w:val="single" w:sz="8" w:space="0" w:color="auto"/>
              <w:left w:val="nil"/>
              <w:bottom w:val="single" w:sz="8" w:space="0" w:color="auto"/>
              <w:right w:val="single" w:sz="8" w:space="0" w:color="auto"/>
            </w:tcBorders>
            <w:shd w:val="clear" w:color="auto" w:fill="auto"/>
          </w:tcPr>
          <w:p w14:paraId="17E23FE8" w14:textId="3FF350AD"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5</w:t>
            </w:r>
          </w:p>
        </w:tc>
        <w:tc>
          <w:tcPr>
            <w:tcW w:w="1656" w:type="dxa"/>
            <w:tcBorders>
              <w:top w:val="single" w:sz="8" w:space="0" w:color="auto"/>
              <w:left w:val="nil"/>
              <w:bottom w:val="single" w:sz="8" w:space="0" w:color="auto"/>
              <w:right w:val="single" w:sz="8" w:space="0" w:color="auto"/>
            </w:tcBorders>
            <w:shd w:val="clear" w:color="auto" w:fill="auto"/>
          </w:tcPr>
          <w:p w14:paraId="5DBA59EE" w14:textId="37C5C613"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29</w:t>
            </w:r>
          </w:p>
        </w:tc>
        <w:tc>
          <w:tcPr>
            <w:tcW w:w="1657" w:type="dxa"/>
            <w:tcBorders>
              <w:top w:val="single" w:sz="8" w:space="0" w:color="auto"/>
              <w:left w:val="nil"/>
              <w:bottom w:val="single" w:sz="8" w:space="0" w:color="auto"/>
              <w:right w:val="single" w:sz="8" w:space="0" w:color="auto"/>
            </w:tcBorders>
            <w:shd w:val="clear" w:color="auto" w:fill="auto"/>
          </w:tcPr>
          <w:p w14:paraId="5118F792" w14:textId="3D3BF4ED"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45DE7C66" w14:textId="2214CDF6"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7%</w:t>
            </w:r>
          </w:p>
        </w:tc>
      </w:tr>
      <w:tr w:rsidR="0038158D" w:rsidRPr="004F5473" w14:paraId="6AA85680" w14:textId="77777777" w:rsidTr="20B33524">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BE63A6C" w14:textId="2D640C59" w:rsidR="0038158D" w:rsidRPr="0361840A" w:rsidRDefault="77A8CCCF" w:rsidP="77A8CCCF">
            <w:pPr>
              <w:rPr>
                <w:rFonts w:asciiTheme="majorHAnsi" w:eastAsiaTheme="majorEastAsia" w:hAnsiTheme="majorHAnsi" w:cstheme="majorBidi"/>
                <w:color w:val="000000" w:themeColor="text1"/>
              </w:rPr>
            </w:pPr>
            <w:r w:rsidRPr="77A8CCCF">
              <w:rPr>
                <w:rFonts w:asciiTheme="majorHAnsi" w:eastAsiaTheme="majorEastAsia" w:hAnsiTheme="majorHAnsi" w:cstheme="majorBidi"/>
                <w:color w:val="000000" w:themeColor="text1"/>
              </w:rPr>
              <w:t>2020  1-10</w:t>
            </w:r>
          </w:p>
        </w:tc>
        <w:tc>
          <w:tcPr>
            <w:tcW w:w="1657" w:type="dxa"/>
            <w:tcBorders>
              <w:top w:val="single" w:sz="8" w:space="0" w:color="auto"/>
              <w:left w:val="nil"/>
              <w:bottom w:val="single" w:sz="8" w:space="0" w:color="auto"/>
              <w:right w:val="single" w:sz="8" w:space="0" w:color="auto"/>
            </w:tcBorders>
            <w:shd w:val="clear" w:color="auto" w:fill="auto"/>
          </w:tcPr>
          <w:p w14:paraId="3A5C0FC3" w14:textId="1266BA28" w:rsidR="0038158D" w:rsidRPr="0361840A" w:rsidRDefault="1EE52435"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38</w:t>
            </w:r>
          </w:p>
        </w:tc>
        <w:tc>
          <w:tcPr>
            <w:tcW w:w="1657" w:type="dxa"/>
            <w:tcBorders>
              <w:top w:val="single" w:sz="8" w:space="0" w:color="auto"/>
              <w:left w:val="nil"/>
              <w:bottom w:val="single" w:sz="8" w:space="0" w:color="auto"/>
              <w:right w:val="single" w:sz="8" w:space="0" w:color="auto"/>
            </w:tcBorders>
            <w:shd w:val="clear" w:color="auto" w:fill="auto"/>
          </w:tcPr>
          <w:p w14:paraId="78D56D19" w14:textId="4D1E9C7E" w:rsidR="0038158D" w:rsidRPr="0361840A" w:rsidRDefault="1EE52435"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5</w:t>
            </w:r>
          </w:p>
        </w:tc>
        <w:tc>
          <w:tcPr>
            <w:tcW w:w="1656" w:type="dxa"/>
            <w:tcBorders>
              <w:top w:val="single" w:sz="8" w:space="0" w:color="auto"/>
              <w:left w:val="nil"/>
              <w:bottom w:val="single" w:sz="8" w:space="0" w:color="auto"/>
              <w:right w:val="single" w:sz="8" w:space="0" w:color="auto"/>
            </w:tcBorders>
            <w:shd w:val="clear" w:color="auto" w:fill="auto"/>
          </w:tcPr>
          <w:p w14:paraId="2EC7604E" w14:textId="2667798A" w:rsidR="0038158D" w:rsidRPr="0361840A" w:rsidRDefault="5207E591"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33</w:t>
            </w:r>
          </w:p>
        </w:tc>
        <w:tc>
          <w:tcPr>
            <w:tcW w:w="1657" w:type="dxa"/>
            <w:tcBorders>
              <w:top w:val="single" w:sz="8" w:space="0" w:color="auto"/>
              <w:left w:val="nil"/>
              <w:bottom w:val="single" w:sz="8" w:space="0" w:color="auto"/>
              <w:right w:val="single" w:sz="8" w:space="0" w:color="auto"/>
            </w:tcBorders>
            <w:shd w:val="clear" w:color="auto" w:fill="auto"/>
          </w:tcPr>
          <w:p w14:paraId="31C64C81" w14:textId="6AC9D717" w:rsidR="0038158D" w:rsidRPr="0361840A" w:rsidRDefault="677EB98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1F71C53C" w14:textId="04ACAD22" w:rsidR="0038158D" w:rsidRPr="0361840A" w:rsidRDefault="677EB98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tc>
      </w:tr>
    </w:tbl>
    <w:p w14:paraId="62E419CC" w14:textId="7D073F9F" w:rsidR="001701F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 * De inspectienorm voor kleuterverlenging is &lt;12%</w:t>
      </w:r>
    </w:p>
    <w:p w14:paraId="1A441C80" w14:textId="32B45B99" w:rsidR="7A53BCBC"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t xml:space="preserve">** Eén leerling is ingestroomd in 2016-2017 (afkomstig uit Syrië) en dus geen </w:t>
      </w:r>
      <w:proofErr w:type="spellStart"/>
      <w:r w:rsidRPr="0361840A">
        <w:rPr>
          <w:rFonts w:asciiTheme="majorHAnsi" w:eastAsiaTheme="majorEastAsia" w:hAnsiTheme="majorHAnsi" w:cstheme="majorBidi"/>
        </w:rPr>
        <w:t>kleuterschoolverlenger</w:t>
      </w:r>
      <w:proofErr w:type="spellEnd"/>
      <w:r w:rsidRPr="0361840A">
        <w:rPr>
          <w:rFonts w:asciiTheme="majorHAnsi" w:eastAsiaTheme="majorEastAsia" w:hAnsiTheme="majorHAnsi" w:cstheme="majorBidi"/>
        </w:rPr>
        <w:t>.</w:t>
      </w:r>
    </w:p>
    <w:p w14:paraId="32AEA7E4" w14:textId="77777777" w:rsidR="005545DC" w:rsidRPr="004F5473" w:rsidRDefault="005545DC" w:rsidP="0361840A">
      <w:pPr>
        <w:rPr>
          <w:rFonts w:asciiTheme="majorHAnsi" w:eastAsiaTheme="majorEastAsia" w:hAnsiTheme="majorHAnsi" w:cstheme="majorBidi"/>
        </w:rPr>
      </w:pPr>
    </w:p>
    <w:p w14:paraId="1ED8B6C7" w14:textId="7F7490D1" w:rsidR="001701F7" w:rsidRPr="004F5473" w:rsidRDefault="0361840A" w:rsidP="20B33524">
      <w:pPr>
        <w:rPr>
          <w:rFonts w:asciiTheme="majorHAnsi" w:eastAsiaTheme="majorEastAsia" w:hAnsiTheme="majorHAnsi" w:cstheme="majorBidi"/>
          <w:b/>
          <w:bCs/>
        </w:rPr>
      </w:pPr>
      <w:r w:rsidRPr="20B33524">
        <w:rPr>
          <w:rFonts w:asciiTheme="majorHAnsi" w:eastAsiaTheme="majorEastAsia" w:hAnsiTheme="majorHAnsi" w:cstheme="majorBidi"/>
          <w:b/>
          <w:bCs/>
        </w:rPr>
        <w:t>Doublure groep 3 t/m 8</w:t>
      </w:r>
    </w:p>
    <w:tbl>
      <w:tblPr>
        <w:tblW w:w="1000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
        <w:tblDescription w:val=""/>
      </w:tblPr>
      <w:tblGrid>
        <w:gridCol w:w="1151"/>
        <w:gridCol w:w="1102"/>
        <w:gridCol w:w="956"/>
        <w:gridCol w:w="960"/>
        <w:gridCol w:w="960"/>
        <w:gridCol w:w="960"/>
        <w:gridCol w:w="960"/>
        <w:gridCol w:w="960"/>
        <w:gridCol w:w="960"/>
        <w:gridCol w:w="1038"/>
      </w:tblGrid>
      <w:tr w:rsidR="001701F7" w:rsidRPr="004F5473" w14:paraId="5C0BA92D" w14:textId="77777777" w:rsidTr="314DB3FC">
        <w:trPr>
          <w:trHeight w:val="556"/>
        </w:trPr>
        <w:tc>
          <w:tcPr>
            <w:tcW w:w="1151" w:type="dxa"/>
            <w:shd w:val="clear" w:color="auto" w:fill="C6D9F1" w:themeFill="text2" w:themeFillTint="33"/>
          </w:tcPr>
          <w:p w14:paraId="7AE8BE4A"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Jaar</w:t>
            </w:r>
          </w:p>
        </w:tc>
        <w:tc>
          <w:tcPr>
            <w:tcW w:w="1102" w:type="dxa"/>
            <w:shd w:val="clear" w:color="auto" w:fill="C6D9F1" w:themeFill="text2" w:themeFillTint="33"/>
          </w:tcPr>
          <w:p w14:paraId="4DD92075"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Aantal</w:t>
            </w:r>
          </w:p>
          <w:p w14:paraId="1DBF00D9" w14:textId="789D1396" w:rsidR="001701F7" w:rsidRPr="004F5473" w:rsidRDefault="0361840A" w:rsidP="0361840A">
            <w:pPr>
              <w:rPr>
                <w:rFonts w:asciiTheme="majorHAnsi" w:eastAsiaTheme="majorEastAsia" w:hAnsiTheme="majorHAnsi" w:cstheme="majorBidi"/>
                <w:b/>
                <w:bCs/>
                <w:color w:val="000000" w:themeColor="text1"/>
              </w:rPr>
            </w:pPr>
            <w:proofErr w:type="spellStart"/>
            <w:r w:rsidRPr="0361840A">
              <w:rPr>
                <w:rFonts w:asciiTheme="majorHAnsi" w:eastAsiaTheme="majorEastAsia" w:hAnsiTheme="majorHAnsi" w:cstheme="majorBidi"/>
                <w:b/>
                <w:bCs/>
                <w:color w:val="000000" w:themeColor="text1"/>
              </w:rPr>
              <w:t>Lln</w:t>
            </w:r>
            <w:proofErr w:type="spellEnd"/>
            <w:r w:rsidRPr="0361840A">
              <w:rPr>
                <w:rFonts w:asciiTheme="majorHAnsi" w:eastAsiaTheme="majorEastAsia" w:hAnsiTheme="majorHAnsi" w:cstheme="majorBidi"/>
                <w:b/>
                <w:bCs/>
                <w:color w:val="000000" w:themeColor="text1"/>
              </w:rPr>
              <w:t xml:space="preserve"> </w:t>
            </w:r>
          </w:p>
        </w:tc>
        <w:tc>
          <w:tcPr>
            <w:tcW w:w="956" w:type="dxa"/>
            <w:shd w:val="clear" w:color="auto" w:fill="C6D9F1" w:themeFill="text2" w:themeFillTint="33"/>
          </w:tcPr>
          <w:p w14:paraId="0FB01628" w14:textId="225A8C51"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3</w:t>
            </w:r>
          </w:p>
        </w:tc>
        <w:tc>
          <w:tcPr>
            <w:tcW w:w="960" w:type="dxa"/>
            <w:shd w:val="clear" w:color="auto" w:fill="C6D9F1" w:themeFill="text2" w:themeFillTint="33"/>
          </w:tcPr>
          <w:p w14:paraId="714EC343"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4</w:t>
            </w:r>
          </w:p>
        </w:tc>
        <w:tc>
          <w:tcPr>
            <w:tcW w:w="960" w:type="dxa"/>
            <w:shd w:val="clear" w:color="auto" w:fill="C6D9F1" w:themeFill="text2" w:themeFillTint="33"/>
          </w:tcPr>
          <w:p w14:paraId="75A5CD29"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5</w:t>
            </w:r>
          </w:p>
        </w:tc>
        <w:tc>
          <w:tcPr>
            <w:tcW w:w="960" w:type="dxa"/>
            <w:shd w:val="clear" w:color="auto" w:fill="C6D9F1" w:themeFill="text2" w:themeFillTint="33"/>
          </w:tcPr>
          <w:p w14:paraId="74BC866B"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6</w:t>
            </w:r>
          </w:p>
        </w:tc>
        <w:tc>
          <w:tcPr>
            <w:tcW w:w="960" w:type="dxa"/>
            <w:shd w:val="clear" w:color="auto" w:fill="C6D9F1" w:themeFill="text2" w:themeFillTint="33"/>
          </w:tcPr>
          <w:p w14:paraId="7F7D9FB1"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7</w:t>
            </w:r>
          </w:p>
        </w:tc>
        <w:tc>
          <w:tcPr>
            <w:tcW w:w="960" w:type="dxa"/>
            <w:shd w:val="clear" w:color="auto" w:fill="C6D9F1" w:themeFill="text2" w:themeFillTint="33"/>
          </w:tcPr>
          <w:p w14:paraId="11644E01"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8</w:t>
            </w:r>
          </w:p>
        </w:tc>
        <w:tc>
          <w:tcPr>
            <w:tcW w:w="960" w:type="dxa"/>
            <w:shd w:val="clear" w:color="auto" w:fill="C6D9F1" w:themeFill="text2" w:themeFillTint="33"/>
          </w:tcPr>
          <w:p w14:paraId="501123DA"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Totaal</w:t>
            </w:r>
          </w:p>
        </w:tc>
        <w:tc>
          <w:tcPr>
            <w:tcW w:w="1038" w:type="dxa"/>
            <w:shd w:val="clear" w:color="auto" w:fill="C6D9F1" w:themeFill="text2" w:themeFillTint="33"/>
          </w:tcPr>
          <w:p w14:paraId="3C993178" w14:textId="67FC24D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w:t>
            </w:r>
          </w:p>
        </w:tc>
      </w:tr>
      <w:tr w:rsidR="00304CDD" w:rsidRPr="004F5473" w14:paraId="3FE2B708" w14:textId="77777777" w:rsidTr="314DB3FC">
        <w:trPr>
          <w:trHeight w:val="415"/>
        </w:trPr>
        <w:tc>
          <w:tcPr>
            <w:tcW w:w="1151" w:type="dxa"/>
            <w:shd w:val="clear" w:color="auto" w:fill="auto"/>
          </w:tcPr>
          <w:p w14:paraId="0314DCC7" w14:textId="10EAC7CA" w:rsidR="00304CDD"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2015-2016</w:t>
            </w:r>
          </w:p>
        </w:tc>
        <w:tc>
          <w:tcPr>
            <w:tcW w:w="1102" w:type="dxa"/>
            <w:shd w:val="clear" w:color="auto" w:fill="auto"/>
          </w:tcPr>
          <w:p w14:paraId="52666C60" w14:textId="5B8FA195" w:rsidR="00304CDD"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214</w:t>
            </w:r>
          </w:p>
        </w:tc>
        <w:tc>
          <w:tcPr>
            <w:tcW w:w="956" w:type="dxa"/>
            <w:shd w:val="clear" w:color="auto" w:fill="auto"/>
          </w:tcPr>
          <w:p w14:paraId="3E586D8D" w14:textId="1593EE0E" w:rsidR="00304CDD"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tc>
        <w:tc>
          <w:tcPr>
            <w:tcW w:w="960" w:type="dxa"/>
            <w:shd w:val="clear" w:color="auto" w:fill="auto"/>
          </w:tcPr>
          <w:p w14:paraId="616FA06C" w14:textId="77777777" w:rsidR="00304CDD" w:rsidRPr="004F5473" w:rsidRDefault="00304CDD" w:rsidP="00EE21E2">
            <w:pPr>
              <w:jc w:val="center"/>
              <w:rPr>
                <w:rFonts w:asciiTheme="majorHAnsi" w:hAnsiTheme="majorHAnsi" w:cstheme="majorHAnsi"/>
                <w:bCs/>
                <w:color w:val="000000"/>
              </w:rPr>
            </w:pPr>
          </w:p>
        </w:tc>
        <w:tc>
          <w:tcPr>
            <w:tcW w:w="960" w:type="dxa"/>
            <w:shd w:val="clear" w:color="auto" w:fill="auto"/>
          </w:tcPr>
          <w:p w14:paraId="126A4626" w14:textId="77777777" w:rsidR="00304CDD" w:rsidRPr="004F5473" w:rsidRDefault="00304CDD" w:rsidP="00EE21E2">
            <w:pPr>
              <w:jc w:val="center"/>
              <w:rPr>
                <w:rFonts w:asciiTheme="majorHAnsi" w:hAnsiTheme="majorHAnsi" w:cstheme="majorHAnsi"/>
                <w:bCs/>
                <w:color w:val="000000"/>
              </w:rPr>
            </w:pPr>
          </w:p>
        </w:tc>
        <w:tc>
          <w:tcPr>
            <w:tcW w:w="960" w:type="dxa"/>
            <w:shd w:val="clear" w:color="auto" w:fill="auto"/>
          </w:tcPr>
          <w:p w14:paraId="1211DD66" w14:textId="77777777" w:rsidR="00304CDD" w:rsidRPr="004F5473" w:rsidRDefault="00304CDD" w:rsidP="00EE21E2">
            <w:pPr>
              <w:jc w:val="center"/>
              <w:rPr>
                <w:rFonts w:asciiTheme="majorHAnsi" w:hAnsiTheme="majorHAnsi" w:cstheme="majorHAnsi"/>
                <w:bCs/>
                <w:color w:val="000000"/>
              </w:rPr>
            </w:pPr>
          </w:p>
        </w:tc>
        <w:tc>
          <w:tcPr>
            <w:tcW w:w="960" w:type="dxa"/>
            <w:shd w:val="clear" w:color="auto" w:fill="auto"/>
          </w:tcPr>
          <w:p w14:paraId="5267515E" w14:textId="77777777" w:rsidR="00304CDD" w:rsidRPr="004F5473" w:rsidRDefault="00304CDD" w:rsidP="00EE21E2">
            <w:pPr>
              <w:jc w:val="center"/>
              <w:rPr>
                <w:rFonts w:asciiTheme="majorHAnsi" w:hAnsiTheme="majorHAnsi" w:cstheme="majorHAnsi"/>
                <w:bCs/>
                <w:color w:val="000000"/>
              </w:rPr>
            </w:pPr>
          </w:p>
        </w:tc>
        <w:tc>
          <w:tcPr>
            <w:tcW w:w="960" w:type="dxa"/>
            <w:shd w:val="clear" w:color="auto" w:fill="auto"/>
          </w:tcPr>
          <w:p w14:paraId="60A96FA5" w14:textId="77777777" w:rsidR="00304CDD" w:rsidRPr="004F5473" w:rsidRDefault="00304CDD" w:rsidP="00EE21E2">
            <w:pPr>
              <w:jc w:val="center"/>
              <w:rPr>
                <w:rFonts w:asciiTheme="majorHAnsi" w:hAnsiTheme="majorHAnsi" w:cstheme="majorHAnsi"/>
                <w:bCs/>
                <w:color w:val="000000"/>
              </w:rPr>
            </w:pPr>
          </w:p>
        </w:tc>
        <w:tc>
          <w:tcPr>
            <w:tcW w:w="960" w:type="dxa"/>
            <w:shd w:val="clear" w:color="auto" w:fill="auto"/>
          </w:tcPr>
          <w:p w14:paraId="5F2CE761" w14:textId="32ED960B" w:rsidR="00304CDD"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tc>
        <w:tc>
          <w:tcPr>
            <w:tcW w:w="1038" w:type="dxa"/>
            <w:shd w:val="clear" w:color="auto" w:fill="auto"/>
          </w:tcPr>
          <w:p w14:paraId="58B5574B" w14:textId="7E071744" w:rsidR="00304CDD"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0,9%</w:t>
            </w:r>
          </w:p>
        </w:tc>
      </w:tr>
      <w:tr w:rsidR="00372076" w:rsidRPr="004F5473" w14:paraId="541F246E" w14:textId="77777777" w:rsidTr="314DB3FC">
        <w:trPr>
          <w:trHeight w:val="415"/>
        </w:trPr>
        <w:tc>
          <w:tcPr>
            <w:tcW w:w="1151" w:type="dxa"/>
            <w:shd w:val="clear" w:color="auto" w:fill="auto"/>
          </w:tcPr>
          <w:p w14:paraId="5DF9AD08" w14:textId="69FCE517" w:rsidR="00372076"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2016-2017</w:t>
            </w:r>
          </w:p>
        </w:tc>
        <w:tc>
          <w:tcPr>
            <w:tcW w:w="1102" w:type="dxa"/>
            <w:shd w:val="clear" w:color="auto" w:fill="auto"/>
          </w:tcPr>
          <w:p w14:paraId="4E6FF69B" w14:textId="492BCE9D"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217</w:t>
            </w:r>
          </w:p>
        </w:tc>
        <w:tc>
          <w:tcPr>
            <w:tcW w:w="956" w:type="dxa"/>
            <w:shd w:val="clear" w:color="auto" w:fill="auto"/>
          </w:tcPr>
          <w:p w14:paraId="385464F6" w14:textId="77777777" w:rsidR="00372076" w:rsidRPr="004F5473" w:rsidRDefault="00372076" w:rsidP="725E794E">
            <w:pPr>
              <w:jc w:val="center"/>
              <w:rPr>
                <w:rFonts w:asciiTheme="majorHAnsi" w:eastAsiaTheme="majorEastAsia" w:hAnsiTheme="majorHAnsi" w:cstheme="majorHAnsi"/>
                <w:color w:val="000000" w:themeColor="text1"/>
              </w:rPr>
            </w:pPr>
          </w:p>
        </w:tc>
        <w:tc>
          <w:tcPr>
            <w:tcW w:w="960" w:type="dxa"/>
            <w:shd w:val="clear" w:color="auto" w:fill="auto"/>
          </w:tcPr>
          <w:p w14:paraId="18B2043E" w14:textId="14AD0603"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00596DF5" w14:textId="5595D240"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tc>
        <w:tc>
          <w:tcPr>
            <w:tcW w:w="960" w:type="dxa"/>
            <w:shd w:val="clear" w:color="auto" w:fill="auto"/>
          </w:tcPr>
          <w:p w14:paraId="01DC02A9" w14:textId="77777777"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705EB8C7" w14:textId="77777777"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7CE39906" w14:textId="77777777"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42726700" w14:textId="77777777" w:rsidR="00372076" w:rsidRPr="004F5473" w:rsidRDefault="00372076" w:rsidP="725E794E">
            <w:pPr>
              <w:jc w:val="center"/>
              <w:rPr>
                <w:rFonts w:asciiTheme="majorHAnsi" w:eastAsiaTheme="majorEastAsia" w:hAnsiTheme="majorHAnsi" w:cstheme="majorHAnsi"/>
                <w:color w:val="000000" w:themeColor="text1"/>
              </w:rPr>
            </w:pPr>
          </w:p>
        </w:tc>
        <w:tc>
          <w:tcPr>
            <w:tcW w:w="1038" w:type="dxa"/>
            <w:shd w:val="clear" w:color="auto" w:fill="auto"/>
          </w:tcPr>
          <w:p w14:paraId="39E65387" w14:textId="0BCBE282"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0,9%</w:t>
            </w:r>
          </w:p>
        </w:tc>
      </w:tr>
      <w:tr w:rsidR="00372076" w:rsidRPr="004F5473" w14:paraId="50868882" w14:textId="77777777" w:rsidTr="314DB3FC">
        <w:trPr>
          <w:trHeight w:val="415"/>
        </w:trPr>
        <w:tc>
          <w:tcPr>
            <w:tcW w:w="1151" w:type="dxa"/>
            <w:shd w:val="clear" w:color="auto" w:fill="auto"/>
          </w:tcPr>
          <w:p w14:paraId="1DEECC9B" w14:textId="4231C1E4" w:rsidR="00372076"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2017-2018</w:t>
            </w:r>
          </w:p>
        </w:tc>
        <w:tc>
          <w:tcPr>
            <w:tcW w:w="1102" w:type="dxa"/>
            <w:shd w:val="clear" w:color="auto" w:fill="auto"/>
          </w:tcPr>
          <w:p w14:paraId="6D2C10D3" w14:textId="5527A8A9"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212</w:t>
            </w:r>
          </w:p>
        </w:tc>
        <w:tc>
          <w:tcPr>
            <w:tcW w:w="956" w:type="dxa"/>
            <w:shd w:val="clear" w:color="auto" w:fill="auto"/>
          </w:tcPr>
          <w:p w14:paraId="4E8E6989" w14:textId="72DC5971"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4</w:t>
            </w:r>
          </w:p>
        </w:tc>
        <w:tc>
          <w:tcPr>
            <w:tcW w:w="960" w:type="dxa"/>
            <w:shd w:val="clear" w:color="auto" w:fill="auto"/>
          </w:tcPr>
          <w:p w14:paraId="4873826A" w14:textId="75E5C704"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tc>
        <w:tc>
          <w:tcPr>
            <w:tcW w:w="960" w:type="dxa"/>
            <w:shd w:val="clear" w:color="auto" w:fill="auto"/>
          </w:tcPr>
          <w:p w14:paraId="125EE797" w14:textId="77777777"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5DE73F7B" w14:textId="0336A1D4"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w:t>
            </w:r>
          </w:p>
        </w:tc>
        <w:tc>
          <w:tcPr>
            <w:tcW w:w="960" w:type="dxa"/>
            <w:shd w:val="clear" w:color="auto" w:fill="auto"/>
          </w:tcPr>
          <w:p w14:paraId="0B7B314C" w14:textId="77777777"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101EDB66" w14:textId="77777777" w:rsidR="00372076" w:rsidRPr="004F5473" w:rsidRDefault="00372076" w:rsidP="00EE21E2">
            <w:pPr>
              <w:jc w:val="center"/>
              <w:rPr>
                <w:rFonts w:asciiTheme="majorHAnsi" w:hAnsiTheme="majorHAnsi" w:cstheme="majorHAnsi"/>
                <w:bCs/>
                <w:color w:val="000000"/>
              </w:rPr>
            </w:pPr>
          </w:p>
        </w:tc>
        <w:tc>
          <w:tcPr>
            <w:tcW w:w="960" w:type="dxa"/>
            <w:shd w:val="clear" w:color="auto" w:fill="auto"/>
          </w:tcPr>
          <w:p w14:paraId="0AD380AB" w14:textId="03C33A9A"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7</w:t>
            </w:r>
          </w:p>
        </w:tc>
        <w:tc>
          <w:tcPr>
            <w:tcW w:w="1038" w:type="dxa"/>
            <w:shd w:val="clear" w:color="auto" w:fill="auto"/>
          </w:tcPr>
          <w:p w14:paraId="6EFBE4D4" w14:textId="7CAD39AF" w:rsidR="00372076"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3,3%</w:t>
            </w:r>
          </w:p>
        </w:tc>
      </w:tr>
      <w:tr w:rsidR="00362B16" w:rsidRPr="004F5473" w14:paraId="31E854E9" w14:textId="77777777" w:rsidTr="314DB3FC">
        <w:trPr>
          <w:trHeight w:val="415"/>
        </w:trPr>
        <w:tc>
          <w:tcPr>
            <w:tcW w:w="1151" w:type="dxa"/>
            <w:shd w:val="clear" w:color="auto" w:fill="auto"/>
          </w:tcPr>
          <w:p w14:paraId="3B76B849" w14:textId="70F4A80B" w:rsidR="00362B16" w:rsidRPr="42DEAEAC"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2018-2019</w:t>
            </w:r>
          </w:p>
        </w:tc>
        <w:tc>
          <w:tcPr>
            <w:tcW w:w="1102" w:type="dxa"/>
            <w:shd w:val="clear" w:color="auto" w:fill="auto"/>
          </w:tcPr>
          <w:p w14:paraId="54889312" w14:textId="3EAF54EE"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209</w:t>
            </w:r>
          </w:p>
        </w:tc>
        <w:tc>
          <w:tcPr>
            <w:tcW w:w="956" w:type="dxa"/>
            <w:shd w:val="clear" w:color="auto" w:fill="auto"/>
          </w:tcPr>
          <w:p w14:paraId="167F0F7B" w14:textId="769C1B9E"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5</w:t>
            </w:r>
          </w:p>
        </w:tc>
        <w:tc>
          <w:tcPr>
            <w:tcW w:w="960" w:type="dxa"/>
            <w:shd w:val="clear" w:color="auto" w:fill="auto"/>
          </w:tcPr>
          <w:p w14:paraId="2381916A" w14:textId="4E0ED101"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1</w:t>
            </w:r>
          </w:p>
        </w:tc>
        <w:tc>
          <w:tcPr>
            <w:tcW w:w="960" w:type="dxa"/>
            <w:shd w:val="clear" w:color="auto" w:fill="auto"/>
          </w:tcPr>
          <w:p w14:paraId="3CB45E08" w14:textId="51AC01B1" w:rsidR="00362B16" w:rsidRPr="004F5473" w:rsidRDefault="00362B16" w:rsidP="00EE21E2">
            <w:pPr>
              <w:jc w:val="center"/>
              <w:rPr>
                <w:rFonts w:asciiTheme="majorHAnsi" w:hAnsiTheme="majorHAnsi" w:cstheme="majorHAnsi"/>
                <w:bCs/>
                <w:color w:val="000000"/>
              </w:rPr>
            </w:pPr>
          </w:p>
        </w:tc>
        <w:tc>
          <w:tcPr>
            <w:tcW w:w="960" w:type="dxa"/>
            <w:shd w:val="clear" w:color="auto" w:fill="auto"/>
          </w:tcPr>
          <w:p w14:paraId="6E884088" w14:textId="55E73E08" w:rsidR="00362B16" w:rsidRPr="42DEAEAC" w:rsidRDefault="00362B16" w:rsidP="42DEAEAC">
            <w:pPr>
              <w:jc w:val="center"/>
              <w:rPr>
                <w:rFonts w:asciiTheme="majorHAnsi" w:eastAsiaTheme="majorEastAsia" w:hAnsiTheme="majorHAnsi" w:cstheme="majorBidi"/>
                <w:color w:val="000000" w:themeColor="text1"/>
              </w:rPr>
            </w:pPr>
          </w:p>
        </w:tc>
        <w:tc>
          <w:tcPr>
            <w:tcW w:w="960" w:type="dxa"/>
            <w:shd w:val="clear" w:color="auto" w:fill="auto"/>
          </w:tcPr>
          <w:p w14:paraId="7C208342" w14:textId="3B3DF1DE" w:rsidR="00362B16" w:rsidRPr="004F5473" w:rsidRDefault="00362B16" w:rsidP="00EE21E2">
            <w:pPr>
              <w:jc w:val="center"/>
              <w:rPr>
                <w:rFonts w:asciiTheme="majorHAnsi" w:hAnsiTheme="majorHAnsi" w:cstheme="majorHAnsi"/>
                <w:bCs/>
                <w:color w:val="000000"/>
              </w:rPr>
            </w:pPr>
          </w:p>
        </w:tc>
        <w:tc>
          <w:tcPr>
            <w:tcW w:w="960" w:type="dxa"/>
            <w:shd w:val="clear" w:color="auto" w:fill="auto"/>
          </w:tcPr>
          <w:p w14:paraId="065883E0" w14:textId="2C2158E6" w:rsidR="00362B16" w:rsidRPr="004F5473" w:rsidRDefault="00362B16" w:rsidP="00EE21E2">
            <w:pPr>
              <w:jc w:val="center"/>
              <w:rPr>
                <w:rFonts w:asciiTheme="majorHAnsi" w:hAnsiTheme="majorHAnsi" w:cstheme="majorHAnsi"/>
                <w:bCs/>
                <w:color w:val="000000"/>
              </w:rPr>
            </w:pPr>
          </w:p>
        </w:tc>
        <w:tc>
          <w:tcPr>
            <w:tcW w:w="960" w:type="dxa"/>
            <w:shd w:val="clear" w:color="auto" w:fill="auto"/>
          </w:tcPr>
          <w:p w14:paraId="0CC7D676" w14:textId="7868888B"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6</w:t>
            </w:r>
          </w:p>
        </w:tc>
        <w:tc>
          <w:tcPr>
            <w:tcW w:w="1038" w:type="dxa"/>
            <w:shd w:val="clear" w:color="auto" w:fill="auto"/>
          </w:tcPr>
          <w:p w14:paraId="697B152D" w14:textId="58B93EF2"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2,9%</w:t>
            </w:r>
          </w:p>
        </w:tc>
      </w:tr>
      <w:tr w:rsidR="0038158D" w:rsidRPr="004F5473" w14:paraId="0027FF82" w14:textId="77777777" w:rsidTr="314DB3FC">
        <w:trPr>
          <w:trHeight w:val="415"/>
        </w:trPr>
        <w:tc>
          <w:tcPr>
            <w:tcW w:w="1151" w:type="dxa"/>
            <w:shd w:val="clear" w:color="auto" w:fill="auto"/>
          </w:tcPr>
          <w:p w14:paraId="63DCFD84" w14:textId="5F3DB516" w:rsidR="0038158D" w:rsidRDefault="0038158D"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2019-2020</w:t>
            </w:r>
          </w:p>
        </w:tc>
        <w:tc>
          <w:tcPr>
            <w:tcW w:w="1102" w:type="dxa"/>
            <w:shd w:val="clear" w:color="auto" w:fill="auto"/>
          </w:tcPr>
          <w:p w14:paraId="2FF6A34C" w14:textId="0997C3CE" w:rsidR="0038158D" w:rsidRPr="0361840A" w:rsidRDefault="781AFB4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206</w:t>
            </w:r>
          </w:p>
        </w:tc>
        <w:tc>
          <w:tcPr>
            <w:tcW w:w="956" w:type="dxa"/>
            <w:shd w:val="clear" w:color="auto" w:fill="auto"/>
          </w:tcPr>
          <w:p w14:paraId="23E35521" w14:textId="0933CB5C" w:rsidR="0038158D" w:rsidRPr="0361840A" w:rsidRDefault="6C18F206"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5</w:t>
            </w:r>
          </w:p>
        </w:tc>
        <w:tc>
          <w:tcPr>
            <w:tcW w:w="960" w:type="dxa"/>
            <w:shd w:val="clear" w:color="auto" w:fill="auto"/>
          </w:tcPr>
          <w:p w14:paraId="6345A781" w14:textId="3C9B7837" w:rsidR="0038158D" w:rsidRPr="0361840A" w:rsidRDefault="5869DDB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1</w:t>
            </w:r>
          </w:p>
        </w:tc>
        <w:tc>
          <w:tcPr>
            <w:tcW w:w="960" w:type="dxa"/>
            <w:shd w:val="clear" w:color="auto" w:fill="auto"/>
          </w:tcPr>
          <w:p w14:paraId="0237FBE0" w14:textId="77777777" w:rsidR="0038158D" w:rsidRPr="004F5473" w:rsidRDefault="0038158D" w:rsidP="00EE21E2">
            <w:pPr>
              <w:jc w:val="center"/>
              <w:rPr>
                <w:rFonts w:asciiTheme="majorHAnsi" w:hAnsiTheme="majorHAnsi" w:cstheme="majorHAnsi"/>
                <w:bCs/>
                <w:color w:val="000000"/>
              </w:rPr>
            </w:pPr>
          </w:p>
        </w:tc>
        <w:tc>
          <w:tcPr>
            <w:tcW w:w="960" w:type="dxa"/>
            <w:shd w:val="clear" w:color="auto" w:fill="auto"/>
          </w:tcPr>
          <w:p w14:paraId="38C66517" w14:textId="77777777" w:rsidR="0038158D" w:rsidRPr="42DEAEAC" w:rsidRDefault="0038158D" w:rsidP="42DEAEAC">
            <w:pPr>
              <w:jc w:val="center"/>
              <w:rPr>
                <w:rFonts w:asciiTheme="majorHAnsi" w:eastAsiaTheme="majorEastAsia" w:hAnsiTheme="majorHAnsi" w:cstheme="majorBidi"/>
                <w:color w:val="000000" w:themeColor="text1"/>
              </w:rPr>
            </w:pPr>
          </w:p>
        </w:tc>
        <w:tc>
          <w:tcPr>
            <w:tcW w:w="960" w:type="dxa"/>
            <w:shd w:val="clear" w:color="auto" w:fill="auto"/>
          </w:tcPr>
          <w:p w14:paraId="2E20FD59" w14:textId="77777777" w:rsidR="0038158D" w:rsidRPr="004F5473" w:rsidRDefault="0038158D" w:rsidP="00EE21E2">
            <w:pPr>
              <w:jc w:val="center"/>
              <w:rPr>
                <w:rFonts w:asciiTheme="majorHAnsi" w:hAnsiTheme="majorHAnsi" w:cstheme="majorHAnsi"/>
                <w:bCs/>
                <w:color w:val="000000"/>
              </w:rPr>
            </w:pPr>
          </w:p>
        </w:tc>
        <w:tc>
          <w:tcPr>
            <w:tcW w:w="960" w:type="dxa"/>
            <w:shd w:val="clear" w:color="auto" w:fill="auto"/>
          </w:tcPr>
          <w:p w14:paraId="42A40F95" w14:textId="77777777" w:rsidR="0038158D" w:rsidRPr="004F5473" w:rsidRDefault="0038158D" w:rsidP="00EE21E2">
            <w:pPr>
              <w:jc w:val="center"/>
              <w:rPr>
                <w:rFonts w:asciiTheme="majorHAnsi" w:hAnsiTheme="majorHAnsi" w:cstheme="majorHAnsi"/>
                <w:bCs/>
                <w:color w:val="000000"/>
              </w:rPr>
            </w:pPr>
          </w:p>
        </w:tc>
        <w:tc>
          <w:tcPr>
            <w:tcW w:w="960" w:type="dxa"/>
            <w:shd w:val="clear" w:color="auto" w:fill="auto"/>
          </w:tcPr>
          <w:p w14:paraId="2AF68F36" w14:textId="1E8EA844" w:rsidR="0038158D" w:rsidRPr="0361840A" w:rsidRDefault="3EAC8654" w:rsidP="314DB3FC">
            <w:pPr>
              <w:jc w:val="center"/>
              <w:rPr>
                <w:rFonts w:asciiTheme="majorHAnsi" w:eastAsiaTheme="majorEastAsia" w:hAnsiTheme="majorHAnsi" w:cstheme="majorBidi"/>
                <w:color w:val="000000" w:themeColor="text1"/>
              </w:rPr>
            </w:pPr>
            <w:r w:rsidRPr="314DB3FC">
              <w:rPr>
                <w:rFonts w:asciiTheme="majorHAnsi" w:eastAsiaTheme="majorEastAsia" w:hAnsiTheme="majorHAnsi" w:cstheme="majorBidi"/>
                <w:color w:val="000000" w:themeColor="text1"/>
              </w:rPr>
              <w:t>6</w:t>
            </w:r>
          </w:p>
        </w:tc>
        <w:tc>
          <w:tcPr>
            <w:tcW w:w="1038" w:type="dxa"/>
            <w:shd w:val="clear" w:color="auto" w:fill="auto"/>
          </w:tcPr>
          <w:p w14:paraId="4FE0DA6A" w14:textId="60B2695F" w:rsidR="0038158D" w:rsidRPr="0361840A" w:rsidRDefault="2D63363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2,9%</w:t>
            </w:r>
          </w:p>
        </w:tc>
      </w:tr>
    </w:tbl>
    <w:p w14:paraId="77947F20" w14:textId="77777777" w:rsidR="001701F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De inspectienorm voor doublure is &lt;3%</w:t>
      </w:r>
    </w:p>
    <w:p w14:paraId="16DDEAEF" w14:textId="77777777" w:rsidR="001701F7" w:rsidRPr="004F5473" w:rsidRDefault="001701F7" w:rsidP="001701F7">
      <w:pPr>
        <w:rPr>
          <w:rFonts w:asciiTheme="majorHAnsi" w:hAnsiTheme="majorHAnsi" w:cstheme="majorHAnsi"/>
        </w:rPr>
      </w:pPr>
    </w:p>
    <w:p w14:paraId="3D472261" w14:textId="67EE9601" w:rsidR="00714103" w:rsidRPr="004F5473" w:rsidRDefault="5329352B" w:rsidP="20B33524">
      <w:pPr>
        <w:rPr>
          <w:rFonts w:asciiTheme="majorHAnsi" w:eastAsiaTheme="majorEastAsia" w:hAnsiTheme="majorHAnsi" w:cstheme="majorBidi"/>
          <w:b/>
          <w:bCs/>
        </w:rPr>
      </w:pPr>
      <w:r w:rsidRPr="20B33524">
        <w:rPr>
          <w:rFonts w:asciiTheme="majorHAnsi" w:eastAsiaTheme="majorEastAsia" w:hAnsiTheme="majorHAnsi" w:cstheme="majorBidi"/>
          <w:b/>
          <w:bCs/>
        </w:rPr>
        <w:t xml:space="preserve">Hoeveel procent van de kinderen </w:t>
      </w:r>
      <w:r w:rsidR="71954FA8" w:rsidRPr="20B33524">
        <w:rPr>
          <w:rFonts w:asciiTheme="majorHAnsi" w:eastAsiaTheme="majorEastAsia" w:hAnsiTheme="majorHAnsi" w:cstheme="majorBidi"/>
          <w:b/>
          <w:bCs/>
        </w:rPr>
        <w:t>per leerjaar is</w:t>
      </w:r>
      <w:r w:rsidRPr="20B33524">
        <w:rPr>
          <w:rFonts w:asciiTheme="majorHAnsi" w:eastAsiaTheme="majorEastAsia" w:hAnsiTheme="majorHAnsi" w:cstheme="majorBidi"/>
          <w:b/>
          <w:bCs/>
        </w:rPr>
        <w:t xml:space="preserve"> te oud op 1 oktober?</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
        <w:tblDescription w:val=""/>
      </w:tblPr>
      <w:tblGrid>
        <w:gridCol w:w="750"/>
        <w:gridCol w:w="864"/>
        <w:gridCol w:w="933"/>
        <w:gridCol w:w="932"/>
        <w:gridCol w:w="932"/>
        <w:gridCol w:w="932"/>
        <w:gridCol w:w="933"/>
        <w:gridCol w:w="932"/>
        <w:gridCol w:w="932"/>
        <w:gridCol w:w="1042"/>
      </w:tblGrid>
      <w:tr w:rsidR="00013F1F" w:rsidRPr="004F5473" w14:paraId="773ABCD9" w14:textId="77777777" w:rsidTr="4DBF71E1">
        <w:trPr>
          <w:trHeight w:val="556"/>
        </w:trPr>
        <w:tc>
          <w:tcPr>
            <w:tcW w:w="750" w:type="dxa"/>
            <w:shd w:val="clear" w:color="auto" w:fill="C6D9F1" w:themeFill="text2" w:themeFillTint="33"/>
          </w:tcPr>
          <w:p w14:paraId="78131147"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Jaar</w:t>
            </w:r>
          </w:p>
        </w:tc>
        <w:tc>
          <w:tcPr>
            <w:tcW w:w="864" w:type="dxa"/>
            <w:shd w:val="clear" w:color="auto" w:fill="C6D9F1" w:themeFill="text2" w:themeFillTint="33"/>
          </w:tcPr>
          <w:p w14:paraId="7AC08393" w14:textId="3ABBB480"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 xml:space="preserve">Totaal </w:t>
            </w:r>
            <w:proofErr w:type="spellStart"/>
            <w:r w:rsidRPr="42DEAEAC">
              <w:rPr>
                <w:rFonts w:asciiTheme="majorHAnsi" w:eastAsiaTheme="majorEastAsia" w:hAnsiTheme="majorHAnsi" w:cstheme="majorBidi"/>
                <w:b/>
                <w:bCs/>
                <w:color w:val="000000" w:themeColor="text1"/>
              </w:rPr>
              <w:t>lln</w:t>
            </w:r>
            <w:proofErr w:type="spellEnd"/>
            <w:r w:rsidRPr="42DEAEAC">
              <w:rPr>
                <w:rFonts w:asciiTheme="majorHAnsi" w:eastAsiaTheme="majorEastAsia" w:hAnsiTheme="majorHAnsi" w:cstheme="majorBidi"/>
                <w:b/>
                <w:bCs/>
                <w:color w:val="000000" w:themeColor="text1"/>
              </w:rPr>
              <w:t xml:space="preserve"> </w:t>
            </w:r>
          </w:p>
        </w:tc>
        <w:tc>
          <w:tcPr>
            <w:tcW w:w="933" w:type="dxa"/>
            <w:shd w:val="clear" w:color="auto" w:fill="C6D9F1" w:themeFill="text2" w:themeFillTint="33"/>
          </w:tcPr>
          <w:p w14:paraId="4CD10E61" w14:textId="03A3A2C4"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2</w:t>
            </w:r>
          </w:p>
        </w:tc>
        <w:tc>
          <w:tcPr>
            <w:tcW w:w="932" w:type="dxa"/>
            <w:shd w:val="clear" w:color="auto" w:fill="C6D9F1" w:themeFill="text2" w:themeFillTint="33"/>
          </w:tcPr>
          <w:p w14:paraId="4684A07A" w14:textId="6675B5EC"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3</w:t>
            </w:r>
          </w:p>
        </w:tc>
        <w:tc>
          <w:tcPr>
            <w:tcW w:w="932" w:type="dxa"/>
            <w:shd w:val="clear" w:color="auto" w:fill="C6D9F1" w:themeFill="text2" w:themeFillTint="33"/>
          </w:tcPr>
          <w:p w14:paraId="690D4EBF"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4</w:t>
            </w:r>
          </w:p>
        </w:tc>
        <w:tc>
          <w:tcPr>
            <w:tcW w:w="932" w:type="dxa"/>
            <w:shd w:val="clear" w:color="auto" w:fill="C6D9F1" w:themeFill="text2" w:themeFillTint="33"/>
          </w:tcPr>
          <w:p w14:paraId="3E92DAD7"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5</w:t>
            </w:r>
          </w:p>
        </w:tc>
        <w:tc>
          <w:tcPr>
            <w:tcW w:w="933" w:type="dxa"/>
            <w:shd w:val="clear" w:color="auto" w:fill="C6D9F1" w:themeFill="text2" w:themeFillTint="33"/>
          </w:tcPr>
          <w:p w14:paraId="22E241B3"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6</w:t>
            </w:r>
          </w:p>
        </w:tc>
        <w:tc>
          <w:tcPr>
            <w:tcW w:w="932" w:type="dxa"/>
            <w:shd w:val="clear" w:color="auto" w:fill="C6D9F1" w:themeFill="text2" w:themeFillTint="33"/>
          </w:tcPr>
          <w:p w14:paraId="5CFF3077"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7</w:t>
            </w:r>
          </w:p>
        </w:tc>
        <w:tc>
          <w:tcPr>
            <w:tcW w:w="932" w:type="dxa"/>
            <w:shd w:val="clear" w:color="auto" w:fill="C6D9F1" w:themeFill="text2" w:themeFillTint="33"/>
          </w:tcPr>
          <w:p w14:paraId="44F32729"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8</w:t>
            </w:r>
          </w:p>
        </w:tc>
        <w:tc>
          <w:tcPr>
            <w:tcW w:w="1042" w:type="dxa"/>
            <w:shd w:val="clear" w:color="auto" w:fill="C6D9F1" w:themeFill="text2" w:themeFillTint="33"/>
          </w:tcPr>
          <w:p w14:paraId="1CF9BD71" w14:textId="69666A61" w:rsidR="4F8071E3" w:rsidRDefault="4F8071E3" w:rsidP="4DBF71E1">
            <w:p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Totaal</w:t>
            </w:r>
          </w:p>
        </w:tc>
      </w:tr>
      <w:tr w:rsidR="00013F1F" w:rsidRPr="004F5473" w14:paraId="45175879" w14:textId="77777777" w:rsidTr="4DBF71E1">
        <w:trPr>
          <w:trHeight w:val="415"/>
        </w:trPr>
        <w:tc>
          <w:tcPr>
            <w:tcW w:w="750" w:type="dxa"/>
            <w:shd w:val="clear" w:color="auto" w:fill="auto"/>
          </w:tcPr>
          <w:p w14:paraId="0E93DA35" w14:textId="77777777" w:rsidR="00013F1F"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2017-2018</w:t>
            </w:r>
          </w:p>
        </w:tc>
        <w:tc>
          <w:tcPr>
            <w:tcW w:w="864" w:type="dxa"/>
            <w:shd w:val="clear" w:color="auto" w:fill="auto"/>
          </w:tcPr>
          <w:p w14:paraId="5926DC33" w14:textId="4E08774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271</w:t>
            </w:r>
          </w:p>
        </w:tc>
        <w:tc>
          <w:tcPr>
            <w:tcW w:w="933" w:type="dxa"/>
          </w:tcPr>
          <w:p w14:paraId="1C239D7A" w14:textId="1FD5770F"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932" w:type="dxa"/>
            <w:shd w:val="clear" w:color="auto" w:fill="auto"/>
          </w:tcPr>
          <w:p w14:paraId="6D455020" w14:textId="7777777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p w14:paraId="42DA6C2A" w14:textId="26B39BAE"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7,1%</w:t>
            </w:r>
          </w:p>
        </w:tc>
        <w:tc>
          <w:tcPr>
            <w:tcW w:w="932" w:type="dxa"/>
            <w:shd w:val="clear" w:color="auto" w:fill="auto"/>
          </w:tcPr>
          <w:p w14:paraId="2B0DBC8E" w14:textId="7777777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6</w:t>
            </w:r>
          </w:p>
          <w:p w14:paraId="507466B7" w14:textId="5DC51862"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14,3%</w:t>
            </w:r>
          </w:p>
        </w:tc>
        <w:tc>
          <w:tcPr>
            <w:tcW w:w="932" w:type="dxa"/>
            <w:shd w:val="clear" w:color="auto" w:fill="auto"/>
          </w:tcPr>
          <w:p w14:paraId="7A78E14D" w14:textId="7777777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p w14:paraId="1C95640F" w14:textId="61BD024A"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9,1%</w:t>
            </w:r>
          </w:p>
        </w:tc>
        <w:tc>
          <w:tcPr>
            <w:tcW w:w="933" w:type="dxa"/>
            <w:shd w:val="clear" w:color="auto" w:fill="auto"/>
          </w:tcPr>
          <w:p w14:paraId="2D3A0E0E" w14:textId="7777777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9</w:t>
            </w:r>
          </w:p>
          <w:p w14:paraId="2A2C444E" w14:textId="59826566"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22%</w:t>
            </w:r>
          </w:p>
        </w:tc>
        <w:tc>
          <w:tcPr>
            <w:tcW w:w="932" w:type="dxa"/>
            <w:shd w:val="clear" w:color="auto" w:fill="auto"/>
          </w:tcPr>
          <w:p w14:paraId="4F3B0C06" w14:textId="7777777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9</w:t>
            </w:r>
          </w:p>
          <w:p w14:paraId="7F45284B" w14:textId="030D386B"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27,3%</w:t>
            </w:r>
          </w:p>
        </w:tc>
        <w:tc>
          <w:tcPr>
            <w:tcW w:w="932" w:type="dxa"/>
            <w:shd w:val="clear" w:color="auto" w:fill="auto"/>
          </w:tcPr>
          <w:p w14:paraId="0A17FBAD" w14:textId="77777777"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13</w:t>
            </w:r>
          </w:p>
          <w:p w14:paraId="1B27BBC9" w14:textId="5D8B975F" w:rsidR="00013F1F"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29,5%</w:t>
            </w:r>
          </w:p>
        </w:tc>
        <w:tc>
          <w:tcPr>
            <w:tcW w:w="1042" w:type="dxa"/>
            <w:shd w:val="clear" w:color="auto" w:fill="auto"/>
          </w:tcPr>
          <w:p w14:paraId="4E48F82E" w14:textId="36A226BA" w:rsidR="0BFB05C2" w:rsidRDefault="0BFB05C2"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31</w:t>
            </w:r>
          </w:p>
          <w:p w14:paraId="664D2DAF" w14:textId="45591328" w:rsidR="0BFB05C2" w:rsidRDefault="0BFB05C2"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11,4%</w:t>
            </w:r>
          </w:p>
        </w:tc>
      </w:tr>
      <w:tr w:rsidR="00362B16" w:rsidRPr="004F5473" w14:paraId="6389437A" w14:textId="77777777" w:rsidTr="4DBF71E1">
        <w:trPr>
          <w:trHeight w:val="415"/>
        </w:trPr>
        <w:tc>
          <w:tcPr>
            <w:tcW w:w="750" w:type="dxa"/>
            <w:shd w:val="clear" w:color="auto" w:fill="auto"/>
          </w:tcPr>
          <w:p w14:paraId="5B31589C" w14:textId="32395E74" w:rsidR="00362B16" w:rsidRPr="42DEAEAC"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2018-2019</w:t>
            </w:r>
          </w:p>
        </w:tc>
        <w:tc>
          <w:tcPr>
            <w:tcW w:w="864" w:type="dxa"/>
            <w:shd w:val="clear" w:color="auto" w:fill="auto"/>
          </w:tcPr>
          <w:p w14:paraId="0F2143D3" w14:textId="26804574" w:rsidR="00362B16" w:rsidRPr="42DEAEAC" w:rsidRDefault="00F2054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262</w:t>
            </w:r>
          </w:p>
        </w:tc>
        <w:tc>
          <w:tcPr>
            <w:tcW w:w="933" w:type="dxa"/>
          </w:tcPr>
          <w:p w14:paraId="5C08A1B7" w14:textId="791B181A" w:rsidR="00C53C0C" w:rsidRDefault="00C53C0C" w:rsidP="007004A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w:t>
            </w:r>
          </w:p>
          <w:p w14:paraId="0A339F64" w14:textId="16199AA1" w:rsidR="00362B16" w:rsidRPr="42DEAEAC" w:rsidRDefault="00C53C0C" w:rsidP="007004A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6 %</w:t>
            </w:r>
          </w:p>
        </w:tc>
        <w:tc>
          <w:tcPr>
            <w:tcW w:w="932" w:type="dxa"/>
            <w:shd w:val="clear" w:color="auto" w:fill="auto"/>
          </w:tcPr>
          <w:p w14:paraId="52B73039"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w:t>
            </w:r>
          </w:p>
          <w:p w14:paraId="79767978" w14:textId="445C7EBC"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7%</w:t>
            </w:r>
          </w:p>
        </w:tc>
        <w:tc>
          <w:tcPr>
            <w:tcW w:w="932" w:type="dxa"/>
            <w:shd w:val="clear" w:color="auto" w:fill="auto"/>
          </w:tcPr>
          <w:p w14:paraId="42D420EF"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5</w:t>
            </w:r>
          </w:p>
          <w:p w14:paraId="511EEEFF" w14:textId="3FC3F81F"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15%</w:t>
            </w:r>
          </w:p>
        </w:tc>
        <w:tc>
          <w:tcPr>
            <w:tcW w:w="932" w:type="dxa"/>
            <w:shd w:val="clear" w:color="auto" w:fill="auto"/>
          </w:tcPr>
          <w:p w14:paraId="377DEC77"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6</w:t>
            </w:r>
          </w:p>
          <w:p w14:paraId="2AC396F6" w14:textId="7C33FCDE"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14%</w:t>
            </w:r>
          </w:p>
        </w:tc>
        <w:tc>
          <w:tcPr>
            <w:tcW w:w="933" w:type="dxa"/>
            <w:shd w:val="clear" w:color="auto" w:fill="auto"/>
          </w:tcPr>
          <w:p w14:paraId="1EF4FD7B"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w:t>
            </w:r>
          </w:p>
          <w:p w14:paraId="2C832B8B" w14:textId="68BD1EE1"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8%</w:t>
            </w:r>
          </w:p>
        </w:tc>
        <w:tc>
          <w:tcPr>
            <w:tcW w:w="932" w:type="dxa"/>
            <w:shd w:val="clear" w:color="auto" w:fill="auto"/>
          </w:tcPr>
          <w:p w14:paraId="044B76D3" w14:textId="474D11C2"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9</w:t>
            </w:r>
          </w:p>
          <w:p w14:paraId="3F2A349C" w14:textId="1C9E4F97"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22%</w:t>
            </w:r>
          </w:p>
        </w:tc>
        <w:tc>
          <w:tcPr>
            <w:tcW w:w="932" w:type="dxa"/>
            <w:shd w:val="clear" w:color="auto" w:fill="auto"/>
          </w:tcPr>
          <w:p w14:paraId="6CF699C9" w14:textId="77777777" w:rsidR="00B10B67" w:rsidRDefault="00B10B67"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9</w:t>
            </w:r>
          </w:p>
          <w:p w14:paraId="51311897" w14:textId="278BAA66" w:rsidR="00362B16" w:rsidRPr="42DEAEAC" w:rsidRDefault="00B10B67"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28%</w:t>
            </w:r>
          </w:p>
        </w:tc>
        <w:tc>
          <w:tcPr>
            <w:tcW w:w="1042" w:type="dxa"/>
            <w:shd w:val="clear" w:color="auto" w:fill="auto"/>
          </w:tcPr>
          <w:p w14:paraId="12D9773F" w14:textId="39A4951A" w:rsidR="1519FB53" w:rsidRDefault="1519FB53"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35</w:t>
            </w:r>
          </w:p>
          <w:p w14:paraId="0A1DD5EC" w14:textId="408AF46A" w:rsidR="1519FB53" w:rsidRDefault="1519FB53"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13,3%</w:t>
            </w:r>
          </w:p>
        </w:tc>
      </w:tr>
      <w:tr w:rsidR="0038158D" w:rsidRPr="004F5473" w14:paraId="7F48EC3C" w14:textId="77777777" w:rsidTr="4DBF71E1">
        <w:trPr>
          <w:trHeight w:val="415"/>
        </w:trPr>
        <w:tc>
          <w:tcPr>
            <w:tcW w:w="750" w:type="dxa"/>
            <w:shd w:val="clear" w:color="auto" w:fill="auto"/>
          </w:tcPr>
          <w:p w14:paraId="391A587C" w14:textId="73368161" w:rsidR="0038158D" w:rsidRDefault="0038158D"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2019-2020</w:t>
            </w:r>
          </w:p>
        </w:tc>
        <w:tc>
          <w:tcPr>
            <w:tcW w:w="864" w:type="dxa"/>
            <w:shd w:val="clear" w:color="auto" w:fill="auto"/>
          </w:tcPr>
          <w:p w14:paraId="42C15A00" w14:textId="570DE350" w:rsidR="0038158D" w:rsidRDefault="1B93357A"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26</w:t>
            </w:r>
            <w:r w:rsidR="2D243E63" w:rsidRPr="4DBF71E1">
              <w:rPr>
                <w:rFonts w:asciiTheme="majorHAnsi" w:eastAsiaTheme="majorEastAsia" w:hAnsiTheme="majorHAnsi" w:cstheme="majorBidi"/>
                <w:color w:val="000000" w:themeColor="text1"/>
              </w:rPr>
              <w:t>8</w:t>
            </w:r>
          </w:p>
        </w:tc>
        <w:tc>
          <w:tcPr>
            <w:tcW w:w="933" w:type="dxa"/>
          </w:tcPr>
          <w:p w14:paraId="1BB00E9D" w14:textId="47A341B2" w:rsidR="0038158D" w:rsidRDefault="7A8D0D2E"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w:t>
            </w:r>
          </w:p>
          <w:p w14:paraId="0EA67A62" w14:textId="4547A724" w:rsidR="0038158D" w:rsidRDefault="3E1D3D1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tc>
        <w:tc>
          <w:tcPr>
            <w:tcW w:w="932" w:type="dxa"/>
            <w:shd w:val="clear" w:color="auto" w:fill="auto"/>
          </w:tcPr>
          <w:p w14:paraId="10E89080" w14:textId="2903FBFF" w:rsidR="0038158D" w:rsidRDefault="18C09CAB"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5</w:t>
            </w:r>
          </w:p>
          <w:p w14:paraId="23B1C6EA" w14:textId="6EEC074F" w:rsidR="0038158D" w:rsidRDefault="18C09CAB"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14,7</w:t>
            </w:r>
            <w:r w:rsidR="1A1C326B" w:rsidRPr="20B33524">
              <w:rPr>
                <w:rFonts w:asciiTheme="majorHAnsi" w:eastAsiaTheme="majorEastAsia" w:hAnsiTheme="majorHAnsi" w:cstheme="majorBidi"/>
                <w:color w:val="000000" w:themeColor="text1"/>
              </w:rPr>
              <w:t>%</w:t>
            </w:r>
          </w:p>
        </w:tc>
        <w:tc>
          <w:tcPr>
            <w:tcW w:w="932" w:type="dxa"/>
            <w:shd w:val="clear" w:color="auto" w:fill="auto"/>
          </w:tcPr>
          <w:p w14:paraId="78535A53" w14:textId="0D8C6FC9" w:rsidR="0038158D" w:rsidRDefault="0E37AA6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3</w:t>
            </w:r>
          </w:p>
          <w:p w14:paraId="7628B328" w14:textId="632E07B9" w:rsidR="0038158D" w:rsidRDefault="0E37AA6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7,8</w:t>
            </w:r>
            <w:r w:rsidR="627539AF" w:rsidRPr="20B33524">
              <w:rPr>
                <w:rFonts w:asciiTheme="majorHAnsi" w:eastAsiaTheme="majorEastAsia" w:hAnsiTheme="majorHAnsi" w:cstheme="majorBidi"/>
                <w:color w:val="000000" w:themeColor="text1"/>
              </w:rPr>
              <w:t>%</w:t>
            </w:r>
          </w:p>
        </w:tc>
        <w:tc>
          <w:tcPr>
            <w:tcW w:w="932" w:type="dxa"/>
            <w:shd w:val="clear" w:color="auto" w:fill="auto"/>
          </w:tcPr>
          <w:p w14:paraId="1DA21062" w14:textId="45F89B3C" w:rsidR="0038158D" w:rsidRDefault="627539AF"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p w14:paraId="126DEF8F" w14:textId="5D83302F" w:rsidR="0038158D" w:rsidRDefault="627539AF"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22%</w:t>
            </w:r>
          </w:p>
        </w:tc>
        <w:tc>
          <w:tcPr>
            <w:tcW w:w="933" w:type="dxa"/>
            <w:shd w:val="clear" w:color="auto" w:fill="auto"/>
          </w:tcPr>
          <w:p w14:paraId="300D5E9E" w14:textId="263E2309" w:rsidR="0038158D" w:rsidRDefault="02669EA4"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p w14:paraId="1E8BF554" w14:textId="4E88E6A5" w:rsidR="0038158D" w:rsidRDefault="1807B9B9" w:rsidP="314DB3FC">
            <w:pPr>
              <w:jc w:val="center"/>
              <w:rPr>
                <w:rFonts w:asciiTheme="majorHAnsi" w:eastAsiaTheme="majorEastAsia" w:hAnsiTheme="majorHAnsi" w:cstheme="majorBidi"/>
                <w:color w:val="000000" w:themeColor="text1"/>
              </w:rPr>
            </w:pPr>
            <w:r w:rsidRPr="314DB3FC">
              <w:rPr>
                <w:rFonts w:asciiTheme="majorHAnsi" w:eastAsiaTheme="majorEastAsia" w:hAnsiTheme="majorHAnsi" w:cstheme="majorBidi"/>
                <w:color w:val="000000" w:themeColor="text1"/>
              </w:rPr>
              <w:t>1</w:t>
            </w:r>
            <w:r w:rsidR="4BA36649" w:rsidRPr="314DB3FC">
              <w:rPr>
                <w:rFonts w:asciiTheme="majorHAnsi" w:eastAsiaTheme="majorEastAsia" w:hAnsiTheme="majorHAnsi" w:cstheme="majorBidi"/>
                <w:color w:val="000000" w:themeColor="text1"/>
              </w:rPr>
              <w:t>4%</w:t>
            </w:r>
          </w:p>
        </w:tc>
        <w:tc>
          <w:tcPr>
            <w:tcW w:w="932" w:type="dxa"/>
            <w:shd w:val="clear" w:color="auto" w:fill="auto"/>
          </w:tcPr>
          <w:p w14:paraId="7A6BE23F" w14:textId="7E995634" w:rsidR="0038158D" w:rsidRDefault="1528BF29"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3</w:t>
            </w:r>
          </w:p>
          <w:p w14:paraId="7A4F49B7" w14:textId="2949447A" w:rsidR="0038158D" w:rsidRDefault="1528BF29"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12%</w:t>
            </w:r>
          </w:p>
        </w:tc>
        <w:tc>
          <w:tcPr>
            <w:tcW w:w="932" w:type="dxa"/>
            <w:shd w:val="clear" w:color="auto" w:fill="auto"/>
          </w:tcPr>
          <w:p w14:paraId="20A4AA8B" w14:textId="74A65CF4" w:rsidR="0038158D" w:rsidRDefault="1AEF1D8C"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9</w:t>
            </w:r>
          </w:p>
          <w:p w14:paraId="4ECBE625" w14:textId="1B045973" w:rsidR="0038158D" w:rsidRDefault="1AEF1D8C"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22%</w:t>
            </w:r>
          </w:p>
        </w:tc>
        <w:tc>
          <w:tcPr>
            <w:tcW w:w="1042" w:type="dxa"/>
            <w:shd w:val="clear" w:color="auto" w:fill="auto"/>
          </w:tcPr>
          <w:p w14:paraId="670A6E71" w14:textId="4E0202CB" w:rsidR="07DB1132" w:rsidRDefault="07DB1132"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34</w:t>
            </w:r>
          </w:p>
          <w:p w14:paraId="4C7FD7FE" w14:textId="1DDE0A5C" w:rsidR="07DB1132" w:rsidRDefault="07DB1132"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12</w:t>
            </w:r>
            <w:r w:rsidR="76943CDD" w:rsidRPr="4DBF71E1">
              <w:rPr>
                <w:rFonts w:asciiTheme="majorHAnsi" w:eastAsiaTheme="majorEastAsia" w:hAnsiTheme="majorHAnsi" w:cstheme="majorBidi"/>
                <w:color w:val="000000" w:themeColor="text1"/>
              </w:rPr>
              <w:t>,7</w:t>
            </w:r>
            <w:r w:rsidRPr="4DBF71E1">
              <w:rPr>
                <w:rFonts w:asciiTheme="majorHAnsi" w:eastAsiaTheme="majorEastAsia" w:hAnsiTheme="majorHAnsi" w:cstheme="majorBidi"/>
                <w:color w:val="000000" w:themeColor="text1"/>
              </w:rPr>
              <w:t>%</w:t>
            </w:r>
          </w:p>
        </w:tc>
      </w:tr>
    </w:tbl>
    <w:p w14:paraId="4BE65330" w14:textId="5C5AF701" w:rsidR="12131E0E" w:rsidRDefault="47C825B5" w:rsidP="4DBF71E1">
      <w:pPr>
        <w:rPr>
          <w:rFonts w:asciiTheme="majorHAnsi" w:eastAsiaTheme="majorEastAsia" w:hAnsiTheme="majorHAnsi" w:cstheme="majorBidi"/>
          <w:i/>
          <w:iCs/>
        </w:rPr>
      </w:pPr>
      <w:r w:rsidRPr="4DBF71E1">
        <w:rPr>
          <w:rFonts w:asciiTheme="majorHAnsi" w:eastAsiaTheme="majorEastAsia" w:hAnsiTheme="majorHAnsi" w:cstheme="majorBidi"/>
          <w:i/>
          <w:iCs/>
        </w:rPr>
        <w:t>Tip in 201</w:t>
      </w:r>
      <w:r w:rsidR="64F4EA7D" w:rsidRPr="4DBF71E1">
        <w:rPr>
          <w:rFonts w:asciiTheme="majorHAnsi" w:eastAsiaTheme="majorEastAsia" w:hAnsiTheme="majorHAnsi" w:cstheme="majorBidi"/>
          <w:i/>
          <w:iCs/>
        </w:rPr>
        <w:t>9</w:t>
      </w:r>
      <w:r w:rsidRPr="4DBF71E1">
        <w:rPr>
          <w:rFonts w:asciiTheme="majorHAnsi" w:eastAsiaTheme="majorEastAsia" w:hAnsiTheme="majorHAnsi" w:cstheme="majorBidi"/>
          <w:i/>
          <w:iCs/>
        </w:rPr>
        <w:t>-20</w:t>
      </w:r>
      <w:r w:rsidR="078A5E3A" w:rsidRPr="4DBF71E1">
        <w:rPr>
          <w:rFonts w:asciiTheme="majorHAnsi" w:eastAsiaTheme="majorEastAsia" w:hAnsiTheme="majorHAnsi" w:cstheme="majorBidi"/>
          <w:i/>
          <w:iCs/>
        </w:rPr>
        <w:t>20</w:t>
      </w:r>
      <w:r w:rsidRPr="4DBF71E1">
        <w:rPr>
          <w:rFonts w:asciiTheme="majorHAnsi" w:eastAsiaTheme="majorEastAsia" w:hAnsiTheme="majorHAnsi" w:cstheme="majorBidi"/>
          <w:i/>
          <w:iCs/>
        </w:rPr>
        <w:t xml:space="preserve"> te oud in groep 3 wanneer je voor 1 oktober 201</w:t>
      </w:r>
      <w:r w:rsidR="3B905783" w:rsidRPr="4DBF71E1">
        <w:rPr>
          <w:rFonts w:asciiTheme="majorHAnsi" w:eastAsiaTheme="majorEastAsia" w:hAnsiTheme="majorHAnsi" w:cstheme="majorBidi"/>
          <w:i/>
          <w:iCs/>
        </w:rPr>
        <w:t>2</w:t>
      </w:r>
      <w:r w:rsidRPr="4DBF71E1">
        <w:rPr>
          <w:rFonts w:asciiTheme="majorHAnsi" w:eastAsiaTheme="majorEastAsia" w:hAnsiTheme="majorHAnsi" w:cstheme="majorBidi"/>
          <w:i/>
          <w:iCs/>
        </w:rPr>
        <w:t xml:space="preserve"> geboren bent.</w:t>
      </w:r>
    </w:p>
    <w:p w14:paraId="5443E99B" w14:textId="2A0A27DE" w:rsidR="4DBF71E1" w:rsidRDefault="4DBF71E1" w:rsidP="4DBF71E1">
      <w:pPr>
        <w:rPr>
          <w:rFonts w:asciiTheme="majorHAnsi" w:eastAsiaTheme="majorEastAsia" w:hAnsiTheme="majorHAnsi" w:cstheme="majorBidi"/>
          <w:i/>
          <w:iCs/>
        </w:rPr>
      </w:pPr>
    </w:p>
    <w:p w14:paraId="1C71A6FD" w14:textId="025F70E0" w:rsidR="75435257" w:rsidRDefault="75435257" w:rsidP="4DBF71E1">
      <w:pPr>
        <w:rPr>
          <w:rFonts w:asciiTheme="majorHAnsi" w:eastAsiaTheme="majorEastAsia" w:hAnsiTheme="majorHAnsi" w:cstheme="majorBidi"/>
          <w:i/>
          <w:iCs/>
        </w:rPr>
      </w:pPr>
      <w:r w:rsidRPr="4DBF71E1">
        <w:rPr>
          <w:rFonts w:asciiTheme="majorHAnsi" w:eastAsiaTheme="majorEastAsia" w:hAnsiTheme="majorHAnsi" w:cstheme="majorBidi"/>
          <w:i/>
          <w:iCs/>
        </w:rPr>
        <w:t xml:space="preserve">Op de website van de onderwijsinspectie hebben we gevonden dat gemiddeld 82% van de leerlingen de basisschool nominaal doorloopt, dus binnen 8 jaar. </w:t>
      </w:r>
    </w:p>
    <w:p w14:paraId="3ECDD9DD" w14:textId="464BC711" w:rsidR="75435257" w:rsidRDefault="00CD7B60" w:rsidP="4DBF71E1">
      <w:hyperlink r:id="rId14">
        <w:r w:rsidR="75435257" w:rsidRPr="4DBF71E1">
          <w:rPr>
            <w:rStyle w:val="Hyperlink"/>
            <w:rFonts w:ascii="Calibri" w:eastAsia="Calibri" w:hAnsi="Calibri" w:cs="Calibri"/>
          </w:rPr>
          <w:t>https://www.onderwijsinspectie.nl/documenten/rapporten/2019/04/10/technisch-rapport-primair-onderwijs</w:t>
        </w:r>
      </w:hyperlink>
    </w:p>
    <w:p w14:paraId="42672699" w14:textId="57CCB6D3" w:rsidR="0038158D" w:rsidRDefault="0038158D" w:rsidP="47C825B5">
      <w:r>
        <w:br w:type="page"/>
      </w:r>
    </w:p>
    <w:p w14:paraId="32672410" w14:textId="09068ECC" w:rsidR="47C825B5" w:rsidRDefault="00136988" w:rsidP="314DB3FC">
      <w:pPr>
        <w:rPr>
          <w:rFonts w:asciiTheme="majorHAnsi" w:eastAsiaTheme="majorEastAsia" w:hAnsiTheme="majorHAnsi" w:cstheme="majorBidi"/>
          <w:i/>
          <w:iCs/>
        </w:rPr>
      </w:pPr>
      <w:r w:rsidRPr="314DB3FC">
        <w:rPr>
          <w:rFonts w:asciiTheme="majorHAnsi" w:eastAsiaTheme="majorEastAsia" w:hAnsiTheme="majorHAnsi" w:cstheme="majorBidi"/>
          <w:i/>
          <w:iCs/>
        </w:rPr>
        <w:lastRenderedPageBreak/>
        <w:t>O</w:t>
      </w:r>
      <w:r w:rsidR="47C825B5" w:rsidRPr="314DB3FC">
        <w:rPr>
          <w:rFonts w:asciiTheme="majorHAnsi" w:eastAsiaTheme="majorEastAsia" w:hAnsiTheme="majorHAnsi" w:cstheme="majorBidi"/>
          <w:i/>
          <w:iCs/>
        </w:rPr>
        <w:t xml:space="preserve">verzicht </w:t>
      </w:r>
      <w:proofErr w:type="spellStart"/>
      <w:r w:rsidR="47C825B5" w:rsidRPr="314DB3FC">
        <w:rPr>
          <w:rFonts w:asciiTheme="majorHAnsi" w:eastAsiaTheme="majorEastAsia" w:hAnsiTheme="majorHAnsi" w:cstheme="majorBidi"/>
          <w:i/>
          <w:iCs/>
        </w:rPr>
        <w:t>toetsgegevens</w:t>
      </w:r>
      <w:proofErr w:type="spellEnd"/>
      <w:r w:rsidR="47C825B5" w:rsidRPr="314DB3FC">
        <w:rPr>
          <w:rFonts w:asciiTheme="majorHAnsi" w:eastAsiaTheme="majorEastAsia" w:hAnsiTheme="majorHAnsi" w:cstheme="majorBidi"/>
          <w:i/>
          <w:iCs/>
        </w:rPr>
        <w:t xml:space="preserve"> </w:t>
      </w:r>
      <w:proofErr w:type="spellStart"/>
      <w:r w:rsidR="47C825B5" w:rsidRPr="314DB3FC">
        <w:rPr>
          <w:rFonts w:asciiTheme="majorHAnsi" w:eastAsiaTheme="majorEastAsia" w:hAnsiTheme="majorHAnsi" w:cstheme="majorBidi"/>
          <w:i/>
          <w:iCs/>
        </w:rPr>
        <w:t>najaarsleerlingen</w:t>
      </w:r>
      <w:proofErr w:type="spellEnd"/>
      <w:r w:rsidR="47C825B5" w:rsidRPr="314DB3FC">
        <w:rPr>
          <w:rFonts w:asciiTheme="majorHAnsi" w:eastAsiaTheme="majorEastAsia" w:hAnsiTheme="majorHAnsi" w:cstheme="majorBidi"/>
          <w:i/>
          <w:iCs/>
        </w:rPr>
        <w:t xml:space="preserve"> juni 20</w:t>
      </w:r>
      <w:r w:rsidR="67F3DA9F" w:rsidRPr="314DB3FC">
        <w:rPr>
          <w:rFonts w:asciiTheme="majorHAnsi" w:eastAsiaTheme="majorEastAsia" w:hAnsiTheme="majorHAnsi" w:cstheme="majorBidi"/>
          <w:i/>
          <w:iCs/>
        </w:rPr>
        <w:t>20</w:t>
      </w:r>
    </w:p>
    <w:tbl>
      <w:tblPr>
        <w:tblStyle w:val="Tabelraster"/>
        <w:tblW w:w="8910" w:type="dxa"/>
        <w:tblLayout w:type="fixed"/>
        <w:tblLook w:val="06A0" w:firstRow="1" w:lastRow="0" w:firstColumn="1" w:lastColumn="0" w:noHBand="1" w:noVBand="1"/>
      </w:tblPr>
      <w:tblGrid>
        <w:gridCol w:w="480"/>
        <w:gridCol w:w="1020"/>
        <w:gridCol w:w="720"/>
        <w:gridCol w:w="660"/>
        <w:gridCol w:w="660"/>
        <w:gridCol w:w="750"/>
        <w:gridCol w:w="585"/>
        <w:gridCol w:w="825"/>
        <w:gridCol w:w="750"/>
        <w:gridCol w:w="690"/>
        <w:gridCol w:w="837"/>
        <w:gridCol w:w="933"/>
      </w:tblGrid>
      <w:tr w:rsidR="47C825B5" w14:paraId="16C3ECE4" w14:textId="77777777" w:rsidTr="6C98ABC9">
        <w:tc>
          <w:tcPr>
            <w:tcW w:w="480" w:type="dxa"/>
          </w:tcPr>
          <w:p w14:paraId="73D1A54E" w14:textId="76B1EF91" w:rsidR="20B33524" w:rsidRDefault="20B33524" w:rsidP="20B33524">
            <w:pPr>
              <w:spacing w:line="259" w:lineRule="auto"/>
              <w:rPr>
                <w:rFonts w:ascii="Calibri Light" w:eastAsia="Calibri Light" w:hAnsi="Calibri Light" w:cs="Calibri Light"/>
                <w:b/>
                <w:bCs/>
                <w:sz w:val="20"/>
                <w:szCs w:val="20"/>
              </w:rPr>
            </w:pPr>
          </w:p>
        </w:tc>
        <w:tc>
          <w:tcPr>
            <w:tcW w:w="1020" w:type="dxa"/>
          </w:tcPr>
          <w:p w14:paraId="26A0F0B1" w14:textId="4A42304F" w:rsidR="47C825B5" w:rsidRDefault="47C825B5" w:rsidP="47C825B5">
            <w:pPr>
              <w:spacing w:line="259" w:lineRule="auto"/>
              <w:rPr>
                <w:rFonts w:ascii="Calibri Light" w:eastAsia="Calibri Light" w:hAnsi="Calibri Light" w:cs="Calibri Light"/>
                <w:sz w:val="20"/>
                <w:szCs w:val="20"/>
              </w:rPr>
            </w:pPr>
            <w:proofErr w:type="spellStart"/>
            <w:r w:rsidRPr="314DB3FC">
              <w:rPr>
                <w:rFonts w:ascii="Calibri Light" w:eastAsia="Calibri Light" w:hAnsi="Calibri Light" w:cs="Calibri Light"/>
                <w:b/>
                <w:bCs/>
                <w:sz w:val="20"/>
                <w:szCs w:val="20"/>
              </w:rPr>
              <w:t>Ll</w:t>
            </w:r>
            <w:r w:rsidR="4E004C39" w:rsidRPr="314DB3FC">
              <w:rPr>
                <w:rFonts w:ascii="Calibri Light" w:eastAsia="Calibri Light" w:hAnsi="Calibri Light" w:cs="Calibri Light"/>
                <w:b/>
                <w:bCs/>
                <w:sz w:val="20"/>
                <w:szCs w:val="20"/>
              </w:rPr>
              <w:t>n</w:t>
            </w:r>
            <w:proofErr w:type="spellEnd"/>
            <w:r w:rsidR="4E004C39" w:rsidRPr="314DB3FC">
              <w:rPr>
                <w:rFonts w:ascii="Calibri Light" w:eastAsia="Calibri Light" w:hAnsi="Calibri Light" w:cs="Calibri Light"/>
                <w:b/>
                <w:bCs/>
                <w:sz w:val="20"/>
                <w:szCs w:val="20"/>
              </w:rPr>
              <w:t xml:space="preserve"> </w:t>
            </w:r>
            <w:r w:rsidRPr="314DB3FC">
              <w:rPr>
                <w:rFonts w:ascii="Calibri Light" w:eastAsia="Calibri Light" w:hAnsi="Calibri Light" w:cs="Calibri Light"/>
                <w:b/>
                <w:bCs/>
                <w:sz w:val="20"/>
                <w:szCs w:val="20"/>
              </w:rPr>
              <w:t>geboren tussen 1-10 en 31-12 201</w:t>
            </w:r>
            <w:r w:rsidR="15065B67" w:rsidRPr="314DB3FC">
              <w:rPr>
                <w:rFonts w:ascii="Calibri Light" w:eastAsia="Calibri Light" w:hAnsi="Calibri Light" w:cs="Calibri Light"/>
                <w:b/>
                <w:bCs/>
                <w:sz w:val="20"/>
                <w:szCs w:val="20"/>
              </w:rPr>
              <w:t>4</w:t>
            </w:r>
          </w:p>
        </w:tc>
        <w:tc>
          <w:tcPr>
            <w:tcW w:w="720" w:type="dxa"/>
          </w:tcPr>
          <w:p w14:paraId="1FFD9336" w14:textId="5C552173"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Fonemisch Bewustzijn </w:t>
            </w:r>
          </w:p>
          <w:p w14:paraId="6146470D" w14:textId="4D2691A0" w:rsidR="47C825B5" w:rsidRDefault="47C825B5" w:rsidP="6C98ABC9">
            <w:pPr>
              <w:spacing w:line="259" w:lineRule="auto"/>
              <w:rPr>
                <w:rFonts w:ascii="Calibri Light" w:eastAsia="Calibri Light" w:hAnsi="Calibri Light" w:cs="Calibri Light"/>
                <w:b/>
                <w:bCs/>
                <w:sz w:val="20"/>
                <w:szCs w:val="20"/>
              </w:rPr>
            </w:pPr>
            <w:r w:rsidRPr="6C98ABC9">
              <w:rPr>
                <w:rFonts w:ascii="Calibri Light" w:eastAsia="Calibri Light" w:hAnsi="Calibri Light" w:cs="Calibri Light"/>
                <w:b/>
                <w:bCs/>
                <w:sz w:val="20"/>
                <w:szCs w:val="20"/>
              </w:rPr>
              <w:t>gr 2</w:t>
            </w:r>
            <w:r w:rsidR="1E229DCB" w:rsidRPr="6C98ABC9">
              <w:rPr>
                <w:rFonts w:ascii="Calibri Light" w:eastAsia="Calibri Light" w:hAnsi="Calibri Light" w:cs="Calibri Light"/>
                <w:b/>
                <w:bCs/>
                <w:sz w:val="20"/>
                <w:szCs w:val="20"/>
              </w:rPr>
              <w:t xml:space="preserve"> </w:t>
            </w:r>
          </w:p>
          <w:p w14:paraId="692398C5" w14:textId="53DA7A88"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aantal </w:t>
            </w:r>
            <w:proofErr w:type="spellStart"/>
            <w:r w:rsidRPr="47C825B5">
              <w:rPr>
                <w:rFonts w:ascii="Calibri Light" w:eastAsia="Calibri Light" w:hAnsi="Calibri Light" w:cs="Calibri Light"/>
                <w:b/>
                <w:bCs/>
                <w:sz w:val="20"/>
                <w:szCs w:val="20"/>
              </w:rPr>
              <w:t>pnt</w:t>
            </w:r>
            <w:proofErr w:type="spellEnd"/>
          </w:p>
          <w:p w14:paraId="6EBDDE13" w14:textId="4670CD0C" w:rsidR="47C825B5" w:rsidRDefault="47C825B5" w:rsidP="47C825B5">
            <w:pPr>
              <w:spacing w:line="259" w:lineRule="auto"/>
              <w:rPr>
                <w:rFonts w:ascii="Calibri" w:eastAsia="Calibri" w:hAnsi="Calibri" w:cs="Calibri"/>
                <w:sz w:val="20"/>
                <w:szCs w:val="20"/>
              </w:rPr>
            </w:pPr>
          </w:p>
        </w:tc>
        <w:tc>
          <w:tcPr>
            <w:tcW w:w="660" w:type="dxa"/>
          </w:tcPr>
          <w:p w14:paraId="2525E8C4" w14:textId="6D77DBE5"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Letter</w:t>
            </w:r>
          </w:p>
          <w:p w14:paraId="35A90197" w14:textId="4D49D3AC"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Kennis</w:t>
            </w:r>
          </w:p>
          <w:p w14:paraId="7639561B" w14:textId="4DCDA13D"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Aantal</w:t>
            </w:r>
          </w:p>
          <w:p w14:paraId="002F2D30" w14:textId="7B403CB1" w:rsidR="47C825B5" w:rsidRDefault="47C825B5" w:rsidP="47C825B5">
            <w:pPr>
              <w:spacing w:line="259" w:lineRule="auto"/>
              <w:rPr>
                <w:rFonts w:ascii="Calibri" w:eastAsia="Calibri" w:hAnsi="Calibri" w:cs="Calibri"/>
                <w:sz w:val="20"/>
                <w:szCs w:val="20"/>
              </w:rPr>
            </w:pPr>
          </w:p>
        </w:tc>
        <w:tc>
          <w:tcPr>
            <w:tcW w:w="660" w:type="dxa"/>
          </w:tcPr>
          <w:p w14:paraId="06C9098A" w14:textId="5FC13196" w:rsidR="47C825B5"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KleurenToets</w:t>
            </w:r>
            <w:proofErr w:type="spellEnd"/>
          </w:p>
          <w:p w14:paraId="5B97B72F" w14:textId="7892D948"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Aantal sec.</w:t>
            </w:r>
          </w:p>
          <w:p w14:paraId="1376A8B0" w14:textId="6947C55D" w:rsidR="47C825B5" w:rsidRDefault="47C825B5"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20-25 sec is </w:t>
            </w:r>
            <w:proofErr w:type="spellStart"/>
            <w:r w:rsidRPr="314DB3FC">
              <w:rPr>
                <w:rFonts w:ascii="Calibri Light" w:eastAsia="Calibri Light" w:hAnsi="Calibri Light" w:cs="Calibri Light"/>
                <w:b/>
                <w:bCs/>
                <w:sz w:val="20"/>
                <w:szCs w:val="20"/>
              </w:rPr>
              <w:t>vold</w:t>
            </w:r>
            <w:proofErr w:type="spellEnd"/>
          </w:p>
        </w:tc>
        <w:tc>
          <w:tcPr>
            <w:tcW w:w="750" w:type="dxa"/>
          </w:tcPr>
          <w:p w14:paraId="40353435" w14:textId="398B3C14" w:rsidR="47C825B5"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SchrijfProef</w:t>
            </w:r>
            <w:proofErr w:type="spellEnd"/>
          </w:p>
          <w:p w14:paraId="4EE46B4C" w14:textId="250CC081" w:rsidR="47C825B5" w:rsidRDefault="47C825B5" w:rsidP="47C825B5">
            <w:pPr>
              <w:spacing w:line="259" w:lineRule="auto"/>
              <w:rPr>
                <w:rFonts w:ascii="Calibri Light" w:eastAsia="Calibri Light" w:hAnsi="Calibri Light" w:cs="Calibri Light"/>
                <w:sz w:val="20"/>
                <w:szCs w:val="20"/>
              </w:rPr>
            </w:pPr>
          </w:p>
          <w:p w14:paraId="3543453A" w14:textId="61470FA2"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E. </w:t>
            </w:r>
          </w:p>
          <w:p w14:paraId="2E0BFF35" w14:textId="4291AA6E" w:rsidR="47C825B5"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Vervaet</w:t>
            </w:r>
            <w:proofErr w:type="spellEnd"/>
          </w:p>
          <w:p w14:paraId="2998E70A" w14:textId="5437B1D2" w:rsidR="47C825B5" w:rsidRDefault="47C825B5" w:rsidP="47C825B5">
            <w:pPr>
              <w:spacing w:line="259" w:lineRule="auto"/>
              <w:rPr>
                <w:rFonts w:ascii="Calibri" w:eastAsia="Calibri" w:hAnsi="Calibri" w:cs="Calibri"/>
                <w:sz w:val="20"/>
                <w:szCs w:val="20"/>
              </w:rPr>
            </w:pPr>
          </w:p>
        </w:tc>
        <w:tc>
          <w:tcPr>
            <w:tcW w:w="585" w:type="dxa"/>
          </w:tcPr>
          <w:p w14:paraId="22948E5C" w14:textId="6B0765BD"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Lees</w:t>
            </w:r>
          </w:p>
          <w:p w14:paraId="40C61D51" w14:textId="5980CB3A"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Proef</w:t>
            </w:r>
          </w:p>
          <w:p w14:paraId="02A8A1D9" w14:textId="3A285BB6"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E. </w:t>
            </w:r>
          </w:p>
          <w:p w14:paraId="7BA899FE" w14:textId="319F5C35" w:rsidR="47C825B5"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Vervaet</w:t>
            </w:r>
            <w:proofErr w:type="spellEnd"/>
          </w:p>
          <w:p w14:paraId="40B12A64" w14:textId="08FA8B75" w:rsidR="47C825B5" w:rsidRDefault="47C825B5" w:rsidP="47C825B5">
            <w:pPr>
              <w:spacing w:line="259" w:lineRule="auto"/>
              <w:rPr>
                <w:rFonts w:ascii="Calibri" w:eastAsia="Calibri" w:hAnsi="Calibri" w:cs="Calibri"/>
                <w:sz w:val="20"/>
                <w:szCs w:val="20"/>
              </w:rPr>
            </w:pPr>
          </w:p>
        </w:tc>
        <w:tc>
          <w:tcPr>
            <w:tcW w:w="825" w:type="dxa"/>
          </w:tcPr>
          <w:p w14:paraId="54038E2C" w14:textId="1F20D527"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Wel</w:t>
            </w:r>
          </w:p>
          <w:p w14:paraId="46F1C742" w14:textId="3F7C46A6"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Bevinden/</w:t>
            </w:r>
          </w:p>
          <w:p w14:paraId="38851728" w14:textId="1C67E4D7" w:rsidR="47C825B5" w:rsidRDefault="47C825B5" w:rsidP="47C825B5">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Zelfvertrouwen/</w:t>
            </w:r>
          </w:p>
          <w:p w14:paraId="52CD38C0" w14:textId="43AC09E8"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 </w:t>
            </w:r>
            <w:proofErr w:type="spellStart"/>
            <w:r w:rsidRPr="47C825B5">
              <w:rPr>
                <w:rFonts w:ascii="Calibri Light" w:eastAsia="Calibri Light" w:hAnsi="Calibri Light" w:cs="Calibri Light"/>
                <w:b/>
                <w:bCs/>
                <w:sz w:val="20"/>
                <w:szCs w:val="20"/>
              </w:rPr>
              <w:t>Soc</w:t>
            </w:r>
            <w:proofErr w:type="spellEnd"/>
            <w:r w:rsidRPr="47C825B5">
              <w:rPr>
                <w:rFonts w:ascii="Calibri Light" w:eastAsia="Calibri Light" w:hAnsi="Calibri Light" w:cs="Calibri Light"/>
                <w:b/>
                <w:bCs/>
                <w:sz w:val="20"/>
                <w:szCs w:val="20"/>
              </w:rPr>
              <w:t xml:space="preserve"> </w:t>
            </w:r>
            <w:r w:rsidR="24647ED1" w:rsidRPr="24647ED1">
              <w:rPr>
                <w:rFonts w:ascii="Calibri Light" w:eastAsia="Calibri Light" w:hAnsi="Calibri Light" w:cs="Calibri Light"/>
                <w:b/>
                <w:bCs/>
                <w:sz w:val="20"/>
                <w:szCs w:val="20"/>
              </w:rPr>
              <w:t xml:space="preserve">- </w:t>
            </w:r>
            <w:proofErr w:type="spellStart"/>
            <w:r w:rsidRPr="47C825B5">
              <w:rPr>
                <w:rFonts w:ascii="Calibri Light" w:eastAsia="Calibri Light" w:hAnsi="Calibri Light" w:cs="Calibri Light"/>
                <w:b/>
                <w:bCs/>
                <w:sz w:val="20"/>
                <w:szCs w:val="20"/>
              </w:rPr>
              <w:t>emo</w:t>
            </w:r>
            <w:proofErr w:type="spellEnd"/>
            <w:r w:rsidRPr="47C825B5">
              <w:rPr>
                <w:rFonts w:ascii="Calibri Light" w:eastAsia="Calibri Light" w:hAnsi="Calibri Light" w:cs="Calibri Light"/>
                <w:b/>
                <w:bCs/>
                <w:sz w:val="20"/>
                <w:szCs w:val="20"/>
              </w:rPr>
              <w:t xml:space="preserve"> </w:t>
            </w:r>
            <w:proofErr w:type="spellStart"/>
            <w:r w:rsidRPr="47C825B5">
              <w:rPr>
                <w:rFonts w:ascii="Calibri Light" w:eastAsia="Calibri Light" w:hAnsi="Calibri Light" w:cs="Calibri Light"/>
                <w:b/>
                <w:bCs/>
                <w:sz w:val="20"/>
                <w:szCs w:val="20"/>
              </w:rPr>
              <w:t>ontw</w:t>
            </w:r>
            <w:proofErr w:type="spellEnd"/>
          </w:p>
        </w:tc>
        <w:tc>
          <w:tcPr>
            <w:tcW w:w="750" w:type="dxa"/>
          </w:tcPr>
          <w:p w14:paraId="0E514DF0" w14:textId="710CD322"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Executieve </w:t>
            </w:r>
            <w:proofErr w:type="spellStart"/>
            <w:r w:rsidRPr="47C825B5">
              <w:rPr>
                <w:rFonts w:ascii="Calibri Light" w:eastAsia="Calibri Light" w:hAnsi="Calibri Light" w:cs="Calibri Light"/>
                <w:b/>
                <w:bCs/>
                <w:sz w:val="20"/>
                <w:szCs w:val="20"/>
              </w:rPr>
              <w:t>vaardigh</w:t>
            </w:r>
            <w:proofErr w:type="spellEnd"/>
            <w:r w:rsidRPr="47C825B5">
              <w:rPr>
                <w:rFonts w:ascii="Calibri Light" w:eastAsia="Calibri Light" w:hAnsi="Calibri Light" w:cs="Calibri Light"/>
                <w:b/>
                <w:bCs/>
                <w:sz w:val="20"/>
                <w:szCs w:val="20"/>
              </w:rPr>
              <w:t>.</w:t>
            </w:r>
          </w:p>
        </w:tc>
        <w:tc>
          <w:tcPr>
            <w:tcW w:w="690" w:type="dxa"/>
          </w:tcPr>
          <w:p w14:paraId="0B3903A2" w14:textId="191EFC1F"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DMT gr3</w:t>
            </w:r>
          </w:p>
          <w:p w14:paraId="60149AFF" w14:textId="4339B01B"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M3</w:t>
            </w:r>
          </w:p>
        </w:tc>
        <w:tc>
          <w:tcPr>
            <w:tcW w:w="837" w:type="dxa"/>
          </w:tcPr>
          <w:p w14:paraId="5D7641F1" w14:textId="5AC3ACDD"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DMT</w:t>
            </w:r>
          </w:p>
          <w:p w14:paraId="1A38D4EF" w14:textId="01384B77"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Gr3</w:t>
            </w:r>
          </w:p>
          <w:p w14:paraId="1AB8D855" w14:textId="2219DBAC"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E3</w:t>
            </w:r>
          </w:p>
        </w:tc>
        <w:tc>
          <w:tcPr>
            <w:tcW w:w="933" w:type="dxa"/>
          </w:tcPr>
          <w:p w14:paraId="6109503D" w14:textId="329DAD04" w:rsidR="47C825B5"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Vaardigheids</w:t>
            </w:r>
            <w:proofErr w:type="spellEnd"/>
          </w:p>
          <w:p w14:paraId="020F0322" w14:textId="1AD2D465"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Groei</w:t>
            </w:r>
          </w:p>
          <w:p w14:paraId="1DBB1D5E" w14:textId="66773C21" w:rsidR="47C825B5"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M3-E3</w:t>
            </w:r>
            <w:r>
              <w:br/>
            </w:r>
            <w:r w:rsidRPr="47C825B5">
              <w:rPr>
                <w:rFonts w:ascii="Calibri Light" w:eastAsia="Calibri Light" w:hAnsi="Calibri Light" w:cs="Calibri Light"/>
                <w:b/>
                <w:bCs/>
                <w:sz w:val="20"/>
                <w:szCs w:val="20"/>
              </w:rPr>
              <w:t>DMT</w:t>
            </w:r>
          </w:p>
          <w:p w14:paraId="387FBB88" w14:textId="71F30CBD" w:rsidR="47C825B5" w:rsidRDefault="47C825B5" w:rsidP="47C825B5">
            <w:pPr>
              <w:spacing w:line="259" w:lineRule="auto"/>
              <w:rPr>
                <w:rFonts w:ascii="Calibri" w:eastAsia="Calibri" w:hAnsi="Calibri" w:cs="Calibri"/>
                <w:sz w:val="20"/>
                <w:szCs w:val="20"/>
              </w:rPr>
            </w:pPr>
          </w:p>
        </w:tc>
      </w:tr>
      <w:tr w:rsidR="20B33524" w14:paraId="374FB607" w14:textId="77777777" w:rsidTr="6C98ABC9">
        <w:tc>
          <w:tcPr>
            <w:tcW w:w="480" w:type="dxa"/>
          </w:tcPr>
          <w:p w14:paraId="7BC752A8" w14:textId="7E3CAC64" w:rsidR="580FFF78" w:rsidRDefault="580FFF78" w:rsidP="20B33524">
            <w:pPr>
              <w:spacing w:line="259" w:lineRule="auto"/>
              <w:rPr>
                <w:rFonts w:ascii="Calibri Light" w:eastAsia="Calibri Light" w:hAnsi="Calibri Light" w:cs="Calibri Light"/>
                <w:b/>
                <w:bCs/>
                <w:sz w:val="20"/>
                <w:szCs w:val="20"/>
              </w:rPr>
            </w:pPr>
            <w:r w:rsidRPr="20B33524">
              <w:rPr>
                <w:rFonts w:ascii="Calibri Light" w:eastAsia="Calibri Light" w:hAnsi="Calibri Light" w:cs="Calibri Light"/>
                <w:b/>
                <w:bCs/>
                <w:sz w:val="20"/>
                <w:szCs w:val="20"/>
              </w:rPr>
              <w:t>1</w:t>
            </w:r>
          </w:p>
        </w:tc>
        <w:tc>
          <w:tcPr>
            <w:tcW w:w="1020" w:type="dxa"/>
          </w:tcPr>
          <w:p w14:paraId="45CBA304" w14:textId="6C1E0219" w:rsidR="5814B82C" w:rsidRDefault="5814B82C" w:rsidP="6C98ABC9">
            <w:pPr>
              <w:spacing w:line="259" w:lineRule="auto"/>
              <w:rPr>
                <w:rFonts w:ascii="Calibri Light" w:eastAsia="Calibri Light" w:hAnsi="Calibri Light" w:cs="Calibri Light"/>
                <w:b/>
                <w:bCs/>
                <w:sz w:val="16"/>
                <w:szCs w:val="16"/>
              </w:rPr>
            </w:pPr>
          </w:p>
        </w:tc>
        <w:tc>
          <w:tcPr>
            <w:tcW w:w="720" w:type="dxa"/>
          </w:tcPr>
          <w:p w14:paraId="65AE5F1C" w14:textId="0FA0741D" w:rsidR="20B33524" w:rsidRDefault="0F721B66"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17</w:t>
            </w:r>
          </w:p>
        </w:tc>
        <w:tc>
          <w:tcPr>
            <w:tcW w:w="660" w:type="dxa"/>
          </w:tcPr>
          <w:p w14:paraId="419E31C8" w14:textId="1E04BEA0" w:rsidR="20B33524" w:rsidRDefault="0F721B66"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20</w:t>
            </w:r>
          </w:p>
        </w:tc>
        <w:tc>
          <w:tcPr>
            <w:tcW w:w="660" w:type="dxa"/>
          </w:tcPr>
          <w:p w14:paraId="68F4410C" w14:textId="3E1FF06A" w:rsidR="20B33524" w:rsidRDefault="0F721B66"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19</w:t>
            </w:r>
          </w:p>
        </w:tc>
        <w:tc>
          <w:tcPr>
            <w:tcW w:w="750" w:type="dxa"/>
          </w:tcPr>
          <w:p w14:paraId="29FE06BC" w14:textId="57304E93" w:rsidR="5814B82C" w:rsidRDefault="2E912F5B"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G</w:t>
            </w:r>
          </w:p>
        </w:tc>
        <w:tc>
          <w:tcPr>
            <w:tcW w:w="585" w:type="dxa"/>
          </w:tcPr>
          <w:p w14:paraId="2A1AAE94" w14:textId="32A836DD" w:rsidR="5814B82C" w:rsidRDefault="2E912F5B"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V</w:t>
            </w:r>
          </w:p>
        </w:tc>
        <w:tc>
          <w:tcPr>
            <w:tcW w:w="825" w:type="dxa"/>
          </w:tcPr>
          <w:p w14:paraId="5FA049F8" w14:textId="470D967F" w:rsidR="5814B82C" w:rsidRDefault="2E912F5B"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V</w:t>
            </w:r>
          </w:p>
        </w:tc>
        <w:tc>
          <w:tcPr>
            <w:tcW w:w="750" w:type="dxa"/>
          </w:tcPr>
          <w:p w14:paraId="4BDF9652" w14:textId="5F4D88CB" w:rsidR="5814B82C" w:rsidRDefault="2E912F5B"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V</w:t>
            </w:r>
          </w:p>
        </w:tc>
        <w:tc>
          <w:tcPr>
            <w:tcW w:w="690" w:type="dxa"/>
          </w:tcPr>
          <w:p w14:paraId="629C4916" w14:textId="20DC9677" w:rsidR="20B33524" w:rsidRDefault="20B33524" w:rsidP="6C98ABC9">
            <w:pPr>
              <w:spacing w:line="259" w:lineRule="auto"/>
              <w:rPr>
                <w:rFonts w:ascii="Calibri Light" w:eastAsia="Calibri Light" w:hAnsi="Calibri Light" w:cs="Calibri Light"/>
                <w:b/>
                <w:bCs/>
                <w:sz w:val="20"/>
                <w:szCs w:val="20"/>
              </w:rPr>
            </w:pPr>
          </w:p>
        </w:tc>
        <w:tc>
          <w:tcPr>
            <w:tcW w:w="837" w:type="dxa"/>
          </w:tcPr>
          <w:p w14:paraId="7C9A983A" w14:textId="5DE9F2C0" w:rsidR="20B33524" w:rsidRDefault="20B33524" w:rsidP="20B33524">
            <w:pPr>
              <w:spacing w:line="259" w:lineRule="auto"/>
              <w:rPr>
                <w:rFonts w:ascii="Calibri Light" w:eastAsia="Calibri Light" w:hAnsi="Calibri Light" w:cs="Calibri Light"/>
                <w:b/>
                <w:bCs/>
                <w:sz w:val="20"/>
                <w:szCs w:val="20"/>
              </w:rPr>
            </w:pPr>
          </w:p>
        </w:tc>
        <w:tc>
          <w:tcPr>
            <w:tcW w:w="933" w:type="dxa"/>
          </w:tcPr>
          <w:p w14:paraId="71CD8DA7" w14:textId="28D4184E" w:rsidR="20B33524" w:rsidRDefault="20B33524" w:rsidP="20B33524">
            <w:pPr>
              <w:spacing w:line="259" w:lineRule="auto"/>
              <w:rPr>
                <w:rFonts w:ascii="Calibri Light" w:eastAsia="Calibri Light" w:hAnsi="Calibri Light" w:cs="Calibri Light"/>
                <w:b/>
                <w:bCs/>
                <w:sz w:val="20"/>
                <w:szCs w:val="20"/>
              </w:rPr>
            </w:pPr>
          </w:p>
        </w:tc>
      </w:tr>
      <w:tr w:rsidR="20B33524" w14:paraId="37629F6F" w14:textId="77777777" w:rsidTr="6C98ABC9">
        <w:tc>
          <w:tcPr>
            <w:tcW w:w="480" w:type="dxa"/>
          </w:tcPr>
          <w:p w14:paraId="37E51B4E" w14:textId="029627AA" w:rsidR="69EFCF8E" w:rsidRDefault="69EFCF8E" w:rsidP="20B33524">
            <w:pPr>
              <w:spacing w:line="259" w:lineRule="auto"/>
              <w:rPr>
                <w:rFonts w:ascii="Calibri Light" w:eastAsia="Calibri Light" w:hAnsi="Calibri Light" w:cs="Calibri Light"/>
                <w:b/>
                <w:bCs/>
                <w:sz w:val="20"/>
                <w:szCs w:val="20"/>
              </w:rPr>
            </w:pPr>
            <w:r w:rsidRPr="20B33524">
              <w:rPr>
                <w:rFonts w:ascii="Calibri Light" w:eastAsia="Calibri Light" w:hAnsi="Calibri Light" w:cs="Calibri Light"/>
                <w:b/>
                <w:bCs/>
                <w:sz w:val="20"/>
                <w:szCs w:val="20"/>
              </w:rPr>
              <w:t>2</w:t>
            </w:r>
          </w:p>
        </w:tc>
        <w:tc>
          <w:tcPr>
            <w:tcW w:w="1020" w:type="dxa"/>
          </w:tcPr>
          <w:p w14:paraId="44DFFD4E" w14:textId="11A285BA" w:rsidR="62041E3B" w:rsidRDefault="62041E3B" w:rsidP="6C98ABC9">
            <w:pPr>
              <w:spacing w:line="259" w:lineRule="auto"/>
              <w:rPr>
                <w:rFonts w:ascii="Calibri Light" w:eastAsia="Calibri Light" w:hAnsi="Calibri Light" w:cs="Calibri Light"/>
                <w:b/>
                <w:bCs/>
                <w:sz w:val="16"/>
                <w:szCs w:val="16"/>
              </w:rPr>
            </w:pPr>
          </w:p>
          <w:p w14:paraId="3B9A4B99" w14:textId="6F5858D4" w:rsidR="62041E3B" w:rsidRDefault="62041E3B" w:rsidP="6C98ABC9">
            <w:pPr>
              <w:spacing w:line="259" w:lineRule="auto"/>
              <w:rPr>
                <w:rFonts w:ascii="Calibri Light" w:eastAsia="Calibri Light" w:hAnsi="Calibri Light" w:cs="Calibri Light"/>
                <w:b/>
                <w:bCs/>
                <w:sz w:val="16"/>
                <w:szCs w:val="16"/>
              </w:rPr>
            </w:pPr>
          </w:p>
        </w:tc>
        <w:tc>
          <w:tcPr>
            <w:tcW w:w="720" w:type="dxa"/>
          </w:tcPr>
          <w:p w14:paraId="1B2C8CCC" w14:textId="26943583" w:rsidR="20B33524" w:rsidRDefault="5C7DB35A"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23</w:t>
            </w:r>
          </w:p>
        </w:tc>
        <w:tc>
          <w:tcPr>
            <w:tcW w:w="660" w:type="dxa"/>
          </w:tcPr>
          <w:p w14:paraId="5096A813" w14:textId="5D74919C" w:rsidR="20B33524" w:rsidRDefault="5C7DB35A"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25</w:t>
            </w:r>
          </w:p>
        </w:tc>
        <w:tc>
          <w:tcPr>
            <w:tcW w:w="660" w:type="dxa"/>
          </w:tcPr>
          <w:p w14:paraId="23D8EF77" w14:textId="7FB3F2B3" w:rsidR="20B33524" w:rsidRDefault="5C7DB35A"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20</w:t>
            </w:r>
          </w:p>
        </w:tc>
        <w:tc>
          <w:tcPr>
            <w:tcW w:w="750" w:type="dxa"/>
          </w:tcPr>
          <w:p w14:paraId="3CB3F0D5" w14:textId="761218E1" w:rsidR="62041E3B" w:rsidRDefault="3ADE708C"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G</w:t>
            </w:r>
          </w:p>
        </w:tc>
        <w:tc>
          <w:tcPr>
            <w:tcW w:w="585" w:type="dxa"/>
          </w:tcPr>
          <w:p w14:paraId="3A057EEB" w14:textId="3DEF870D" w:rsidR="62041E3B" w:rsidRDefault="3ADE708C"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G</w:t>
            </w:r>
          </w:p>
        </w:tc>
        <w:tc>
          <w:tcPr>
            <w:tcW w:w="825" w:type="dxa"/>
          </w:tcPr>
          <w:p w14:paraId="04208DBB" w14:textId="273B33D0" w:rsidR="3AE0424C" w:rsidRDefault="3B438EB5"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G</w:t>
            </w:r>
          </w:p>
        </w:tc>
        <w:tc>
          <w:tcPr>
            <w:tcW w:w="750" w:type="dxa"/>
          </w:tcPr>
          <w:p w14:paraId="6628E26C" w14:textId="7915F71C" w:rsidR="62041E3B" w:rsidRDefault="3ADE708C" w:rsidP="6C98ABC9">
            <w:pPr>
              <w:spacing w:line="259" w:lineRule="auto"/>
              <w:rPr>
                <w:rFonts w:ascii="Calibri Light" w:eastAsia="Calibri Light" w:hAnsi="Calibri Light" w:cs="Calibri Light"/>
                <w:sz w:val="20"/>
                <w:szCs w:val="20"/>
              </w:rPr>
            </w:pPr>
            <w:r w:rsidRPr="6C98ABC9">
              <w:rPr>
                <w:rFonts w:ascii="Calibri Light" w:eastAsia="Calibri Light" w:hAnsi="Calibri Light" w:cs="Calibri Light"/>
                <w:sz w:val="20"/>
                <w:szCs w:val="20"/>
              </w:rPr>
              <w:t>V</w:t>
            </w:r>
          </w:p>
        </w:tc>
        <w:tc>
          <w:tcPr>
            <w:tcW w:w="690" w:type="dxa"/>
          </w:tcPr>
          <w:p w14:paraId="02035D0D" w14:textId="64B383C1" w:rsidR="20B33524" w:rsidRDefault="20B33524" w:rsidP="6C98ABC9">
            <w:pPr>
              <w:spacing w:line="259" w:lineRule="auto"/>
              <w:rPr>
                <w:rFonts w:ascii="Calibri Light" w:eastAsia="Calibri Light" w:hAnsi="Calibri Light" w:cs="Calibri Light"/>
                <w:b/>
                <w:bCs/>
                <w:sz w:val="20"/>
                <w:szCs w:val="20"/>
              </w:rPr>
            </w:pPr>
          </w:p>
        </w:tc>
        <w:tc>
          <w:tcPr>
            <w:tcW w:w="837" w:type="dxa"/>
          </w:tcPr>
          <w:p w14:paraId="387E0D42" w14:textId="4CA45912" w:rsidR="20B33524" w:rsidRDefault="20B33524" w:rsidP="20B33524">
            <w:pPr>
              <w:spacing w:line="259" w:lineRule="auto"/>
              <w:rPr>
                <w:rFonts w:ascii="Calibri Light" w:eastAsia="Calibri Light" w:hAnsi="Calibri Light" w:cs="Calibri Light"/>
                <w:b/>
                <w:bCs/>
                <w:sz w:val="20"/>
                <w:szCs w:val="20"/>
              </w:rPr>
            </w:pPr>
          </w:p>
        </w:tc>
        <w:tc>
          <w:tcPr>
            <w:tcW w:w="933" w:type="dxa"/>
          </w:tcPr>
          <w:p w14:paraId="57A4F7FB" w14:textId="3E01CA1E" w:rsidR="20B33524" w:rsidRDefault="20B33524" w:rsidP="20B33524">
            <w:pPr>
              <w:spacing w:line="259" w:lineRule="auto"/>
              <w:rPr>
                <w:rFonts w:ascii="Calibri Light" w:eastAsia="Calibri Light" w:hAnsi="Calibri Light" w:cs="Calibri Light"/>
                <w:b/>
                <w:bCs/>
                <w:sz w:val="20"/>
                <w:szCs w:val="20"/>
              </w:rPr>
            </w:pPr>
          </w:p>
        </w:tc>
      </w:tr>
      <w:tr w:rsidR="47C825B5" w14:paraId="78DD8938" w14:textId="77777777" w:rsidTr="6C98ABC9">
        <w:tc>
          <w:tcPr>
            <w:tcW w:w="480" w:type="dxa"/>
          </w:tcPr>
          <w:p w14:paraId="2A73801D" w14:textId="13B2ADA1" w:rsidR="20B33524" w:rsidRDefault="304D3B29" w:rsidP="20B33524">
            <w:pPr>
              <w:spacing w:line="259" w:lineRule="auto"/>
              <w:rPr>
                <w:rFonts w:ascii="Calibri" w:eastAsia="Calibri" w:hAnsi="Calibri" w:cs="Calibri"/>
                <w:sz w:val="22"/>
                <w:szCs w:val="22"/>
              </w:rPr>
            </w:pPr>
            <w:r w:rsidRPr="314DB3FC">
              <w:rPr>
                <w:rFonts w:ascii="Calibri" w:eastAsia="Calibri" w:hAnsi="Calibri" w:cs="Calibri"/>
                <w:sz w:val="22"/>
                <w:szCs w:val="22"/>
              </w:rPr>
              <w:t xml:space="preserve">3 </w:t>
            </w:r>
          </w:p>
        </w:tc>
        <w:tc>
          <w:tcPr>
            <w:tcW w:w="1020" w:type="dxa"/>
          </w:tcPr>
          <w:p w14:paraId="79310F92" w14:textId="73E4EC52" w:rsidR="47C825B5" w:rsidRPr="00CD7B60" w:rsidRDefault="47C825B5" w:rsidP="314DB3FC">
            <w:pPr>
              <w:spacing w:line="259" w:lineRule="auto"/>
              <w:rPr>
                <w:rFonts w:ascii="Calibri" w:eastAsia="Calibri" w:hAnsi="Calibri" w:cs="Calibri"/>
                <w:sz w:val="22"/>
                <w:szCs w:val="22"/>
              </w:rPr>
            </w:pPr>
          </w:p>
        </w:tc>
        <w:tc>
          <w:tcPr>
            <w:tcW w:w="720" w:type="dxa"/>
          </w:tcPr>
          <w:p w14:paraId="19BC3CFC" w14:textId="182166EA" w:rsidR="47C825B5" w:rsidRDefault="3DD6F264"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23</w:t>
            </w:r>
          </w:p>
        </w:tc>
        <w:tc>
          <w:tcPr>
            <w:tcW w:w="660" w:type="dxa"/>
          </w:tcPr>
          <w:p w14:paraId="4D287812" w14:textId="347FC5F7" w:rsidR="47C825B5" w:rsidRDefault="3DD6F264"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29</w:t>
            </w:r>
          </w:p>
        </w:tc>
        <w:tc>
          <w:tcPr>
            <w:tcW w:w="660" w:type="dxa"/>
          </w:tcPr>
          <w:p w14:paraId="2C8C9A2D" w14:textId="4BA983BA" w:rsidR="47C825B5" w:rsidRDefault="3DD6F264" w:rsidP="314DB3FC">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17</w:t>
            </w:r>
          </w:p>
        </w:tc>
        <w:tc>
          <w:tcPr>
            <w:tcW w:w="750" w:type="dxa"/>
          </w:tcPr>
          <w:p w14:paraId="1C4F31F0" w14:textId="22339F01" w:rsidR="47C825B5" w:rsidRDefault="1EAEF7CA"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585" w:type="dxa"/>
          </w:tcPr>
          <w:p w14:paraId="7620091C" w14:textId="55B5B707" w:rsidR="47C825B5" w:rsidRDefault="499BF41E"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825" w:type="dxa"/>
          </w:tcPr>
          <w:p w14:paraId="413F0AF6" w14:textId="168F7D7A" w:rsidR="47C825B5" w:rsidRDefault="3D4D0200"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3052B4E4" w14:textId="204A02E9" w:rsidR="47C825B5" w:rsidRDefault="674B86A6"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p w14:paraId="4168AB70" w14:textId="2556C33D" w:rsidR="47C825B5" w:rsidRDefault="47C825B5" w:rsidP="6C98ABC9">
            <w:pPr>
              <w:spacing w:line="259" w:lineRule="auto"/>
              <w:rPr>
                <w:rFonts w:ascii="Calibri Light" w:eastAsia="Calibri Light" w:hAnsi="Calibri Light" w:cs="Calibri Light"/>
                <w:sz w:val="22"/>
                <w:szCs w:val="22"/>
              </w:rPr>
            </w:pPr>
          </w:p>
        </w:tc>
        <w:tc>
          <w:tcPr>
            <w:tcW w:w="690" w:type="dxa"/>
          </w:tcPr>
          <w:p w14:paraId="274143BD" w14:textId="21FB0D8B" w:rsidR="47C825B5" w:rsidRDefault="47C825B5" w:rsidP="6C98ABC9">
            <w:pPr>
              <w:spacing w:line="259" w:lineRule="auto"/>
              <w:rPr>
                <w:rFonts w:ascii="Calibri Light" w:eastAsia="Calibri Light" w:hAnsi="Calibri Light" w:cs="Calibri Light"/>
                <w:sz w:val="22"/>
                <w:szCs w:val="22"/>
              </w:rPr>
            </w:pPr>
          </w:p>
        </w:tc>
        <w:tc>
          <w:tcPr>
            <w:tcW w:w="837" w:type="dxa"/>
          </w:tcPr>
          <w:p w14:paraId="22A5C761" w14:textId="0F2941F3" w:rsidR="47C825B5" w:rsidRDefault="47C825B5" w:rsidP="47C825B5">
            <w:pPr>
              <w:spacing w:line="259" w:lineRule="auto"/>
              <w:rPr>
                <w:rFonts w:ascii="Calibri Light" w:eastAsia="Calibri Light" w:hAnsi="Calibri Light" w:cs="Calibri Light"/>
                <w:sz w:val="22"/>
                <w:szCs w:val="22"/>
              </w:rPr>
            </w:pPr>
          </w:p>
        </w:tc>
        <w:tc>
          <w:tcPr>
            <w:tcW w:w="933" w:type="dxa"/>
          </w:tcPr>
          <w:p w14:paraId="6F105CB8" w14:textId="7087F240" w:rsidR="47C825B5" w:rsidRDefault="47C825B5" w:rsidP="47C825B5">
            <w:pPr>
              <w:spacing w:line="259" w:lineRule="auto"/>
              <w:rPr>
                <w:rFonts w:ascii="Calibri" w:eastAsia="Calibri" w:hAnsi="Calibri" w:cs="Calibri"/>
                <w:sz w:val="22"/>
                <w:szCs w:val="22"/>
              </w:rPr>
            </w:pPr>
            <w:r w:rsidRPr="47C825B5">
              <w:rPr>
                <w:rFonts w:ascii="Calibri" w:eastAsia="Calibri" w:hAnsi="Calibri" w:cs="Calibri"/>
                <w:sz w:val="22"/>
                <w:szCs w:val="22"/>
              </w:rPr>
              <w:t xml:space="preserve"> </w:t>
            </w:r>
          </w:p>
        </w:tc>
      </w:tr>
      <w:tr w:rsidR="314DB3FC" w14:paraId="6DDD53AD" w14:textId="77777777" w:rsidTr="6C98ABC9">
        <w:tc>
          <w:tcPr>
            <w:tcW w:w="480" w:type="dxa"/>
          </w:tcPr>
          <w:p w14:paraId="5B5A09DC" w14:textId="54F5E738" w:rsidR="259D78ED" w:rsidRDefault="259D78ED" w:rsidP="314DB3FC">
            <w:pPr>
              <w:spacing w:line="259" w:lineRule="auto"/>
              <w:rPr>
                <w:rFonts w:ascii="Calibri" w:eastAsia="Calibri" w:hAnsi="Calibri" w:cs="Calibri"/>
                <w:sz w:val="22"/>
                <w:szCs w:val="22"/>
              </w:rPr>
            </w:pPr>
            <w:r w:rsidRPr="314DB3FC">
              <w:rPr>
                <w:rFonts w:ascii="Calibri" w:eastAsia="Calibri" w:hAnsi="Calibri" w:cs="Calibri"/>
                <w:sz w:val="22"/>
                <w:szCs w:val="22"/>
              </w:rPr>
              <w:t>4</w:t>
            </w:r>
          </w:p>
        </w:tc>
        <w:tc>
          <w:tcPr>
            <w:tcW w:w="1020" w:type="dxa"/>
          </w:tcPr>
          <w:p w14:paraId="7BB0A4FE" w14:textId="4C3C84CC" w:rsidR="259D78ED" w:rsidRPr="00CD7B60" w:rsidRDefault="259D78ED" w:rsidP="314DB3FC">
            <w:pPr>
              <w:spacing w:line="259" w:lineRule="auto"/>
              <w:rPr>
                <w:rFonts w:ascii="Calibri" w:eastAsia="Calibri" w:hAnsi="Calibri" w:cs="Calibri"/>
                <w:sz w:val="22"/>
                <w:szCs w:val="22"/>
              </w:rPr>
            </w:pPr>
          </w:p>
        </w:tc>
        <w:tc>
          <w:tcPr>
            <w:tcW w:w="720" w:type="dxa"/>
          </w:tcPr>
          <w:p w14:paraId="3CB0EDD9" w14:textId="25158F73" w:rsidR="4F78C112" w:rsidRDefault="4DC9694C"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17</w:t>
            </w:r>
          </w:p>
        </w:tc>
        <w:tc>
          <w:tcPr>
            <w:tcW w:w="660" w:type="dxa"/>
          </w:tcPr>
          <w:p w14:paraId="1B2771E5" w14:textId="5E6C8312" w:rsidR="4F78C112" w:rsidRDefault="4DC9694C"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21</w:t>
            </w:r>
          </w:p>
        </w:tc>
        <w:tc>
          <w:tcPr>
            <w:tcW w:w="660" w:type="dxa"/>
          </w:tcPr>
          <w:p w14:paraId="06F5FB1C" w14:textId="5A51BBB3" w:rsidR="314DB3FC" w:rsidRDefault="314DB3FC" w:rsidP="314DB3FC">
            <w:pPr>
              <w:spacing w:line="259" w:lineRule="auto"/>
              <w:rPr>
                <w:rFonts w:ascii="Calibri Light" w:eastAsia="Calibri Light" w:hAnsi="Calibri Light" w:cs="Calibri Light"/>
                <w:sz w:val="22"/>
                <w:szCs w:val="22"/>
              </w:rPr>
            </w:pPr>
          </w:p>
        </w:tc>
        <w:tc>
          <w:tcPr>
            <w:tcW w:w="750" w:type="dxa"/>
          </w:tcPr>
          <w:p w14:paraId="4673530A" w14:textId="6EC1C7A1" w:rsidR="2F2583BF" w:rsidRDefault="6B5934E3"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585" w:type="dxa"/>
          </w:tcPr>
          <w:p w14:paraId="399B5963" w14:textId="692E2392" w:rsidR="01725B76" w:rsidRDefault="7E3B62EB"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825" w:type="dxa"/>
          </w:tcPr>
          <w:p w14:paraId="49158767" w14:textId="7A6C51C7" w:rsidR="01725B76" w:rsidRDefault="7E3B62EB"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1B2CAD92" w14:textId="37813471" w:rsidR="01725B76" w:rsidRDefault="7E3B62EB"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690" w:type="dxa"/>
          </w:tcPr>
          <w:p w14:paraId="0E3F415F" w14:textId="0AA3CA28" w:rsidR="314DB3FC" w:rsidRDefault="314DB3FC" w:rsidP="6C98ABC9">
            <w:pPr>
              <w:spacing w:line="259" w:lineRule="auto"/>
              <w:rPr>
                <w:rFonts w:ascii="Calibri Light" w:eastAsia="Calibri Light" w:hAnsi="Calibri Light" w:cs="Calibri Light"/>
                <w:sz w:val="22"/>
                <w:szCs w:val="22"/>
              </w:rPr>
            </w:pPr>
          </w:p>
        </w:tc>
        <w:tc>
          <w:tcPr>
            <w:tcW w:w="837" w:type="dxa"/>
          </w:tcPr>
          <w:p w14:paraId="0DD77094" w14:textId="5467942F" w:rsidR="314DB3FC" w:rsidRDefault="314DB3FC" w:rsidP="314DB3FC">
            <w:pPr>
              <w:spacing w:line="259" w:lineRule="auto"/>
              <w:rPr>
                <w:rFonts w:ascii="Calibri Light" w:eastAsia="Calibri Light" w:hAnsi="Calibri Light" w:cs="Calibri Light"/>
                <w:sz w:val="22"/>
                <w:szCs w:val="22"/>
              </w:rPr>
            </w:pPr>
          </w:p>
        </w:tc>
        <w:tc>
          <w:tcPr>
            <w:tcW w:w="933" w:type="dxa"/>
          </w:tcPr>
          <w:p w14:paraId="57145DDE" w14:textId="722AAB92" w:rsidR="314DB3FC" w:rsidRDefault="314DB3FC" w:rsidP="314DB3FC">
            <w:pPr>
              <w:spacing w:line="259" w:lineRule="auto"/>
              <w:rPr>
                <w:rFonts w:ascii="Calibri" w:eastAsia="Calibri" w:hAnsi="Calibri" w:cs="Calibri"/>
                <w:sz w:val="22"/>
                <w:szCs w:val="22"/>
              </w:rPr>
            </w:pPr>
          </w:p>
        </w:tc>
      </w:tr>
      <w:tr w:rsidR="4DBF71E1" w14:paraId="22733B9C" w14:textId="77777777" w:rsidTr="6C98ABC9">
        <w:tc>
          <w:tcPr>
            <w:tcW w:w="480" w:type="dxa"/>
          </w:tcPr>
          <w:p w14:paraId="5D4C522E" w14:textId="7ACF72B8" w:rsidR="662161BE" w:rsidRDefault="662161BE" w:rsidP="4DBF71E1">
            <w:pPr>
              <w:spacing w:line="259" w:lineRule="auto"/>
              <w:rPr>
                <w:rFonts w:ascii="Calibri" w:eastAsia="Calibri" w:hAnsi="Calibri" w:cs="Calibri"/>
                <w:sz w:val="22"/>
                <w:szCs w:val="22"/>
              </w:rPr>
            </w:pPr>
            <w:r w:rsidRPr="4DBF71E1">
              <w:rPr>
                <w:rFonts w:ascii="Calibri" w:eastAsia="Calibri" w:hAnsi="Calibri" w:cs="Calibri"/>
                <w:sz w:val="22"/>
                <w:szCs w:val="22"/>
              </w:rPr>
              <w:t>5</w:t>
            </w:r>
          </w:p>
        </w:tc>
        <w:tc>
          <w:tcPr>
            <w:tcW w:w="1020" w:type="dxa"/>
          </w:tcPr>
          <w:p w14:paraId="16850107" w14:textId="71D1C989" w:rsidR="662161BE" w:rsidRDefault="662161BE" w:rsidP="4DBF71E1">
            <w:pPr>
              <w:spacing w:line="259" w:lineRule="auto"/>
              <w:rPr>
                <w:rFonts w:ascii="Calibri" w:eastAsia="Calibri" w:hAnsi="Calibri" w:cs="Calibri"/>
                <w:sz w:val="22"/>
                <w:szCs w:val="22"/>
              </w:rPr>
            </w:pPr>
          </w:p>
        </w:tc>
        <w:tc>
          <w:tcPr>
            <w:tcW w:w="720" w:type="dxa"/>
          </w:tcPr>
          <w:p w14:paraId="23986051" w14:textId="11A7974D" w:rsidR="662161BE" w:rsidRDefault="466AFA22"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18</w:t>
            </w:r>
          </w:p>
        </w:tc>
        <w:tc>
          <w:tcPr>
            <w:tcW w:w="660" w:type="dxa"/>
          </w:tcPr>
          <w:p w14:paraId="6D3FE37A" w14:textId="0EBD1925" w:rsidR="662161BE" w:rsidRDefault="466AFA22"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21</w:t>
            </w:r>
          </w:p>
        </w:tc>
        <w:tc>
          <w:tcPr>
            <w:tcW w:w="660" w:type="dxa"/>
          </w:tcPr>
          <w:p w14:paraId="4B22D6F8" w14:textId="0D2960CB" w:rsidR="662161BE" w:rsidRDefault="466AFA22" w:rsidP="4DBF71E1">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23</w:t>
            </w:r>
          </w:p>
        </w:tc>
        <w:tc>
          <w:tcPr>
            <w:tcW w:w="750" w:type="dxa"/>
          </w:tcPr>
          <w:p w14:paraId="525EA469" w14:textId="5C6F3314" w:rsidR="662161BE" w:rsidRDefault="51947920"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585" w:type="dxa"/>
          </w:tcPr>
          <w:p w14:paraId="5E6C1055" w14:textId="3A5DE945" w:rsidR="662161BE" w:rsidRDefault="51947920"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825" w:type="dxa"/>
          </w:tcPr>
          <w:p w14:paraId="47F47F36" w14:textId="7C52CE70" w:rsidR="662161BE" w:rsidRDefault="5194792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750" w:type="dxa"/>
          </w:tcPr>
          <w:p w14:paraId="74C0CF93" w14:textId="091B97CC" w:rsidR="662161BE" w:rsidRDefault="5194792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0BA85650" w14:textId="68C5EFE3" w:rsidR="4DBF71E1" w:rsidRDefault="4DBF71E1" w:rsidP="6C98ABC9">
            <w:pPr>
              <w:spacing w:line="259" w:lineRule="auto"/>
              <w:rPr>
                <w:rFonts w:ascii="Calibri Light" w:eastAsia="Calibri Light" w:hAnsi="Calibri Light" w:cs="Calibri Light"/>
                <w:sz w:val="22"/>
                <w:szCs w:val="22"/>
              </w:rPr>
            </w:pPr>
          </w:p>
          <w:p w14:paraId="3F2170F8" w14:textId="12BC76B9" w:rsidR="4DBF71E1" w:rsidRDefault="4DBF71E1" w:rsidP="6C98ABC9">
            <w:pPr>
              <w:spacing w:line="259" w:lineRule="auto"/>
              <w:rPr>
                <w:rFonts w:ascii="Calibri Light" w:eastAsia="Calibri Light" w:hAnsi="Calibri Light" w:cs="Calibri Light"/>
                <w:sz w:val="22"/>
                <w:szCs w:val="22"/>
              </w:rPr>
            </w:pPr>
          </w:p>
        </w:tc>
        <w:tc>
          <w:tcPr>
            <w:tcW w:w="837" w:type="dxa"/>
          </w:tcPr>
          <w:p w14:paraId="452F380C" w14:textId="7DD3AECE" w:rsidR="4DBF71E1" w:rsidRDefault="4DBF71E1" w:rsidP="4DBF71E1">
            <w:pPr>
              <w:spacing w:line="259" w:lineRule="auto"/>
              <w:rPr>
                <w:rFonts w:ascii="Calibri Light" w:eastAsia="Calibri Light" w:hAnsi="Calibri Light" w:cs="Calibri Light"/>
                <w:sz w:val="22"/>
                <w:szCs w:val="22"/>
              </w:rPr>
            </w:pPr>
          </w:p>
        </w:tc>
        <w:tc>
          <w:tcPr>
            <w:tcW w:w="933" w:type="dxa"/>
          </w:tcPr>
          <w:p w14:paraId="4A0DE1CA" w14:textId="462D87BE" w:rsidR="4DBF71E1" w:rsidRDefault="4DBF71E1" w:rsidP="4DBF71E1">
            <w:pPr>
              <w:spacing w:line="259" w:lineRule="auto"/>
              <w:rPr>
                <w:rFonts w:ascii="Calibri" w:eastAsia="Calibri" w:hAnsi="Calibri" w:cs="Calibri"/>
                <w:sz w:val="22"/>
                <w:szCs w:val="22"/>
              </w:rPr>
            </w:pPr>
          </w:p>
        </w:tc>
      </w:tr>
      <w:tr w:rsidR="4DBF71E1" w14:paraId="4CB97E7C" w14:textId="77777777" w:rsidTr="6C98ABC9">
        <w:tc>
          <w:tcPr>
            <w:tcW w:w="480" w:type="dxa"/>
          </w:tcPr>
          <w:p w14:paraId="42790438" w14:textId="3D48502C" w:rsidR="4DBF71E1" w:rsidRDefault="0586231A" w:rsidP="4DBF71E1">
            <w:pPr>
              <w:spacing w:line="259" w:lineRule="auto"/>
              <w:rPr>
                <w:rFonts w:ascii="Calibri" w:eastAsia="Calibri" w:hAnsi="Calibri" w:cs="Calibri"/>
                <w:sz w:val="22"/>
                <w:szCs w:val="22"/>
              </w:rPr>
            </w:pPr>
            <w:r w:rsidRPr="6C98ABC9">
              <w:rPr>
                <w:rFonts w:ascii="Calibri" w:eastAsia="Calibri" w:hAnsi="Calibri" w:cs="Calibri"/>
                <w:sz w:val="22"/>
                <w:szCs w:val="22"/>
              </w:rPr>
              <w:t>6</w:t>
            </w:r>
          </w:p>
        </w:tc>
        <w:tc>
          <w:tcPr>
            <w:tcW w:w="1020" w:type="dxa"/>
          </w:tcPr>
          <w:p w14:paraId="74A3F28A" w14:textId="2A70AD4C" w:rsidR="4DBF71E1" w:rsidRDefault="4DBF71E1" w:rsidP="4DBF71E1">
            <w:pPr>
              <w:spacing w:line="259" w:lineRule="auto"/>
              <w:rPr>
                <w:rFonts w:ascii="Calibri" w:eastAsia="Calibri" w:hAnsi="Calibri" w:cs="Calibri"/>
                <w:sz w:val="22"/>
                <w:szCs w:val="22"/>
              </w:rPr>
            </w:pPr>
          </w:p>
        </w:tc>
        <w:tc>
          <w:tcPr>
            <w:tcW w:w="720" w:type="dxa"/>
          </w:tcPr>
          <w:p w14:paraId="4BFB80AE" w14:textId="468BF1AF" w:rsidR="4DBF71E1" w:rsidRDefault="4DBF71E1" w:rsidP="6C98ABC9">
            <w:pPr>
              <w:spacing w:line="259" w:lineRule="auto"/>
              <w:rPr>
                <w:rFonts w:ascii="Calibri Light" w:eastAsia="Calibri Light" w:hAnsi="Calibri Light" w:cs="Calibri Light"/>
                <w:sz w:val="22"/>
                <w:szCs w:val="22"/>
              </w:rPr>
            </w:pPr>
          </w:p>
        </w:tc>
        <w:tc>
          <w:tcPr>
            <w:tcW w:w="660" w:type="dxa"/>
          </w:tcPr>
          <w:p w14:paraId="6A20CE0E" w14:textId="58B12131" w:rsidR="4DBF71E1" w:rsidRDefault="4DBF71E1" w:rsidP="6C98ABC9">
            <w:pPr>
              <w:spacing w:line="259" w:lineRule="auto"/>
              <w:rPr>
                <w:rFonts w:ascii="Calibri Light" w:eastAsia="Calibri Light" w:hAnsi="Calibri Light" w:cs="Calibri Light"/>
                <w:sz w:val="22"/>
                <w:szCs w:val="22"/>
              </w:rPr>
            </w:pPr>
          </w:p>
        </w:tc>
        <w:tc>
          <w:tcPr>
            <w:tcW w:w="660" w:type="dxa"/>
          </w:tcPr>
          <w:p w14:paraId="244952AA" w14:textId="73E95DFC" w:rsidR="4DBF71E1" w:rsidRDefault="4DBF71E1" w:rsidP="4DBF71E1">
            <w:pPr>
              <w:spacing w:line="259" w:lineRule="auto"/>
              <w:rPr>
                <w:rFonts w:ascii="Calibri Light" w:eastAsia="Calibri Light" w:hAnsi="Calibri Light" w:cs="Calibri Light"/>
                <w:sz w:val="22"/>
                <w:szCs w:val="22"/>
              </w:rPr>
            </w:pPr>
          </w:p>
        </w:tc>
        <w:tc>
          <w:tcPr>
            <w:tcW w:w="750" w:type="dxa"/>
          </w:tcPr>
          <w:p w14:paraId="7CE580B0" w14:textId="231ADE0A" w:rsidR="4DBF71E1" w:rsidRDefault="069350EF"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matig</w:t>
            </w:r>
          </w:p>
        </w:tc>
        <w:tc>
          <w:tcPr>
            <w:tcW w:w="585" w:type="dxa"/>
          </w:tcPr>
          <w:p w14:paraId="7EAA3BB2" w14:textId="63C627BA" w:rsidR="4DBF71E1" w:rsidRDefault="0E2AE638"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825" w:type="dxa"/>
          </w:tcPr>
          <w:p w14:paraId="1B78CEE1" w14:textId="2F2C6217" w:rsidR="4DBF71E1" w:rsidRDefault="4F28B77D"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7FDA91E3" w14:textId="4AC11349" w:rsidR="4DBF71E1" w:rsidRDefault="069350EF"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2C17AFBC" w14:textId="4EE6490B" w:rsidR="4DBF71E1" w:rsidRDefault="4DBF71E1" w:rsidP="6C98ABC9">
            <w:pPr>
              <w:spacing w:line="259" w:lineRule="auto"/>
              <w:rPr>
                <w:rFonts w:ascii="Calibri Light" w:eastAsia="Calibri Light" w:hAnsi="Calibri Light" w:cs="Calibri Light"/>
                <w:sz w:val="22"/>
                <w:szCs w:val="22"/>
              </w:rPr>
            </w:pPr>
          </w:p>
        </w:tc>
        <w:tc>
          <w:tcPr>
            <w:tcW w:w="837" w:type="dxa"/>
          </w:tcPr>
          <w:p w14:paraId="78922B9B" w14:textId="7E0B6A02" w:rsidR="4DBF71E1" w:rsidRDefault="4DBF71E1" w:rsidP="6C98ABC9">
            <w:pPr>
              <w:spacing w:line="259" w:lineRule="auto"/>
              <w:rPr>
                <w:rFonts w:ascii="Calibri Light" w:eastAsia="Calibri Light" w:hAnsi="Calibri Light" w:cs="Calibri Light"/>
                <w:sz w:val="22"/>
                <w:szCs w:val="22"/>
              </w:rPr>
            </w:pPr>
          </w:p>
          <w:p w14:paraId="7FC7EEE9" w14:textId="07D2C1CD" w:rsidR="4DBF71E1" w:rsidRDefault="4DBF71E1" w:rsidP="4DBF71E1">
            <w:pPr>
              <w:spacing w:line="259" w:lineRule="auto"/>
              <w:rPr>
                <w:rFonts w:ascii="Calibri Light" w:eastAsia="Calibri Light" w:hAnsi="Calibri Light" w:cs="Calibri Light"/>
                <w:sz w:val="22"/>
                <w:szCs w:val="22"/>
              </w:rPr>
            </w:pPr>
          </w:p>
        </w:tc>
        <w:tc>
          <w:tcPr>
            <w:tcW w:w="933" w:type="dxa"/>
          </w:tcPr>
          <w:p w14:paraId="34F3BA01" w14:textId="7CD47D36" w:rsidR="4DBF71E1" w:rsidRDefault="4DBF71E1" w:rsidP="4DBF71E1">
            <w:pPr>
              <w:spacing w:line="259" w:lineRule="auto"/>
              <w:rPr>
                <w:rFonts w:ascii="Calibri" w:eastAsia="Calibri" w:hAnsi="Calibri" w:cs="Calibri"/>
                <w:sz w:val="22"/>
                <w:szCs w:val="22"/>
              </w:rPr>
            </w:pPr>
          </w:p>
        </w:tc>
      </w:tr>
      <w:tr w:rsidR="6C98ABC9" w14:paraId="30B38234" w14:textId="77777777" w:rsidTr="6C98ABC9">
        <w:tc>
          <w:tcPr>
            <w:tcW w:w="480" w:type="dxa"/>
          </w:tcPr>
          <w:p w14:paraId="4D437EC8" w14:textId="4C15BBEB" w:rsidR="05A9C210" w:rsidRDefault="05A9C210" w:rsidP="6C98ABC9">
            <w:pPr>
              <w:spacing w:line="259" w:lineRule="auto"/>
              <w:rPr>
                <w:rFonts w:ascii="Calibri" w:eastAsia="Calibri" w:hAnsi="Calibri" w:cs="Calibri"/>
                <w:sz w:val="22"/>
                <w:szCs w:val="22"/>
              </w:rPr>
            </w:pPr>
            <w:r w:rsidRPr="6C98ABC9">
              <w:rPr>
                <w:rFonts w:ascii="Calibri" w:eastAsia="Calibri" w:hAnsi="Calibri" w:cs="Calibri"/>
                <w:sz w:val="22"/>
                <w:szCs w:val="22"/>
              </w:rPr>
              <w:t>7</w:t>
            </w:r>
          </w:p>
        </w:tc>
        <w:tc>
          <w:tcPr>
            <w:tcW w:w="1020" w:type="dxa"/>
          </w:tcPr>
          <w:p w14:paraId="06F203B7" w14:textId="3E2C1265" w:rsidR="05A9C210" w:rsidRDefault="05A9C210" w:rsidP="6C98ABC9">
            <w:pPr>
              <w:spacing w:line="259" w:lineRule="auto"/>
              <w:rPr>
                <w:rFonts w:ascii="Calibri" w:eastAsia="Calibri" w:hAnsi="Calibri" w:cs="Calibri"/>
                <w:sz w:val="22"/>
                <w:szCs w:val="22"/>
              </w:rPr>
            </w:pPr>
          </w:p>
        </w:tc>
        <w:tc>
          <w:tcPr>
            <w:tcW w:w="720" w:type="dxa"/>
          </w:tcPr>
          <w:p w14:paraId="61DB8E1D" w14:textId="2ECEC854" w:rsidR="6C98ABC9" w:rsidRDefault="6C98ABC9" w:rsidP="6C98ABC9">
            <w:pPr>
              <w:spacing w:line="259" w:lineRule="auto"/>
              <w:rPr>
                <w:rFonts w:ascii="Calibri Light" w:eastAsia="Calibri Light" w:hAnsi="Calibri Light" w:cs="Calibri Light"/>
                <w:sz w:val="22"/>
                <w:szCs w:val="22"/>
              </w:rPr>
            </w:pPr>
          </w:p>
        </w:tc>
        <w:tc>
          <w:tcPr>
            <w:tcW w:w="660" w:type="dxa"/>
          </w:tcPr>
          <w:p w14:paraId="42DFA701" w14:textId="717F3DC0" w:rsidR="6C98ABC9" w:rsidRDefault="6C98ABC9" w:rsidP="6C98ABC9">
            <w:pPr>
              <w:spacing w:line="259" w:lineRule="auto"/>
              <w:rPr>
                <w:rFonts w:ascii="Calibri Light" w:eastAsia="Calibri Light" w:hAnsi="Calibri Light" w:cs="Calibri Light"/>
                <w:sz w:val="22"/>
                <w:szCs w:val="22"/>
              </w:rPr>
            </w:pPr>
          </w:p>
        </w:tc>
        <w:tc>
          <w:tcPr>
            <w:tcW w:w="660" w:type="dxa"/>
          </w:tcPr>
          <w:p w14:paraId="37656719" w14:textId="79829B09" w:rsidR="6C98ABC9" w:rsidRDefault="6C98ABC9" w:rsidP="6C98ABC9">
            <w:pPr>
              <w:spacing w:line="259" w:lineRule="auto"/>
              <w:rPr>
                <w:rFonts w:ascii="Calibri Light" w:eastAsia="Calibri Light" w:hAnsi="Calibri Light" w:cs="Calibri Light"/>
                <w:sz w:val="22"/>
                <w:szCs w:val="22"/>
              </w:rPr>
            </w:pPr>
          </w:p>
        </w:tc>
        <w:tc>
          <w:tcPr>
            <w:tcW w:w="750" w:type="dxa"/>
          </w:tcPr>
          <w:p w14:paraId="07C443C6" w14:textId="72B431D0" w:rsidR="05A9C210" w:rsidRDefault="05A9C21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6BA2A586" w14:textId="271EDAB5" w:rsidR="05A9C210" w:rsidRDefault="05A9C21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825" w:type="dxa"/>
          </w:tcPr>
          <w:p w14:paraId="6FA776B6" w14:textId="22AC546E" w:rsidR="05A9C210" w:rsidRDefault="05A9C21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750" w:type="dxa"/>
          </w:tcPr>
          <w:p w14:paraId="4E87F3BD" w14:textId="0FF87557" w:rsidR="252765F2" w:rsidRDefault="252765F2"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19C5F76E" w14:textId="1A40A93F" w:rsidR="6C98ABC9" w:rsidRDefault="6C98ABC9" w:rsidP="6C98ABC9">
            <w:pPr>
              <w:spacing w:line="259" w:lineRule="auto"/>
              <w:rPr>
                <w:rFonts w:ascii="Calibri Light" w:eastAsia="Calibri Light" w:hAnsi="Calibri Light" w:cs="Calibri Light"/>
                <w:sz w:val="22"/>
                <w:szCs w:val="22"/>
              </w:rPr>
            </w:pPr>
          </w:p>
        </w:tc>
        <w:tc>
          <w:tcPr>
            <w:tcW w:w="837" w:type="dxa"/>
          </w:tcPr>
          <w:p w14:paraId="72CB898D" w14:textId="1A57F18E" w:rsidR="6C98ABC9" w:rsidRDefault="6C98ABC9" w:rsidP="6C98ABC9">
            <w:pPr>
              <w:spacing w:line="259" w:lineRule="auto"/>
              <w:rPr>
                <w:rFonts w:ascii="Calibri Light" w:eastAsia="Calibri Light" w:hAnsi="Calibri Light" w:cs="Calibri Light"/>
                <w:sz w:val="22"/>
                <w:szCs w:val="22"/>
              </w:rPr>
            </w:pPr>
          </w:p>
        </w:tc>
        <w:tc>
          <w:tcPr>
            <w:tcW w:w="933" w:type="dxa"/>
          </w:tcPr>
          <w:p w14:paraId="205FB41B" w14:textId="55DB5186" w:rsidR="6C98ABC9" w:rsidRDefault="6C98ABC9" w:rsidP="6C98ABC9">
            <w:pPr>
              <w:spacing w:line="259" w:lineRule="auto"/>
              <w:rPr>
                <w:rFonts w:ascii="Calibri" w:eastAsia="Calibri" w:hAnsi="Calibri" w:cs="Calibri"/>
                <w:sz w:val="22"/>
                <w:szCs w:val="22"/>
              </w:rPr>
            </w:pPr>
          </w:p>
        </w:tc>
      </w:tr>
      <w:tr w:rsidR="6C98ABC9" w14:paraId="6D22717B" w14:textId="77777777" w:rsidTr="6C98ABC9">
        <w:tc>
          <w:tcPr>
            <w:tcW w:w="480" w:type="dxa"/>
          </w:tcPr>
          <w:p w14:paraId="180E9B1A" w14:textId="4CAB603F" w:rsidR="24392298" w:rsidRDefault="24392298" w:rsidP="6C98ABC9">
            <w:pPr>
              <w:spacing w:line="259" w:lineRule="auto"/>
              <w:rPr>
                <w:rFonts w:ascii="Calibri" w:eastAsia="Calibri" w:hAnsi="Calibri" w:cs="Calibri"/>
                <w:sz w:val="22"/>
                <w:szCs w:val="22"/>
              </w:rPr>
            </w:pPr>
            <w:r w:rsidRPr="6C98ABC9">
              <w:rPr>
                <w:rFonts w:ascii="Calibri" w:eastAsia="Calibri" w:hAnsi="Calibri" w:cs="Calibri"/>
                <w:sz w:val="22"/>
                <w:szCs w:val="22"/>
              </w:rPr>
              <w:t>8</w:t>
            </w:r>
          </w:p>
        </w:tc>
        <w:tc>
          <w:tcPr>
            <w:tcW w:w="1020" w:type="dxa"/>
          </w:tcPr>
          <w:p w14:paraId="73E8FDEC" w14:textId="5AE26E1E" w:rsidR="788F29A7" w:rsidRDefault="788F29A7" w:rsidP="6C98ABC9">
            <w:pPr>
              <w:spacing w:line="259" w:lineRule="auto"/>
              <w:rPr>
                <w:rFonts w:ascii="Calibri" w:eastAsia="Calibri" w:hAnsi="Calibri" w:cs="Calibri"/>
                <w:sz w:val="22"/>
                <w:szCs w:val="22"/>
              </w:rPr>
            </w:pPr>
          </w:p>
          <w:p w14:paraId="59E7D824" w14:textId="1782AE36" w:rsidR="6C98ABC9" w:rsidRDefault="6C98ABC9" w:rsidP="6C98ABC9">
            <w:pPr>
              <w:spacing w:line="259" w:lineRule="auto"/>
              <w:rPr>
                <w:rFonts w:ascii="Calibri" w:eastAsia="Calibri" w:hAnsi="Calibri" w:cs="Calibri"/>
                <w:sz w:val="22"/>
                <w:szCs w:val="22"/>
              </w:rPr>
            </w:pPr>
          </w:p>
        </w:tc>
        <w:tc>
          <w:tcPr>
            <w:tcW w:w="720" w:type="dxa"/>
          </w:tcPr>
          <w:p w14:paraId="0B4B0896" w14:textId="436F6B97" w:rsidR="6C98ABC9" w:rsidRDefault="6C98ABC9" w:rsidP="6C98ABC9">
            <w:pPr>
              <w:spacing w:line="259" w:lineRule="auto"/>
              <w:rPr>
                <w:rFonts w:ascii="Calibri Light" w:eastAsia="Calibri Light" w:hAnsi="Calibri Light" w:cs="Calibri Light"/>
                <w:sz w:val="22"/>
                <w:szCs w:val="22"/>
              </w:rPr>
            </w:pPr>
          </w:p>
        </w:tc>
        <w:tc>
          <w:tcPr>
            <w:tcW w:w="660" w:type="dxa"/>
          </w:tcPr>
          <w:p w14:paraId="79E96440" w14:textId="42914A3C" w:rsidR="6C98ABC9" w:rsidRDefault="6C98ABC9" w:rsidP="6C98ABC9">
            <w:pPr>
              <w:spacing w:line="259" w:lineRule="auto"/>
              <w:rPr>
                <w:rFonts w:ascii="Calibri Light" w:eastAsia="Calibri Light" w:hAnsi="Calibri Light" w:cs="Calibri Light"/>
                <w:sz w:val="22"/>
                <w:szCs w:val="22"/>
              </w:rPr>
            </w:pPr>
          </w:p>
        </w:tc>
        <w:tc>
          <w:tcPr>
            <w:tcW w:w="660" w:type="dxa"/>
          </w:tcPr>
          <w:p w14:paraId="3B843243" w14:textId="71CD2D25" w:rsidR="6C98ABC9" w:rsidRDefault="6C98ABC9" w:rsidP="6C98ABC9">
            <w:pPr>
              <w:spacing w:line="259" w:lineRule="auto"/>
              <w:rPr>
                <w:rFonts w:ascii="Calibri Light" w:eastAsia="Calibri Light" w:hAnsi="Calibri Light" w:cs="Calibri Light"/>
                <w:sz w:val="22"/>
                <w:szCs w:val="22"/>
              </w:rPr>
            </w:pPr>
          </w:p>
        </w:tc>
        <w:tc>
          <w:tcPr>
            <w:tcW w:w="750" w:type="dxa"/>
          </w:tcPr>
          <w:p w14:paraId="71F50A70" w14:textId="644040FC" w:rsidR="13346459" w:rsidRDefault="13346459"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19DB9AF2" w14:textId="35401600" w:rsidR="13346459" w:rsidRDefault="13346459"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825" w:type="dxa"/>
          </w:tcPr>
          <w:p w14:paraId="1465B60C" w14:textId="27C9A6A7" w:rsidR="13346459" w:rsidRDefault="13346459"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750" w:type="dxa"/>
          </w:tcPr>
          <w:p w14:paraId="64DF9226" w14:textId="5F5F2B88" w:rsidR="13346459" w:rsidRDefault="13346459"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65D4CF21" w14:textId="220B86C0" w:rsidR="6C98ABC9" w:rsidRDefault="6C98ABC9" w:rsidP="6C98ABC9">
            <w:pPr>
              <w:spacing w:line="259" w:lineRule="auto"/>
              <w:rPr>
                <w:rFonts w:ascii="Calibri Light" w:eastAsia="Calibri Light" w:hAnsi="Calibri Light" w:cs="Calibri Light"/>
                <w:sz w:val="22"/>
                <w:szCs w:val="22"/>
              </w:rPr>
            </w:pPr>
          </w:p>
        </w:tc>
        <w:tc>
          <w:tcPr>
            <w:tcW w:w="837" w:type="dxa"/>
          </w:tcPr>
          <w:p w14:paraId="6AFF558E" w14:textId="7262782D" w:rsidR="6C98ABC9" w:rsidRDefault="6C98ABC9" w:rsidP="6C98ABC9">
            <w:pPr>
              <w:spacing w:line="259" w:lineRule="auto"/>
              <w:rPr>
                <w:rFonts w:ascii="Calibri Light" w:eastAsia="Calibri Light" w:hAnsi="Calibri Light" w:cs="Calibri Light"/>
                <w:sz w:val="22"/>
                <w:szCs w:val="22"/>
              </w:rPr>
            </w:pPr>
          </w:p>
        </w:tc>
        <w:tc>
          <w:tcPr>
            <w:tcW w:w="933" w:type="dxa"/>
          </w:tcPr>
          <w:p w14:paraId="552FAAB0" w14:textId="23484012" w:rsidR="6C98ABC9" w:rsidRDefault="6C98ABC9" w:rsidP="6C98ABC9">
            <w:pPr>
              <w:spacing w:line="259" w:lineRule="auto"/>
              <w:rPr>
                <w:rFonts w:ascii="Calibri" w:eastAsia="Calibri" w:hAnsi="Calibri" w:cs="Calibri"/>
                <w:sz w:val="22"/>
                <w:szCs w:val="22"/>
              </w:rPr>
            </w:pPr>
          </w:p>
        </w:tc>
      </w:tr>
      <w:tr w:rsidR="6C98ABC9" w14:paraId="3739DDF3" w14:textId="77777777" w:rsidTr="6C98ABC9">
        <w:tc>
          <w:tcPr>
            <w:tcW w:w="480" w:type="dxa"/>
          </w:tcPr>
          <w:p w14:paraId="1E057507" w14:textId="2D4B3C9C" w:rsidR="4E4DF965" w:rsidRDefault="4E4DF965" w:rsidP="6C98ABC9">
            <w:pPr>
              <w:spacing w:line="259" w:lineRule="auto"/>
              <w:rPr>
                <w:rFonts w:ascii="Calibri" w:eastAsia="Calibri" w:hAnsi="Calibri" w:cs="Calibri"/>
                <w:sz w:val="22"/>
                <w:szCs w:val="22"/>
              </w:rPr>
            </w:pPr>
            <w:r w:rsidRPr="6C98ABC9">
              <w:rPr>
                <w:rFonts w:ascii="Calibri" w:eastAsia="Calibri" w:hAnsi="Calibri" w:cs="Calibri"/>
                <w:sz w:val="22"/>
                <w:szCs w:val="22"/>
              </w:rPr>
              <w:t>9</w:t>
            </w:r>
          </w:p>
        </w:tc>
        <w:tc>
          <w:tcPr>
            <w:tcW w:w="1020" w:type="dxa"/>
          </w:tcPr>
          <w:p w14:paraId="2B2DB181" w14:textId="03BC0EC2" w:rsidR="4E4DF965" w:rsidRDefault="4E4DF965" w:rsidP="6C98ABC9">
            <w:pPr>
              <w:spacing w:line="259" w:lineRule="auto"/>
              <w:rPr>
                <w:rFonts w:ascii="Calibri" w:eastAsia="Calibri" w:hAnsi="Calibri" w:cs="Calibri"/>
                <w:sz w:val="22"/>
                <w:szCs w:val="22"/>
              </w:rPr>
            </w:pPr>
          </w:p>
        </w:tc>
        <w:tc>
          <w:tcPr>
            <w:tcW w:w="720" w:type="dxa"/>
          </w:tcPr>
          <w:p w14:paraId="2D55140E" w14:textId="413F3F95" w:rsidR="6C98ABC9" w:rsidRDefault="6C98ABC9" w:rsidP="6C98ABC9">
            <w:pPr>
              <w:spacing w:line="259" w:lineRule="auto"/>
              <w:rPr>
                <w:rFonts w:ascii="Calibri Light" w:eastAsia="Calibri Light" w:hAnsi="Calibri Light" w:cs="Calibri Light"/>
                <w:sz w:val="22"/>
                <w:szCs w:val="22"/>
              </w:rPr>
            </w:pPr>
          </w:p>
        </w:tc>
        <w:tc>
          <w:tcPr>
            <w:tcW w:w="660" w:type="dxa"/>
          </w:tcPr>
          <w:p w14:paraId="58B359BE" w14:textId="62A4D1F9" w:rsidR="6C98ABC9" w:rsidRDefault="6C98ABC9" w:rsidP="6C98ABC9">
            <w:pPr>
              <w:spacing w:line="259" w:lineRule="auto"/>
              <w:rPr>
                <w:rFonts w:ascii="Calibri Light" w:eastAsia="Calibri Light" w:hAnsi="Calibri Light" w:cs="Calibri Light"/>
                <w:sz w:val="22"/>
                <w:szCs w:val="22"/>
              </w:rPr>
            </w:pPr>
          </w:p>
        </w:tc>
        <w:tc>
          <w:tcPr>
            <w:tcW w:w="660" w:type="dxa"/>
          </w:tcPr>
          <w:p w14:paraId="22067C27" w14:textId="66B8DD2E" w:rsidR="6C98ABC9" w:rsidRDefault="6C98ABC9" w:rsidP="6C98ABC9">
            <w:pPr>
              <w:spacing w:line="259" w:lineRule="auto"/>
              <w:rPr>
                <w:rFonts w:ascii="Calibri Light" w:eastAsia="Calibri Light" w:hAnsi="Calibri Light" w:cs="Calibri Light"/>
                <w:sz w:val="22"/>
                <w:szCs w:val="22"/>
              </w:rPr>
            </w:pPr>
          </w:p>
        </w:tc>
        <w:tc>
          <w:tcPr>
            <w:tcW w:w="750" w:type="dxa"/>
          </w:tcPr>
          <w:p w14:paraId="420F4804" w14:textId="5EDA2CA0" w:rsidR="4E4DF965" w:rsidRDefault="4E4DF965"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2899B2A1" w14:textId="11F31D3F" w:rsidR="26CA3EA3" w:rsidRDefault="26CA3EA3"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niets</w:t>
            </w:r>
          </w:p>
        </w:tc>
        <w:tc>
          <w:tcPr>
            <w:tcW w:w="825" w:type="dxa"/>
          </w:tcPr>
          <w:p w14:paraId="45DB12FA" w14:textId="11FFAF8B" w:rsidR="7BFAC6E5" w:rsidRDefault="7BFAC6E5"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2EFE7CEB" w14:textId="28F87E39" w:rsidR="4E4DF965" w:rsidRDefault="4E4DF965"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6985EA76" w14:textId="33B0A1F3" w:rsidR="6C98ABC9" w:rsidRDefault="6C98ABC9" w:rsidP="6C98ABC9">
            <w:pPr>
              <w:spacing w:line="259" w:lineRule="auto"/>
              <w:rPr>
                <w:rFonts w:ascii="Calibri Light" w:eastAsia="Calibri Light" w:hAnsi="Calibri Light" w:cs="Calibri Light"/>
                <w:sz w:val="22"/>
                <w:szCs w:val="22"/>
              </w:rPr>
            </w:pPr>
          </w:p>
        </w:tc>
        <w:tc>
          <w:tcPr>
            <w:tcW w:w="837" w:type="dxa"/>
          </w:tcPr>
          <w:p w14:paraId="60D25361" w14:textId="20273846" w:rsidR="6C98ABC9" w:rsidRDefault="6C98ABC9" w:rsidP="6C98ABC9">
            <w:pPr>
              <w:spacing w:line="259" w:lineRule="auto"/>
              <w:rPr>
                <w:rFonts w:ascii="Calibri Light" w:eastAsia="Calibri Light" w:hAnsi="Calibri Light" w:cs="Calibri Light"/>
                <w:sz w:val="22"/>
                <w:szCs w:val="22"/>
              </w:rPr>
            </w:pPr>
          </w:p>
        </w:tc>
        <w:tc>
          <w:tcPr>
            <w:tcW w:w="933" w:type="dxa"/>
          </w:tcPr>
          <w:p w14:paraId="2D7CCC65" w14:textId="54008A01" w:rsidR="6C98ABC9" w:rsidRDefault="6C98ABC9" w:rsidP="6C98ABC9">
            <w:pPr>
              <w:spacing w:line="259" w:lineRule="auto"/>
              <w:rPr>
                <w:rFonts w:ascii="Calibri" w:eastAsia="Calibri" w:hAnsi="Calibri" w:cs="Calibri"/>
                <w:sz w:val="22"/>
                <w:szCs w:val="22"/>
              </w:rPr>
            </w:pPr>
          </w:p>
          <w:p w14:paraId="7769FE18" w14:textId="790F1E12" w:rsidR="6C98ABC9" w:rsidRDefault="6C98ABC9" w:rsidP="6C98ABC9">
            <w:pPr>
              <w:spacing w:line="259" w:lineRule="auto"/>
              <w:rPr>
                <w:rFonts w:ascii="Calibri" w:eastAsia="Calibri" w:hAnsi="Calibri" w:cs="Calibri"/>
                <w:sz w:val="22"/>
                <w:szCs w:val="22"/>
              </w:rPr>
            </w:pPr>
          </w:p>
        </w:tc>
      </w:tr>
      <w:tr w:rsidR="6C98ABC9" w14:paraId="5C3B9E6E" w14:textId="77777777" w:rsidTr="6C98ABC9">
        <w:tc>
          <w:tcPr>
            <w:tcW w:w="480" w:type="dxa"/>
          </w:tcPr>
          <w:p w14:paraId="6C34A3CA" w14:textId="20C4E740" w:rsidR="4E4DF965" w:rsidRDefault="4E4DF965" w:rsidP="6C98ABC9">
            <w:pPr>
              <w:spacing w:line="259" w:lineRule="auto"/>
              <w:rPr>
                <w:rFonts w:ascii="Calibri" w:eastAsia="Calibri" w:hAnsi="Calibri" w:cs="Calibri"/>
                <w:sz w:val="22"/>
                <w:szCs w:val="22"/>
              </w:rPr>
            </w:pPr>
            <w:r w:rsidRPr="6C98ABC9">
              <w:rPr>
                <w:rFonts w:ascii="Calibri" w:eastAsia="Calibri" w:hAnsi="Calibri" w:cs="Calibri"/>
                <w:sz w:val="22"/>
                <w:szCs w:val="22"/>
              </w:rPr>
              <w:t>10</w:t>
            </w:r>
          </w:p>
        </w:tc>
        <w:tc>
          <w:tcPr>
            <w:tcW w:w="1020" w:type="dxa"/>
          </w:tcPr>
          <w:p w14:paraId="410D9AC0" w14:textId="5DC85862" w:rsidR="70201EEE" w:rsidRDefault="70201EEE" w:rsidP="6C98ABC9">
            <w:pPr>
              <w:spacing w:line="259" w:lineRule="auto"/>
              <w:rPr>
                <w:rFonts w:ascii="Calibri" w:eastAsia="Calibri" w:hAnsi="Calibri" w:cs="Calibri"/>
                <w:sz w:val="22"/>
                <w:szCs w:val="22"/>
              </w:rPr>
            </w:pPr>
          </w:p>
        </w:tc>
        <w:tc>
          <w:tcPr>
            <w:tcW w:w="720" w:type="dxa"/>
          </w:tcPr>
          <w:p w14:paraId="4D856F99" w14:textId="20A51D9A" w:rsidR="6C98ABC9" w:rsidRDefault="6C98ABC9" w:rsidP="6C98ABC9">
            <w:pPr>
              <w:spacing w:line="259" w:lineRule="auto"/>
              <w:rPr>
                <w:rFonts w:ascii="Calibri Light" w:eastAsia="Calibri Light" w:hAnsi="Calibri Light" w:cs="Calibri Light"/>
                <w:sz w:val="22"/>
                <w:szCs w:val="22"/>
              </w:rPr>
            </w:pPr>
          </w:p>
        </w:tc>
        <w:tc>
          <w:tcPr>
            <w:tcW w:w="660" w:type="dxa"/>
          </w:tcPr>
          <w:p w14:paraId="1451E9AE" w14:textId="303F5A8C" w:rsidR="6C98ABC9" w:rsidRDefault="6C98ABC9" w:rsidP="6C98ABC9">
            <w:pPr>
              <w:spacing w:line="259" w:lineRule="auto"/>
              <w:rPr>
                <w:rFonts w:ascii="Calibri Light" w:eastAsia="Calibri Light" w:hAnsi="Calibri Light" w:cs="Calibri Light"/>
                <w:sz w:val="22"/>
                <w:szCs w:val="22"/>
              </w:rPr>
            </w:pPr>
          </w:p>
        </w:tc>
        <w:tc>
          <w:tcPr>
            <w:tcW w:w="660" w:type="dxa"/>
          </w:tcPr>
          <w:p w14:paraId="26226CC4" w14:textId="6CA5947D" w:rsidR="6C98ABC9" w:rsidRDefault="6C98ABC9" w:rsidP="6C98ABC9">
            <w:pPr>
              <w:spacing w:line="259" w:lineRule="auto"/>
              <w:rPr>
                <w:rFonts w:ascii="Calibri Light" w:eastAsia="Calibri Light" w:hAnsi="Calibri Light" w:cs="Calibri Light"/>
                <w:sz w:val="22"/>
                <w:szCs w:val="22"/>
              </w:rPr>
            </w:pPr>
          </w:p>
        </w:tc>
        <w:tc>
          <w:tcPr>
            <w:tcW w:w="750" w:type="dxa"/>
          </w:tcPr>
          <w:p w14:paraId="4114E638" w14:textId="560A09A1"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559EB85B" w14:textId="0A617AF9" w:rsidR="6EA8937E" w:rsidRDefault="6EA8937E"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niets</w:t>
            </w:r>
          </w:p>
        </w:tc>
        <w:tc>
          <w:tcPr>
            <w:tcW w:w="825" w:type="dxa"/>
          </w:tcPr>
          <w:p w14:paraId="2EC1C781" w14:textId="314429E5" w:rsidR="70201EEE" w:rsidRDefault="70201EEE"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293DA788" w14:textId="26701438"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576B4FC4" w14:textId="76C86D75" w:rsidR="6C98ABC9" w:rsidRDefault="6C98ABC9" w:rsidP="6C98ABC9">
            <w:pPr>
              <w:spacing w:line="259" w:lineRule="auto"/>
              <w:rPr>
                <w:rFonts w:ascii="Calibri Light" w:eastAsia="Calibri Light" w:hAnsi="Calibri Light" w:cs="Calibri Light"/>
                <w:sz w:val="22"/>
                <w:szCs w:val="22"/>
              </w:rPr>
            </w:pPr>
          </w:p>
        </w:tc>
        <w:tc>
          <w:tcPr>
            <w:tcW w:w="837" w:type="dxa"/>
          </w:tcPr>
          <w:p w14:paraId="4656037B" w14:textId="54AFE13E" w:rsidR="6C98ABC9" w:rsidRDefault="6C98ABC9" w:rsidP="6C98ABC9">
            <w:pPr>
              <w:spacing w:line="259" w:lineRule="auto"/>
              <w:rPr>
                <w:rFonts w:ascii="Calibri Light" w:eastAsia="Calibri Light" w:hAnsi="Calibri Light" w:cs="Calibri Light"/>
                <w:sz w:val="22"/>
                <w:szCs w:val="22"/>
              </w:rPr>
            </w:pPr>
          </w:p>
        </w:tc>
        <w:tc>
          <w:tcPr>
            <w:tcW w:w="933" w:type="dxa"/>
          </w:tcPr>
          <w:p w14:paraId="401C1758" w14:textId="60E8B206" w:rsidR="6C98ABC9" w:rsidRDefault="6C98ABC9" w:rsidP="6C98ABC9">
            <w:pPr>
              <w:spacing w:line="259" w:lineRule="auto"/>
              <w:rPr>
                <w:rFonts w:ascii="Calibri" w:eastAsia="Calibri" w:hAnsi="Calibri" w:cs="Calibri"/>
                <w:sz w:val="22"/>
                <w:szCs w:val="22"/>
              </w:rPr>
            </w:pPr>
          </w:p>
          <w:p w14:paraId="4940E046" w14:textId="23E5BF98" w:rsidR="6C98ABC9" w:rsidRDefault="6C98ABC9" w:rsidP="6C98ABC9">
            <w:pPr>
              <w:spacing w:line="259" w:lineRule="auto"/>
              <w:rPr>
                <w:rFonts w:ascii="Calibri" w:eastAsia="Calibri" w:hAnsi="Calibri" w:cs="Calibri"/>
                <w:sz w:val="22"/>
                <w:szCs w:val="22"/>
              </w:rPr>
            </w:pPr>
          </w:p>
        </w:tc>
      </w:tr>
      <w:tr w:rsidR="6C98ABC9" w14:paraId="488DDE6E" w14:textId="77777777" w:rsidTr="6C98ABC9">
        <w:tc>
          <w:tcPr>
            <w:tcW w:w="480" w:type="dxa"/>
          </w:tcPr>
          <w:p w14:paraId="57A188D7" w14:textId="0019F372" w:rsidR="70201EEE" w:rsidRDefault="70201EEE" w:rsidP="6C98ABC9">
            <w:pPr>
              <w:spacing w:line="259" w:lineRule="auto"/>
              <w:rPr>
                <w:rFonts w:ascii="Calibri" w:eastAsia="Calibri" w:hAnsi="Calibri" w:cs="Calibri"/>
                <w:sz w:val="22"/>
                <w:szCs w:val="22"/>
              </w:rPr>
            </w:pPr>
            <w:r w:rsidRPr="6C98ABC9">
              <w:rPr>
                <w:rFonts w:ascii="Calibri" w:eastAsia="Calibri" w:hAnsi="Calibri" w:cs="Calibri"/>
                <w:sz w:val="22"/>
                <w:szCs w:val="22"/>
              </w:rPr>
              <w:t xml:space="preserve">11 </w:t>
            </w:r>
          </w:p>
        </w:tc>
        <w:tc>
          <w:tcPr>
            <w:tcW w:w="1020" w:type="dxa"/>
          </w:tcPr>
          <w:p w14:paraId="0AB1D3EC" w14:textId="0C0FB617" w:rsidR="70201EEE" w:rsidRDefault="70201EEE" w:rsidP="6C98ABC9">
            <w:pPr>
              <w:spacing w:line="259" w:lineRule="auto"/>
              <w:rPr>
                <w:rFonts w:ascii="Calibri" w:eastAsia="Calibri" w:hAnsi="Calibri" w:cs="Calibri"/>
                <w:sz w:val="22"/>
                <w:szCs w:val="22"/>
              </w:rPr>
            </w:pPr>
          </w:p>
          <w:p w14:paraId="20463164" w14:textId="3FD6EA35" w:rsidR="6C98ABC9" w:rsidRDefault="6C98ABC9" w:rsidP="6C98ABC9">
            <w:pPr>
              <w:spacing w:line="259" w:lineRule="auto"/>
              <w:rPr>
                <w:rFonts w:ascii="Calibri" w:eastAsia="Calibri" w:hAnsi="Calibri" w:cs="Calibri"/>
                <w:sz w:val="22"/>
                <w:szCs w:val="22"/>
              </w:rPr>
            </w:pPr>
          </w:p>
        </w:tc>
        <w:tc>
          <w:tcPr>
            <w:tcW w:w="720" w:type="dxa"/>
          </w:tcPr>
          <w:p w14:paraId="5E43BA26" w14:textId="4C119A4D" w:rsidR="6C98ABC9" w:rsidRDefault="6C98ABC9" w:rsidP="6C98ABC9">
            <w:pPr>
              <w:spacing w:line="259" w:lineRule="auto"/>
              <w:rPr>
                <w:rFonts w:ascii="Calibri Light" w:eastAsia="Calibri Light" w:hAnsi="Calibri Light" w:cs="Calibri Light"/>
                <w:sz w:val="22"/>
                <w:szCs w:val="22"/>
              </w:rPr>
            </w:pPr>
          </w:p>
        </w:tc>
        <w:tc>
          <w:tcPr>
            <w:tcW w:w="660" w:type="dxa"/>
          </w:tcPr>
          <w:p w14:paraId="48B3D57E" w14:textId="6C83CC3C" w:rsidR="6C98ABC9" w:rsidRDefault="6C98ABC9" w:rsidP="6C98ABC9">
            <w:pPr>
              <w:spacing w:line="259" w:lineRule="auto"/>
              <w:rPr>
                <w:rFonts w:ascii="Calibri Light" w:eastAsia="Calibri Light" w:hAnsi="Calibri Light" w:cs="Calibri Light"/>
                <w:sz w:val="22"/>
                <w:szCs w:val="22"/>
              </w:rPr>
            </w:pPr>
          </w:p>
        </w:tc>
        <w:tc>
          <w:tcPr>
            <w:tcW w:w="660" w:type="dxa"/>
          </w:tcPr>
          <w:p w14:paraId="7915C91A" w14:textId="15AAC6E9" w:rsidR="6C98ABC9" w:rsidRDefault="6C98ABC9" w:rsidP="6C98ABC9">
            <w:pPr>
              <w:spacing w:line="259" w:lineRule="auto"/>
              <w:rPr>
                <w:rFonts w:ascii="Calibri Light" w:eastAsia="Calibri Light" w:hAnsi="Calibri Light" w:cs="Calibri Light"/>
                <w:sz w:val="22"/>
                <w:szCs w:val="22"/>
              </w:rPr>
            </w:pPr>
          </w:p>
        </w:tc>
        <w:tc>
          <w:tcPr>
            <w:tcW w:w="750" w:type="dxa"/>
          </w:tcPr>
          <w:p w14:paraId="1B3B48A0" w14:textId="164F661A"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1CBB5C1F" w14:textId="4739E892"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825" w:type="dxa"/>
          </w:tcPr>
          <w:p w14:paraId="3E60F85B" w14:textId="3627AC46" w:rsidR="70201EEE" w:rsidRDefault="70201EEE"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7993A921" w14:textId="6980D470"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47DD0434" w14:textId="67233E4F" w:rsidR="6C98ABC9" w:rsidRDefault="6C98ABC9" w:rsidP="6C98ABC9">
            <w:pPr>
              <w:spacing w:line="259" w:lineRule="auto"/>
              <w:rPr>
                <w:rFonts w:ascii="Calibri Light" w:eastAsia="Calibri Light" w:hAnsi="Calibri Light" w:cs="Calibri Light"/>
                <w:sz w:val="22"/>
                <w:szCs w:val="22"/>
              </w:rPr>
            </w:pPr>
          </w:p>
        </w:tc>
        <w:tc>
          <w:tcPr>
            <w:tcW w:w="837" w:type="dxa"/>
          </w:tcPr>
          <w:p w14:paraId="19BCC492" w14:textId="3BE65B28" w:rsidR="6C98ABC9" w:rsidRDefault="6C98ABC9" w:rsidP="6C98ABC9">
            <w:pPr>
              <w:spacing w:line="259" w:lineRule="auto"/>
              <w:rPr>
                <w:rFonts w:ascii="Calibri Light" w:eastAsia="Calibri Light" w:hAnsi="Calibri Light" w:cs="Calibri Light"/>
                <w:sz w:val="22"/>
                <w:szCs w:val="22"/>
              </w:rPr>
            </w:pPr>
          </w:p>
        </w:tc>
        <w:tc>
          <w:tcPr>
            <w:tcW w:w="933" w:type="dxa"/>
          </w:tcPr>
          <w:p w14:paraId="31890301" w14:textId="573891D8" w:rsidR="6C98ABC9" w:rsidRDefault="6C98ABC9" w:rsidP="6C98ABC9">
            <w:pPr>
              <w:spacing w:line="259" w:lineRule="auto"/>
              <w:rPr>
                <w:rFonts w:ascii="Calibri" w:eastAsia="Calibri" w:hAnsi="Calibri" w:cs="Calibri"/>
                <w:sz w:val="22"/>
                <w:szCs w:val="22"/>
              </w:rPr>
            </w:pPr>
          </w:p>
        </w:tc>
      </w:tr>
      <w:tr w:rsidR="6C98ABC9" w14:paraId="46F9FBBD" w14:textId="77777777" w:rsidTr="6C98ABC9">
        <w:tc>
          <w:tcPr>
            <w:tcW w:w="480" w:type="dxa"/>
          </w:tcPr>
          <w:p w14:paraId="0BF1C96D" w14:textId="75ADF2C0" w:rsidR="70201EEE" w:rsidRDefault="70201EEE" w:rsidP="6C98ABC9">
            <w:pPr>
              <w:spacing w:line="259" w:lineRule="auto"/>
              <w:rPr>
                <w:rFonts w:ascii="Calibri" w:eastAsia="Calibri" w:hAnsi="Calibri" w:cs="Calibri"/>
                <w:sz w:val="22"/>
                <w:szCs w:val="22"/>
              </w:rPr>
            </w:pPr>
            <w:r w:rsidRPr="6C98ABC9">
              <w:rPr>
                <w:rFonts w:ascii="Calibri" w:eastAsia="Calibri" w:hAnsi="Calibri" w:cs="Calibri"/>
                <w:sz w:val="22"/>
                <w:szCs w:val="22"/>
              </w:rPr>
              <w:t>12</w:t>
            </w:r>
          </w:p>
        </w:tc>
        <w:tc>
          <w:tcPr>
            <w:tcW w:w="1020" w:type="dxa"/>
          </w:tcPr>
          <w:p w14:paraId="31BE3863" w14:textId="6F76644D" w:rsidR="70201EEE" w:rsidRDefault="70201EEE" w:rsidP="6C98ABC9">
            <w:pPr>
              <w:spacing w:line="259" w:lineRule="auto"/>
              <w:rPr>
                <w:rFonts w:ascii="Calibri" w:eastAsia="Calibri" w:hAnsi="Calibri" w:cs="Calibri"/>
                <w:sz w:val="22"/>
                <w:szCs w:val="22"/>
              </w:rPr>
            </w:pPr>
          </w:p>
          <w:p w14:paraId="6CD4722C" w14:textId="6F9FDA47" w:rsidR="6C98ABC9" w:rsidRDefault="6C98ABC9" w:rsidP="6C98ABC9">
            <w:pPr>
              <w:spacing w:line="259" w:lineRule="auto"/>
              <w:rPr>
                <w:rFonts w:ascii="Calibri" w:eastAsia="Calibri" w:hAnsi="Calibri" w:cs="Calibri"/>
                <w:sz w:val="22"/>
                <w:szCs w:val="22"/>
              </w:rPr>
            </w:pPr>
          </w:p>
        </w:tc>
        <w:tc>
          <w:tcPr>
            <w:tcW w:w="720" w:type="dxa"/>
          </w:tcPr>
          <w:p w14:paraId="7E320464" w14:textId="3D5A3519" w:rsidR="6C98ABC9" w:rsidRDefault="6C98ABC9" w:rsidP="6C98ABC9">
            <w:pPr>
              <w:spacing w:line="259" w:lineRule="auto"/>
              <w:rPr>
                <w:rFonts w:ascii="Calibri Light" w:eastAsia="Calibri Light" w:hAnsi="Calibri Light" w:cs="Calibri Light"/>
                <w:sz w:val="22"/>
                <w:szCs w:val="22"/>
              </w:rPr>
            </w:pPr>
          </w:p>
        </w:tc>
        <w:tc>
          <w:tcPr>
            <w:tcW w:w="660" w:type="dxa"/>
          </w:tcPr>
          <w:p w14:paraId="641FD8E5" w14:textId="78FD8D6E" w:rsidR="6C98ABC9" w:rsidRDefault="6C98ABC9" w:rsidP="6C98ABC9">
            <w:pPr>
              <w:spacing w:line="259" w:lineRule="auto"/>
              <w:rPr>
                <w:rFonts w:ascii="Calibri Light" w:eastAsia="Calibri Light" w:hAnsi="Calibri Light" w:cs="Calibri Light"/>
                <w:sz w:val="22"/>
                <w:szCs w:val="22"/>
              </w:rPr>
            </w:pPr>
          </w:p>
        </w:tc>
        <w:tc>
          <w:tcPr>
            <w:tcW w:w="660" w:type="dxa"/>
          </w:tcPr>
          <w:p w14:paraId="2305BA17" w14:textId="5537DE4D" w:rsidR="6C98ABC9" w:rsidRDefault="6C98ABC9" w:rsidP="6C98ABC9">
            <w:pPr>
              <w:spacing w:line="259" w:lineRule="auto"/>
              <w:rPr>
                <w:rFonts w:ascii="Calibri Light" w:eastAsia="Calibri Light" w:hAnsi="Calibri Light" w:cs="Calibri Light"/>
                <w:sz w:val="22"/>
                <w:szCs w:val="22"/>
              </w:rPr>
            </w:pPr>
          </w:p>
        </w:tc>
        <w:tc>
          <w:tcPr>
            <w:tcW w:w="750" w:type="dxa"/>
          </w:tcPr>
          <w:p w14:paraId="38992797" w14:textId="33005059"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706E816B" w14:textId="5DE4340B" w:rsidR="2D42C2CA" w:rsidRDefault="2D42C2CA"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niets</w:t>
            </w:r>
          </w:p>
        </w:tc>
        <w:tc>
          <w:tcPr>
            <w:tcW w:w="825" w:type="dxa"/>
          </w:tcPr>
          <w:p w14:paraId="1E3C3934" w14:textId="162158C6" w:rsidR="70201EEE" w:rsidRDefault="70201EEE"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5C9702BF" w14:textId="0B5FE845" w:rsidR="70201EEE" w:rsidRDefault="70201EEE"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1F3983AD" w14:textId="7781B863" w:rsidR="6C98ABC9" w:rsidRDefault="6C98ABC9" w:rsidP="6C98ABC9">
            <w:pPr>
              <w:spacing w:line="259" w:lineRule="auto"/>
              <w:rPr>
                <w:rFonts w:ascii="Calibri Light" w:eastAsia="Calibri Light" w:hAnsi="Calibri Light" w:cs="Calibri Light"/>
                <w:sz w:val="22"/>
                <w:szCs w:val="22"/>
              </w:rPr>
            </w:pPr>
          </w:p>
        </w:tc>
        <w:tc>
          <w:tcPr>
            <w:tcW w:w="837" w:type="dxa"/>
          </w:tcPr>
          <w:p w14:paraId="215639F7" w14:textId="5671EEB5" w:rsidR="6C98ABC9" w:rsidRDefault="6C98ABC9" w:rsidP="6C98ABC9">
            <w:pPr>
              <w:spacing w:line="259" w:lineRule="auto"/>
              <w:rPr>
                <w:rFonts w:ascii="Calibri Light" w:eastAsia="Calibri Light" w:hAnsi="Calibri Light" w:cs="Calibri Light"/>
                <w:sz w:val="22"/>
                <w:szCs w:val="22"/>
              </w:rPr>
            </w:pPr>
          </w:p>
        </w:tc>
        <w:tc>
          <w:tcPr>
            <w:tcW w:w="933" w:type="dxa"/>
          </w:tcPr>
          <w:p w14:paraId="3E657FF0" w14:textId="4CA0A6C6" w:rsidR="6C98ABC9" w:rsidRDefault="6C98ABC9" w:rsidP="6C98ABC9">
            <w:pPr>
              <w:spacing w:line="259" w:lineRule="auto"/>
              <w:rPr>
                <w:rFonts w:ascii="Calibri" w:eastAsia="Calibri" w:hAnsi="Calibri" w:cs="Calibri"/>
                <w:sz w:val="22"/>
                <w:szCs w:val="22"/>
              </w:rPr>
            </w:pPr>
          </w:p>
        </w:tc>
      </w:tr>
      <w:tr w:rsidR="6C98ABC9" w14:paraId="61F3300B" w14:textId="77777777" w:rsidTr="6C98ABC9">
        <w:tc>
          <w:tcPr>
            <w:tcW w:w="480" w:type="dxa"/>
          </w:tcPr>
          <w:p w14:paraId="3076B176" w14:textId="64FF6C3F" w:rsidR="26822CF0" w:rsidRDefault="26822CF0" w:rsidP="6C98ABC9">
            <w:pPr>
              <w:spacing w:line="259" w:lineRule="auto"/>
              <w:rPr>
                <w:rFonts w:ascii="Calibri" w:eastAsia="Calibri" w:hAnsi="Calibri" w:cs="Calibri"/>
                <w:sz w:val="22"/>
                <w:szCs w:val="22"/>
              </w:rPr>
            </w:pPr>
            <w:r w:rsidRPr="6C98ABC9">
              <w:rPr>
                <w:rFonts w:ascii="Calibri" w:eastAsia="Calibri" w:hAnsi="Calibri" w:cs="Calibri"/>
                <w:sz w:val="22"/>
                <w:szCs w:val="22"/>
              </w:rPr>
              <w:t>13</w:t>
            </w:r>
          </w:p>
        </w:tc>
        <w:tc>
          <w:tcPr>
            <w:tcW w:w="1020" w:type="dxa"/>
          </w:tcPr>
          <w:p w14:paraId="779DE53C" w14:textId="64E96D7E" w:rsidR="26822CF0" w:rsidRDefault="26822CF0" w:rsidP="6C98ABC9">
            <w:pPr>
              <w:spacing w:line="259" w:lineRule="auto"/>
              <w:rPr>
                <w:rFonts w:ascii="Calibri" w:eastAsia="Calibri" w:hAnsi="Calibri" w:cs="Calibri"/>
                <w:sz w:val="22"/>
                <w:szCs w:val="22"/>
              </w:rPr>
            </w:pPr>
          </w:p>
        </w:tc>
        <w:tc>
          <w:tcPr>
            <w:tcW w:w="720" w:type="dxa"/>
          </w:tcPr>
          <w:p w14:paraId="24CED807" w14:textId="1B7F08B1" w:rsidR="6C98ABC9" w:rsidRDefault="6C98ABC9" w:rsidP="6C98ABC9">
            <w:pPr>
              <w:spacing w:line="259" w:lineRule="auto"/>
              <w:rPr>
                <w:rFonts w:ascii="Calibri Light" w:eastAsia="Calibri Light" w:hAnsi="Calibri Light" w:cs="Calibri Light"/>
                <w:sz w:val="22"/>
                <w:szCs w:val="22"/>
              </w:rPr>
            </w:pPr>
          </w:p>
        </w:tc>
        <w:tc>
          <w:tcPr>
            <w:tcW w:w="660" w:type="dxa"/>
          </w:tcPr>
          <w:p w14:paraId="1FF95925" w14:textId="06D4881F" w:rsidR="6C98ABC9" w:rsidRDefault="6C98ABC9" w:rsidP="6C98ABC9">
            <w:pPr>
              <w:spacing w:line="259" w:lineRule="auto"/>
              <w:rPr>
                <w:rFonts w:ascii="Calibri Light" w:eastAsia="Calibri Light" w:hAnsi="Calibri Light" w:cs="Calibri Light"/>
                <w:sz w:val="22"/>
                <w:szCs w:val="22"/>
              </w:rPr>
            </w:pPr>
          </w:p>
        </w:tc>
        <w:tc>
          <w:tcPr>
            <w:tcW w:w="660" w:type="dxa"/>
          </w:tcPr>
          <w:p w14:paraId="3D551907" w14:textId="611536C8" w:rsidR="6C98ABC9" w:rsidRDefault="6C98ABC9" w:rsidP="6C98ABC9">
            <w:pPr>
              <w:spacing w:line="259" w:lineRule="auto"/>
              <w:rPr>
                <w:rFonts w:ascii="Calibri Light" w:eastAsia="Calibri Light" w:hAnsi="Calibri Light" w:cs="Calibri Light"/>
                <w:sz w:val="22"/>
                <w:szCs w:val="22"/>
              </w:rPr>
            </w:pPr>
          </w:p>
        </w:tc>
        <w:tc>
          <w:tcPr>
            <w:tcW w:w="750" w:type="dxa"/>
          </w:tcPr>
          <w:p w14:paraId="296EAAE1" w14:textId="152308A2" w:rsidR="26822CF0" w:rsidRDefault="26822CF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168C0A44" w14:textId="1CEB63AE" w:rsidR="612D9CF4" w:rsidRDefault="612D9CF4"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niets</w:t>
            </w:r>
          </w:p>
        </w:tc>
        <w:tc>
          <w:tcPr>
            <w:tcW w:w="825" w:type="dxa"/>
          </w:tcPr>
          <w:p w14:paraId="65E6192D" w14:textId="35B5FB9A" w:rsidR="26822CF0" w:rsidRDefault="26822CF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750" w:type="dxa"/>
          </w:tcPr>
          <w:p w14:paraId="5E668F0A" w14:textId="3E608A43" w:rsidR="26822CF0" w:rsidRDefault="26822CF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7F985B8A" w14:textId="6ECCBBBA" w:rsidR="6C98ABC9" w:rsidRDefault="6C98ABC9" w:rsidP="6C98ABC9">
            <w:pPr>
              <w:spacing w:line="259" w:lineRule="auto"/>
              <w:rPr>
                <w:rFonts w:ascii="Calibri Light" w:eastAsia="Calibri Light" w:hAnsi="Calibri Light" w:cs="Calibri Light"/>
                <w:sz w:val="22"/>
                <w:szCs w:val="22"/>
              </w:rPr>
            </w:pPr>
          </w:p>
        </w:tc>
        <w:tc>
          <w:tcPr>
            <w:tcW w:w="837" w:type="dxa"/>
          </w:tcPr>
          <w:p w14:paraId="6AB58384" w14:textId="727618BD" w:rsidR="6C98ABC9" w:rsidRDefault="6C98ABC9" w:rsidP="6C98ABC9">
            <w:pPr>
              <w:spacing w:line="259" w:lineRule="auto"/>
              <w:rPr>
                <w:rFonts w:ascii="Calibri Light" w:eastAsia="Calibri Light" w:hAnsi="Calibri Light" w:cs="Calibri Light"/>
                <w:sz w:val="22"/>
                <w:szCs w:val="22"/>
              </w:rPr>
            </w:pPr>
          </w:p>
        </w:tc>
        <w:tc>
          <w:tcPr>
            <w:tcW w:w="933" w:type="dxa"/>
          </w:tcPr>
          <w:p w14:paraId="074BA8B1" w14:textId="441330DC" w:rsidR="6C98ABC9" w:rsidRDefault="6C98ABC9" w:rsidP="6C98ABC9">
            <w:pPr>
              <w:spacing w:line="259" w:lineRule="auto"/>
              <w:rPr>
                <w:rFonts w:ascii="Calibri" w:eastAsia="Calibri" w:hAnsi="Calibri" w:cs="Calibri"/>
                <w:sz w:val="22"/>
                <w:szCs w:val="22"/>
              </w:rPr>
            </w:pPr>
          </w:p>
        </w:tc>
      </w:tr>
      <w:tr w:rsidR="6C98ABC9" w14:paraId="046C22C1" w14:textId="77777777" w:rsidTr="6C98ABC9">
        <w:tc>
          <w:tcPr>
            <w:tcW w:w="480" w:type="dxa"/>
          </w:tcPr>
          <w:p w14:paraId="16B4E4B8" w14:textId="74D7769D" w:rsidR="26822CF0" w:rsidRDefault="26822CF0" w:rsidP="6C98ABC9">
            <w:pPr>
              <w:spacing w:line="259" w:lineRule="auto"/>
              <w:rPr>
                <w:rFonts w:ascii="Calibri" w:eastAsia="Calibri" w:hAnsi="Calibri" w:cs="Calibri"/>
                <w:sz w:val="22"/>
                <w:szCs w:val="22"/>
              </w:rPr>
            </w:pPr>
            <w:r w:rsidRPr="6C98ABC9">
              <w:rPr>
                <w:rFonts w:ascii="Calibri" w:eastAsia="Calibri" w:hAnsi="Calibri" w:cs="Calibri"/>
                <w:sz w:val="22"/>
                <w:szCs w:val="22"/>
              </w:rPr>
              <w:t xml:space="preserve">14 </w:t>
            </w:r>
          </w:p>
        </w:tc>
        <w:tc>
          <w:tcPr>
            <w:tcW w:w="1020" w:type="dxa"/>
          </w:tcPr>
          <w:p w14:paraId="2FBEC9F2" w14:textId="55D389AC" w:rsidR="26822CF0" w:rsidRDefault="26822CF0" w:rsidP="6C98ABC9">
            <w:pPr>
              <w:spacing w:line="259" w:lineRule="auto"/>
              <w:rPr>
                <w:rFonts w:ascii="Calibri" w:eastAsia="Calibri" w:hAnsi="Calibri" w:cs="Calibri"/>
                <w:sz w:val="22"/>
                <w:szCs w:val="22"/>
              </w:rPr>
            </w:pPr>
          </w:p>
          <w:p w14:paraId="53DCD3C4" w14:textId="4E609054" w:rsidR="6C98ABC9" w:rsidRDefault="6C98ABC9" w:rsidP="6C98ABC9">
            <w:pPr>
              <w:spacing w:line="259" w:lineRule="auto"/>
              <w:rPr>
                <w:rFonts w:ascii="Calibri" w:eastAsia="Calibri" w:hAnsi="Calibri" w:cs="Calibri"/>
                <w:sz w:val="22"/>
                <w:szCs w:val="22"/>
              </w:rPr>
            </w:pPr>
          </w:p>
        </w:tc>
        <w:tc>
          <w:tcPr>
            <w:tcW w:w="720" w:type="dxa"/>
          </w:tcPr>
          <w:p w14:paraId="64F3FD11" w14:textId="47704BCB" w:rsidR="6C98ABC9" w:rsidRDefault="6C98ABC9" w:rsidP="6C98ABC9">
            <w:pPr>
              <w:spacing w:line="259" w:lineRule="auto"/>
              <w:rPr>
                <w:rFonts w:ascii="Calibri Light" w:eastAsia="Calibri Light" w:hAnsi="Calibri Light" w:cs="Calibri Light"/>
                <w:sz w:val="22"/>
                <w:szCs w:val="22"/>
              </w:rPr>
            </w:pPr>
          </w:p>
        </w:tc>
        <w:tc>
          <w:tcPr>
            <w:tcW w:w="660" w:type="dxa"/>
          </w:tcPr>
          <w:p w14:paraId="6BF24001" w14:textId="4567E405" w:rsidR="6C98ABC9" w:rsidRDefault="6C98ABC9" w:rsidP="6C98ABC9">
            <w:pPr>
              <w:spacing w:line="259" w:lineRule="auto"/>
              <w:rPr>
                <w:rFonts w:ascii="Calibri Light" w:eastAsia="Calibri Light" w:hAnsi="Calibri Light" w:cs="Calibri Light"/>
                <w:sz w:val="22"/>
                <w:szCs w:val="22"/>
              </w:rPr>
            </w:pPr>
          </w:p>
        </w:tc>
        <w:tc>
          <w:tcPr>
            <w:tcW w:w="660" w:type="dxa"/>
          </w:tcPr>
          <w:p w14:paraId="3ED64D00" w14:textId="6EB48358" w:rsidR="6C98ABC9" w:rsidRDefault="6C98ABC9" w:rsidP="6C98ABC9">
            <w:pPr>
              <w:spacing w:line="259" w:lineRule="auto"/>
              <w:rPr>
                <w:rFonts w:ascii="Calibri Light" w:eastAsia="Calibri Light" w:hAnsi="Calibri Light" w:cs="Calibri Light"/>
                <w:sz w:val="22"/>
                <w:szCs w:val="22"/>
              </w:rPr>
            </w:pPr>
          </w:p>
        </w:tc>
        <w:tc>
          <w:tcPr>
            <w:tcW w:w="750" w:type="dxa"/>
          </w:tcPr>
          <w:p w14:paraId="295737FE" w14:textId="65009332" w:rsidR="26822CF0" w:rsidRDefault="26822CF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023A2645" w14:textId="7311864D" w:rsidR="7A8C8C39" w:rsidRDefault="7A8C8C39"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niets</w:t>
            </w:r>
          </w:p>
        </w:tc>
        <w:tc>
          <w:tcPr>
            <w:tcW w:w="825" w:type="dxa"/>
          </w:tcPr>
          <w:p w14:paraId="50CD8FCD" w14:textId="2EE28EAA" w:rsidR="26822CF0" w:rsidRDefault="26822CF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750" w:type="dxa"/>
          </w:tcPr>
          <w:p w14:paraId="491C7FC1" w14:textId="0CDCED4C" w:rsidR="26822CF0" w:rsidRDefault="26822CF0"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7A696970" w14:textId="39F37A20" w:rsidR="6C98ABC9" w:rsidRDefault="6C98ABC9" w:rsidP="6C98ABC9">
            <w:pPr>
              <w:spacing w:line="259" w:lineRule="auto"/>
              <w:rPr>
                <w:rFonts w:ascii="Calibri Light" w:eastAsia="Calibri Light" w:hAnsi="Calibri Light" w:cs="Calibri Light"/>
                <w:sz w:val="22"/>
                <w:szCs w:val="22"/>
              </w:rPr>
            </w:pPr>
          </w:p>
        </w:tc>
        <w:tc>
          <w:tcPr>
            <w:tcW w:w="837" w:type="dxa"/>
          </w:tcPr>
          <w:p w14:paraId="0806D763" w14:textId="56146EBD" w:rsidR="6C98ABC9" w:rsidRDefault="6C98ABC9" w:rsidP="6C98ABC9">
            <w:pPr>
              <w:spacing w:line="259" w:lineRule="auto"/>
              <w:rPr>
                <w:rFonts w:ascii="Calibri Light" w:eastAsia="Calibri Light" w:hAnsi="Calibri Light" w:cs="Calibri Light"/>
                <w:sz w:val="22"/>
                <w:szCs w:val="22"/>
              </w:rPr>
            </w:pPr>
          </w:p>
        </w:tc>
        <w:tc>
          <w:tcPr>
            <w:tcW w:w="933" w:type="dxa"/>
          </w:tcPr>
          <w:p w14:paraId="00D9ADA1" w14:textId="6FFE89D3" w:rsidR="6C98ABC9" w:rsidRDefault="6C98ABC9" w:rsidP="6C98ABC9">
            <w:pPr>
              <w:spacing w:line="259" w:lineRule="auto"/>
              <w:rPr>
                <w:rFonts w:ascii="Calibri" w:eastAsia="Calibri" w:hAnsi="Calibri" w:cs="Calibri"/>
                <w:sz w:val="22"/>
                <w:szCs w:val="22"/>
              </w:rPr>
            </w:pPr>
          </w:p>
        </w:tc>
      </w:tr>
      <w:tr w:rsidR="6C98ABC9" w14:paraId="3921FAC5" w14:textId="77777777" w:rsidTr="6C98ABC9">
        <w:tc>
          <w:tcPr>
            <w:tcW w:w="480" w:type="dxa"/>
          </w:tcPr>
          <w:p w14:paraId="024FA48D" w14:textId="395A67DB" w:rsidR="007E1CDD" w:rsidRDefault="007E1CDD" w:rsidP="6C98ABC9">
            <w:pPr>
              <w:spacing w:line="259" w:lineRule="auto"/>
              <w:rPr>
                <w:rFonts w:ascii="Calibri" w:eastAsia="Calibri" w:hAnsi="Calibri" w:cs="Calibri"/>
                <w:sz w:val="22"/>
                <w:szCs w:val="22"/>
              </w:rPr>
            </w:pPr>
            <w:r w:rsidRPr="6C98ABC9">
              <w:rPr>
                <w:rFonts w:ascii="Calibri" w:eastAsia="Calibri" w:hAnsi="Calibri" w:cs="Calibri"/>
                <w:sz w:val="22"/>
                <w:szCs w:val="22"/>
              </w:rPr>
              <w:t xml:space="preserve">15 </w:t>
            </w:r>
          </w:p>
        </w:tc>
        <w:tc>
          <w:tcPr>
            <w:tcW w:w="1020" w:type="dxa"/>
          </w:tcPr>
          <w:p w14:paraId="657D1539" w14:textId="23776DF6" w:rsidR="007E1CDD" w:rsidRDefault="007E1CDD" w:rsidP="6C98ABC9">
            <w:pPr>
              <w:spacing w:line="259" w:lineRule="auto"/>
              <w:rPr>
                <w:rFonts w:ascii="Calibri" w:eastAsia="Calibri" w:hAnsi="Calibri" w:cs="Calibri"/>
                <w:sz w:val="22"/>
                <w:szCs w:val="22"/>
              </w:rPr>
            </w:pPr>
          </w:p>
        </w:tc>
        <w:tc>
          <w:tcPr>
            <w:tcW w:w="720" w:type="dxa"/>
          </w:tcPr>
          <w:p w14:paraId="7F4E1DFD" w14:textId="7BBF577F" w:rsidR="6C98ABC9" w:rsidRDefault="6C98ABC9" w:rsidP="6C98ABC9">
            <w:pPr>
              <w:spacing w:line="259" w:lineRule="auto"/>
              <w:rPr>
                <w:rFonts w:ascii="Calibri Light" w:eastAsia="Calibri Light" w:hAnsi="Calibri Light" w:cs="Calibri Light"/>
                <w:sz w:val="22"/>
                <w:szCs w:val="22"/>
              </w:rPr>
            </w:pPr>
          </w:p>
        </w:tc>
        <w:tc>
          <w:tcPr>
            <w:tcW w:w="660" w:type="dxa"/>
          </w:tcPr>
          <w:p w14:paraId="5F04DBE5" w14:textId="4EDB4C8F" w:rsidR="6C98ABC9" w:rsidRDefault="6C98ABC9" w:rsidP="6C98ABC9">
            <w:pPr>
              <w:spacing w:line="259" w:lineRule="auto"/>
              <w:rPr>
                <w:rFonts w:ascii="Calibri Light" w:eastAsia="Calibri Light" w:hAnsi="Calibri Light" w:cs="Calibri Light"/>
                <w:sz w:val="22"/>
                <w:szCs w:val="22"/>
              </w:rPr>
            </w:pPr>
          </w:p>
        </w:tc>
        <w:tc>
          <w:tcPr>
            <w:tcW w:w="660" w:type="dxa"/>
          </w:tcPr>
          <w:p w14:paraId="65766671" w14:textId="0DA2FEF7" w:rsidR="6C98ABC9" w:rsidRDefault="6C98ABC9" w:rsidP="6C98ABC9">
            <w:pPr>
              <w:spacing w:line="259" w:lineRule="auto"/>
              <w:rPr>
                <w:rFonts w:ascii="Calibri Light" w:eastAsia="Calibri Light" w:hAnsi="Calibri Light" w:cs="Calibri Light"/>
                <w:sz w:val="22"/>
                <w:szCs w:val="22"/>
              </w:rPr>
            </w:pPr>
          </w:p>
        </w:tc>
        <w:tc>
          <w:tcPr>
            <w:tcW w:w="750" w:type="dxa"/>
          </w:tcPr>
          <w:p w14:paraId="17323E95" w14:textId="42C27BDA" w:rsidR="393B3F8B" w:rsidRDefault="393B3F8B"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585" w:type="dxa"/>
          </w:tcPr>
          <w:p w14:paraId="313F8746" w14:textId="62E6CB6D" w:rsidR="393B3F8B" w:rsidRDefault="393B3F8B" w:rsidP="6C98ABC9">
            <w:pPr>
              <w:spacing w:line="259" w:lineRule="auto"/>
              <w:rPr>
                <w:rFonts w:ascii="Calibri Light" w:eastAsia="Calibri Light" w:hAnsi="Calibri Light" w:cs="Calibri Light"/>
                <w:color w:val="FF0000"/>
                <w:sz w:val="22"/>
                <w:szCs w:val="22"/>
              </w:rPr>
            </w:pPr>
            <w:r w:rsidRPr="6C98ABC9">
              <w:rPr>
                <w:rFonts w:ascii="Calibri Light" w:eastAsia="Calibri Light" w:hAnsi="Calibri Light" w:cs="Calibri Light"/>
                <w:color w:val="FF0000"/>
                <w:sz w:val="22"/>
                <w:szCs w:val="22"/>
              </w:rPr>
              <w:t>niets</w:t>
            </w:r>
          </w:p>
        </w:tc>
        <w:tc>
          <w:tcPr>
            <w:tcW w:w="825" w:type="dxa"/>
          </w:tcPr>
          <w:p w14:paraId="2B3826AE" w14:textId="628227CD" w:rsidR="3C115A3B" w:rsidRDefault="3C115A3B" w:rsidP="6C98ABC9">
            <w:pPr>
              <w:spacing w:line="259" w:lineRule="auto"/>
              <w:rPr>
                <w:rFonts w:ascii="Calibri Light" w:eastAsia="Calibri Light" w:hAnsi="Calibri Light" w:cs="Calibri Light"/>
                <w:sz w:val="22"/>
                <w:szCs w:val="22"/>
              </w:rPr>
            </w:pPr>
            <w:r w:rsidRPr="6C98ABC9">
              <w:rPr>
                <w:rFonts w:ascii="Calibri Light" w:eastAsia="Calibri Light" w:hAnsi="Calibri Light" w:cs="Calibri Light"/>
                <w:sz w:val="22"/>
                <w:szCs w:val="22"/>
              </w:rPr>
              <w:t>V</w:t>
            </w:r>
          </w:p>
        </w:tc>
        <w:tc>
          <w:tcPr>
            <w:tcW w:w="750" w:type="dxa"/>
          </w:tcPr>
          <w:p w14:paraId="278D6D27" w14:textId="444953CF" w:rsidR="393B3F8B" w:rsidRDefault="393B3F8B" w:rsidP="6C98ABC9">
            <w:pPr>
              <w:spacing w:line="259" w:lineRule="auto"/>
              <w:rPr>
                <w:rFonts w:ascii="Calibri Light" w:eastAsia="Calibri Light" w:hAnsi="Calibri Light" w:cs="Calibri Light"/>
                <w:color w:val="FF0000"/>
                <w:sz w:val="22"/>
                <w:szCs w:val="22"/>
              </w:rPr>
            </w:pPr>
            <w:proofErr w:type="spellStart"/>
            <w:r w:rsidRPr="6C98ABC9">
              <w:rPr>
                <w:rFonts w:ascii="Calibri Light" w:eastAsia="Calibri Light" w:hAnsi="Calibri Light" w:cs="Calibri Light"/>
                <w:color w:val="FF0000"/>
                <w:sz w:val="22"/>
                <w:szCs w:val="22"/>
              </w:rPr>
              <w:t>onv</w:t>
            </w:r>
            <w:proofErr w:type="spellEnd"/>
          </w:p>
        </w:tc>
        <w:tc>
          <w:tcPr>
            <w:tcW w:w="690" w:type="dxa"/>
          </w:tcPr>
          <w:p w14:paraId="0685EF1B" w14:textId="235F431F" w:rsidR="6C98ABC9" w:rsidRDefault="6C98ABC9" w:rsidP="6C98ABC9">
            <w:pPr>
              <w:spacing w:line="259" w:lineRule="auto"/>
              <w:rPr>
                <w:rFonts w:ascii="Calibri Light" w:eastAsia="Calibri Light" w:hAnsi="Calibri Light" w:cs="Calibri Light"/>
                <w:sz w:val="22"/>
                <w:szCs w:val="22"/>
              </w:rPr>
            </w:pPr>
          </w:p>
        </w:tc>
        <w:tc>
          <w:tcPr>
            <w:tcW w:w="837" w:type="dxa"/>
          </w:tcPr>
          <w:p w14:paraId="4B112062" w14:textId="295CD576" w:rsidR="6C98ABC9" w:rsidRDefault="6C98ABC9" w:rsidP="6C98ABC9">
            <w:pPr>
              <w:spacing w:line="259" w:lineRule="auto"/>
              <w:rPr>
                <w:rFonts w:ascii="Calibri Light" w:eastAsia="Calibri Light" w:hAnsi="Calibri Light" w:cs="Calibri Light"/>
                <w:sz w:val="22"/>
                <w:szCs w:val="22"/>
              </w:rPr>
            </w:pPr>
          </w:p>
        </w:tc>
        <w:tc>
          <w:tcPr>
            <w:tcW w:w="933" w:type="dxa"/>
          </w:tcPr>
          <w:p w14:paraId="6E7A0AB8" w14:textId="6319DB2D" w:rsidR="6C98ABC9" w:rsidRDefault="6C98ABC9" w:rsidP="6C98ABC9">
            <w:pPr>
              <w:spacing w:line="259" w:lineRule="auto"/>
              <w:rPr>
                <w:rFonts w:ascii="Calibri" w:eastAsia="Calibri" w:hAnsi="Calibri" w:cs="Calibri"/>
                <w:sz w:val="22"/>
                <w:szCs w:val="22"/>
              </w:rPr>
            </w:pPr>
          </w:p>
        </w:tc>
      </w:tr>
    </w:tbl>
    <w:p w14:paraId="3A66E7C3" w14:textId="1598905D" w:rsidR="4CC8A559" w:rsidRDefault="15F5F45E" w:rsidP="6C98ABC9">
      <w:pPr>
        <w:spacing w:after="160" w:line="259" w:lineRule="auto"/>
        <w:rPr>
          <w:rFonts w:ascii="Calibri" w:eastAsia="Calibri" w:hAnsi="Calibri" w:cs="Calibri"/>
        </w:rPr>
      </w:pPr>
      <w:r w:rsidRPr="6C98ABC9">
        <w:rPr>
          <w:rFonts w:ascii="Calibri" w:eastAsia="Calibri" w:hAnsi="Calibri" w:cs="Calibri"/>
        </w:rPr>
        <w:t>De</w:t>
      </w:r>
      <w:r w:rsidR="6AE1CB54" w:rsidRPr="6C98ABC9">
        <w:rPr>
          <w:rFonts w:ascii="Calibri" w:eastAsia="Calibri" w:hAnsi="Calibri" w:cs="Calibri"/>
        </w:rPr>
        <w:t xml:space="preserve"> </w:t>
      </w:r>
      <w:r w:rsidRPr="6C98ABC9">
        <w:rPr>
          <w:rFonts w:ascii="Calibri" w:eastAsia="Calibri" w:hAnsi="Calibri" w:cs="Calibri"/>
        </w:rPr>
        <w:t>l</w:t>
      </w:r>
      <w:r w:rsidR="24647ED1" w:rsidRPr="6C98ABC9">
        <w:rPr>
          <w:rFonts w:ascii="Calibri" w:eastAsia="Calibri" w:hAnsi="Calibri" w:cs="Calibri"/>
        </w:rPr>
        <w:t>eerlingen</w:t>
      </w:r>
      <w:r w:rsidR="47C825B5" w:rsidRPr="6C98ABC9">
        <w:rPr>
          <w:rFonts w:ascii="Calibri" w:eastAsia="Calibri" w:hAnsi="Calibri" w:cs="Calibri"/>
        </w:rPr>
        <w:t xml:space="preserve"> </w:t>
      </w:r>
      <w:r w:rsidR="6207A06C" w:rsidRPr="6C98ABC9">
        <w:rPr>
          <w:rFonts w:ascii="Calibri" w:eastAsia="Calibri" w:hAnsi="Calibri" w:cs="Calibri"/>
        </w:rPr>
        <w:t xml:space="preserve">1 t/m 4 </w:t>
      </w:r>
      <w:r w:rsidR="2AA3044E" w:rsidRPr="6C98ABC9">
        <w:rPr>
          <w:rFonts w:ascii="Calibri" w:eastAsia="Calibri" w:hAnsi="Calibri" w:cs="Calibri"/>
        </w:rPr>
        <w:t>gaan in</w:t>
      </w:r>
      <w:r w:rsidR="47C825B5" w:rsidRPr="6C98ABC9">
        <w:rPr>
          <w:rFonts w:ascii="Calibri" w:eastAsia="Calibri" w:hAnsi="Calibri" w:cs="Calibri"/>
        </w:rPr>
        <w:t xml:space="preserve"> schooljaar 20</w:t>
      </w:r>
      <w:r w:rsidR="567CBCBA" w:rsidRPr="6C98ABC9">
        <w:rPr>
          <w:rFonts w:ascii="Calibri" w:eastAsia="Calibri" w:hAnsi="Calibri" w:cs="Calibri"/>
        </w:rPr>
        <w:t>20</w:t>
      </w:r>
      <w:r w:rsidR="47C825B5" w:rsidRPr="6C98ABC9">
        <w:rPr>
          <w:rFonts w:ascii="Calibri" w:eastAsia="Calibri" w:hAnsi="Calibri" w:cs="Calibri"/>
        </w:rPr>
        <w:t>-202</w:t>
      </w:r>
      <w:r w:rsidR="607A51EC" w:rsidRPr="6C98ABC9">
        <w:rPr>
          <w:rFonts w:ascii="Calibri" w:eastAsia="Calibri" w:hAnsi="Calibri" w:cs="Calibri"/>
        </w:rPr>
        <w:t>1</w:t>
      </w:r>
      <w:r w:rsidR="47C825B5" w:rsidRPr="6C98ABC9">
        <w:rPr>
          <w:rFonts w:ascii="Calibri" w:eastAsia="Calibri" w:hAnsi="Calibri" w:cs="Calibri"/>
        </w:rPr>
        <w:t xml:space="preserve"> </w:t>
      </w:r>
      <w:r w:rsidR="6892387F" w:rsidRPr="6C98ABC9">
        <w:rPr>
          <w:rFonts w:ascii="Calibri" w:eastAsia="Calibri" w:hAnsi="Calibri" w:cs="Calibri"/>
        </w:rPr>
        <w:t>naar groep 3</w:t>
      </w:r>
      <w:r w:rsidR="47C825B5" w:rsidRPr="6C98ABC9">
        <w:rPr>
          <w:rFonts w:ascii="Calibri" w:eastAsia="Calibri" w:hAnsi="Calibri" w:cs="Calibri"/>
        </w:rPr>
        <w:t>.</w:t>
      </w:r>
      <w:r w:rsidR="4CC8A559" w:rsidRPr="6C98ABC9">
        <w:rPr>
          <w:rFonts w:ascii="Calibri" w:eastAsia="Calibri" w:hAnsi="Calibri" w:cs="Calibri"/>
        </w:rPr>
        <w:t xml:space="preserve"> </w:t>
      </w:r>
      <w:r w:rsidR="0D96916A" w:rsidRPr="6C98ABC9">
        <w:rPr>
          <w:rFonts w:ascii="Calibri" w:eastAsia="Calibri" w:hAnsi="Calibri" w:cs="Calibri"/>
        </w:rPr>
        <w:t>Leerling 5</w:t>
      </w:r>
      <w:r w:rsidR="6698D7F1" w:rsidRPr="6C98ABC9">
        <w:rPr>
          <w:rFonts w:ascii="Calibri" w:eastAsia="Calibri" w:hAnsi="Calibri" w:cs="Calibri"/>
        </w:rPr>
        <w:t xml:space="preserve"> blijft in groep 2. Leerling 6 t/m 1</w:t>
      </w:r>
      <w:r w:rsidR="4B0D3425" w:rsidRPr="6C98ABC9">
        <w:rPr>
          <w:rFonts w:ascii="Calibri" w:eastAsia="Calibri" w:hAnsi="Calibri" w:cs="Calibri"/>
        </w:rPr>
        <w:t>5</w:t>
      </w:r>
      <w:r w:rsidR="6698D7F1" w:rsidRPr="6C98ABC9">
        <w:rPr>
          <w:rFonts w:ascii="Calibri" w:eastAsia="Calibri" w:hAnsi="Calibri" w:cs="Calibri"/>
        </w:rPr>
        <w:t xml:space="preserve"> gaan </w:t>
      </w:r>
      <w:r w:rsidR="44C1AF1D" w:rsidRPr="6C98ABC9">
        <w:rPr>
          <w:rFonts w:ascii="Calibri" w:eastAsia="Calibri" w:hAnsi="Calibri" w:cs="Calibri"/>
        </w:rPr>
        <w:t xml:space="preserve">van groep 1 </w:t>
      </w:r>
      <w:r w:rsidR="6698D7F1" w:rsidRPr="6C98ABC9">
        <w:rPr>
          <w:rFonts w:ascii="Calibri" w:eastAsia="Calibri" w:hAnsi="Calibri" w:cs="Calibri"/>
        </w:rPr>
        <w:t>naar</w:t>
      </w:r>
      <w:r w:rsidR="0D96916A" w:rsidRPr="6C98ABC9">
        <w:rPr>
          <w:rFonts w:ascii="Calibri" w:eastAsia="Calibri" w:hAnsi="Calibri" w:cs="Calibri"/>
        </w:rPr>
        <w:t xml:space="preserve"> gr</w:t>
      </w:r>
      <w:r w:rsidR="6ADE56C3" w:rsidRPr="6C98ABC9">
        <w:rPr>
          <w:rFonts w:ascii="Calibri" w:eastAsia="Calibri" w:hAnsi="Calibri" w:cs="Calibri"/>
        </w:rPr>
        <w:t>oep</w:t>
      </w:r>
      <w:r w:rsidR="0D96916A" w:rsidRPr="6C98ABC9">
        <w:rPr>
          <w:rFonts w:ascii="Calibri" w:eastAsia="Calibri" w:hAnsi="Calibri" w:cs="Calibri"/>
        </w:rPr>
        <w:t xml:space="preserve"> 2</w:t>
      </w:r>
      <w:r w:rsidR="1AA21B05" w:rsidRPr="6C98ABC9">
        <w:rPr>
          <w:rFonts w:ascii="Calibri" w:eastAsia="Calibri" w:hAnsi="Calibri" w:cs="Calibri"/>
        </w:rPr>
        <w:t>.</w:t>
      </w:r>
    </w:p>
    <w:p w14:paraId="161F7A24" w14:textId="17EC5344" w:rsidR="4CC8A559" w:rsidRDefault="4566A3E3" w:rsidP="314DB3FC">
      <w:pPr>
        <w:spacing w:after="160" w:line="259" w:lineRule="auto"/>
        <w:rPr>
          <w:rFonts w:ascii="Calibri" w:eastAsia="Calibri" w:hAnsi="Calibri" w:cs="Calibri"/>
        </w:rPr>
      </w:pPr>
      <w:proofErr w:type="spellStart"/>
      <w:r w:rsidRPr="6C98ABC9">
        <w:rPr>
          <w:rFonts w:ascii="Calibri" w:eastAsia="Calibri" w:hAnsi="Calibri" w:cs="Calibri"/>
        </w:rPr>
        <w:t>N</w:t>
      </w:r>
      <w:r w:rsidR="2E46B4FE" w:rsidRPr="6C98ABC9">
        <w:rPr>
          <w:rFonts w:ascii="Calibri" w:eastAsia="Calibri" w:hAnsi="Calibri" w:cs="Calibri"/>
        </w:rPr>
        <w:t>ajaarsleerlingen</w:t>
      </w:r>
      <w:proofErr w:type="spellEnd"/>
      <w:r w:rsidR="2E46B4FE" w:rsidRPr="6C98ABC9">
        <w:rPr>
          <w:rFonts w:ascii="Calibri" w:eastAsia="Calibri" w:hAnsi="Calibri" w:cs="Calibri"/>
        </w:rPr>
        <w:t xml:space="preserve"> </w:t>
      </w:r>
      <w:r w:rsidR="33A2DDBC" w:rsidRPr="6C98ABC9">
        <w:rPr>
          <w:rFonts w:ascii="Calibri" w:eastAsia="Calibri" w:hAnsi="Calibri" w:cs="Calibri"/>
        </w:rPr>
        <w:t xml:space="preserve">die </w:t>
      </w:r>
      <w:r w:rsidR="2E46B4FE" w:rsidRPr="6C98ABC9">
        <w:rPr>
          <w:rFonts w:ascii="Calibri" w:eastAsia="Calibri" w:hAnsi="Calibri" w:cs="Calibri"/>
        </w:rPr>
        <w:t>blijven in groep 2</w:t>
      </w:r>
      <w:r w:rsidR="36E1E2C6" w:rsidRPr="6C98ABC9">
        <w:rPr>
          <w:rFonts w:ascii="Calibri" w:eastAsia="Calibri" w:hAnsi="Calibri" w:cs="Calibri"/>
        </w:rPr>
        <w:t>:</w:t>
      </w:r>
    </w:p>
    <w:p w14:paraId="02F744DB" w14:textId="478C9612" w:rsidR="4CC8A559" w:rsidRDefault="4CC8A559" w:rsidP="5B0615CE">
      <w:pPr>
        <w:spacing w:after="160" w:line="259" w:lineRule="auto"/>
        <w:rPr>
          <w:rFonts w:ascii="Calibri" w:eastAsia="Calibri" w:hAnsi="Calibri" w:cs="Calibri"/>
        </w:rPr>
      </w:pPr>
      <w:r w:rsidRPr="6C98ABC9">
        <w:rPr>
          <w:rFonts w:ascii="Calibri" w:eastAsia="Calibri" w:hAnsi="Calibri" w:cs="Calibri"/>
        </w:rPr>
        <w:t>Z</w:t>
      </w:r>
      <w:r w:rsidR="43203E81" w:rsidRPr="6C98ABC9">
        <w:rPr>
          <w:rFonts w:ascii="Calibri" w:eastAsia="Calibri" w:hAnsi="Calibri" w:cs="Calibri"/>
        </w:rPr>
        <w:t>ij z</w:t>
      </w:r>
      <w:r w:rsidRPr="6C98ABC9">
        <w:rPr>
          <w:rFonts w:ascii="Calibri" w:eastAsia="Calibri" w:hAnsi="Calibri" w:cs="Calibri"/>
        </w:rPr>
        <w:t xml:space="preserve">ijn sociaal-emotioneel nog niet toe aan groep 3. </w:t>
      </w:r>
      <w:r w:rsidR="626011C4" w:rsidRPr="6C98ABC9">
        <w:rPr>
          <w:rFonts w:ascii="Calibri" w:eastAsia="Calibri" w:hAnsi="Calibri" w:cs="Calibri"/>
        </w:rPr>
        <w:t>Executieve functies zijn onvoldoende ontwikkeld. Soms is sprake van enige f</w:t>
      </w:r>
      <w:r w:rsidRPr="6C98ABC9">
        <w:rPr>
          <w:rFonts w:ascii="Calibri" w:eastAsia="Calibri" w:hAnsi="Calibri" w:cs="Calibri"/>
        </w:rPr>
        <w:t>aalangst en geen plezier</w:t>
      </w:r>
      <w:r w:rsidR="05CB1A15" w:rsidRPr="6C98ABC9">
        <w:rPr>
          <w:rFonts w:ascii="Calibri" w:eastAsia="Calibri" w:hAnsi="Calibri" w:cs="Calibri"/>
        </w:rPr>
        <w:t xml:space="preserve"> en geringe motivatie </w:t>
      </w:r>
      <w:r w:rsidRPr="6C98ABC9">
        <w:rPr>
          <w:rFonts w:ascii="Calibri" w:eastAsia="Calibri" w:hAnsi="Calibri" w:cs="Calibri"/>
        </w:rPr>
        <w:t xml:space="preserve">bij verplichte opdrachten. Geen interesse in het leren lezen. </w:t>
      </w:r>
      <w:r w:rsidR="091066DB" w:rsidRPr="6C98ABC9">
        <w:rPr>
          <w:rFonts w:ascii="Calibri" w:eastAsia="Calibri" w:hAnsi="Calibri" w:cs="Calibri"/>
        </w:rPr>
        <w:t>Ondanks dat we deze</w:t>
      </w:r>
      <w:r w:rsidR="757AD66D" w:rsidRPr="6C98ABC9">
        <w:rPr>
          <w:rFonts w:ascii="Calibri" w:eastAsia="Calibri" w:hAnsi="Calibri" w:cs="Calibri"/>
        </w:rPr>
        <w:t xml:space="preserve"> </w:t>
      </w:r>
      <w:proofErr w:type="spellStart"/>
      <w:r w:rsidR="757AD66D" w:rsidRPr="6C98ABC9">
        <w:rPr>
          <w:rFonts w:ascii="Calibri" w:eastAsia="Calibri" w:hAnsi="Calibri" w:cs="Calibri"/>
        </w:rPr>
        <w:t>ll</w:t>
      </w:r>
      <w:proofErr w:type="spellEnd"/>
      <w:r w:rsidR="757AD66D" w:rsidRPr="6C98ABC9">
        <w:rPr>
          <w:rFonts w:ascii="Calibri" w:eastAsia="Calibri" w:hAnsi="Calibri" w:cs="Calibri"/>
        </w:rPr>
        <w:t xml:space="preserve"> </w:t>
      </w:r>
      <w:r w:rsidR="318081EA" w:rsidRPr="6C98ABC9">
        <w:rPr>
          <w:rFonts w:ascii="Calibri" w:eastAsia="Calibri" w:hAnsi="Calibri" w:cs="Calibri"/>
        </w:rPr>
        <w:t xml:space="preserve">meer </w:t>
      </w:r>
      <w:r w:rsidR="76C1CF7B" w:rsidRPr="6C98ABC9">
        <w:rPr>
          <w:rFonts w:ascii="Calibri" w:eastAsia="Calibri" w:hAnsi="Calibri" w:cs="Calibri"/>
        </w:rPr>
        <w:t>geprikkeld en uitgedaagd hebben</w:t>
      </w:r>
      <w:r w:rsidR="1D65DE2E" w:rsidRPr="6C98ABC9">
        <w:rPr>
          <w:rFonts w:ascii="Calibri" w:eastAsia="Calibri" w:hAnsi="Calibri" w:cs="Calibri"/>
        </w:rPr>
        <w:t xml:space="preserve"> om mee te doen met voorbereidende taal/lees oefeningen: fonemisch bewustzijn, uitbreiding woordenschat, zinsbouw</w:t>
      </w:r>
      <w:r w:rsidR="164BE3A1" w:rsidRPr="6C98ABC9">
        <w:rPr>
          <w:rFonts w:ascii="Calibri" w:eastAsia="Calibri" w:hAnsi="Calibri" w:cs="Calibri"/>
        </w:rPr>
        <w:t xml:space="preserve"> en </w:t>
      </w:r>
      <w:r w:rsidR="757AD66D" w:rsidRPr="6C98ABC9">
        <w:rPr>
          <w:rFonts w:ascii="Calibri" w:eastAsia="Calibri" w:hAnsi="Calibri" w:cs="Calibri"/>
        </w:rPr>
        <w:t>letterkennis</w:t>
      </w:r>
      <w:r w:rsidR="32D509EB" w:rsidRPr="6C98ABC9">
        <w:rPr>
          <w:rFonts w:ascii="Calibri" w:eastAsia="Calibri" w:hAnsi="Calibri" w:cs="Calibri"/>
        </w:rPr>
        <w:t xml:space="preserve"> scoren zij onvoldoende. Ook bij de lees</w:t>
      </w:r>
      <w:r w:rsidR="1F255D09" w:rsidRPr="6C98ABC9">
        <w:rPr>
          <w:rFonts w:ascii="Calibri" w:eastAsia="Calibri" w:hAnsi="Calibri" w:cs="Calibri"/>
        </w:rPr>
        <w:t>-</w:t>
      </w:r>
      <w:r w:rsidR="32D509EB" w:rsidRPr="6C98ABC9">
        <w:rPr>
          <w:rFonts w:ascii="Calibri" w:eastAsia="Calibri" w:hAnsi="Calibri" w:cs="Calibri"/>
        </w:rPr>
        <w:t xml:space="preserve"> en </w:t>
      </w:r>
      <w:r w:rsidR="3E3596B7" w:rsidRPr="6C98ABC9">
        <w:rPr>
          <w:rFonts w:ascii="Calibri" w:eastAsia="Calibri" w:hAnsi="Calibri" w:cs="Calibri"/>
        </w:rPr>
        <w:t xml:space="preserve">schrijfproef van E. </w:t>
      </w:r>
      <w:proofErr w:type="spellStart"/>
      <w:r w:rsidR="3E3596B7" w:rsidRPr="6C98ABC9">
        <w:rPr>
          <w:rFonts w:ascii="Calibri" w:eastAsia="Calibri" w:hAnsi="Calibri" w:cs="Calibri"/>
        </w:rPr>
        <w:t>Vervaet</w:t>
      </w:r>
      <w:proofErr w:type="spellEnd"/>
      <w:r w:rsidR="3E3596B7" w:rsidRPr="6C98ABC9">
        <w:rPr>
          <w:rFonts w:ascii="Calibri" w:eastAsia="Calibri" w:hAnsi="Calibri" w:cs="Calibri"/>
        </w:rPr>
        <w:t xml:space="preserve"> blijkt onvoldoende </w:t>
      </w:r>
      <w:r w:rsidR="3E3596B7" w:rsidRPr="6C98ABC9">
        <w:rPr>
          <w:rFonts w:ascii="Calibri" w:eastAsia="Calibri" w:hAnsi="Calibri" w:cs="Calibri"/>
        </w:rPr>
        <w:lastRenderedPageBreak/>
        <w:t>vaardigheden om het leesproces te starten</w:t>
      </w:r>
      <w:r w:rsidR="40EA3FDD" w:rsidRPr="6C98ABC9">
        <w:rPr>
          <w:rFonts w:ascii="Calibri" w:eastAsia="Calibri" w:hAnsi="Calibri" w:cs="Calibri"/>
        </w:rPr>
        <w:t xml:space="preserve">. </w:t>
      </w:r>
      <w:r w:rsidR="0348A3D4" w:rsidRPr="6C98ABC9">
        <w:rPr>
          <w:rFonts w:ascii="Calibri" w:eastAsia="Calibri" w:hAnsi="Calibri" w:cs="Calibri"/>
        </w:rPr>
        <w:t xml:space="preserve">Het ondersteunende computerprogramma </w:t>
      </w:r>
      <w:r w:rsidR="46D20FDE" w:rsidRPr="6C98ABC9">
        <w:rPr>
          <w:rFonts w:ascii="Calibri" w:eastAsia="Calibri" w:hAnsi="Calibri" w:cs="Calibri"/>
        </w:rPr>
        <w:t xml:space="preserve">BOUW! </w:t>
      </w:r>
      <w:r w:rsidR="4F977268" w:rsidRPr="6C98ABC9">
        <w:rPr>
          <w:rFonts w:ascii="Calibri" w:eastAsia="Calibri" w:hAnsi="Calibri" w:cs="Calibri"/>
        </w:rPr>
        <w:t>Zal worden</w:t>
      </w:r>
      <w:r w:rsidR="46D20FDE" w:rsidRPr="6C98ABC9">
        <w:rPr>
          <w:rFonts w:ascii="Calibri" w:eastAsia="Calibri" w:hAnsi="Calibri" w:cs="Calibri"/>
        </w:rPr>
        <w:t xml:space="preserve"> ingezet voor </w:t>
      </w:r>
      <w:r w:rsidR="14ECD900" w:rsidRPr="6C98ABC9">
        <w:rPr>
          <w:rFonts w:ascii="Calibri" w:eastAsia="Calibri" w:hAnsi="Calibri" w:cs="Calibri"/>
        </w:rPr>
        <w:t xml:space="preserve">deze </w:t>
      </w:r>
      <w:r w:rsidR="1D529482" w:rsidRPr="6C98ABC9">
        <w:rPr>
          <w:rFonts w:ascii="Calibri" w:eastAsia="Calibri" w:hAnsi="Calibri" w:cs="Calibri"/>
        </w:rPr>
        <w:t>leerling</w:t>
      </w:r>
      <w:r w:rsidR="2F5BC547" w:rsidRPr="6C98ABC9">
        <w:rPr>
          <w:rFonts w:ascii="Calibri" w:eastAsia="Calibri" w:hAnsi="Calibri" w:cs="Calibri"/>
        </w:rPr>
        <w:t>en.</w:t>
      </w:r>
    </w:p>
    <w:p w14:paraId="693982A6" w14:textId="15C18D8E" w:rsidR="0038158D" w:rsidRPr="00136988" w:rsidRDefault="0038158D" w:rsidP="314DB3FC"/>
    <w:tbl>
      <w:tblPr>
        <w:tblStyle w:val="Tabelraster"/>
        <w:tblW w:w="9075" w:type="dxa"/>
        <w:tblLayout w:type="fixed"/>
        <w:tblLook w:val="06A0" w:firstRow="1" w:lastRow="0" w:firstColumn="1" w:lastColumn="0" w:noHBand="1" w:noVBand="1"/>
      </w:tblPr>
      <w:tblGrid>
        <w:gridCol w:w="825"/>
        <w:gridCol w:w="825"/>
        <w:gridCol w:w="825"/>
        <w:gridCol w:w="825"/>
        <w:gridCol w:w="825"/>
        <w:gridCol w:w="825"/>
        <w:gridCol w:w="825"/>
        <w:gridCol w:w="825"/>
        <w:gridCol w:w="825"/>
        <w:gridCol w:w="825"/>
        <w:gridCol w:w="825"/>
      </w:tblGrid>
      <w:tr w:rsidR="0361840A" w14:paraId="77051CD2" w14:textId="77777777" w:rsidTr="4DBF71E1">
        <w:tc>
          <w:tcPr>
            <w:tcW w:w="825" w:type="dxa"/>
          </w:tcPr>
          <w:p w14:paraId="1D4A312F" w14:textId="00491FDD" w:rsidR="314DB3FC" w:rsidRDefault="314DB3FC" w:rsidP="314DB3FC">
            <w:pPr>
              <w:spacing w:line="259" w:lineRule="auto"/>
              <w:rPr>
                <w:rFonts w:ascii="Calibri Light" w:eastAsia="Calibri Light" w:hAnsi="Calibri Light" w:cs="Calibri Light"/>
                <w:b/>
                <w:bCs/>
                <w:sz w:val="20"/>
                <w:szCs w:val="20"/>
              </w:rPr>
            </w:pPr>
          </w:p>
        </w:tc>
        <w:tc>
          <w:tcPr>
            <w:tcW w:w="825" w:type="dxa"/>
          </w:tcPr>
          <w:p w14:paraId="53B0A051" w14:textId="08C48E42" w:rsidR="0361840A" w:rsidRDefault="47C825B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Leerlingen groep 3 geboren tussen 1-10 en 31-12 201</w:t>
            </w:r>
            <w:r w:rsidR="00D8B977" w:rsidRPr="314DB3FC">
              <w:rPr>
                <w:rFonts w:ascii="Calibri Light" w:eastAsia="Calibri Light" w:hAnsi="Calibri Light" w:cs="Calibri Light"/>
                <w:b/>
                <w:bCs/>
                <w:sz w:val="20"/>
                <w:szCs w:val="20"/>
              </w:rPr>
              <w:t>2</w:t>
            </w:r>
          </w:p>
        </w:tc>
        <w:tc>
          <w:tcPr>
            <w:tcW w:w="825" w:type="dxa"/>
          </w:tcPr>
          <w:p w14:paraId="18BA164C" w14:textId="14304D9D"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Fonemisch Bewustzijn </w:t>
            </w:r>
          </w:p>
          <w:p w14:paraId="46527D72" w14:textId="47D5003B"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gr 2E</w:t>
            </w:r>
          </w:p>
          <w:p w14:paraId="12339D57" w14:textId="48D45DD8"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aantal </w:t>
            </w:r>
            <w:proofErr w:type="spellStart"/>
            <w:r w:rsidRPr="47C825B5">
              <w:rPr>
                <w:rFonts w:ascii="Calibri Light" w:eastAsia="Calibri Light" w:hAnsi="Calibri Light" w:cs="Calibri Light"/>
                <w:b/>
                <w:bCs/>
                <w:sz w:val="20"/>
                <w:szCs w:val="20"/>
              </w:rPr>
              <w:t>pnt</w:t>
            </w:r>
            <w:proofErr w:type="spellEnd"/>
          </w:p>
          <w:p w14:paraId="61979B9B" w14:textId="60D06268" w:rsidR="0361840A" w:rsidRDefault="0361840A" w:rsidP="47C825B5">
            <w:pPr>
              <w:spacing w:line="259" w:lineRule="auto"/>
              <w:rPr>
                <w:rFonts w:ascii="Calibri" w:eastAsia="Calibri" w:hAnsi="Calibri" w:cs="Calibri"/>
                <w:sz w:val="20"/>
                <w:szCs w:val="20"/>
              </w:rPr>
            </w:pPr>
          </w:p>
        </w:tc>
        <w:tc>
          <w:tcPr>
            <w:tcW w:w="825" w:type="dxa"/>
          </w:tcPr>
          <w:p w14:paraId="2D263AC6" w14:textId="0D406D79"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Letter</w:t>
            </w:r>
          </w:p>
          <w:p w14:paraId="7B1A230B" w14:textId="334DBACD"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Kennis</w:t>
            </w:r>
          </w:p>
          <w:p w14:paraId="088749F5" w14:textId="461BF309"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Aantal; letters</w:t>
            </w:r>
          </w:p>
          <w:p w14:paraId="1C74F318" w14:textId="42B4EEA5" w:rsidR="0361840A" w:rsidRDefault="0361840A" w:rsidP="47C825B5">
            <w:pPr>
              <w:spacing w:line="259" w:lineRule="auto"/>
              <w:rPr>
                <w:rFonts w:ascii="Calibri" w:eastAsia="Calibri" w:hAnsi="Calibri" w:cs="Calibri"/>
                <w:sz w:val="20"/>
                <w:szCs w:val="20"/>
              </w:rPr>
            </w:pPr>
          </w:p>
        </w:tc>
        <w:tc>
          <w:tcPr>
            <w:tcW w:w="825" w:type="dxa"/>
          </w:tcPr>
          <w:p w14:paraId="17570F7B" w14:textId="7182F340"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CITO Taal voor Kleuters</w:t>
            </w:r>
          </w:p>
        </w:tc>
        <w:tc>
          <w:tcPr>
            <w:tcW w:w="825" w:type="dxa"/>
          </w:tcPr>
          <w:p w14:paraId="52C63F3F" w14:textId="0C8142D1"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Kleuren</w:t>
            </w:r>
          </w:p>
          <w:p w14:paraId="36C5DF81" w14:textId="374B7C84"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Toets</w:t>
            </w:r>
          </w:p>
          <w:p w14:paraId="1803D176" w14:textId="0DDE3B17"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Aantal sec</w:t>
            </w:r>
          </w:p>
          <w:p w14:paraId="167150E7" w14:textId="679EE3CF"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20-25 sec is </w:t>
            </w:r>
            <w:proofErr w:type="spellStart"/>
            <w:r w:rsidRPr="47C825B5">
              <w:rPr>
                <w:rFonts w:ascii="Calibri Light" w:eastAsia="Calibri Light" w:hAnsi="Calibri Light" w:cs="Calibri Light"/>
                <w:b/>
                <w:bCs/>
                <w:sz w:val="20"/>
                <w:szCs w:val="20"/>
              </w:rPr>
              <w:t>vold</w:t>
            </w:r>
            <w:proofErr w:type="spellEnd"/>
          </w:p>
          <w:p w14:paraId="39327A79" w14:textId="1BE64C27" w:rsidR="0361840A" w:rsidRDefault="0361840A" w:rsidP="47C825B5">
            <w:pPr>
              <w:spacing w:line="259" w:lineRule="auto"/>
              <w:rPr>
                <w:rFonts w:ascii="Calibri" w:eastAsia="Calibri" w:hAnsi="Calibri" w:cs="Calibri"/>
                <w:sz w:val="20"/>
                <w:szCs w:val="20"/>
              </w:rPr>
            </w:pPr>
          </w:p>
        </w:tc>
        <w:tc>
          <w:tcPr>
            <w:tcW w:w="825" w:type="dxa"/>
          </w:tcPr>
          <w:p w14:paraId="2109D21E" w14:textId="1B762935"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Schrijf</w:t>
            </w:r>
          </w:p>
          <w:p w14:paraId="766576F0" w14:textId="08014C58"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Proef</w:t>
            </w:r>
          </w:p>
          <w:p w14:paraId="6E12683B" w14:textId="6EE3E72A"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E. </w:t>
            </w:r>
          </w:p>
          <w:p w14:paraId="0FE5DD18" w14:textId="69A38E12" w:rsidR="0361840A"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Vervaet</w:t>
            </w:r>
            <w:proofErr w:type="spellEnd"/>
          </w:p>
          <w:p w14:paraId="2D0D4A63" w14:textId="254524B3" w:rsidR="0361840A" w:rsidRDefault="0361840A" w:rsidP="47C825B5">
            <w:pPr>
              <w:spacing w:line="259" w:lineRule="auto"/>
              <w:rPr>
                <w:rFonts w:ascii="Calibri" w:eastAsia="Calibri" w:hAnsi="Calibri" w:cs="Calibri"/>
                <w:sz w:val="20"/>
                <w:szCs w:val="20"/>
              </w:rPr>
            </w:pPr>
          </w:p>
        </w:tc>
        <w:tc>
          <w:tcPr>
            <w:tcW w:w="825" w:type="dxa"/>
          </w:tcPr>
          <w:p w14:paraId="640D0A1E" w14:textId="7AA3914D"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Lees</w:t>
            </w:r>
          </w:p>
          <w:p w14:paraId="0CD691C5" w14:textId="172030F8"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Proef</w:t>
            </w:r>
          </w:p>
          <w:p w14:paraId="5CBCC29A" w14:textId="38FB1374"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E. </w:t>
            </w:r>
          </w:p>
          <w:p w14:paraId="5A1FCFCD" w14:textId="00838EA1" w:rsidR="0361840A"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Vervaet</w:t>
            </w:r>
            <w:proofErr w:type="spellEnd"/>
          </w:p>
          <w:p w14:paraId="59516B39" w14:textId="0510050C" w:rsidR="0361840A" w:rsidRDefault="0361840A" w:rsidP="47C825B5">
            <w:pPr>
              <w:spacing w:line="259" w:lineRule="auto"/>
              <w:rPr>
                <w:rFonts w:ascii="Calibri" w:eastAsia="Calibri" w:hAnsi="Calibri" w:cs="Calibri"/>
                <w:sz w:val="20"/>
                <w:szCs w:val="20"/>
              </w:rPr>
            </w:pPr>
          </w:p>
        </w:tc>
        <w:tc>
          <w:tcPr>
            <w:tcW w:w="825" w:type="dxa"/>
          </w:tcPr>
          <w:p w14:paraId="77DCE8CF" w14:textId="2FC9E4A2"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DMT </w:t>
            </w:r>
          </w:p>
          <w:p w14:paraId="3CDF3F67" w14:textId="41B25B6D"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gr 3</w:t>
            </w:r>
          </w:p>
          <w:p w14:paraId="232AAA15" w14:textId="628367CE"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M3</w:t>
            </w:r>
          </w:p>
          <w:p w14:paraId="7A880F38" w14:textId="3F883785" w:rsidR="0361840A" w:rsidRDefault="0361840A" w:rsidP="47C825B5">
            <w:pPr>
              <w:spacing w:line="259" w:lineRule="auto"/>
              <w:rPr>
                <w:rFonts w:ascii="Calibri" w:eastAsia="Calibri" w:hAnsi="Calibri" w:cs="Calibri"/>
                <w:sz w:val="20"/>
                <w:szCs w:val="20"/>
              </w:rPr>
            </w:pPr>
          </w:p>
        </w:tc>
        <w:tc>
          <w:tcPr>
            <w:tcW w:w="825" w:type="dxa"/>
          </w:tcPr>
          <w:p w14:paraId="63516D89" w14:textId="3CFB91AB"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 xml:space="preserve">DMT </w:t>
            </w:r>
          </w:p>
          <w:p w14:paraId="51DDB0E5" w14:textId="137BB69F"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gr 3 E3</w:t>
            </w:r>
          </w:p>
        </w:tc>
        <w:tc>
          <w:tcPr>
            <w:tcW w:w="825" w:type="dxa"/>
          </w:tcPr>
          <w:p w14:paraId="42DFE663" w14:textId="3C2EBA64" w:rsidR="0361840A" w:rsidRDefault="47C825B5" w:rsidP="47C825B5">
            <w:pPr>
              <w:spacing w:line="259" w:lineRule="auto"/>
              <w:rPr>
                <w:rFonts w:ascii="Calibri Light" w:eastAsia="Calibri Light" w:hAnsi="Calibri Light" w:cs="Calibri Light"/>
                <w:sz w:val="20"/>
                <w:szCs w:val="20"/>
              </w:rPr>
            </w:pPr>
            <w:proofErr w:type="spellStart"/>
            <w:r w:rsidRPr="47C825B5">
              <w:rPr>
                <w:rFonts w:ascii="Calibri Light" w:eastAsia="Calibri Light" w:hAnsi="Calibri Light" w:cs="Calibri Light"/>
                <w:b/>
                <w:bCs/>
                <w:sz w:val="20"/>
                <w:szCs w:val="20"/>
              </w:rPr>
              <w:t>Vaardigheids</w:t>
            </w:r>
            <w:proofErr w:type="spellEnd"/>
          </w:p>
          <w:p w14:paraId="5327A255" w14:textId="05DFE794"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Groei</w:t>
            </w:r>
          </w:p>
          <w:p w14:paraId="5698C4A1" w14:textId="25845032" w:rsidR="0361840A" w:rsidRDefault="47C825B5" w:rsidP="47C825B5">
            <w:pPr>
              <w:spacing w:line="259" w:lineRule="auto"/>
              <w:rPr>
                <w:rFonts w:ascii="Calibri Light" w:eastAsia="Calibri Light" w:hAnsi="Calibri Light" w:cs="Calibri Light"/>
                <w:sz w:val="20"/>
                <w:szCs w:val="20"/>
              </w:rPr>
            </w:pPr>
            <w:r w:rsidRPr="47C825B5">
              <w:rPr>
                <w:rFonts w:ascii="Calibri Light" w:eastAsia="Calibri Light" w:hAnsi="Calibri Light" w:cs="Calibri Light"/>
                <w:b/>
                <w:bCs/>
                <w:sz w:val="20"/>
                <w:szCs w:val="20"/>
              </w:rPr>
              <w:t>M3-E3</w:t>
            </w:r>
            <w:r w:rsidR="0361840A">
              <w:br/>
            </w:r>
            <w:r w:rsidRPr="47C825B5">
              <w:rPr>
                <w:rFonts w:ascii="Calibri Light" w:eastAsia="Calibri Light" w:hAnsi="Calibri Light" w:cs="Calibri Light"/>
                <w:b/>
                <w:bCs/>
                <w:sz w:val="20"/>
                <w:szCs w:val="20"/>
              </w:rPr>
              <w:t>DMT</w:t>
            </w:r>
          </w:p>
          <w:p w14:paraId="25DCF40A" w14:textId="7FDC83AD" w:rsidR="0361840A" w:rsidRDefault="0361840A" w:rsidP="47C825B5">
            <w:pPr>
              <w:spacing w:line="259" w:lineRule="auto"/>
              <w:rPr>
                <w:rFonts w:ascii="Calibri" w:eastAsia="Calibri" w:hAnsi="Calibri" w:cs="Calibri"/>
                <w:sz w:val="20"/>
                <w:szCs w:val="20"/>
              </w:rPr>
            </w:pPr>
          </w:p>
        </w:tc>
      </w:tr>
      <w:tr w:rsidR="0361840A" w14:paraId="061DE279" w14:textId="77777777" w:rsidTr="4DBF71E1">
        <w:tc>
          <w:tcPr>
            <w:tcW w:w="825" w:type="dxa"/>
          </w:tcPr>
          <w:p w14:paraId="262D3176" w14:textId="1A72DEA5" w:rsidR="637542DC" w:rsidRDefault="637542DC" w:rsidP="314DB3FC">
            <w:pPr>
              <w:spacing w:line="259" w:lineRule="auto"/>
              <w:rPr>
                <w:rFonts w:ascii="Calibri" w:eastAsia="Calibri" w:hAnsi="Calibri" w:cs="Calibri"/>
                <w:sz w:val="22"/>
                <w:szCs w:val="22"/>
              </w:rPr>
            </w:pPr>
            <w:r w:rsidRPr="314DB3FC">
              <w:rPr>
                <w:rFonts w:ascii="Calibri" w:eastAsia="Calibri" w:hAnsi="Calibri" w:cs="Calibri"/>
                <w:sz w:val="22"/>
                <w:szCs w:val="22"/>
              </w:rPr>
              <w:t>1</w:t>
            </w:r>
          </w:p>
        </w:tc>
        <w:tc>
          <w:tcPr>
            <w:tcW w:w="825" w:type="dxa"/>
          </w:tcPr>
          <w:p w14:paraId="29E40B2B" w14:textId="2BA6DF0A" w:rsidR="0361840A" w:rsidRDefault="0361840A" w:rsidP="0361840A">
            <w:pPr>
              <w:spacing w:line="259" w:lineRule="auto"/>
              <w:rPr>
                <w:rFonts w:ascii="Calibri" w:eastAsia="Calibri" w:hAnsi="Calibri" w:cs="Calibri"/>
                <w:sz w:val="22"/>
                <w:szCs w:val="22"/>
              </w:rPr>
            </w:pPr>
          </w:p>
        </w:tc>
        <w:tc>
          <w:tcPr>
            <w:tcW w:w="825" w:type="dxa"/>
          </w:tcPr>
          <w:p w14:paraId="0682CE33" w14:textId="7D7AC92C" w:rsidR="0361840A" w:rsidRDefault="47C825B5" w:rsidP="47C825B5">
            <w:pPr>
              <w:spacing w:line="259" w:lineRule="auto"/>
              <w:rPr>
                <w:rFonts w:ascii="Calibri Light" w:eastAsia="Calibri Light" w:hAnsi="Calibri Light" w:cs="Calibri Light"/>
                <w:color w:val="FF0000"/>
                <w:sz w:val="22"/>
                <w:szCs w:val="22"/>
              </w:rPr>
            </w:pPr>
            <w:r w:rsidRPr="47C825B5">
              <w:rPr>
                <w:rFonts w:ascii="Calibri Light" w:eastAsia="Calibri Light" w:hAnsi="Calibri Light" w:cs="Calibri Light"/>
                <w:color w:val="FF0000"/>
                <w:sz w:val="22"/>
                <w:szCs w:val="22"/>
              </w:rPr>
              <w:t>15</w:t>
            </w:r>
          </w:p>
        </w:tc>
        <w:tc>
          <w:tcPr>
            <w:tcW w:w="825" w:type="dxa"/>
          </w:tcPr>
          <w:p w14:paraId="49E1D991" w14:textId="221781BC" w:rsidR="0361840A" w:rsidRDefault="47C825B5" w:rsidP="47C825B5">
            <w:pPr>
              <w:spacing w:line="259" w:lineRule="auto"/>
              <w:rPr>
                <w:rFonts w:ascii="Calibri Light" w:eastAsia="Calibri Light" w:hAnsi="Calibri Light" w:cs="Calibri Light"/>
                <w:color w:val="FF0000"/>
                <w:sz w:val="22"/>
                <w:szCs w:val="22"/>
              </w:rPr>
            </w:pPr>
            <w:r w:rsidRPr="47C825B5">
              <w:rPr>
                <w:rFonts w:ascii="Calibri Light" w:eastAsia="Calibri Light" w:hAnsi="Calibri Light" w:cs="Calibri Light"/>
                <w:color w:val="FF0000"/>
                <w:sz w:val="22"/>
                <w:szCs w:val="22"/>
              </w:rPr>
              <w:t>10</w:t>
            </w:r>
          </w:p>
        </w:tc>
        <w:tc>
          <w:tcPr>
            <w:tcW w:w="825" w:type="dxa"/>
          </w:tcPr>
          <w:p w14:paraId="618634B6" w14:textId="3AE6115E"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III M2</w:t>
            </w:r>
          </w:p>
          <w:p w14:paraId="6D1E2612" w14:textId="368DAFB6"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III E2</w:t>
            </w:r>
          </w:p>
        </w:tc>
        <w:tc>
          <w:tcPr>
            <w:tcW w:w="825" w:type="dxa"/>
          </w:tcPr>
          <w:p w14:paraId="117A7B7D" w14:textId="746F731C"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w:t>
            </w:r>
          </w:p>
        </w:tc>
        <w:tc>
          <w:tcPr>
            <w:tcW w:w="825" w:type="dxa"/>
          </w:tcPr>
          <w:p w14:paraId="5A15F1AB" w14:textId="563CB427" w:rsidR="0361840A" w:rsidRDefault="47C825B5" w:rsidP="47C825B5">
            <w:pPr>
              <w:spacing w:line="259" w:lineRule="auto"/>
              <w:rPr>
                <w:rFonts w:ascii="Calibri Light" w:eastAsia="Calibri Light" w:hAnsi="Calibri Light" w:cs="Calibri Light"/>
                <w:color w:val="FF0000"/>
                <w:sz w:val="22"/>
                <w:szCs w:val="22"/>
              </w:rPr>
            </w:pPr>
            <w:proofErr w:type="spellStart"/>
            <w:r w:rsidRPr="47C825B5">
              <w:rPr>
                <w:rFonts w:ascii="Calibri Light" w:eastAsia="Calibri Light" w:hAnsi="Calibri Light" w:cs="Calibri Light"/>
                <w:color w:val="FF0000"/>
                <w:sz w:val="22"/>
                <w:szCs w:val="22"/>
              </w:rPr>
              <w:t>onv</w:t>
            </w:r>
            <w:proofErr w:type="spellEnd"/>
          </w:p>
        </w:tc>
        <w:tc>
          <w:tcPr>
            <w:tcW w:w="825" w:type="dxa"/>
          </w:tcPr>
          <w:p w14:paraId="5D0E8143" w14:textId="3D281735" w:rsidR="0361840A" w:rsidRDefault="47C825B5" w:rsidP="47C825B5">
            <w:pPr>
              <w:spacing w:line="259" w:lineRule="auto"/>
              <w:rPr>
                <w:rFonts w:ascii="Calibri Light" w:eastAsia="Calibri Light" w:hAnsi="Calibri Light" w:cs="Calibri Light"/>
                <w:color w:val="FF0000"/>
                <w:sz w:val="22"/>
                <w:szCs w:val="22"/>
              </w:rPr>
            </w:pPr>
            <w:proofErr w:type="spellStart"/>
            <w:r w:rsidRPr="47C825B5">
              <w:rPr>
                <w:rFonts w:ascii="Calibri Light" w:eastAsia="Calibri Light" w:hAnsi="Calibri Light" w:cs="Calibri Light"/>
                <w:color w:val="FF0000"/>
                <w:sz w:val="22"/>
                <w:szCs w:val="22"/>
              </w:rPr>
              <w:t>onv</w:t>
            </w:r>
            <w:proofErr w:type="spellEnd"/>
          </w:p>
        </w:tc>
        <w:tc>
          <w:tcPr>
            <w:tcW w:w="825" w:type="dxa"/>
          </w:tcPr>
          <w:p w14:paraId="72FB3707" w14:textId="6A423156" w:rsidR="0361840A" w:rsidRDefault="5F4E39B0" w:rsidP="4DBF71E1">
            <w:pPr>
              <w:spacing w:line="259" w:lineRule="auto"/>
              <w:rPr>
                <w:rFonts w:ascii="Calibri Light" w:eastAsia="Calibri Light" w:hAnsi="Calibri Light" w:cs="Calibri Light"/>
                <w:sz w:val="22"/>
                <w:szCs w:val="22"/>
              </w:rPr>
            </w:pPr>
            <w:r w:rsidRPr="4DBF71E1">
              <w:rPr>
                <w:rFonts w:ascii="Calibri Light" w:eastAsia="Calibri Light" w:hAnsi="Calibri Light" w:cs="Calibri Light"/>
                <w:sz w:val="22"/>
                <w:szCs w:val="22"/>
              </w:rPr>
              <w:t>12</w:t>
            </w:r>
          </w:p>
          <w:p w14:paraId="763961BF" w14:textId="74D149C9" w:rsidR="0361840A" w:rsidRDefault="5F4E39B0" w:rsidP="4DBF71E1">
            <w:pPr>
              <w:spacing w:line="259" w:lineRule="auto"/>
              <w:rPr>
                <w:rFonts w:ascii="Calibri Light" w:eastAsia="Calibri Light" w:hAnsi="Calibri Light" w:cs="Calibri Light"/>
                <w:sz w:val="22"/>
                <w:szCs w:val="22"/>
              </w:rPr>
            </w:pPr>
            <w:r w:rsidRPr="4DBF71E1">
              <w:rPr>
                <w:rFonts w:ascii="Calibri Light" w:eastAsia="Calibri Light" w:hAnsi="Calibri Light" w:cs="Calibri Light"/>
                <w:sz w:val="22"/>
                <w:szCs w:val="22"/>
              </w:rPr>
              <w:t>III</w:t>
            </w:r>
          </w:p>
        </w:tc>
        <w:tc>
          <w:tcPr>
            <w:tcW w:w="825" w:type="dxa"/>
          </w:tcPr>
          <w:p w14:paraId="7F21A60A" w14:textId="7CC60018" w:rsidR="0361840A" w:rsidRDefault="5F4E39B0" w:rsidP="4DBF71E1">
            <w:pPr>
              <w:spacing w:line="259" w:lineRule="auto"/>
              <w:rPr>
                <w:rFonts w:ascii="Calibri Light" w:eastAsia="Calibri Light" w:hAnsi="Calibri Light" w:cs="Calibri Light"/>
                <w:color w:val="FF0000"/>
                <w:sz w:val="22"/>
                <w:szCs w:val="22"/>
              </w:rPr>
            </w:pPr>
            <w:r w:rsidRPr="4DBF71E1">
              <w:rPr>
                <w:rFonts w:ascii="Calibri Light" w:eastAsia="Calibri Light" w:hAnsi="Calibri Light" w:cs="Calibri Light"/>
                <w:color w:val="FF0000"/>
                <w:sz w:val="22"/>
                <w:szCs w:val="22"/>
              </w:rPr>
              <w:t>17</w:t>
            </w:r>
          </w:p>
          <w:p w14:paraId="618D89AA" w14:textId="0AF49F0F" w:rsidR="0361840A" w:rsidRDefault="5F4E39B0" w:rsidP="4DBF71E1">
            <w:pPr>
              <w:spacing w:line="259" w:lineRule="auto"/>
              <w:rPr>
                <w:rFonts w:ascii="Calibri Light" w:eastAsia="Calibri Light" w:hAnsi="Calibri Light" w:cs="Calibri Light"/>
                <w:color w:val="FF0000"/>
                <w:sz w:val="22"/>
                <w:szCs w:val="22"/>
              </w:rPr>
            </w:pPr>
            <w:r w:rsidRPr="4DBF71E1">
              <w:rPr>
                <w:rFonts w:ascii="Calibri Light" w:eastAsia="Calibri Light" w:hAnsi="Calibri Light" w:cs="Calibri Light"/>
                <w:color w:val="FF0000"/>
                <w:sz w:val="22"/>
                <w:szCs w:val="22"/>
              </w:rPr>
              <w:t>IV</w:t>
            </w:r>
          </w:p>
        </w:tc>
        <w:tc>
          <w:tcPr>
            <w:tcW w:w="825" w:type="dxa"/>
          </w:tcPr>
          <w:p w14:paraId="0C3FC8FE" w14:textId="079A0304" w:rsidR="0361840A" w:rsidRDefault="5F4E39B0" w:rsidP="47C825B5">
            <w:pPr>
              <w:spacing w:line="259" w:lineRule="auto"/>
              <w:rPr>
                <w:rFonts w:ascii="Calibri" w:eastAsia="Calibri" w:hAnsi="Calibri" w:cs="Calibri"/>
                <w:color w:val="FF0000"/>
                <w:sz w:val="22"/>
                <w:szCs w:val="22"/>
              </w:rPr>
            </w:pPr>
            <w:r w:rsidRPr="4DBF71E1">
              <w:rPr>
                <w:rFonts w:ascii="Calibri" w:eastAsia="Calibri" w:hAnsi="Calibri" w:cs="Calibri"/>
                <w:color w:val="FF0000"/>
                <w:sz w:val="22"/>
                <w:szCs w:val="22"/>
              </w:rPr>
              <w:t>+5 (4 tekort)</w:t>
            </w:r>
          </w:p>
        </w:tc>
      </w:tr>
      <w:tr w:rsidR="0361840A" w14:paraId="7FCE9C3E" w14:textId="77777777" w:rsidTr="4DBF71E1">
        <w:tc>
          <w:tcPr>
            <w:tcW w:w="825" w:type="dxa"/>
          </w:tcPr>
          <w:p w14:paraId="686A33F1" w14:textId="34318994" w:rsidR="7C65296F" w:rsidRDefault="7C65296F" w:rsidP="314DB3FC">
            <w:pPr>
              <w:spacing w:line="259" w:lineRule="auto"/>
              <w:rPr>
                <w:rFonts w:ascii="Calibri" w:eastAsia="Calibri" w:hAnsi="Calibri" w:cs="Calibri"/>
                <w:sz w:val="22"/>
                <w:szCs w:val="22"/>
              </w:rPr>
            </w:pPr>
            <w:r w:rsidRPr="314DB3FC">
              <w:rPr>
                <w:rFonts w:ascii="Calibri" w:eastAsia="Calibri" w:hAnsi="Calibri" w:cs="Calibri"/>
                <w:sz w:val="22"/>
                <w:szCs w:val="22"/>
              </w:rPr>
              <w:t>2</w:t>
            </w:r>
          </w:p>
        </w:tc>
        <w:tc>
          <w:tcPr>
            <w:tcW w:w="825" w:type="dxa"/>
          </w:tcPr>
          <w:p w14:paraId="35B07A14" w14:textId="2E51813A" w:rsidR="0361840A" w:rsidRDefault="0361840A" w:rsidP="47C825B5">
            <w:pPr>
              <w:spacing w:line="259" w:lineRule="auto"/>
              <w:rPr>
                <w:rFonts w:ascii="Calibri" w:eastAsia="Calibri" w:hAnsi="Calibri" w:cs="Calibri"/>
                <w:sz w:val="22"/>
                <w:szCs w:val="22"/>
              </w:rPr>
            </w:pPr>
          </w:p>
        </w:tc>
        <w:tc>
          <w:tcPr>
            <w:tcW w:w="825" w:type="dxa"/>
          </w:tcPr>
          <w:p w14:paraId="354DE101" w14:textId="34A244EE" w:rsidR="0361840A" w:rsidRDefault="47C825B5" w:rsidP="47C825B5">
            <w:pPr>
              <w:spacing w:line="259" w:lineRule="auto"/>
              <w:rPr>
                <w:rFonts w:ascii="Calibri Light" w:eastAsia="Calibri Light" w:hAnsi="Calibri Light" w:cs="Calibri Light"/>
                <w:sz w:val="22"/>
                <w:szCs w:val="22"/>
              </w:rPr>
            </w:pPr>
            <w:r w:rsidRPr="24647ED1">
              <w:rPr>
                <w:rFonts w:ascii="Calibri Light" w:eastAsia="Calibri Light" w:hAnsi="Calibri Light" w:cs="Calibri Light"/>
                <w:sz w:val="22"/>
                <w:szCs w:val="22"/>
              </w:rPr>
              <w:t>20</w:t>
            </w:r>
          </w:p>
        </w:tc>
        <w:tc>
          <w:tcPr>
            <w:tcW w:w="825" w:type="dxa"/>
          </w:tcPr>
          <w:p w14:paraId="64621C0B" w14:textId="754F3D74"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21</w:t>
            </w:r>
          </w:p>
        </w:tc>
        <w:tc>
          <w:tcPr>
            <w:tcW w:w="825" w:type="dxa"/>
          </w:tcPr>
          <w:p w14:paraId="17FEEFB8" w14:textId="23274915"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III M2</w:t>
            </w:r>
          </w:p>
          <w:p w14:paraId="70C96079" w14:textId="678DC2CA"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I E2</w:t>
            </w:r>
          </w:p>
        </w:tc>
        <w:tc>
          <w:tcPr>
            <w:tcW w:w="825" w:type="dxa"/>
          </w:tcPr>
          <w:p w14:paraId="1A902247" w14:textId="3542F203"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18</w:t>
            </w:r>
          </w:p>
        </w:tc>
        <w:tc>
          <w:tcPr>
            <w:tcW w:w="825" w:type="dxa"/>
          </w:tcPr>
          <w:p w14:paraId="02FF5273" w14:textId="62659FED"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V</w:t>
            </w:r>
          </w:p>
        </w:tc>
        <w:tc>
          <w:tcPr>
            <w:tcW w:w="825" w:type="dxa"/>
          </w:tcPr>
          <w:p w14:paraId="1E1DB70B" w14:textId="02F6150F"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V</w:t>
            </w:r>
          </w:p>
        </w:tc>
        <w:tc>
          <w:tcPr>
            <w:tcW w:w="825" w:type="dxa"/>
          </w:tcPr>
          <w:p w14:paraId="76AA799A" w14:textId="4445C659" w:rsidR="0361840A" w:rsidRDefault="6F7485A0"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 xml:space="preserve">33 </w:t>
            </w:r>
          </w:p>
          <w:p w14:paraId="70565DEB" w14:textId="19686864" w:rsidR="0361840A" w:rsidRDefault="6F7485A0"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I+</w:t>
            </w:r>
          </w:p>
        </w:tc>
        <w:tc>
          <w:tcPr>
            <w:tcW w:w="825" w:type="dxa"/>
          </w:tcPr>
          <w:p w14:paraId="5A64F0A4" w14:textId="2D457EED" w:rsidR="0361840A" w:rsidRDefault="6F7485A0"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47</w:t>
            </w:r>
          </w:p>
          <w:p w14:paraId="3ABFB9A2" w14:textId="03A54A9E" w:rsidR="0361840A" w:rsidRDefault="6F7485A0"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I+</w:t>
            </w:r>
          </w:p>
        </w:tc>
        <w:tc>
          <w:tcPr>
            <w:tcW w:w="825" w:type="dxa"/>
          </w:tcPr>
          <w:p w14:paraId="409939B2" w14:textId="59677614" w:rsidR="0361840A" w:rsidRDefault="517E92E4" w:rsidP="4DBF71E1">
            <w:pPr>
              <w:spacing w:line="259" w:lineRule="auto"/>
              <w:rPr>
                <w:rFonts w:ascii="Calibri" w:eastAsia="Calibri" w:hAnsi="Calibri" w:cs="Calibri"/>
                <w:sz w:val="22"/>
                <w:szCs w:val="22"/>
              </w:rPr>
            </w:pPr>
            <w:r w:rsidRPr="4DBF71E1">
              <w:rPr>
                <w:rFonts w:ascii="Calibri" w:eastAsia="Calibri" w:hAnsi="Calibri" w:cs="Calibri"/>
                <w:sz w:val="22"/>
                <w:szCs w:val="22"/>
              </w:rPr>
              <w:t>+</w:t>
            </w:r>
            <w:r w:rsidR="25108113" w:rsidRPr="4DBF71E1">
              <w:rPr>
                <w:rFonts w:ascii="Calibri" w:eastAsia="Calibri" w:hAnsi="Calibri" w:cs="Calibri"/>
                <w:sz w:val="22"/>
                <w:szCs w:val="22"/>
              </w:rPr>
              <w:t>14</w:t>
            </w:r>
          </w:p>
          <w:p w14:paraId="7198E009" w14:textId="1464C1FA" w:rsidR="0361840A" w:rsidRDefault="0361840A" w:rsidP="4DBF71E1">
            <w:pPr>
              <w:spacing w:line="259" w:lineRule="auto"/>
              <w:rPr>
                <w:rFonts w:ascii="Calibri" w:eastAsia="Calibri" w:hAnsi="Calibri" w:cs="Calibri"/>
                <w:sz w:val="22"/>
                <w:szCs w:val="22"/>
              </w:rPr>
            </w:pPr>
          </w:p>
        </w:tc>
      </w:tr>
      <w:tr w:rsidR="0361840A" w14:paraId="7D3382A0" w14:textId="77777777" w:rsidTr="4DBF71E1">
        <w:tc>
          <w:tcPr>
            <w:tcW w:w="825" w:type="dxa"/>
          </w:tcPr>
          <w:p w14:paraId="10792E78" w14:textId="7461B241" w:rsidR="4EDA8E5F" w:rsidRDefault="4EDA8E5F" w:rsidP="314DB3FC">
            <w:pPr>
              <w:spacing w:line="259" w:lineRule="auto"/>
              <w:rPr>
                <w:rFonts w:ascii="Calibri" w:eastAsia="Calibri" w:hAnsi="Calibri" w:cs="Calibri"/>
                <w:sz w:val="22"/>
                <w:szCs w:val="22"/>
              </w:rPr>
            </w:pPr>
            <w:r w:rsidRPr="314DB3FC">
              <w:rPr>
                <w:rFonts w:ascii="Calibri" w:eastAsia="Calibri" w:hAnsi="Calibri" w:cs="Calibri"/>
                <w:sz w:val="22"/>
                <w:szCs w:val="22"/>
              </w:rPr>
              <w:t>3</w:t>
            </w:r>
          </w:p>
        </w:tc>
        <w:tc>
          <w:tcPr>
            <w:tcW w:w="825" w:type="dxa"/>
          </w:tcPr>
          <w:p w14:paraId="6524B78A" w14:textId="382213D1" w:rsidR="0361840A" w:rsidRDefault="0361840A" w:rsidP="0361840A">
            <w:pPr>
              <w:spacing w:line="259" w:lineRule="auto"/>
              <w:rPr>
                <w:rFonts w:ascii="Calibri" w:eastAsia="Calibri" w:hAnsi="Calibri" w:cs="Calibri"/>
                <w:sz w:val="22"/>
                <w:szCs w:val="22"/>
              </w:rPr>
            </w:pPr>
          </w:p>
        </w:tc>
        <w:tc>
          <w:tcPr>
            <w:tcW w:w="825" w:type="dxa"/>
          </w:tcPr>
          <w:p w14:paraId="60FA782E" w14:textId="76B1E49D" w:rsidR="0361840A" w:rsidRDefault="47C825B5" w:rsidP="47C825B5">
            <w:pPr>
              <w:spacing w:line="259" w:lineRule="auto"/>
              <w:rPr>
                <w:rFonts w:ascii="Calibri Light" w:eastAsia="Calibri Light" w:hAnsi="Calibri Light" w:cs="Calibri Light"/>
                <w:color w:val="FF0000"/>
                <w:sz w:val="22"/>
                <w:szCs w:val="22"/>
              </w:rPr>
            </w:pPr>
            <w:r w:rsidRPr="47C825B5">
              <w:rPr>
                <w:rFonts w:ascii="Calibri Light" w:eastAsia="Calibri Light" w:hAnsi="Calibri Light" w:cs="Calibri Light"/>
                <w:color w:val="FF0000"/>
                <w:sz w:val="22"/>
                <w:szCs w:val="22"/>
              </w:rPr>
              <w:t>8</w:t>
            </w:r>
          </w:p>
        </w:tc>
        <w:tc>
          <w:tcPr>
            <w:tcW w:w="825" w:type="dxa"/>
          </w:tcPr>
          <w:p w14:paraId="02341CFE" w14:textId="4C4D07D5" w:rsidR="0361840A" w:rsidRDefault="47C825B5" w:rsidP="47C825B5">
            <w:pPr>
              <w:spacing w:line="259" w:lineRule="auto"/>
              <w:rPr>
                <w:rFonts w:ascii="Calibri Light" w:eastAsia="Calibri Light" w:hAnsi="Calibri Light" w:cs="Calibri Light"/>
                <w:color w:val="FF0000"/>
                <w:sz w:val="22"/>
                <w:szCs w:val="22"/>
              </w:rPr>
            </w:pPr>
            <w:r w:rsidRPr="47C825B5">
              <w:rPr>
                <w:rFonts w:ascii="Calibri Light" w:eastAsia="Calibri Light" w:hAnsi="Calibri Light" w:cs="Calibri Light"/>
                <w:color w:val="FF0000"/>
                <w:sz w:val="22"/>
                <w:szCs w:val="22"/>
              </w:rPr>
              <w:t>7</w:t>
            </w:r>
          </w:p>
        </w:tc>
        <w:tc>
          <w:tcPr>
            <w:tcW w:w="825" w:type="dxa"/>
          </w:tcPr>
          <w:p w14:paraId="4FD14200" w14:textId="2DD98B2C"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V M2</w:t>
            </w:r>
          </w:p>
          <w:p w14:paraId="023A43AC" w14:textId="2E28CEF0"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III E2</w:t>
            </w:r>
          </w:p>
        </w:tc>
        <w:tc>
          <w:tcPr>
            <w:tcW w:w="825" w:type="dxa"/>
          </w:tcPr>
          <w:p w14:paraId="12C60A77" w14:textId="2E0EF740" w:rsidR="0361840A" w:rsidRDefault="47C825B5" w:rsidP="47C825B5">
            <w:pPr>
              <w:spacing w:line="259" w:lineRule="auto"/>
              <w:rPr>
                <w:rFonts w:ascii="Calibri Light" w:eastAsia="Calibri Light" w:hAnsi="Calibri Light" w:cs="Calibri Light"/>
                <w:sz w:val="22"/>
                <w:szCs w:val="22"/>
              </w:rPr>
            </w:pPr>
            <w:r w:rsidRPr="47C825B5">
              <w:rPr>
                <w:rFonts w:ascii="Calibri Light" w:eastAsia="Calibri Light" w:hAnsi="Calibri Light" w:cs="Calibri Light"/>
                <w:sz w:val="22"/>
                <w:szCs w:val="22"/>
              </w:rPr>
              <w:t>-</w:t>
            </w:r>
          </w:p>
        </w:tc>
        <w:tc>
          <w:tcPr>
            <w:tcW w:w="825" w:type="dxa"/>
          </w:tcPr>
          <w:p w14:paraId="7271FD34" w14:textId="49EA1804" w:rsidR="0361840A" w:rsidRDefault="47C825B5" w:rsidP="47C825B5">
            <w:pPr>
              <w:spacing w:line="259" w:lineRule="auto"/>
              <w:rPr>
                <w:rFonts w:ascii="Calibri Light" w:eastAsia="Calibri Light" w:hAnsi="Calibri Light" w:cs="Calibri Light"/>
                <w:color w:val="FF0000"/>
                <w:sz w:val="22"/>
                <w:szCs w:val="22"/>
              </w:rPr>
            </w:pPr>
            <w:proofErr w:type="spellStart"/>
            <w:r w:rsidRPr="47C825B5">
              <w:rPr>
                <w:rFonts w:ascii="Calibri Light" w:eastAsia="Calibri Light" w:hAnsi="Calibri Light" w:cs="Calibri Light"/>
                <w:color w:val="FF0000"/>
                <w:sz w:val="22"/>
                <w:szCs w:val="22"/>
              </w:rPr>
              <w:t>onv</w:t>
            </w:r>
            <w:proofErr w:type="spellEnd"/>
          </w:p>
        </w:tc>
        <w:tc>
          <w:tcPr>
            <w:tcW w:w="825" w:type="dxa"/>
          </w:tcPr>
          <w:p w14:paraId="031983E6" w14:textId="4955B196" w:rsidR="0361840A" w:rsidRDefault="47C825B5" w:rsidP="47C825B5">
            <w:pPr>
              <w:spacing w:line="259" w:lineRule="auto"/>
              <w:rPr>
                <w:rFonts w:ascii="Calibri Light" w:eastAsia="Calibri Light" w:hAnsi="Calibri Light" w:cs="Calibri Light"/>
                <w:color w:val="FF0000"/>
                <w:sz w:val="22"/>
                <w:szCs w:val="22"/>
              </w:rPr>
            </w:pPr>
            <w:proofErr w:type="spellStart"/>
            <w:r w:rsidRPr="47C825B5">
              <w:rPr>
                <w:rFonts w:ascii="Calibri Light" w:eastAsia="Calibri Light" w:hAnsi="Calibri Light" w:cs="Calibri Light"/>
                <w:color w:val="FF0000"/>
                <w:sz w:val="22"/>
                <w:szCs w:val="22"/>
              </w:rPr>
              <w:t>onv</w:t>
            </w:r>
            <w:proofErr w:type="spellEnd"/>
          </w:p>
        </w:tc>
        <w:tc>
          <w:tcPr>
            <w:tcW w:w="825" w:type="dxa"/>
          </w:tcPr>
          <w:p w14:paraId="232B86C9" w14:textId="2FD5E17D" w:rsidR="0361840A" w:rsidRDefault="2B9E90EB"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16</w:t>
            </w:r>
          </w:p>
          <w:p w14:paraId="36E4711E" w14:textId="3597AA03" w:rsidR="0361840A" w:rsidRDefault="7C881B33"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II</w:t>
            </w:r>
          </w:p>
        </w:tc>
        <w:tc>
          <w:tcPr>
            <w:tcW w:w="825" w:type="dxa"/>
          </w:tcPr>
          <w:p w14:paraId="287F89DE" w14:textId="27478656" w:rsidR="0361840A" w:rsidRDefault="5F079697" w:rsidP="314DB3FC">
            <w:pPr>
              <w:spacing w:line="259" w:lineRule="auto"/>
              <w:rPr>
                <w:rFonts w:ascii="Calibri Light" w:eastAsia="Calibri Light" w:hAnsi="Calibri Light" w:cs="Calibri Light"/>
                <w:color w:val="FF0000"/>
                <w:sz w:val="22"/>
                <w:szCs w:val="22"/>
              </w:rPr>
            </w:pPr>
            <w:r w:rsidRPr="314DB3FC">
              <w:rPr>
                <w:rFonts w:ascii="Calibri Light" w:eastAsia="Calibri Light" w:hAnsi="Calibri Light" w:cs="Calibri Light"/>
                <w:color w:val="FF0000"/>
                <w:sz w:val="22"/>
                <w:szCs w:val="22"/>
              </w:rPr>
              <w:t>19</w:t>
            </w:r>
          </w:p>
          <w:p w14:paraId="4D477C4A" w14:textId="676F05EC" w:rsidR="0361840A" w:rsidRDefault="6D3D5728" w:rsidP="314DB3FC">
            <w:pPr>
              <w:spacing w:line="259" w:lineRule="auto"/>
              <w:rPr>
                <w:rFonts w:ascii="Calibri Light" w:eastAsia="Calibri Light" w:hAnsi="Calibri Light" w:cs="Calibri Light"/>
                <w:color w:val="FF0000"/>
                <w:sz w:val="22"/>
                <w:szCs w:val="22"/>
              </w:rPr>
            </w:pPr>
            <w:r w:rsidRPr="314DB3FC">
              <w:rPr>
                <w:rFonts w:ascii="Calibri Light" w:eastAsia="Calibri Light" w:hAnsi="Calibri Light" w:cs="Calibri Light"/>
                <w:color w:val="FF0000"/>
                <w:sz w:val="22"/>
                <w:szCs w:val="22"/>
              </w:rPr>
              <w:t>III</w:t>
            </w:r>
          </w:p>
        </w:tc>
        <w:tc>
          <w:tcPr>
            <w:tcW w:w="825" w:type="dxa"/>
          </w:tcPr>
          <w:p w14:paraId="411718E1" w14:textId="0FC5509B" w:rsidR="0361840A" w:rsidRDefault="5F079697" w:rsidP="47C825B5">
            <w:pPr>
              <w:spacing w:line="259" w:lineRule="auto"/>
              <w:rPr>
                <w:rFonts w:ascii="Calibri" w:eastAsia="Calibri" w:hAnsi="Calibri" w:cs="Calibri"/>
                <w:color w:val="FF0000"/>
                <w:sz w:val="22"/>
                <w:szCs w:val="22"/>
              </w:rPr>
            </w:pPr>
            <w:r w:rsidRPr="314DB3FC">
              <w:rPr>
                <w:rFonts w:ascii="Calibri" w:eastAsia="Calibri" w:hAnsi="Calibri" w:cs="Calibri"/>
                <w:color w:val="FF0000"/>
                <w:sz w:val="22"/>
                <w:szCs w:val="22"/>
              </w:rPr>
              <w:t>+3 (</w:t>
            </w:r>
            <w:r w:rsidR="60398086" w:rsidRPr="314DB3FC">
              <w:rPr>
                <w:rFonts w:ascii="Calibri" w:eastAsia="Calibri" w:hAnsi="Calibri" w:cs="Calibri"/>
                <w:color w:val="FF0000"/>
                <w:sz w:val="22"/>
                <w:szCs w:val="22"/>
              </w:rPr>
              <w:t>10 tekort)</w:t>
            </w:r>
          </w:p>
        </w:tc>
      </w:tr>
      <w:tr w:rsidR="314DB3FC" w14:paraId="6C0FD9B6" w14:textId="77777777" w:rsidTr="4DBF71E1">
        <w:tc>
          <w:tcPr>
            <w:tcW w:w="825" w:type="dxa"/>
          </w:tcPr>
          <w:p w14:paraId="0FC3103F" w14:textId="22429DB5" w:rsidR="0956E9FC" w:rsidRDefault="0956E9FC" w:rsidP="314DB3FC">
            <w:pPr>
              <w:spacing w:line="259" w:lineRule="auto"/>
              <w:rPr>
                <w:rFonts w:ascii="Calibri" w:eastAsia="Calibri" w:hAnsi="Calibri" w:cs="Calibri"/>
                <w:sz w:val="22"/>
                <w:szCs w:val="22"/>
              </w:rPr>
            </w:pPr>
            <w:r w:rsidRPr="314DB3FC">
              <w:rPr>
                <w:rFonts w:ascii="Calibri" w:eastAsia="Calibri" w:hAnsi="Calibri" w:cs="Calibri"/>
                <w:sz w:val="22"/>
                <w:szCs w:val="22"/>
              </w:rPr>
              <w:t>4</w:t>
            </w:r>
          </w:p>
        </w:tc>
        <w:tc>
          <w:tcPr>
            <w:tcW w:w="825" w:type="dxa"/>
          </w:tcPr>
          <w:p w14:paraId="0AB301D3" w14:textId="4DA2F6D5" w:rsidR="4586D287" w:rsidRDefault="4586D287" w:rsidP="314DB3FC">
            <w:pPr>
              <w:spacing w:line="259" w:lineRule="auto"/>
              <w:rPr>
                <w:rFonts w:ascii="Calibri" w:eastAsia="Calibri" w:hAnsi="Calibri" w:cs="Calibri"/>
                <w:sz w:val="22"/>
                <w:szCs w:val="22"/>
              </w:rPr>
            </w:pPr>
          </w:p>
        </w:tc>
        <w:tc>
          <w:tcPr>
            <w:tcW w:w="825" w:type="dxa"/>
          </w:tcPr>
          <w:p w14:paraId="41DEC981" w14:textId="1DD31D7F" w:rsidR="61F38DC8" w:rsidRDefault="61F38DC8" w:rsidP="314DB3FC">
            <w:pPr>
              <w:spacing w:line="259" w:lineRule="auto"/>
              <w:rPr>
                <w:rFonts w:ascii="Calibri Light" w:eastAsia="Calibri Light" w:hAnsi="Calibri Light" w:cs="Calibri Light"/>
                <w:color w:val="FF0000"/>
                <w:sz w:val="22"/>
                <w:szCs w:val="22"/>
              </w:rPr>
            </w:pPr>
            <w:r w:rsidRPr="314DB3FC">
              <w:rPr>
                <w:rFonts w:ascii="Calibri Light" w:eastAsia="Calibri Light" w:hAnsi="Calibri Light" w:cs="Calibri Light"/>
                <w:color w:val="FF0000"/>
                <w:sz w:val="22"/>
                <w:szCs w:val="22"/>
              </w:rPr>
              <w:t>18</w:t>
            </w:r>
          </w:p>
        </w:tc>
        <w:tc>
          <w:tcPr>
            <w:tcW w:w="825" w:type="dxa"/>
          </w:tcPr>
          <w:p w14:paraId="21983417" w14:textId="05E57704" w:rsidR="61F38DC8" w:rsidRDefault="61F38DC8" w:rsidP="314DB3FC">
            <w:pPr>
              <w:spacing w:line="259" w:lineRule="auto"/>
              <w:rPr>
                <w:rFonts w:ascii="Calibri Light" w:eastAsia="Calibri Light" w:hAnsi="Calibri Light" w:cs="Calibri Light"/>
                <w:color w:val="000000" w:themeColor="text1"/>
                <w:sz w:val="22"/>
                <w:szCs w:val="22"/>
              </w:rPr>
            </w:pPr>
            <w:r w:rsidRPr="314DB3FC">
              <w:rPr>
                <w:rFonts w:ascii="Calibri Light" w:eastAsia="Calibri Light" w:hAnsi="Calibri Light" w:cs="Calibri Light"/>
                <w:color w:val="000000" w:themeColor="text1"/>
                <w:sz w:val="22"/>
                <w:szCs w:val="22"/>
              </w:rPr>
              <w:t>21</w:t>
            </w:r>
          </w:p>
        </w:tc>
        <w:tc>
          <w:tcPr>
            <w:tcW w:w="825" w:type="dxa"/>
          </w:tcPr>
          <w:p w14:paraId="37C84ED1" w14:textId="41623B76" w:rsidR="314DB3FC" w:rsidRDefault="314DB3FC" w:rsidP="314DB3FC">
            <w:pPr>
              <w:spacing w:line="259" w:lineRule="auto"/>
              <w:rPr>
                <w:rFonts w:ascii="Calibri Light" w:eastAsia="Calibri Light" w:hAnsi="Calibri Light" w:cs="Calibri Light"/>
                <w:sz w:val="22"/>
                <w:szCs w:val="22"/>
              </w:rPr>
            </w:pPr>
          </w:p>
        </w:tc>
        <w:tc>
          <w:tcPr>
            <w:tcW w:w="825" w:type="dxa"/>
          </w:tcPr>
          <w:p w14:paraId="6860599C" w14:textId="197007E5" w:rsidR="473F5888" w:rsidRDefault="473F5888"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22</w:t>
            </w:r>
          </w:p>
        </w:tc>
        <w:tc>
          <w:tcPr>
            <w:tcW w:w="825" w:type="dxa"/>
          </w:tcPr>
          <w:p w14:paraId="5EC8C15D" w14:textId="2146A1F3" w:rsidR="4CE413C6" w:rsidRDefault="4CE413C6" w:rsidP="314DB3FC">
            <w:pPr>
              <w:spacing w:line="259" w:lineRule="auto"/>
              <w:rPr>
                <w:rFonts w:ascii="Calibri Light" w:eastAsia="Calibri Light" w:hAnsi="Calibri Light" w:cs="Calibri Light"/>
                <w:color w:val="FF0000"/>
                <w:sz w:val="22"/>
                <w:szCs w:val="22"/>
              </w:rPr>
            </w:pPr>
            <w:proofErr w:type="spellStart"/>
            <w:r w:rsidRPr="314DB3FC">
              <w:rPr>
                <w:rFonts w:ascii="Calibri Light" w:eastAsia="Calibri Light" w:hAnsi="Calibri Light" w:cs="Calibri Light"/>
                <w:color w:val="FF0000"/>
                <w:sz w:val="22"/>
                <w:szCs w:val="22"/>
              </w:rPr>
              <w:t>onv</w:t>
            </w:r>
            <w:proofErr w:type="spellEnd"/>
          </w:p>
        </w:tc>
        <w:tc>
          <w:tcPr>
            <w:tcW w:w="825" w:type="dxa"/>
          </w:tcPr>
          <w:p w14:paraId="2385F5FC" w14:textId="6121662D" w:rsidR="4CE413C6" w:rsidRDefault="4CE413C6" w:rsidP="314DB3FC">
            <w:pPr>
              <w:spacing w:line="259" w:lineRule="auto"/>
              <w:rPr>
                <w:rFonts w:ascii="Calibri Light" w:eastAsia="Calibri Light" w:hAnsi="Calibri Light" w:cs="Calibri Light"/>
                <w:color w:val="FF0000"/>
                <w:sz w:val="22"/>
                <w:szCs w:val="22"/>
              </w:rPr>
            </w:pPr>
            <w:proofErr w:type="spellStart"/>
            <w:r w:rsidRPr="314DB3FC">
              <w:rPr>
                <w:rFonts w:ascii="Calibri Light" w:eastAsia="Calibri Light" w:hAnsi="Calibri Light" w:cs="Calibri Light"/>
                <w:color w:val="FF0000"/>
                <w:sz w:val="22"/>
                <w:szCs w:val="22"/>
              </w:rPr>
              <w:t>onv</w:t>
            </w:r>
            <w:proofErr w:type="spellEnd"/>
          </w:p>
        </w:tc>
        <w:tc>
          <w:tcPr>
            <w:tcW w:w="825" w:type="dxa"/>
          </w:tcPr>
          <w:p w14:paraId="1F77F0F3" w14:textId="5AB600C8" w:rsidR="4586D287" w:rsidRDefault="4586D287"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7</w:t>
            </w:r>
          </w:p>
        </w:tc>
        <w:tc>
          <w:tcPr>
            <w:tcW w:w="825" w:type="dxa"/>
          </w:tcPr>
          <w:p w14:paraId="6817CE9C" w14:textId="5643034E" w:rsidR="4586D287" w:rsidRDefault="4586D287" w:rsidP="314DB3FC">
            <w:pPr>
              <w:spacing w:line="259" w:lineRule="auto"/>
              <w:rPr>
                <w:rFonts w:ascii="Calibri Light" w:eastAsia="Calibri Light" w:hAnsi="Calibri Light" w:cs="Calibri Light"/>
                <w:sz w:val="22"/>
                <w:szCs w:val="22"/>
              </w:rPr>
            </w:pPr>
            <w:r w:rsidRPr="314DB3FC">
              <w:rPr>
                <w:rFonts w:ascii="Calibri Light" w:eastAsia="Calibri Light" w:hAnsi="Calibri Light" w:cs="Calibri Light"/>
                <w:sz w:val="22"/>
                <w:szCs w:val="22"/>
              </w:rPr>
              <w:t>13</w:t>
            </w:r>
          </w:p>
        </w:tc>
        <w:tc>
          <w:tcPr>
            <w:tcW w:w="825" w:type="dxa"/>
          </w:tcPr>
          <w:p w14:paraId="793CC566" w14:textId="505EEFE1" w:rsidR="4586D287" w:rsidRDefault="4586D287" w:rsidP="314DB3FC">
            <w:pPr>
              <w:spacing w:line="259" w:lineRule="auto"/>
              <w:rPr>
                <w:rFonts w:ascii="Calibri" w:eastAsia="Calibri" w:hAnsi="Calibri" w:cs="Calibri"/>
                <w:sz w:val="22"/>
                <w:szCs w:val="22"/>
              </w:rPr>
            </w:pPr>
            <w:r w:rsidRPr="314DB3FC">
              <w:rPr>
                <w:rFonts w:ascii="Calibri" w:eastAsia="Calibri" w:hAnsi="Calibri" w:cs="Calibri"/>
                <w:sz w:val="22"/>
                <w:szCs w:val="22"/>
              </w:rPr>
              <w:t>+6</w:t>
            </w:r>
          </w:p>
          <w:p w14:paraId="5DC16392" w14:textId="0157C836" w:rsidR="314DB3FC" w:rsidRDefault="314DB3FC" w:rsidP="314DB3FC">
            <w:pPr>
              <w:spacing w:line="259" w:lineRule="auto"/>
              <w:rPr>
                <w:rFonts w:ascii="Calibri" w:eastAsia="Calibri" w:hAnsi="Calibri" w:cs="Calibri"/>
                <w:sz w:val="22"/>
                <w:szCs w:val="22"/>
              </w:rPr>
            </w:pPr>
          </w:p>
        </w:tc>
      </w:tr>
      <w:tr w:rsidR="314DB3FC" w14:paraId="6B7245CC" w14:textId="77777777" w:rsidTr="4DBF71E1">
        <w:tc>
          <w:tcPr>
            <w:tcW w:w="825" w:type="dxa"/>
          </w:tcPr>
          <w:p w14:paraId="718AFEC0" w14:textId="657350B8" w:rsidR="314DB3FC" w:rsidRDefault="314DB3FC" w:rsidP="314DB3FC">
            <w:pPr>
              <w:spacing w:line="259" w:lineRule="auto"/>
              <w:rPr>
                <w:rFonts w:ascii="Calibri" w:eastAsia="Calibri" w:hAnsi="Calibri" w:cs="Calibri"/>
                <w:sz w:val="22"/>
                <w:szCs w:val="22"/>
              </w:rPr>
            </w:pPr>
          </w:p>
        </w:tc>
        <w:tc>
          <w:tcPr>
            <w:tcW w:w="825" w:type="dxa"/>
          </w:tcPr>
          <w:p w14:paraId="602840BC" w14:textId="1629E73B" w:rsidR="314DB3FC" w:rsidRDefault="314DB3FC" w:rsidP="314DB3FC">
            <w:pPr>
              <w:spacing w:line="259" w:lineRule="auto"/>
              <w:rPr>
                <w:rFonts w:ascii="Calibri" w:eastAsia="Calibri" w:hAnsi="Calibri" w:cs="Calibri"/>
                <w:sz w:val="22"/>
                <w:szCs w:val="22"/>
              </w:rPr>
            </w:pPr>
          </w:p>
        </w:tc>
        <w:tc>
          <w:tcPr>
            <w:tcW w:w="825" w:type="dxa"/>
          </w:tcPr>
          <w:p w14:paraId="4FE4527C" w14:textId="2B2E7507" w:rsidR="314DB3FC" w:rsidRDefault="314DB3FC" w:rsidP="314DB3FC">
            <w:pPr>
              <w:spacing w:line="259" w:lineRule="auto"/>
              <w:rPr>
                <w:rFonts w:ascii="Calibri Light" w:eastAsia="Calibri Light" w:hAnsi="Calibri Light" w:cs="Calibri Light"/>
                <w:color w:val="FF0000"/>
                <w:sz w:val="22"/>
                <w:szCs w:val="22"/>
              </w:rPr>
            </w:pPr>
          </w:p>
        </w:tc>
        <w:tc>
          <w:tcPr>
            <w:tcW w:w="825" w:type="dxa"/>
          </w:tcPr>
          <w:p w14:paraId="38DD36F9" w14:textId="6309BB69" w:rsidR="314DB3FC" w:rsidRDefault="314DB3FC" w:rsidP="314DB3FC">
            <w:pPr>
              <w:spacing w:line="259" w:lineRule="auto"/>
              <w:rPr>
                <w:rFonts w:ascii="Calibri Light" w:eastAsia="Calibri Light" w:hAnsi="Calibri Light" w:cs="Calibri Light"/>
                <w:color w:val="FF0000"/>
                <w:sz w:val="22"/>
                <w:szCs w:val="22"/>
              </w:rPr>
            </w:pPr>
          </w:p>
        </w:tc>
        <w:tc>
          <w:tcPr>
            <w:tcW w:w="825" w:type="dxa"/>
          </w:tcPr>
          <w:p w14:paraId="41444DC9" w14:textId="0E9DC513" w:rsidR="314DB3FC" w:rsidRDefault="314DB3FC" w:rsidP="314DB3FC">
            <w:pPr>
              <w:spacing w:line="259" w:lineRule="auto"/>
              <w:rPr>
                <w:rFonts w:ascii="Calibri Light" w:eastAsia="Calibri Light" w:hAnsi="Calibri Light" w:cs="Calibri Light"/>
                <w:sz w:val="22"/>
                <w:szCs w:val="22"/>
              </w:rPr>
            </w:pPr>
          </w:p>
        </w:tc>
        <w:tc>
          <w:tcPr>
            <w:tcW w:w="825" w:type="dxa"/>
          </w:tcPr>
          <w:p w14:paraId="791AB1AD" w14:textId="6421E978" w:rsidR="314DB3FC" w:rsidRDefault="314DB3FC" w:rsidP="314DB3FC">
            <w:pPr>
              <w:spacing w:line="259" w:lineRule="auto"/>
              <w:rPr>
                <w:rFonts w:ascii="Calibri Light" w:eastAsia="Calibri Light" w:hAnsi="Calibri Light" w:cs="Calibri Light"/>
                <w:sz w:val="22"/>
                <w:szCs w:val="22"/>
              </w:rPr>
            </w:pPr>
          </w:p>
        </w:tc>
        <w:tc>
          <w:tcPr>
            <w:tcW w:w="825" w:type="dxa"/>
          </w:tcPr>
          <w:p w14:paraId="2C11A91E" w14:textId="7A7C7021" w:rsidR="314DB3FC" w:rsidRDefault="314DB3FC" w:rsidP="314DB3FC">
            <w:pPr>
              <w:spacing w:line="259" w:lineRule="auto"/>
              <w:rPr>
                <w:rFonts w:ascii="Calibri Light" w:eastAsia="Calibri Light" w:hAnsi="Calibri Light" w:cs="Calibri Light"/>
                <w:color w:val="FF0000"/>
                <w:sz w:val="22"/>
                <w:szCs w:val="22"/>
              </w:rPr>
            </w:pPr>
          </w:p>
        </w:tc>
        <w:tc>
          <w:tcPr>
            <w:tcW w:w="825" w:type="dxa"/>
          </w:tcPr>
          <w:p w14:paraId="420767A0" w14:textId="53EDAFF3" w:rsidR="314DB3FC" w:rsidRDefault="314DB3FC" w:rsidP="314DB3FC">
            <w:pPr>
              <w:spacing w:line="259" w:lineRule="auto"/>
              <w:rPr>
                <w:rFonts w:ascii="Calibri Light" w:eastAsia="Calibri Light" w:hAnsi="Calibri Light" w:cs="Calibri Light"/>
                <w:color w:val="FF0000"/>
                <w:sz w:val="22"/>
                <w:szCs w:val="22"/>
              </w:rPr>
            </w:pPr>
          </w:p>
        </w:tc>
        <w:tc>
          <w:tcPr>
            <w:tcW w:w="825" w:type="dxa"/>
          </w:tcPr>
          <w:p w14:paraId="404E8D03" w14:textId="1616C489" w:rsidR="314DB3FC" w:rsidRDefault="314DB3FC" w:rsidP="314DB3FC">
            <w:pPr>
              <w:spacing w:line="259" w:lineRule="auto"/>
              <w:rPr>
                <w:rFonts w:ascii="Calibri Light" w:eastAsia="Calibri Light" w:hAnsi="Calibri Light" w:cs="Calibri Light"/>
                <w:sz w:val="22"/>
                <w:szCs w:val="22"/>
              </w:rPr>
            </w:pPr>
          </w:p>
        </w:tc>
        <w:tc>
          <w:tcPr>
            <w:tcW w:w="825" w:type="dxa"/>
          </w:tcPr>
          <w:p w14:paraId="27A928D3" w14:textId="5B48D048" w:rsidR="314DB3FC" w:rsidRDefault="314DB3FC" w:rsidP="314DB3FC">
            <w:pPr>
              <w:spacing w:line="259" w:lineRule="auto"/>
              <w:rPr>
                <w:rFonts w:ascii="Calibri Light" w:eastAsia="Calibri Light" w:hAnsi="Calibri Light" w:cs="Calibri Light"/>
                <w:color w:val="FF0000"/>
                <w:sz w:val="22"/>
                <w:szCs w:val="22"/>
              </w:rPr>
            </w:pPr>
          </w:p>
        </w:tc>
        <w:tc>
          <w:tcPr>
            <w:tcW w:w="825" w:type="dxa"/>
          </w:tcPr>
          <w:p w14:paraId="0407F392" w14:textId="5CC7A79E" w:rsidR="314DB3FC" w:rsidRDefault="314DB3FC" w:rsidP="314DB3FC">
            <w:pPr>
              <w:spacing w:line="259" w:lineRule="auto"/>
              <w:rPr>
                <w:rFonts w:ascii="Calibri" w:eastAsia="Calibri" w:hAnsi="Calibri" w:cs="Calibri"/>
                <w:color w:val="FF0000"/>
                <w:sz w:val="22"/>
                <w:szCs w:val="22"/>
              </w:rPr>
            </w:pPr>
          </w:p>
        </w:tc>
      </w:tr>
    </w:tbl>
    <w:p w14:paraId="38343124" w14:textId="3E37F5AB" w:rsidR="12131E0E" w:rsidRPr="00136988" w:rsidRDefault="0361840A" w:rsidP="314DB3FC">
      <w:pPr>
        <w:rPr>
          <w:rFonts w:asciiTheme="majorHAnsi" w:eastAsiaTheme="majorEastAsia" w:hAnsiTheme="majorHAnsi" w:cstheme="majorBidi"/>
        </w:rPr>
      </w:pPr>
      <w:r w:rsidRPr="314DB3FC">
        <w:rPr>
          <w:rFonts w:asciiTheme="majorHAnsi" w:eastAsiaTheme="majorEastAsia" w:hAnsiTheme="majorHAnsi" w:cstheme="majorBidi"/>
        </w:rPr>
        <w:t xml:space="preserve">Leerlingen </w:t>
      </w:r>
      <w:r w:rsidR="112C093E" w:rsidRPr="314DB3FC">
        <w:rPr>
          <w:rFonts w:asciiTheme="majorHAnsi" w:eastAsiaTheme="majorEastAsia" w:hAnsiTheme="majorHAnsi" w:cstheme="majorBidi"/>
        </w:rPr>
        <w:t xml:space="preserve">1 t/m 4 </w:t>
      </w:r>
      <w:r w:rsidR="764C02A5" w:rsidRPr="314DB3FC">
        <w:rPr>
          <w:rFonts w:asciiTheme="majorHAnsi" w:eastAsiaTheme="majorEastAsia" w:hAnsiTheme="majorHAnsi" w:cstheme="majorBidi"/>
        </w:rPr>
        <w:t>hebben gedoubleerd</w:t>
      </w:r>
      <w:r w:rsidRPr="314DB3FC">
        <w:rPr>
          <w:rFonts w:asciiTheme="majorHAnsi" w:eastAsiaTheme="majorEastAsia" w:hAnsiTheme="majorHAnsi" w:cstheme="majorBidi"/>
        </w:rPr>
        <w:t xml:space="preserve"> in groep 3</w:t>
      </w:r>
      <w:r w:rsidR="15C20EDC" w:rsidRPr="314DB3FC">
        <w:rPr>
          <w:rFonts w:asciiTheme="majorHAnsi" w:eastAsiaTheme="majorEastAsia" w:hAnsiTheme="majorHAnsi" w:cstheme="majorBidi"/>
        </w:rPr>
        <w:t xml:space="preserve"> en gaan nu naar groep 4.</w:t>
      </w:r>
    </w:p>
    <w:p w14:paraId="59D4FE76" w14:textId="11A5291B" w:rsidR="00136988" w:rsidRDefault="00136988" w:rsidP="314DB3FC">
      <w:pPr>
        <w:rPr>
          <w:rFonts w:asciiTheme="majorHAnsi" w:eastAsiaTheme="majorEastAsia" w:hAnsiTheme="majorHAnsi" w:cstheme="majorBidi"/>
        </w:rPr>
      </w:pPr>
    </w:p>
    <w:p w14:paraId="0826BD64" w14:textId="513C4ADE" w:rsidR="00CD7B60" w:rsidRDefault="00CD7B60" w:rsidP="314DB3FC">
      <w:pPr>
        <w:rPr>
          <w:rFonts w:asciiTheme="majorHAnsi" w:eastAsiaTheme="majorEastAsia" w:hAnsiTheme="majorHAnsi" w:cstheme="majorBidi"/>
        </w:rPr>
      </w:pPr>
    </w:p>
    <w:p w14:paraId="11110091" w14:textId="544F6CF4" w:rsidR="00CD7B60" w:rsidRDefault="00CD7B60" w:rsidP="314DB3FC">
      <w:pPr>
        <w:rPr>
          <w:rFonts w:asciiTheme="majorHAnsi" w:eastAsiaTheme="majorEastAsia" w:hAnsiTheme="majorHAnsi" w:cstheme="majorBidi"/>
        </w:rPr>
      </w:pPr>
    </w:p>
    <w:p w14:paraId="0613A1EA" w14:textId="3A37363F" w:rsidR="00CD7B60" w:rsidRDefault="00CD7B60" w:rsidP="314DB3FC">
      <w:pPr>
        <w:rPr>
          <w:rFonts w:asciiTheme="majorHAnsi" w:eastAsiaTheme="majorEastAsia" w:hAnsiTheme="majorHAnsi" w:cstheme="majorBidi"/>
        </w:rPr>
      </w:pPr>
    </w:p>
    <w:p w14:paraId="7328D71D" w14:textId="00D177A3" w:rsidR="00CD7B60" w:rsidRDefault="00CD7B60" w:rsidP="314DB3FC">
      <w:pPr>
        <w:rPr>
          <w:rFonts w:asciiTheme="majorHAnsi" w:eastAsiaTheme="majorEastAsia" w:hAnsiTheme="majorHAnsi" w:cstheme="majorBidi"/>
        </w:rPr>
      </w:pPr>
    </w:p>
    <w:p w14:paraId="7EE764AE" w14:textId="0E0E5775" w:rsidR="00CD7B60" w:rsidRDefault="00CD7B60" w:rsidP="314DB3FC">
      <w:pPr>
        <w:rPr>
          <w:rFonts w:asciiTheme="majorHAnsi" w:eastAsiaTheme="majorEastAsia" w:hAnsiTheme="majorHAnsi" w:cstheme="majorBidi"/>
        </w:rPr>
      </w:pPr>
    </w:p>
    <w:p w14:paraId="573DE644" w14:textId="7CB79278" w:rsidR="00CD7B60" w:rsidRDefault="00CD7B60" w:rsidP="314DB3FC">
      <w:pPr>
        <w:rPr>
          <w:rFonts w:asciiTheme="majorHAnsi" w:eastAsiaTheme="majorEastAsia" w:hAnsiTheme="majorHAnsi" w:cstheme="majorBidi"/>
        </w:rPr>
      </w:pPr>
    </w:p>
    <w:p w14:paraId="297B08A5" w14:textId="70076FF0" w:rsidR="00CD7B60" w:rsidRDefault="00CD7B60" w:rsidP="314DB3FC">
      <w:pPr>
        <w:rPr>
          <w:rFonts w:asciiTheme="majorHAnsi" w:eastAsiaTheme="majorEastAsia" w:hAnsiTheme="majorHAnsi" w:cstheme="majorBidi"/>
        </w:rPr>
      </w:pPr>
    </w:p>
    <w:p w14:paraId="685E4DC2" w14:textId="04DA0A2F" w:rsidR="00CD7B60" w:rsidRDefault="00CD7B60" w:rsidP="314DB3FC">
      <w:pPr>
        <w:rPr>
          <w:rFonts w:asciiTheme="majorHAnsi" w:eastAsiaTheme="majorEastAsia" w:hAnsiTheme="majorHAnsi" w:cstheme="majorBidi"/>
        </w:rPr>
      </w:pPr>
    </w:p>
    <w:p w14:paraId="3BC56678" w14:textId="1EF8E8AE" w:rsidR="00CD7B60" w:rsidRDefault="00CD7B60" w:rsidP="314DB3FC">
      <w:pPr>
        <w:rPr>
          <w:rFonts w:asciiTheme="majorHAnsi" w:eastAsiaTheme="majorEastAsia" w:hAnsiTheme="majorHAnsi" w:cstheme="majorBidi"/>
        </w:rPr>
      </w:pPr>
    </w:p>
    <w:p w14:paraId="4E0321F1" w14:textId="693A065F" w:rsidR="00CD7B60" w:rsidRDefault="00CD7B60" w:rsidP="314DB3FC">
      <w:pPr>
        <w:rPr>
          <w:rFonts w:asciiTheme="majorHAnsi" w:eastAsiaTheme="majorEastAsia" w:hAnsiTheme="majorHAnsi" w:cstheme="majorBidi"/>
        </w:rPr>
      </w:pPr>
    </w:p>
    <w:p w14:paraId="721352F6" w14:textId="6A628925" w:rsidR="00CD7B60" w:rsidRDefault="00CD7B60" w:rsidP="314DB3FC">
      <w:pPr>
        <w:rPr>
          <w:rFonts w:asciiTheme="majorHAnsi" w:eastAsiaTheme="majorEastAsia" w:hAnsiTheme="majorHAnsi" w:cstheme="majorBidi"/>
        </w:rPr>
      </w:pPr>
    </w:p>
    <w:p w14:paraId="6134524A" w14:textId="2F45D8C5" w:rsidR="00CD7B60" w:rsidRDefault="00CD7B60" w:rsidP="314DB3FC">
      <w:pPr>
        <w:rPr>
          <w:rFonts w:asciiTheme="majorHAnsi" w:eastAsiaTheme="majorEastAsia" w:hAnsiTheme="majorHAnsi" w:cstheme="majorBidi"/>
        </w:rPr>
      </w:pPr>
    </w:p>
    <w:p w14:paraId="2599C905" w14:textId="17C19B49" w:rsidR="00CD7B60" w:rsidRDefault="00CD7B60" w:rsidP="314DB3FC">
      <w:pPr>
        <w:rPr>
          <w:rFonts w:asciiTheme="majorHAnsi" w:eastAsiaTheme="majorEastAsia" w:hAnsiTheme="majorHAnsi" w:cstheme="majorBidi"/>
        </w:rPr>
      </w:pPr>
    </w:p>
    <w:p w14:paraId="796F0A85" w14:textId="33F389B4" w:rsidR="00CD7B60" w:rsidRDefault="00CD7B60" w:rsidP="314DB3FC">
      <w:pPr>
        <w:rPr>
          <w:rFonts w:asciiTheme="majorHAnsi" w:eastAsiaTheme="majorEastAsia" w:hAnsiTheme="majorHAnsi" w:cstheme="majorBidi"/>
        </w:rPr>
      </w:pPr>
    </w:p>
    <w:p w14:paraId="20F67BC2" w14:textId="2AF69240" w:rsidR="00CD7B60" w:rsidRDefault="00CD7B60" w:rsidP="314DB3FC">
      <w:pPr>
        <w:rPr>
          <w:rFonts w:asciiTheme="majorHAnsi" w:eastAsiaTheme="majorEastAsia" w:hAnsiTheme="majorHAnsi" w:cstheme="majorBidi"/>
        </w:rPr>
      </w:pPr>
    </w:p>
    <w:p w14:paraId="505573BF" w14:textId="56436880" w:rsidR="00CD7B60" w:rsidRDefault="00CD7B60" w:rsidP="314DB3FC">
      <w:pPr>
        <w:rPr>
          <w:rFonts w:asciiTheme="majorHAnsi" w:eastAsiaTheme="majorEastAsia" w:hAnsiTheme="majorHAnsi" w:cstheme="majorBidi"/>
        </w:rPr>
      </w:pPr>
    </w:p>
    <w:p w14:paraId="730CD43C" w14:textId="4E36E48D" w:rsidR="00CD7B60" w:rsidRDefault="00CD7B60" w:rsidP="314DB3FC">
      <w:pPr>
        <w:rPr>
          <w:rFonts w:asciiTheme="majorHAnsi" w:eastAsiaTheme="majorEastAsia" w:hAnsiTheme="majorHAnsi" w:cstheme="majorBidi"/>
        </w:rPr>
      </w:pPr>
    </w:p>
    <w:p w14:paraId="2AEADEA6" w14:textId="0F6C4F96" w:rsidR="00CD7B60" w:rsidRDefault="00CD7B60" w:rsidP="314DB3FC">
      <w:pPr>
        <w:rPr>
          <w:rFonts w:asciiTheme="majorHAnsi" w:eastAsiaTheme="majorEastAsia" w:hAnsiTheme="majorHAnsi" w:cstheme="majorBidi"/>
        </w:rPr>
      </w:pPr>
    </w:p>
    <w:p w14:paraId="4935F9B2" w14:textId="77777777" w:rsidR="00CD7B60" w:rsidRDefault="00CD7B60" w:rsidP="314DB3FC">
      <w:pPr>
        <w:rPr>
          <w:rFonts w:asciiTheme="majorHAnsi" w:eastAsiaTheme="majorEastAsia" w:hAnsiTheme="majorHAnsi" w:cstheme="majorBidi"/>
        </w:rPr>
      </w:pPr>
    </w:p>
    <w:p w14:paraId="1706A3A6" w14:textId="74C0E740" w:rsidR="00CD7B60" w:rsidRDefault="00CD7B60" w:rsidP="314DB3FC">
      <w:pPr>
        <w:rPr>
          <w:rFonts w:asciiTheme="majorHAnsi" w:eastAsiaTheme="majorEastAsia" w:hAnsiTheme="majorHAnsi" w:cstheme="majorBidi"/>
        </w:rPr>
      </w:pPr>
    </w:p>
    <w:tbl>
      <w:tblPr>
        <w:tblStyle w:val="Tabelraster"/>
        <w:tblW w:w="0" w:type="auto"/>
        <w:tblLook w:val="06A0" w:firstRow="1" w:lastRow="0" w:firstColumn="1" w:lastColumn="0" w:noHBand="1" w:noVBand="1"/>
      </w:tblPr>
      <w:tblGrid>
        <w:gridCol w:w="373"/>
        <w:gridCol w:w="868"/>
        <w:gridCol w:w="889"/>
        <w:gridCol w:w="656"/>
        <w:gridCol w:w="697"/>
        <w:gridCol w:w="1232"/>
        <w:gridCol w:w="887"/>
        <w:gridCol w:w="701"/>
        <w:gridCol w:w="701"/>
        <w:gridCol w:w="517"/>
        <w:gridCol w:w="517"/>
        <w:gridCol w:w="1022"/>
      </w:tblGrid>
      <w:tr w:rsidR="314DB3FC" w14:paraId="3D74E711" w14:textId="77777777" w:rsidTr="00CD7B60">
        <w:tc>
          <w:tcPr>
            <w:tcW w:w="373" w:type="dxa"/>
          </w:tcPr>
          <w:p w14:paraId="6A5C2564" w14:textId="00491FDD" w:rsidR="314DB3FC" w:rsidRDefault="314DB3FC" w:rsidP="314DB3FC">
            <w:pPr>
              <w:spacing w:line="259" w:lineRule="auto"/>
              <w:rPr>
                <w:rFonts w:ascii="Calibri Light" w:eastAsia="Calibri Light" w:hAnsi="Calibri Light" w:cs="Calibri Light"/>
                <w:b/>
                <w:bCs/>
                <w:sz w:val="20"/>
                <w:szCs w:val="20"/>
              </w:rPr>
            </w:pPr>
          </w:p>
        </w:tc>
        <w:tc>
          <w:tcPr>
            <w:tcW w:w="868" w:type="dxa"/>
          </w:tcPr>
          <w:p w14:paraId="7A6918DA" w14:textId="79BA5C14" w:rsidR="314DB3FC" w:rsidRDefault="314DB3FC"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Leerlingen groep 3 geboren tussen 1-10 en 31-12 201</w:t>
            </w:r>
            <w:r w:rsidR="27C94A99" w:rsidRPr="314DB3FC">
              <w:rPr>
                <w:rFonts w:ascii="Calibri Light" w:eastAsia="Calibri Light" w:hAnsi="Calibri Light" w:cs="Calibri Light"/>
                <w:b/>
                <w:bCs/>
                <w:sz w:val="20"/>
                <w:szCs w:val="20"/>
              </w:rPr>
              <w:t>3</w:t>
            </w:r>
          </w:p>
        </w:tc>
        <w:tc>
          <w:tcPr>
            <w:tcW w:w="889" w:type="dxa"/>
          </w:tcPr>
          <w:p w14:paraId="2F3EF8DA" w14:textId="14304D9D"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Fonemisch Bewustzijn </w:t>
            </w:r>
          </w:p>
          <w:p w14:paraId="29B78BC1" w14:textId="47D5003B"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gr 2E</w:t>
            </w:r>
          </w:p>
          <w:p w14:paraId="79F6D727" w14:textId="48D45DD8"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aantal </w:t>
            </w:r>
            <w:proofErr w:type="spellStart"/>
            <w:r w:rsidRPr="314DB3FC">
              <w:rPr>
                <w:rFonts w:ascii="Calibri Light" w:eastAsia="Calibri Light" w:hAnsi="Calibri Light" w:cs="Calibri Light"/>
                <w:b/>
                <w:bCs/>
                <w:sz w:val="20"/>
                <w:szCs w:val="20"/>
              </w:rPr>
              <w:t>pnt</w:t>
            </w:r>
            <w:proofErr w:type="spellEnd"/>
          </w:p>
          <w:p w14:paraId="727D0CBA" w14:textId="60D06268" w:rsidR="314DB3FC" w:rsidRDefault="314DB3FC" w:rsidP="314DB3FC">
            <w:pPr>
              <w:spacing w:line="259" w:lineRule="auto"/>
              <w:rPr>
                <w:rFonts w:ascii="Calibri" w:eastAsia="Calibri" w:hAnsi="Calibri" w:cs="Calibri"/>
                <w:sz w:val="20"/>
                <w:szCs w:val="20"/>
              </w:rPr>
            </w:pPr>
          </w:p>
        </w:tc>
        <w:tc>
          <w:tcPr>
            <w:tcW w:w="656" w:type="dxa"/>
          </w:tcPr>
          <w:p w14:paraId="0FF1AEC4" w14:textId="0D406D79"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Letter</w:t>
            </w:r>
          </w:p>
          <w:p w14:paraId="3F853A30" w14:textId="334DBACD"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Kennis</w:t>
            </w:r>
          </w:p>
          <w:p w14:paraId="4465048F" w14:textId="461BF309"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Aantal; letters</w:t>
            </w:r>
          </w:p>
          <w:p w14:paraId="10E962F4" w14:textId="42B4EEA5" w:rsidR="314DB3FC" w:rsidRDefault="314DB3FC" w:rsidP="314DB3FC">
            <w:pPr>
              <w:spacing w:line="259" w:lineRule="auto"/>
              <w:rPr>
                <w:rFonts w:ascii="Calibri" w:eastAsia="Calibri" w:hAnsi="Calibri" w:cs="Calibri"/>
                <w:sz w:val="20"/>
                <w:szCs w:val="20"/>
              </w:rPr>
            </w:pPr>
          </w:p>
        </w:tc>
        <w:tc>
          <w:tcPr>
            <w:tcW w:w="697" w:type="dxa"/>
          </w:tcPr>
          <w:p w14:paraId="5ED0E267" w14:textId="0C8142D1"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Kleuren</w:t>
            </w:r>
          </w:p>
          <w:p w14:paraId="5F89A6F9" w14:textId="374B7C84"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Toets</w:t>
            </w:r>
          </w:p>
          <w:p w14:paraId="1A1C6DFA" w14:textId="0DDE3B17"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Aantal sec</w:t>
            </w:r>
          </w:p>
          <w:p w14:paraId="53CF7DD3" w14:textId="679EE3CF"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20-25 sec is </w:t>
            </w:r>
            <w:proofErr w:type="spellStart"/>
            <w:r w:rsidRPr="314DB3FC">
              <w:rPr>
                <w:rFonts w:ascii="Calibri Light" w:eastAsia="Calibri Light" w:hAnsi="Calibri Light" w:cs="Calibri Light"/>
                <w:b/>
                <w:bCs/>
                <w:sz w:val="20"/>
                <w:szCs w:val="20"/>
              </w:rPr>
              <w:t>vold</w:t>
            </w:r>
            <w:proofErr w:type="spellEnd"/>
          </w:p>
          <w:p w14:paraId="59AC35D7" w14:textId="1BE64C27" w:rsidR="314DB3FC" w:rsidRDefault="314DB3FC" w:rsidP="314DB3FC">
            <w:pPr>
              <w:spacing w:line="259" w:lineRule="auto"/>
              <w:rPr>
                <w:rFonts w:ascii="Calibri" w:eastAsia="Calibri" w:hAnsi="Calibri" w:cs="Calibri"/>
                <w:sz w:val="20"/>
                <w:szCs w:val="20"/>
              </w:rPr>
            </w:pPr>
          </w:p>
        </w:tc>
        <w:tc>
          <w:tcPr>
            <w:tcW w:w="1232" w:type="dxa"/>
          </w:tcPr>
          <w:p w14:paraId="6CAD0A86" w14:textId="03468E30" w:rsidR="7B26FE71" w:rsidRDefault="7B26FE71"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Wel</w:t>
            </w:r>
          </w:p>
          <w:p w14:paraId="53009448" w14:textId="03468E30" w:rsidR="7B26FE71" w:rsidRDefault="7B26FE71"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Bevinden/</w:t>
            </w:r>
          </w:p>
          <w:p w14:paraId="7BE77E16" w14:textId="03468E30" w:rsidR="7B26FE71" w:rsidRDefault="7B26FE71"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Zelfvertrouwen/</w:t>
            </w:r>
          </w:p>
          <w:p w14:paraId="1C151ECF" w14:textId="03468E30" w:rsidR="7B26FE71" w:rsidRDefault="7B26FE71"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 </w:t>
            </w:r>
            <w:proofErr w:type="spellStart"/>
            <w:r w:rsidRPr="314DB3FC">
              <w:rPr>
                <w:rFonts w:ascii="Calibri Light" w:eastAsia="Calibri Light" w:hAnsi="Calibri Light" w:cs="Calibri Light"/>
                <w:b/>
                <w:bCs/>
                <w:sz w:val="20"/>
                <w:szCs w:val="20"/>
              </w:rPr>
              <w:t>Soc</w:t>
            </w:r>
            <w:proofErr w:type="spellEnd"/>
            <w:r w:rsidRPr="314DB3FC">
              <w:rPr>
                <w:rFonts w:ascii="Calibri Light" w:eastAsia="Calibri Light" w:hAnsi="Calibri Light" w:cs="Calibri Light"/>
                <w:b/>
                <w:bCs/>
                <w:sz w:val="20"/>
                <w:szCs w:val="20"/>
              </w:rPr>
              <w:t xml:space="preserve"> - </w:t>
            </w:r>
            <w:proofErr w:type="spellStart"/>
            <w:r w:rsidRPr="314DB3FC">
              <w:rPr>
                <w:rFonts w:ascii="Calibri Light" w:eastAsia="Calibri Light" w:hAnsi="Calibri Light" w:cs="Calibri Light"/>
                <w:b/>
                <w:bCs/>
                <w:sz w:val="20"/>
                <w:szCs w:val="20"/>
              </w:rPr>
              <w:t>emo</w:t>
            </w:r>
            <w:proofErr w:type="spellEnd"/>
            <w:r w:rsidRPr="314DB3FC">
              <w:rPr>
                <w:rFonts w:ascii="Calibri Light" w:eastAsia="Calibri Light" w:hAnsi="Calibri Light" w:cs="Calibri Light"/>
                <w:b/>
                <w:bCs/>
                <w:sz w:val="20"/>
                <w:szCs w:val="20"/>
              </w:rPr>
              <w:t xml:space="preserve"> </w:t>
            </w:r>
            <w:proofErr w:type="spellStart"/>
            <w:r w:rsidRPr="314DB3FC">
              <w:rPr>
                <w:rFonts w:ascii="Calibri Light" w:eastAsia="Calibri Light" w:hAnsi="Calibri Light" w:cs="Calibri Light"/>
                <w:b/>
                <w:bCs/>
                <w:sz w:val="20"/>
                <w:szCs w:val="20"/>
              </w:rPr>
              <w:t>ontw</w:t>
            </w:r>
            <w:proofErr w:type="spellEnd"/>
          </w:p>
          <w:p w14:paraId="6DA9319E" w14:textId="03468E30" w:rsidR="314DB3FC" w:rsidRDefault="314DB3FC" w:rsidP="314DB3FC">
            <w:pPr>
              <w:spacing w:line="259" w:lineRule="auto"/>
              <w:rPr>
                <w:rFonts w:ascii="Calibri Light" w:eastAsia="Calibri Light" w:hAnsi="Calibri Light" w:cs="Calibri Light"/>
                <w:b/>
                <w:bCs/>
                <w:sz w:val="20"/>
                <w:szCs w:val="20"/>
              </w:rPr>
            </w:pPr>
          </w:p>
        </w:tc>
        <w:tc>
          <w:tcPr>
            <w:tcW w:w="887" w:type="dxa"/>
          </w:tcPr>
          <w:p w14:paraId="64E7D8F1" w14:textId="710CD322" w:rsidR="7B26FE71" w:rsidRDefault="7B26FE71"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Executieve </w:t>
            </w:r>
            <w:proofErr w:type="spellStart"/>
            <w:r w:rsidRPr="314DB3FC">
              <w:rPr>
                <w:rFonts w:ascii="Calibri Light" w:eastAsia="Calibri Light" w:hAnsi="Calibri Light" w:cs="Calibri Light"/>
                <w:b/>
                <w:bCs/>
                <w:sz w:val="20"/>
                <w:szCs w:val="20"/>
              </w:rPr>
              <w:t>vaardigh</w:t>
            </w:r>
            <w:proofErr w:type="spellEnd"/>
            <w:r w:rsidRPr="314DB3FC">
              <w:rPr>
                <w:rFonts w:ascii="Calibri Light" w:eastAsia="Calibri Light" w:hAnsi="Calibri Light" w:cs="Calibri Light"/>
                <w:b/>
                <w:bCs/>
                <w:sz w:val="20"/>
                <w:szCs w:val="20"/>
              </w:rPr>
              <w:t>.</w:t>
            </w:r>
          </w:p>
          <w:p w14:paraId="18074C67" w14:textId="4DD537C0" w:rsidR="314DB3FC" w:rsidRDefault="314DB3FC" w:rsidP="314DB3FC">
            <w:pPr>
              <w:spacing w:line="259" w:lineRule="auto"/>
              <w:rPr>
                <w:rFonts w:ascii="Calibri Light" w:eastAsia="Calibri Light" w:hAnsi="Calibri Light" w:cs="Calibri Light"/>
                <w:b/>
                <w:bCs/>
                <w:sz w:val="20"/>
                <w:szCs w:val="20"/>
              </w:rPr>
            </w:pPr>
          </w:p>
        </w:tc>
        <w:tc>
          <w:tcPr>
            <w:tcW w:w="701" w:type="dxa"/>
          </w:tcPr>
          <w:p w14:paraId="415E2D7E" w14:textId="1B762935"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Schrijf</w:t>
            </w:r>
          </w:p>
          <w:p w14:paraId="7B73832E" w14:textId="08014C58"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Proef</w:t>
            </w:r>
          </w:p>
          <w:p w14:paraId="56103C5F" w14:textId="6EE3E72A"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E. </w:t>
            </w:r>
          </w:p>
          <w:p w14:paraId="24D425E8" w14:textId="69A38E12" w:rsidR="314DB3FC" w:rsidRDefault="314DB3FC" w:rsidP="314DB3FC">
            <w:pPr>
              <w:spacing w:line="259" w:lineRule="auto"/>
              <w:rPr>
                <w:rFonts w:ascii="Calibri Light" w:eastAsia="Calibri Light" w:hAnsi="Calibri Light" w:cs="Calibri Light"/>
                <w:sz w:val="20"/>
                <w:szCs w:val="20"/>
              </w:rPr>
            </w:pPr>
            <w:proofErr w:type="spellStart"/>
            <w:r w:rsidRPr="314DB3FC">
              <w:rPr>
                <w:rFonts w:ascii="Calibri Light" w:eastAsia="Calibri Light" w:hAnsi="Calibri Light" w:cs="Calibri Light"/>
                <w:b/>
                <w:bCs/>
                <w:sz w:val="20"/>
                <w:szCs w:val="20"/>
              </w:rPr>
              <w:t>Vervaet</w:t>
            </w:r>
            <w:proofErr w:type="spellEnd"/>
          </w:p>
          <w:p w14:paraId="71E494B1" w14:textId="254524B3" w:rsidR="314DB3FC" w:rsidRDefault="314DB3FC" w:rsidP="314DB3FC">
            <w:pPr>
              <w:spacing w:line="259" w:lineRule="auto"/>
              <w:rPr>
                <w:rFonts w:ascii="Calibri" w:eastAsia="Calibri" w:hAnsi="Calibri" w:cs="Calibri"/>
                <w:sz w:val="20"/>
                <w:szCs w:val="20"/>
              </w:rPr>
            </w:pPr>
          </w:p>
        </w:tc>
        <w:tc>
          <w:tcPr>
            <w:tcW w:w="701" w:type="dxa"/>
          </w:tcPr>
          <w:p w14:paraId="163BEC0F" w14:textId="7AA3914D"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Lees</w:t>
            </w:r>
          </w:p>
          <w:p w14:paraId="60007DC6" w14:textId="172030F8"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Proef</w:t>
            </w:r>
          </w:p>
          <w:p w14:paraId="2DC68E37" w14:textId="38FB1374"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E. </w:t>
            </w:r>
          </w:p>
          <w:p w14:paraId="688D4BA5" w14:textId="00838EA1" w:rsidR="314DB3FC" w:rsidRDefault="314DB3FC" w:rsidP="314DB3FC">
            <w:pPr>
              <w:spacing w:line="259" w:lineRule="auto"/>
              <w:rPr>
                <w:rFonts w:ascii="Calibri Light" w:eastAsia="Calibri Light" w:hAnsi="Calibri Light" w:cs="Calibri Light"/>
                <w:sz w:val="20"/>
                <w:szCs w:val="20"/>
              </w:rPr>
            </w:pPr>
            <w:proofErr w:type="spellStart"/>
            <w:r w:rsidRPr="314DB3FC">
              <w:rPr>
                <w:rFonts w:ascii="Calibri Light" w:eastAsia="Calibri Light" w:hAnsi="Calibri Light" w:cs="Calibri Light"/>
                <w:b/>
                <w:bCs/>
                <w:sz w:val="20"/>
                <w:szCs w:val="20"/>
              </w:rPr>
              <w:t>Vervaet</w:t>
            </w:r>
            <w:proofErr w:type="spellEnd"/>
          </w:p>
          <w:p w14:paraId="5880853B" w14:textId="0510050C" w:rsidR="314DB3FC" w:rsidRDefault="314DB3FC" w:rsidP="314DB3FC">
            <w:pPr>
              <w:spacing w:line="259" w:lineRule="auto"/>
              <w:rPr>
                <w:rFonts w:ascii="Calibri" w:eastAsia="Calibri" w:hAnsi="Calibri" w:cs="Calibri"/>
                <w:sz w:val="20"/>
                <w:szCs w:val="20"/>
              </w:rPr>
            </w:pPr>
          </w:p>
        </w:tc>
        <w:tc>
          <w:tcPr>
            <w:tcW w:w="517" w:type="dxa"/>
          </w:tcPr>
          <w:p w14:paraId="2338E350" w14:textId="2FC9E4A2"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DMT </w:t>
            </w:r>
          </w:p>
          <w:p w14:paraId="0707894C" w14:textId="41B25B6D"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gr 3</w:t>
            </w:r>
          </w:p>
          <w:p w14:paraId="78D253A9" w14:textId="628367CE"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M3</w:t>
            </w:r>
          </w:p>
          <w:p w14:paraId="1E6EB78C" w14:textId="3F883785" w:rsidR="314DB3FC" w:rsidRDefault="314DB3FC" w:rsidP="314DB3FC">
            <w:pPr>
              <w:spacing w:line="259" w:lineRule="auto"/>
              <w:rPr>
                <w:rFonts w:ascii="Calibri" w:eastAsia="Calibri" w:hAnsi="Calibri" w:cs="Calibri"/>
                <w:sz w:val="20"/>
                <w:szCs w:val="20"/>
              </w:rPr>
            </w:pPr>
          </w:p>
        </w:tc>
        <w:tc>
          <w:tcPr>
            <w:tcW w:w="517" w:type="dxa"/>
          </w:tcPr>
          <w:p w14:paraId="65D0B30D" w14:textId="3CFB91AB"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 xml:space="preserve">DMT </w:t>
            </w:r>
          </w:p>
          <w:p w14:paraId="2792BCE3" w14:textId="137BB69F"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gr 3 E3</w:t>
            </w:r>
          </w:p>
        </w:tc>
        <w:tc>
          <w:tcPr>
            <w:tcW w:w="1022" w:type="dxa"/>
          </w:tcPr>
          <w:p w14:paraId="648456E3" w14:textId="3C2EBA64" w:rsidR="314DB3FC" w:rsidRDefault="314DB3FC" w:rsidP="314DB3FC">
            <w:pPr>
              <w:spacing w:line="259" w:lineRule="auto"/>
              <w:rPr>
                <w:rFonts w:ascii="Calibri Light" w:eastAsia="Calibri Light" w:hAnsi="Calibri Light" w:cs="Calibri Light"/>
                <w:sz w:val="20"/>
                <w:szCs w:val="20"/>
              </w:rPr>
            </w:pPr>
            <w:proofErr w:type="spellStart"/>
            <w:r w:rsidRPr="314DB3FC">
              <w:rPr>
                <w:rFonts w:ascii="Calibri Light" w:eastAsia="Calibri Light" w:hAnsi="Calibri Light" w:cs="Calibri Light"/>
                <w:b/>
                <w:bCs/>
                <w:sz w:val="20"/>
                <w:szCs w:val="20"/>
              </w:rPr>
              <w:t>Vaardigheids</w:t>
            </w:r>
            <w:proofErr w:type="spellEnd"/>
          </w:p>
          <w:p w14:paraId="156CBC9E" w14:textId="05DFE794"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Groei</w:t>
            </w:r>
          </w:p>
          <w:p w14:paraId="7B0BC5F6" w14:textId="25845032" w:rsidR="314DB3FC" w:rsidRDefault="314DB3FC" w:rsidP="314DB3FC">
            <w:pPr>
              <w:spacing w:line="259" w:lineRule="auto"/>
              <w:rPr>
                <w:rFonts w:ascii="Calibri Light" w:eastAsia="Calibri Light" w:hAnsi="Calibri Light" w:cs="Calibri Light"/>
                <w:sz w:val="20"/>
                <w:szCs w:val="20"/>
              </w:rPr>
            </w:pPr>
            <w:r w:rsidRPr="314DB3FC">
              <w:rPr>
                <w:rFonts w:ascii="Calibri Light" w:eastAsia="Calibri Light" w:hAnsi="Calibri Light" w:cs="Calibri Light"/>
                <w:b/>
                <w:bCs/>
                <w:sz w:val="20"/>
                <w:szCs w:val="20"/>
              </w:rPr>
              <w:t>M3-E3</w:t>
            </w:r>
            <w:r>
              <w:br/>
            </w:r>
            <w:r w:rsidRPr="314DB3FC">
              <w:rPr>
                <w:rFonts w:ascii="Calibri Light" w:eastAsia="Calibri Light" w:hAnsi="Calibri Light" w:cs="Calibri Light"/>
                <w:b/>
                <w:bCs/>
                <w:sz w:val="20"/>
                <w:szCs w:val="20"/>
              </w:rPr>
              <w:t>DMT</w:t>
            </w:r>
          </w:p>
          <w:p w14:paraId="6FA085C2" w14:textId="7FDC83AD" w:rsidR="314DB3FC" w:rsidRDefault="314DB3FC" w:rsidP="314DB3FC">
            <w:pPr>
              <w:spacing w:line="259" w:lineRule="auto"/>
              <w:rPr>
                <w:rFonts w:ascii="Calibri" w:eastAsia="Calibri" w:hAnsi="Calibri" w:cs="Calibri"/>
                <w:sz w:val="20"/>
                <w:szCs w:val="20"/>
              </w:rPr>
            </w:pPr>
          </w:p>
        </w:tc>
      </w:tr>
      <w:tr w:rsidR="314DB3FC" w14:paraId="27AFB131" w14:textId="77777777" w:rsidTr="00CD7B60">
        <w:tc>
          <w:tcPr>
            <w:tcW w:w="373" w:type="dxa"/>
          </w:tcPr>
          <w:p w14:paraId="481A1D15" w14:textId="7C65EF7E" w:rsidR="54F20648" w:rsidRDefault="54F20648"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w:t>
            </w:r>
          </w:p>
        </w:tc>
        <w:tc>
          <w:tcPr>
            <w:tcW w:w="868" w:type="dxa"/>
          </w:tcPr>
          <w:p w14:paraId="61F44108" w14:textId="5BD19099"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07794F34" w14:textId="651E5081" w:rsidR="62E9AF26" w:rsidRDefault="62E9AF26"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20</w:t>
            </w:r>
          </w:p>
        </w:tc>
        <w:tc>
          <w:tcPr>
            <w:tcW w:w="656" w:type="dxa"/>
          </w:tcPr>
          <w:p w14:paraId="3EA7E8BD" w14:textId="4F67A250" w:rsidR="62E9AF26" w:rsidRDefault="62E9AF26"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23</w:t>
            </w:r>
          </w:p>
        </w:tc>
        <w:tc>
          <w:tcPr>
            <w:tcW w:w="697" w:type="dxa"/>
          </w:tcPr>
          <w:p w14:paraId="0EFF1DD3" w14:textId="5D93C101" w:rsidR="404AE747" w:rsidRDefault="404AE747"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17</w:t>
            </w:r>
          </w:p>
        </w:tc>
        <w:tc>
          <w:tcPr>
            <w:tcW w:w="1232" w:type="dxa"/>
          </w:tcPr>
          <w:p w14:paraId="2C3B9D07" w14:textId="25DC6BCE" w:rsidR="3893E425" w:rsidRDefault="3893E42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887" w:type="dxa"/>
          </w:tcPr>
          <w:p w14:paraId="0D8A0760" w14:textId="6E326EAD" w:rsidR="3893E425" w:rsidRDefault="3893E42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3A58D252" w14:textId="6243DD33" w:rsidR="314DB3FC" w:rsidRDefault="6533909D"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701" w:type="dxa"/>
          </w:tcPr>
          <w:p w14:paraId="2A30F968" w14:textId="7906330F" w:rsidR="314DB3FC" w:rsidRDefault="6533909D"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517" w:type="dxa"/>
          </w:tcPr>
          <w:p w14:paraId="41AEA83E" w14:textId="1477E827"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16398EF8" w14:textId="3BD4E5A9"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34A6FF9B" w14:textId="0FF7C3B8" w:rsidR="314DB3FC" w:rsidRDefault="314DB3FC" w:rsidP="314DB3FC">
            <w:pPr>
              <w:spacing w:line="259" w:lineRule="auto"/>
              <w:rPr>
                <w:rFonts w:ascii="Calibri Light" w:eastAsia="Calibri Light" w:hAnsi="Calibri Light" w:cs="Calibri Light"/>
                <w:b/>
                <w:bCs/>
                <w:sz w:val="20"/>
                <w:szCs w:val="20"/>
              </w:rPr>
            </w:pPr>
          </w:p>
          <w:p w14:paraId="0606D944" w14:textId="6098EE23" w:rsidR="314DB3FC" w:rsidRDefault="314DB3FC" w:rsidP="314DB3FC">
            <w:pPr>
              <w:spacing w:line="259" w:lineRule="auto"/>
              <w:rPr>
                <w:rFonts w:ascii="Calibri Light" w:eastAsia="Calibri Light" w:hAnsi="Calibri Light" w:cs="Calibri Light"/>
                <w:b/>
                <w:bCs/>
                <w:sz w:val="20"/>
                <w:szCs w:val="20"/>
              </w:rPr>
            </w:pPr>
          </w:p>
        </w:tc>
      </w:tr>
      <w:tr w:rsidR="314DB3FC" w14:paraId="4AAEEF16" w14:textId="77777777" w:rsidTr="00CD7B60">
        <w:tc>
          <w:tcPr>
            <w:tcW w:w="373" w:type="dxa"/>
          </w:tcPr>
          <w:p w14:paraId="5C1AFDB5" w14:textId="71109D6B" w:rsidR="773DC694" w:rsidRDefault="773DC694"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w:t>
            </w:r>
          </w:p>
        </w:tc>
        <w:tc>
          <w:tcPr>
            <w:tcW w:w="868" w:type="dxa"/>
          </w:tcPr>
          <w:p w14:paraId="08210076" w14:textId="7916E468"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5E4BFC59" w14:textId="13395E9E" w:rsidR="1398931E" w:rsidRDefault="1398931E"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22</w:t>
            </w:r>
          </w:p>
        </w:tc>
        <w:tc>
          <w:tcPr>
            <w:tcW w:w="656" w:type="dxa"/>
          </w:tcPr>
          <w:p w14:paraId="0C0A0DE4" w14:textId="0B97CF63" w:rsidR="1398931E" w:rsidRDefault="1398931E"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21</w:t>
            </w:r>
          </w:p>
        </w:tc>
        <w:tc>
          <w:tcPr>
            <w:tcW w:w="697" w:type="dxa"/>
          </w:tcPr>
          <w:p w14:paraId="3F929784" w14:textId="75D07AE5" w:rsidR="1398931E" w:rsidRDefault="1398931E"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31</w:t>
            </w:r>
          </w:p>
        </w:tc>
        <w:tc>
          <w:tcPr>
            <w:tcW w:w="1232" w:type="dxa"/>
          </w:tcPr>
          <w:p w14:paraId="3E7505EA" w14:textId="32C940AC" w:rsidR="20993BD5" w:rsidRDefault="20993BD5"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matig</w:t>
            </w:r>
          </w:p>
        </w:tc>
        <w:tc>
          <w:tcPr>
            <w:tcW w:w="887" w:type="dxa"/>
          </w:tcPr>
          <w:p w14:paraId="08A87F36" w14:textId="547A119C" w:rsidR="20993BD5" w:rsidRDefault="20993BD5" w:rsidP="314DB3FC">
            <w:pPr>
              <w:spacing w:line="259" w:lineRule="auto"/>
              <w:rPr>
                <w:rFonts w:ascii="Calibri Light" w:eastAsia="Calibri Light" w:hAnsi="Calibri Light" w:cs="Calibri Light"/>
                <w:b/>
                <w:bCs/>
                <w:color w:val="000000" w:themeColor="text1"/>
                <w:sz w:val="20"/>
                <w:szCs w:val="20"/>
              </w:rPr>
            </w:pPr>
            <w:r w:rsidRPr="314DB3FC">
              <w:rPr>
                <w:rFonts w:ascii="Calibri Light" w:eastAsia="Calibri Light" w:hAnsi="Calibri Light" w:cs="Calibri Light"/>
                <w:b/>
                <w:bCs/>
                <w:color w:val="000000" w:themeColor="text1"/>
                <w:sz w:val="20"/>
                <w:szCs w:val="20"/>
              </w:rPr>
              <w:t>V</w:t>
            </w:r>
          </w:p>
        </w:tc>
        <w:tc>
          <w:tcPr>
            <w:tcW w:w="701" w:type="dxa"/>
          </w:tcPr>
          <w:p w14:paraId="4A0B17AB" w14:textId="517D35EA" w:rsidR="782668CB" w:rsidRDefault="782668C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22944F74" w14:textId="3000117F" w:rsidR="782668CB" w:rsidRDefault="782668C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517" w:type="dxa"/>
          </w:tcPr>
          <w:p w14:paraId="2BF3813D" w14:textId="5CA7251E"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1C856F17" w14:textId="4C056137"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6FBF02CA" w14:textId="5554BABA" w:rsidR="314DB3FC" w:rsidRDefault="314DB3FC" w:rsidP="314DB3FC">
            <w:pPr>
              <w:spacing w:line="259" w:lineRule="auto"/>
              <w:rPr>
                <w:rFonts w:ascii="Calibri Light" w:eastAsia="Calibri Light" w:hAnsi="Calibri Light" w:cs="Calibri Light"/>
                <w:b/>
                <w:bCs/>
                <w:sz w:val="20"/>
                <w:szCs w:val="20"/>
              </w:rPr>
            </w:pPr>
          </w:p>
          <w:p w14:paraId="2F2D648C" w14:textId="67AD06E2" w:rsidR="314DB3FC" w:rsidRDefault="314DB3FC" w:rsidP="314DB3FC">
            <w:pPr>
              <w:spacing w:line="259" w:lineRule="auto"/>
              <w:rPr>
                <w:rFonts w:ascii="Calibri Light" w:eastAsia="Calibri Light" w:hAnsi="Calibri Light" w:cs="Calibri Light"/>
                <w:b/>
                <w:bCs/>
                <w:sz w:val="20"/>
                <w:szCs w:val="20"/>
              </w:rPr>
            </w:pPr>
          </w:p>
        </w:tc>
      </w:tr>
      <w:tr w:rsidR="314DB3FC" w14:paraId="6C21716F" w14:textId="77777777" w:rsidTr="00CD7B60">
        <w:tc>
          <w:tcPr>
            <w:tcW w:w="373" w:type="dxa"/>
          </w:tcPr>
          <w:p w14:paraId="0B1447FE" w14:textId="371CF96A" w:rsidR="60939BC0" w:rsidRDefault="60939BC0"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3</w:t>
            </w:r>
          </w:p>
        </w:tc>
        <w:tc>
          <w:tcPr>
            <w:tcW w:w="868" w:type="dxa"/>
          </w:tcPr>
          <w:p w14:paraId="300CAD1D" w14:textId="7808246F"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1D76A56D" w14:textId="45FF402A" w:rsidR="1543A4B4" w:rsidRDefault="1543A4B4"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21</w:t>
            </w:r>
          </w:p>
        </w:tc>
        <w:tc>
          <w:tcPr>
            <w:tcW w:w="656" w:type="dxa"/>
          </w:tcPr>
          <w:p w14:paraId="5F50FC8F" w14:textId="6790D8C8" w:rsidR="1543A4B4" w:rsidRDefault="1543A4B4"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19</w:t>
            </w:r>
          </w:p>
        </w:tc>
        <w:tc>
          <w:tcPr>
            <w:tcW w:w="697" w:type="dxa"/>
          </w:tcPr>
          <w:p w14:paraId="3EE58E7D" w14:textId="491D21C4" w:rsidR="1543A4B4" w:rsidRDefault="1543A4B4"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19</w:t>
            </w:r>
          </w:p>
        </w:tc>
        <w:tc>
          <w:tcPr>
            <w:tcW w:w="1232" w:type="dxa"/>
          </w:tcPr>
          <w:p w14:paraId="38E023C4" w14:textId="3C33FF29" w:rsidR="3EFD01FB" w:rsidRDefault="3EFD01F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887" w:type="dxa"/>
          </w:tcPr>
          <w:p w14:paraId="76883B7D" w14:textId="1FB5A4B4" w:rsidR="3EFD01FB" w:rsidRDefault="3EFD01F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3A840266" w14:textId="524337E1" w:rsidR="3EFD01FB" w:rsidRDefault="3EFD01F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65E826DC" w14:textId="52C9B5D8" w:rsidR="3EFD01FB" w:rsidRDefault="3EFD01F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517" w:type="dxa"/>
          </w:tcPr>
          <w:p w14:paraId="4CF913C2" w14:textId="173AE78C"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6B7685B8" w14:textId="74542571"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03CBCCCB" w14:textId="0B311DC6" w:rsidR="314DB3FC" w:rsidRDefault="314DB3FC" w:rsidP="314DB3FC">
            <w:pPr>
              <w:spacing w:line="259" w:lineRule="auto"/>
              <w:rPr>
                <w:rFonts w:ascii="Calibri Light" w:eastAsia="Calibri Light" w:hAnsi="Calibri Light" w:cs="Calibri Light"/>
                <w:b/>
                <w:bCs/>
                <w:sz w:val="20"/>
                <w:szCs w:val="20"/>
              </w:rPr>
            </w:pPr>
          </w:p>
          <w:p w14:paraId="66607597" w14:textId="6A6A4E80" w:rsidR="314DB3FC" w:rsidRDefault="314DB3FC" w:rsidP="314DB3FC">
            <w:pPr>
              <w:spacing w:line="259" w:lineRule="auto"/>
              <w:rPr>
                <w:rFonts w:ascii="Calibri Light" w:eastAsia="Calibri Light" w:hAnsi="Calibri Light" w:cs="Calibri Light"/>
                <w:b/>
                <w:bCs/>
                <w:sz w:val="20"/>
                <w:szCs w:val="20"/>
              </w:rPr>
            </w:pPr>
          </w:p>
        </w:tc>
      </w:tr>
      <w:tr w:rsidR="314DB3FC" w14:paraId="2E5F08A3" w14:textId="77777777" w:rsidTr="00CD7B60">
        <w:tc>
          <w:tcPr>
            <w:tcW w:w="373" w:type="dxa"/>
          </w:tcPr>
          <w:p w14:paraId="65267768" w14:textId="65400A92" w:rsidR="10238671" w:rsidRDefault="10238671"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4</w:t>
            </w:r>
          </w:p>
        </w:tc>
        <w:tc>
          <w:tcPr>
            <w:tcW w:w="868" w:type="dxa"/>
          </w:tcPr>
          <w:p w14:paraId="140B9567" w14:textId="6B6ABBB2"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164A65B9" w14:textId="18236EAA" w:rsidR="3183ECA5" w:rsidRDefault="3183ECA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19</w:t>
            </w:r>
          </w:p>
        </w:tc>
        <w:tc>
          <w:tcPr>
            <w:tcW w:w="656" w:type="dxa"/>
          </w:tcPr>
          <w:p w14:paraId="0DF82AFB" w14:textId="381478C8" w:rsidR="3183ECA5" w:rsidRDefault="3183ECA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17</w:t>
            </w:r>
          </w:p>
        </w:tc>
        <w:tc>
          <w:tcPr>
            <w:tcW w:w="697" w:type="dxa"/>
          </w:tcPr>
          <w:p w14:paraId="2CA5C8B4" w14:textId="79BB7E2A" w:rsidR="3183ECA5" w:rsidRDefault="3183ECA5"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19</w:t>
            </w:r>
          </w:p>
        </w:tc>
        <w:tc>
          <w:tcPr>
            <w:tcW w:w="1232" w:type="dxa"/>
          </w:tcPr>
          <w:p w14:paraId="67B35CA3" w14:textId="576ADBE6" w:rsidR="346C576A" w:rsidRDefault="346C576A"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matig</w:t>
            </w:r>
          </w:p>
        </w:tc>
        <w:tc>
          <w:tcPr>
            <w:tcW w:w="887" w:type="dxa"/>
          </w:tcPr>
          <w:p w14:paraId="335F755F" w14:textId="2468C092" w:rsidR="346C576A" w:rsidRDefault="346C576A"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519DAF1F" w14:textId="4A4052AB" w:rsidR="494DEBEF" w:rsidRDefault="494DEBEF"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701" w:type="dxa"/>
          </w:tcPr>
          <w:p w14:paraId="6CA9EBAE" w14:textId="4BCD8215" w:rsidR="494DEBEF" w:rsidRDefault="1D591D40"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517" w:type="dxa"/>
          </w:tcPr>
          <w:p w14:paraId="711BE2B7" w14:textId="05A9F2FA"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75BF9C8D" w14:textId="287C73D6"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39012DC4" w14:textId="31B80283" w:rsidR="314DB3FC" w:rsidRDefault="314DB3FC" w:rsidP="314DB3FC">
            <w:pPr>
              <w:spacing w:line="259" w:lineRule="auto"/>
              <w:rPr>
                <w:rFonts w:ascii="Calibri Light" w:eastAsia="Calibri Light" w:hAnsi="Calibri Light" w:cs="Calibri Light"/>
                <w:b/>
                <w:bCs/>
                <w:sz w:val="20"/>
                <w:szCs w:val="20"/>
              </w:rPr>
            </w:pPr>
          </w:p>
          <w:p w14:paraId="592318B2" w14:textId="491310A2" w:rsidR="314DB3FC" w:rsidRDefault="314DB3FC" w:rsidP="314DB3FC">
            <w:pPr>
              <w:spacing w:line="259" w:lineRule="auto"/>
              <w:rPr>
                <w:rFonts w:ascii="Calibri Light" w:eastAsia="Calibri Light" w:hAnsi="Calibri Light" w:cs="Calibri Light"/>
                <w:b/>
                <w:bCs/>
                <w:sz w:val="20"/>
                <w:szCs w:val="20"/>
              </w:rPr>
            </w:pPr>
          </w:p>
        </w:tc>
      </w:tr>
      <w:tr w:rsidR="314DB3FC" w14:paraId="11429913" w14:textId="77777777" w:rsidTr="00CD7B60">
        <w:tc>
          <w:tcPr>
            <w:tcW w:w="373" w:type="dxa"/>
          </w:tcPr>
          <w:p w14:paraId="3D6FE289" w14:textId="244917F7" w:rsidR="7DECBF7D" w:rsidRDefault="7DECBF7D"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5</w:t>
            </w:r>
          </w:p>
        </w:tc>
        <w:tc>
          <w:tcPr>
            <w:tcW w:w="868" w:type="dxa"/>
          </w:tcPr>
          <w:p w14:paraId="7AC4E896" w14:textId="07F34B24"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1C027C45" w14:textId="5407A056" w:rsidR="0F7B6474" w:rsidRDefault="0F7B6474"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8</w:t>
            </w:r>
          </w:p>
        </w:tc>
        <w:tc>
          <w:tcPr>
            <w:tcW w:w="656" w:type="dxa"/>
          </w:tcPr>
          <w:p w14:paraId="216AD8EF" w14:textId="622182BF" w:rsidR="0F7B6474" w:rsidRDefault="0F7B6474"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8</w:t>
            </w:r>
          </w:p>
        </w:tc>
        <w:tc>
          <w:tcPr>
            <w:tcW w:w="697" w:type="dxa"/>
          </w:tcPr>
          <w:p w14:paraId="409AC2CB" w14:textId="129759CF" w:rsidR="0F7B6474" w:rsidRDefault="0F7B6474"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18</w:t>
            </w:r>
          </w:p>
        </w:tc>
        <w:tc>
          <w:tcPr>
            <w:tcW w:w="1232" w:type="dxa"/>
          </w:tcPr>
          <w:p w14:paraId="6F9D5910" w14:textId="39FCF438" w:rsidR="314DB3FC" w:rsidRDefault="314DB3FC" w:rsidP="314DB3FC">
            <w:pPr>
              <w:spacing w:line="259" w:lineRule="auto"/>
              <w:rPr>
                <w:rFonts w:ascii="Calibri Light" w:eastAsia="Calibri Light" w:hAnsi="Calibri Light" w:cs="Calibri Light"/>
                <w:b/>
                <w:bCs/>
                <w:color w:val="FF0000"/>
                <w:sz w:val="20"/>
                <w:szCs w:val="20"/>
              </w:rPr>
            </w:pPr>
          </w:p>
        </w:tc>
        <w:tc>
          <w:tcPr>
            <w:tcW w:w="887" w:type="dxa"/>
          </w:tcPr>
          <w:p w14:paraId="48174B39" w14:textId="5E0C4C97" w:rsidR="314DB3FC" w:rsidRDefault="314DB3FC" w:rsidP="314DB3FC">
            <w:pPr>
              <w:spacing w:line="259" w:lineRule="auto"/>
              <w:rPr>
                <w:rFonts w:ascii="Calibri Light" w:eastAsia="Calibri Light" w:hAnsi="Calibri Light" w:cs="Calibri Light"/>
                <w:b/>
                <w:bCs/>
                <w:color w:val="FF0000"/>
                <w:sz w:val="20"/>
                <w:szCs w:val="20"/>
              </w:rPr>
            </w:pPr>
          </w:p>
        </w:tc>
        <w:tc>
          <w:tcPr>
            <w:tcW w:w="701" w:type="dxa"/>
          </w:tcPr>
          <w:p w14:paraId="5B7AECFA" w14:textId="79A1F9A7" w:rsidR="75607CFC" w:rsidRDefault="75607CFC"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701" w:type="dxa"/>
          </w:tcPr>
          <w:p w14:paraId="4DD2738C" w14:textId="3A52A1AD" w:rsidR="75607CFC" w:rsidRDefault="75607CFC"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517" w:type="dxa"/>
          </w:tcPr>
          <w:p w14:paraId="6BA5659B" w14:textId="7E1F2E66"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5D6D098B" w14:textId="60B6F5B7"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3C43E3F9" w14:textId="526F759D" w:rsidR="314DB3FC" w:rsidRDefault="314DB3FC" w:rsidP="314DB3FC">
            <w:pPr>
              <w:spacing w:line="259" w:lineRule="auto"/>
              <w:rPr>
                <w:rFonts w:ascii="Calibri Light" w:eastAsia="Calibri Light" w:hAnsi="Calibri Light" w:cs="Calibri Light"/>
                <w:b/>
                <w:bCs/>
                <w:sz w:val="20"/>
                <w:szCs w:val="20"/>
              </w:rPr>
            </w:pPr>
          </w:p>
        </w:tc>
      </w:tr>
      <w:tr w:rsidR="314DB3FC" w14:paraId="5D53BE91" w14:textId="77777777" w:rsidTr="00CD7B60">
        <w:tc>
          <w:tcPr>
            <w:tcW w:w="373" w:type="dxa"/>
          </w:tcPr>
          <w:p w14:paraId="4467D5FC" w14:textId="23F3BE60" w:rsidR="3F5A3FA9" w:rsidRDefault="3F5A3FA9"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6</w:t>
            </w:r>
          </w:p>
        </w:tc>
        <w:tc>
          <w:tcPr>
            <w:tcW w:w="868" w:type="dxa"/>
          </w:tcPr>
          <w:p w14:paraId="7A86FA9F" w14:textId="714CC87D"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74F99453" w14:textId="0F0FD76D" w:rsidR="379366DC" w:rsidRDefault="379366DC"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6</w:t>
            </w:r>
          </w:p>
        </w:tc>
        <w:tc>
          <w:tcPr>
            <w:tcW w:w="656" w:type="dxa"/>
          </w:tcPr>
          <w:p w14:paraId="1492AE21" w14:textId="2EAF3BB6" w:rsidR="379366DC" w:rsidRDefault="379366DC"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8</w:t>
            </w:r>
          </w:p>
        </w:tc>
        <w:tc>
          <w:tcPr>
            <w:tcW w:w="697" w:type="dxa"/>
          </w:tcPr>
          <w:p w14:paraId="55072080" w14:textId="3D162CB0" w:rsidR="379366DC" w:rsidRDefault="379366DC"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28</w:t>
            </w:r>
          </w:p>
        </w:tc>
        <w:tc>
          <w:tcPr>
            <w:tcW w:w="1232" w:type="dxa"/>
          </w:tcPr>
          <w:p w14:paraId="733E5B68" w14:textId="186F3BDD" w:rsidR="274FE40C" w:rsidRDefault="274FE40C"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887" w:type="dxa"/>
          </w:tcPr>
          <w:p w14:paraId="0100C786" w14:textId="34F7E0B6" w:rsidR="274FE40C" w:rsidRDefault="274FE40C"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701" w:type="dxa"/>
          </w:tcPr>
          <w:p w14:paraId="521F7EF9" w14:textId="63E90F01" w:rsidR="6F7C7F45" w:rsidRDefault="6F7C7F45"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701" w:type="dxa"/>
          </w:tcPr>
          <w:p w14:paraId="1E6BBB5B" w14:textId="01482E3B" w:rsidR="6F7C7F45" w:rsidRDefault="6F7C7F45"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517" w:type="dxa"/>
          </w:tcPr>
          <w:p w14:paraId="79A709B7" w14:textId="394BC36C"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369D2EE0" w14:textId="1C69CA96"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43A1C146" w14:textId="14C7BC58" w:rsidR="314DB3FC" w:rsidRDefault="314DB3FC" w:rsidP="314DB3FC">
            <w:pPr>
              <w:spacing w:line="259" w:lineRule="auto"/>
              <w:rPr>
                <w:rFonts w:ascii="Calibri Light" w:eastAsia="Calibri Light" w:hAnsi="Calibri Light" w:cs="Calibri Light"/>
                <w:b/>
                <w:bCs/>
                <w:sz w:val="20"/>
                <w:szCs w:val="20"/>
              </w:rPr>
            </w:pPr>
          </w:p>
        </w:tc>
      </w:tr>
      <w:tr w:rsidR="314DB3FC" w14:paraId="65B0DE0B" w14:textId="77777777" w:rsidTr="00CD7B60">
        <w:tc>
          <w:tcPr>
            <w:tcW w:w="373" w:type="dxa"/>
          </w:tcPr>
          <w:p w14:paraId="590A73A1" w14:textId="3D46199C" w:rsidR="3D51C7D5" w:rsidRDefault="3D51C7D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7</w:t>
            </w:r>
          </w:p>
        </w:tc>
        <w:tc>
          <w:tcPr>
            <w:tcW w:w="868" w:type="dxa"/>
          </w:tcPr>
          <w:p w14:paraId="2DA0294D" w14:textId="1941A9F3"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160C8F0E" w14:textId="44471C9A" w:rsidR="55A0BB45" w:rsidRDefault="55A0BB4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19</w:t>
            </w:r>
          </w:p>
        </w:tc>
        <w:tc>
          <w:tcPr>
            <w:tcW w:w="656" w:type="dxa"/>
          </w:tcPr>
          <w:p w14:paraId="69A32AA0" w14:textId="19E08BEC" w:rsidR="55A0BB45" w:rsidRDefault="55A0BB4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18</w:t>
            </w:r>
          </w:p>
        </w:tc>
        <w:tc>
          <w:tcPr>
            <w:tcW w:w="697" w:type="dxa"/>
          </w:tcPr>
          <w:p w14:paraId="7AEB96AE" w14:textId="544EA136" w:rsidR="55A0BB45" w:rsidRDefault="55A0BB4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19</w:t>
            </w:r>
          </w:p>
        </w:tc>
        <w:tc>
          <w:tcPr>
            <w:tcW w:w="1232" w:type="dxa"/>
          </w:tcPr>
          <w:p w14:paraId="1158E879" w14:textId="764C07EC" w:rsidR="4CEA64F9" w:rsidRDefault="4CEA64F9"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887" w:type="dxa"/>
          </w:tcPr>
          <w:p w14:paraId="7DB62933" w14:textId="4CBCF40B" w:rsidR="198B80CF" w:rsidRDefault="198B80CF"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4E93BB81" w14:textId="03332D58" w:rsidR="3F1C3B63" w:rsidRDefault="6C5B3C93"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701" w:type="dxa"/>
          </w:tcPr>
          <w:p w14:paraId="20096BEF" w14:textId="6BA60968" w:rsidR="3F1C3B63" w:rsidRDefault="3F1C3B63" w:rsidP="314DB3FC">
            <w:pPr>
              <w:spacing w:line="259" w:lineRule="auto"/>
              <w:rPr>
                <w:rFonts w:ascii="Calibri Light" w:eastAsia="Calibri Light" w:hAnsi="Calibri Light" w:cs="Calibri Light"/>
                <w:b/>
                <w:bCs/>
                <w:color w:val="FF0000"/>
                <w:sz w:val="20"/>
                <w:szCs w:val="20"/>
              </w:rPr>
            </w:pPr>
            <w:proofErr w:type="spellStart"/>
            <w:r w:rsidRPr="314DB3FC">
              <w:rPr>
                <w:rFonts w:ascii="Calibri Light" w:eastAsia="Calibri Light" w:hAnsi="Calibri Light" w:cs="Calibri Light"/>
                <w:b/>
                <w:bCs/>
                <w:color w:val="FF0000"/>
                <w:sz w:val="20"/>
                <w:szCs w:val="20"/>
              </w:rPr>
              <w:t>onv</w:t>
            </w:r>
            <w:proofErr w:type="spellEnd"/>
          </w:p>
        </w:tc>
        <w:tc>
          <w:tcPr>
            <w:tcW w:w="517" w:type="dxa"/>
          </w:tcPr>
          <w:p w14:paraId="11B1CCF9" w14:textId="2CABC3E3"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01857E4F" w14:textId="0CBB8F0F"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513707F8" w14:textId="39F9E293" w:rsidR="314DB3FC" w:rsidRDefault="314DB3FC" w:rsidP="314DB3FC">
            <w:pPr>
              <w:spacing w:line="259" w:lineRule="auto"/>
              <w:rPr>
                <w:rFonts w:ascii="Calibri Light" w:eastAsia="Calibri Light" w:hAnsi="Calibri Light" w:cs="Calibri Light"/>
                <w:b/>
                <w:bCs/>
                <w:sz w:val="20"/>
                <w:szCs w:val="20"/>
              </w:rPr>
            </w:pPr>
          </w:p>
        </w:tc>
      </w:tr>
      <w:tr w:rsidR="314DB3FC" w14:paraId="1008ED32" w14:textId="77777777" w:rsidTr="00CD7B60">
        <w:tc>
          <w:tcPr>
            <w:tcW w:w="373" w:type="dxa"/>
          </w:tcPr>
          <w:p w14:paraId="195530C3" w14:textId="117C7E83" w:rsidR="2188554B" w:rsidRDefault="2188554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8</w:t>
            </w:r>
          </w:p>
        </w:tc>
        <w:tc>
          <w:tcPr>
            <w:tcW w:w="868" w:type="dxa"/>
          </w:tcPr>
          <w:p w14:paraId="1C9EB595" w14:textId="04C74F65" w:rsidR="6C35F3C6" w:rsidRDefault="6C35F3C6" w:rsidP="314DB3FC">
            <w:pPr>
              <w:spacing w:line="259" w:lineRule="auto"/>
              <w:rPr>
                <w:rFonts w:ascii="Calibri Light" w:eastAsia="Calibri Light" w:hAnsi="Calibri Light" w:cs="Calibri Light"/>
                <w:b/>
                <w:bCs/>
                <w:sz w:val="20"/>
                <w:szCs w:val="20"/>
              </w:rPr>
            </w:pPr>
          </w:p>
        </w:tc>
        <w:tc>
          <w:tcPr>
            <w:tcW w:w="889" w:type="dxa"/>
          </w:tcPr>
          <w:p w14:paraId="46634EC4" w14:textId="73FE0137" w:rsidR="0F4F651F" w:rsidRDefault="0F4F651F"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17</w:t>
            </w:r>
          </w:p>
        </w:tc>
        <w:tc>
          <w:tcPr>
            <w:tcW w:w="656" w:type="dxa"/>
          </w:tcPr>
          <w:p w14:paraId="0252D67C" w14:textId="1D0EA884" w:rsidR="0F4F651F" w:rsidRDefault="0F4F651F"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21</w:t>
            </w:r>
          </w:p>
        </w:tc>
        <w:tc>
          <w:tcPr>
            <w:tcW w:w="697" w:type="dxa"/>
          </w:tcPr>
          <w:p w14:paraId="2BE208B4" w14:textId="2EEF8796" w:rsidR="0F4F651F" w:rsidRDefault="0F4F651F"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18</w:t>
            </w:r>
          </w:p>
        </w:tc>
        <w:tc>
          <w:tcPr>
            <w:tcW w:w="1232" w:type="dxa"/>
          </w:tcPr>
          <w:p w14:paraId="25337073" w14:textId="7BFAE283" w:rsidR="65603B25" w:rsidRDefault="65603B2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887" w:type="dxa"/>
          </w:tcPr>
          <w:p w14:paraId="19BB030A" w14:textId="054F3BFD" w:rsidR="65603B25" w:rsidRDefault="65603B25"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3E3D0879" w14:textId="4B04E382" w:rsidR="116C60C5" w:rsidRDefault="01491F30"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701" w:type="dxa"/>
          </w:tcPr>
          <w:p w14:paraId="4D172B29" w14:textId="78E34E87" w:rsidR="116C60C5" w:rsidRDefault="01C0D9E3"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517" w:type="dxa"/>
          </w:tcPr>
          <w:p w14:paraId="0D827146" w14:textId="44FFCC94"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25436E41" w14:textId="026551B5"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5829E92E" w14:textId="0399842E" w:rsidR="314DB3FC" w:rsidRDefault="314DB3FC" w:rsidP="314DB3FC">
            <w:pPr>
              <w:spacing w:line="259" w:lineRule="auto"/>
              <w:rPr>
                <w:rFonts w:ascii="Calibri Light" w:eastAsia="Calibri Light" w:hAnsi="Calibri Light" w:cs="Calibri Light"/>
                <w:b/>
                <w:bCs/>
                <w:sz w:val="20"/>
                <w:szCs w:val="20"/>
              </w:rPr>
            </w:pPr>
          </w:p>
        </w:tc>
      </w:tr>
      <w:tr w:rsidR="314DB3FC" w14:paraId="44B55B47" w14:textId="77777777" w:rsidTr="00CD7B60">
        <w:tc>
          <w:tcPr>
            <w:tcW w:w="373" w:type="dxa"/>
          </w:tcPr>
          <w:p w14:paraId="019E2BBC" w14:textId="0DE72B5A" w:rsidR="791DA486" w:rsidRDefault="791DA486"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9</w:t>
            </w:r>
          </w:p>
        </w:tc>
        <w:tc>
          <w:tcPr>
            <w:tcW w:w="868" w:type="dxa"/>
          </w:tcPr>
          <w:p w14:paraId="5396E19E" w14:textId="1B508527" w:rsidR="6C35F3C6" w:rsidRDefault="6C35F3C6" w:rsidP="314DB3FC">
            <w:pPr>
              <w:spacing w:line="259" w:lineRule="auto"/>
              <w:rPr>
                <w:rFonts w:ascii="Calibri Light" w:eastAsia="Calibri Light" w:hAnsi="Calibri Light" w:cs="Calibri Light"/>
                <w:b/>
                <w:bCs/>
                <w:sz w:val="20"/>
                <w:szCs w:val="20"/>
              </w:rPr>
            </w:pPr>
          </w:p>
          <w:p w14:paraId="60DE02C9" w14:textId="34D23D78" w:rsidR="314DB3FC" w:rsidRDefault="314DB3FC" w:rsidP="314DB3FC">
            <w:pPr>
              <w:spacing w:line="259" w:lineRule="auto"/>
              <w:rPr>
                <w:rFonts w:ascii="Calibri Light" w:eastAsia="Calibri Light" w:hAnsi="Calibri Light" w:cs="Calibri Light"/>
                <w:b/>
                <w:bCs/>
                <w:sz w:val="20"/>
                <w:szCs w:val="20"/>
              </w:rPr>
            </w:pPr>
          </w:p>
        </w:tc>
        <w:tc>
          <w:tcPr>
            <w:tcW w:w="889" w:type="dxa"/>
          </w:tcPr>
          <w:p w14:paraId="65EDFC1C" w14:textId="74D1C1A8" w:rsidR="1D34A077" w:rsidRDefault="1D34A077"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16</w:t>
            </w:r>
          </w:p>
        </w:tc>
        <w:tc>
          <w:tcPr>
            <w:tcW w:w="656" w:type="dxa"/>
          </w:tcPr>
          <w:p w14:paraId="79815A09" w14:textId="0A64BF56" w:rsidR="3A71FBE1" w:rsidRDefault="3A71FBE1"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9</w:t>
            </w:r>
          </w:p>
        </w:tc>
        <w:tc>
          <w:tcPr>
            <w:tcW w:w="697" w:type="dxa"/>
          </w:tcPr>
          <w:p w14:paraId="21D8BE53" w14:textId="49DD566D" w:rsidR="41289B88" w:rsidRDefault="41289B88"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25</w:t>
            </w:r>
          </w:p>
        </w:tc>
        <w:tc>
          <w:tcPr>
            <w:tcW w:w="1232" w:type="dxa"/>
          </w:tcPr>
          <w:p w14:paraId="06F5A664" w14:textId="7E36AFAE" w:rsidR="04554F60" w:rsidRDefault="04554F60"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887" w:type="dxa"/>
          </w:tcPr>
          <w:p w14:paraId="36F7CF8D" w14:textId="6D10EA0D" w:rsidR="04554F60" w:rsidRDefault="04554F60"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6CC1D297" w14:textId="2AB976FA" w:rsidR="314DB3FC" w:rsidRDefault="3154EEB4"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701" w:type="dxa"/>
          </w:tcPr>
          <w:p w14:paraId="569AB3B3" w14:textId="44779870" w:rsidR="314DB3FC" w:rsidRDefault="285995C9"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517" w:type="dxa"/>
          </w:tcPr>
          <w:p w14:paraId="3393D366" w14:textId="48C66BB9"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6CEA2ADC" w14:textId="41512ED0"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6EE5F0D7" w14:textId="7B0E5AA3" w:rsidR="314DB3FC" w:rsidRDefault="314DB3FC" w:rsidP="314DB3FC">
            <w:pPr>
              <w:spacing w:line="259" w:lineRule="auto"/>
              <w:rPr>
                <w:rFonts w:ascii="Calibri Light" w:eastAsia="Calibri Light" w:hAnsi="Calibri Light" w:cs="Calibri Light"/>
                <w:b/>
                <w:bCs/>
                <w:sz w:val="20"/>
                <w:szCs w:val="20"/>
              </w:rPr>
            </w:pPr>
          </w:p>
        </w:tc>
      </w:tr>
      <w:tr w:rsidR="314DB3FC" w14:paraId="5F0D71B1" w14:textId="77777777" w:rsidTr="00CD7B60">
        <w:tc>
          <w:tcPr>
            <w:tcW w:w="373" w:type="dxa"/>
          </w:tcPr>
          <w:p w14:paraId="2DE6DB19" w14:textId="32711CCD" w:rsidR="5BC0AADB" w:rsidRDefault="5BC0AADB"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10</w:t>
            </w:r>
          </w:p>
        </w:tc>
        <w:tc>
          <w:tcPr>
            <w:tcW w:w="868" w:type="dxa"/>
          </w:tcPr>
          <w:p w14:paraId="6BA7CAF5" w14:textId="49A50FDC" w:rsidR="58D0E8CA" w:rsidRDefault="58D0E8CA" w:rsidP="314DB3FC">
            <w:pPr>
              <w:spacing w:line="259" w:lineRule="auto"/>
              <w:rPr>
                <w:rFonts w:ascii="Calibri Light" w:eastAsia="Calibri Light" w:hAnsi="Calibri Light" w:cs="Calibri Light"/>
                <w:b/>
                <w:bCs/>
                <w:sz w:val="20"/>
                <w:szCs w:val="20"/>
              </w:rPr>
            </w:pPr>
          </w:p>
        </w:tc>
        <w:tc>
          <w:tcPr>
            <w:tcW w:w="889" w:type="dxa"/>
          </w:tcPr>
          <w:p w14:paraId="55E1B58E" w14:textId="4799E1E0" w:rsidR="6BF121BA" w:rsidRDefault="6BF121BA"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18</w:t>
            </w:r>
          </w:p>
        </w:tc>
        <w:tc>
          <w:tcPr>
            <w:tcW w:w="656" w:type="dxa"/>
          </w:tcPr>
          <w:p w14:paraId="16AFD864" w14:textId="3B35BD6C" w:rsidR="73D0975C" w:rsidRDefault="73D0975C"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11</w:t>
            </w:r>
          </w:p>
        </w:tc>
        <w:tc>
          <w:tcPr>
            <w:tcW w:w="697" w:type="dxa"/>
          </w:tcPr>
          <w:p w14:paraId="34EE25A0" w14:textId="142B7973" w:rsidR="665C48EC" w:rsidRDefault="665C48EC"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21</w:t>
            </w:r>
          </w:p>
        </w:tc>
        <w:tc>
          <w:tcPr>
            <w:tcW w:w="1232" w:type="dxa"/>
          </w:tcPr>
          <w:p w14:paraId="0BCF73EC" w14:textId="49910621" w:rsidR="423799C3" w:rsidRDefault="423799C3" w:rsidP="314DB3FC">
            <w:pPr>
              <w:spacing w:line="259" w:lineRule="auto"/>
              <w:rPr>
                <w:rFonts w:ascii="Calibri Light" w:eastAsia="Calibri Light" w:hAnsi="Calibri Light" w:cs="Calibri Light"/>
                <w:b/>
                <w:bCs/>
                <w:color w:val="FF0000"/>
                <w:sz w:val="20"/>
                <w:szCs w:val="20"/>
              </w:rPr>
            </w:pPr>
            <w:r w:rsidRPr="314DB3FC">
              <w:rPr>
                <w:rFonts w:ascii="Calibri Light" w:eastAsia="Calibri Light" w:hAnsi="Calibri Light" w:cs="Calibri Light"/>
                <w:b/>
                <w:bCs/>
                <w:color w:val="FF0000"/>
                <w:sz w:val="20"/>
                <w:szCs w:val="20"/>
              </w:rPr>
              <w:t>matig</w:t>
            </w:r>
          </w:p>
        </w:tc>
        <w:tc>
          <w:tcPr>
            <w:tcW w:w="887" w:type="dxa"/>
          </w:tcPr>
          <w:p w14:paraId="3DC8D2F6" w14:textId="3E7A994F" w:rsidR="423799C3" w:rsidRDefault="423799C3" w:rsidP="314DB3FC">
            <w:pPr>
              <w:spacing w:line="259" w:lineRule="auto"/>
              <w:rPr>
                <w:rFonts w:ascii="Calibri Light" w:eastAsia="Calibri Light" w:hAnsi="Calibri Light" w:cs="Calibri Light"/>
                <w:b/>
                <w:bCs/>
                <w:sz w:val="20"/>
                <w:szCs w:val="20"/>
              </w:rPr>
            </w:pPr>
            <w:r w:rsidRPr="314DB3FC">
              <w:rPr>
                <w:rFonts w:ascii="Calibri Light" w:eastAsia="Calibri Light" w:hAnsi="Calibri Light" w:cs="Calibri Light"/>
                <w:b/>
                <w:bCs/>
                <w:sz w:val="20"/>
                <w:szCs w:val="20"/>
              </w:rPr>
              <w:t>V</w:t>
            </w:r>
          </w:p>
        </w:tc>
        <w:tc>
          <w:tcPr>
            <w:tcW w:w="701" w:type="dxa"/>
          </w:tcPr>
          <w:p w14:paraId="4918C312" w14:textId="12F3F2EE" w:rsidR="314DB3FC" w:rsidRDefault="375AB5D1"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701" w:type="dxa"/>
          </w:tcPr>
          <w:p w14:paraId="712A1FF5" w14:textId="1C0F6DE1" w:rsidR="314DB3FC" w:rsidRDefault="3540678F" w:rsidP="314DB3FC">
            <w:pPr>
              <w:spacing w:line="259" w:lineRule="auto"/>
              <w:rPr>
                <w:rFonts w:ascii="Calibri Light" w:eastAsia="Calibri Light" w:hAnsi="Calibri Light" w:cs="Calibri Light"/>
                <w:b/>
                <w:bCs/>
                <w:sz w:val="20"/>
                <w:szCs w:val="20"/>
              </w:rPr>
            </w:pPr>
            <w:r w:rsidRPr="4DBF71E1">
              <w:rPr>
                <w:rFonts w:ascii="Calibri Light" w:eastAsia="Calibri Light" w:hAnsi="Calibri Light" w:cs="Calibri Light"/>
                <w:b/>
                <w:bCs/>
                <w:sz w:val="20"/>
                <w:szCs w:val="20"/>
              </w:rPr>
              <w:t>V</w:t>
            </w:r>
          </w:p>
        </w:tc>
        <w:tc>
          <w:tcPr>
            <w:tcW w:w="517" w:type="dxa"/>
          </w:tcPr>
          <w:p w14:paraId="67991251" w14:textId="16ED0D3B" w:rsidR="314DB3FC" w:rsidRDefault="314DB3FC" w:rsidP="314DB3FC">
            <w:pPr>
              <w:spacing w:line="259" w:lineRule="auto"/>
              <w:rPr>
                <w:rFonts w:ascii="Calibri Light" w:eastAsia="Calibri Light" w:hAnsi="Calibri Light" w:cs="Calibri Light"/>
                <w:b/>
                <w:bCs/>
                <w:sz w:val="20"/>
                <w:szCs w:val="20"/>
              </w:rPr>
            </w:pPr>
          </w:p>
        </w:tc>
        <w:tc>
          <w:tcPr>
            <w:tcW w:w="517" w:type="dxa"/>
          </w:tcPr>
          <w:p w14:paraId="54703157" w14:textId="2E703226" w:rsidR="314DB3FC" w:rsidRDefault="314DB3FC" w:rsidP="314DB3FC">
            <w:pPr>
              <w:spacing w:line="259" w:lineRule="auto"/>
              <w:rPr>
                <w:rFonts w:ascii="Calibri Light" w:eastAsia="Calibri Light" w:hAnsi="Calibri Light" w:cs="Calibri Light"/>
                <w:b/>
                <w:bCs/>
                <w:sz w:val="20"/>
                <w:szCs w:val="20"/>
              </w:rPr>
            </w:pPr>
          </w:p>
        </w:tc>
        <w:tc>
          <w:tcPr>
            <w:tcW w:w="1022" w:type="dxa"/>
          </w:tcPr>
          <w:p w14:paraId="1D670560" w14:textId="443C938C" w:rsidR="314DB3FC" w:rsidRDefault="314DB3FC" w:rsidP="314DB3FC">
            <w:pPr>
              <w:spacing w:line="259" w:lineRule="auto"/>
              <w:rPr>
                <w:rFonts w:ascii="Calibri Light" w:eastAsia="Calibri Light" w:hAnsi="Calibri Light" w:cs="Calibri Light"/>
                <w:b/>
                <w:bCs/>
                <w:sz w:val="20"/>
                <w:szCs w:val="20"/>
              </w:rPr>
            </w:pPr>
          </w:p>
        </w:tc>
      </w:tr>
    </w:tbl>
    <w:p w14:paraId="67D61F38" w14:textId="3D4835BA" w:rsidR="00136988" w:rsidRDefault="2C10F1F5" w:rsidP="314DB3FC">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 xml:space="preserve">Het computerprogramma BOUW is </w:t>
      </w:r>
      <w:r w:rsidR="12BED463" w:rsidRPr="4DBF71E1">
        <w:rPr>
          <w:rFonts w:asciiTheme="majorHAnsi" w:eastAsiaTheme="majorEastAsia" w:hAnsiTheme="majorHAnsi" w:cstheme="majorBidi"/>
          <w:color w:val="000000" w:themeColor="text1"/>
        </w:rPr>
        <w:t>opgestart</w:t>
      </w:r>
      <w:r w:rsidRPr="4DBF71E1">
        <w:rPr>
          <w:rFonts w:asciiTheme="majorHAnsi" w:eastAsiaTheme="majorEastAsia" w:hAnsiTheme="majorHAnsi" w:cstheme="majorBidi"/>
          <w:color w:val="000000" w:themeColor="text1"/>
        </w:rPr>
        <w:t xml:space="preserve"> bij leerling 5,6,7,9,10</w:t>
      </w:r>
      <w:r w:rsidR="4CAB747D" w:rsidRPr="4DBF71E1">
        <w:rPr>
          <w:rFonts w:asciiTheme="majorHAnsi" w:eastAsiaTheme="majorEastAsia" w:hAnsiTheme="majorHAnsi" w:cstheme="majorBidi"/>
          <w:color w:val="000000" w:themeColor="text1"/>
        </w:rPr>
        <w:t xml:space="preserve"> vanaf april 2020</w:t>
      </w:r>
      <w:r w:rsidR="63F6B643" w:rsidRPr="4DBF71E1">
        <w:rPr>
          <w:rFonts w:asciiTheme="majorHAnsi" w:eastAsiaTheme="majorEastAsia" w:hAnsiTheme="majorHAnsi" w:cstheme="majorBidi"/>
          <w:color w:val="000000" w:themeColor="text1"/>
        </w:rPr>
        <w:t xml:space="preserve">. </w:t>
      </w:r>
      <w:r w:rsidR="16BBEC05" w:rsidRPr="4DBF71E1">
        <w:rPr>
          <w:rFonts w:asciiTheme="majorHAnsi" w:eastAsiaTheme="majorEastAsia" w:hAnsiTheme="majorHAnsi" w:cstheme="majorBidi"/>
          <w:color w:val="000000" w:themeColor="text1"/>
        </w:rPr>
        <w:t>Leerling 1 t/m 1</w:t>
      </w:r>
      <w:r w:rsidR="13924F72" w:rsidRPr="4DBF71E1">
        <w:rPr>
          <w:rFonts w:asciiTheme="majorHAnsi" w:eastAsiaTheme="majorEastAsia" w:hAnsiTheme="majorHAnsi" w:cstheme="majorBidi"/>
          <w:color w:val="000000" w:themeColor="text1"/>
        </w:rPr>
        <w:t>0</w:t>
      </w:r>
      <w:r w:rsidR="16BBEC05" w:rsidRPr="4DBF71E1">
        <w:rPr>
          <w:rFonts w:asciiTheme="majorHAnsi" w:eastAsiaTheme="majorEastAsia" w:hAnsiTheme="majorHAnsi" w:cstheme="majorBidi"/>
          <w:color w:val="000000" w:themeColor="text1"/>
        </w:rPr>
        <w:t xml:space="preserve"> </w:t>
      </w:r>
      <w:r w:rsidR="63F6B643" w:rsidRPr="4DBF71E1">
        <w:rPr>
          <w:rFonts w:asciiTheme="majorHAnsi" w:eastAsiaTheme="majorEastAsia" w:hAnsiTheme="majorHAnsi" w:cstheme="majorBidi"/>
          <w:color w:val="000000" w:themeColor="text1"/>
        </w:rPr>
        <w:t>gaan starten in groep 3.</w:t>
      </w:r>
      <w:r w:rsidR="1E25CD16" w:rsidRPr="4DBF71E1">
        <w:rPr>
          <w:rFonts w:asciiTheme="majorHAnsi" w:eastAsiaTheme="majorEastAsia" w:hAnsiTheme="majorHAnsi" w:cstheme="majorBidi"/>
          <w:color w:val="000000" w:themeColor="text1"/>
        </w:rPr>
        <w:t xml:space="preserve"> </w:t>
      </w:r>
    </w:p>
    <w:p w14:paraId="369ED9DE" w14:textId="120CA7E0" w:rsidR="314DB3FC" w:rsidRDefault="314DB3FC" w:rsidP="314DB3FC">
      <w:pPr>
        <w:rPr>
          <w:rFonts w:asciiTheme="majorHAnsi" w:eastAsiaTheme="majorEastAsia" w:hAnsiTheme="majorHAnsi" w:cstheme="majorBidi"/>
          <w:color w:val="000000" w:themeColor="text1"/>
        </w:rPr>
      </w:pPr>
    </w:p>
    <w:p w14:paraId="7436B8E0" w14:textId="3F961138" w:rsidR="12131E0E" w:rsidRDefault="0361840A" w:rsidP="314DB3FC">
      <w:pPr>
        <w:rPr>
          <w:rFonts w:asciiTheme="majorHAnsi" w:eastAsiaTheme="majorEastAsia" w:hAnsiTheme="majorHAnsi" w:cstheme="majorBidi"/>
          <w:color w:val="000000" w:themeColor="text1"/>
        </w:rPr>
      </w:pPr>
      <w:r w:rsidRPr="314DB3FC">
        <w:rPr>
          <w:rFonts w:asciiTheme="majorHAnsi" w:eastAsiaTheme="majorEastAsia" w:hAnsiTheme="majorHAnsi" w:cstheme="majorBidi"/>
          <w:color w:val="000000" w:themeColor="text1"/>
        </w:rPr>
        <w:t xml:space="preserve">Wat zijn de resultaten van de zittenblijvers </w:t>
      </w:r>
      <w:r w:rsidR="58BD3F6A" w:rsidRPr="314DB3FC">
        <w:rPr>
          <w:rFonts w:asciiTheme="majorHAnsi" w:eastAsiaTheme="majorEastAsia" w:hAnsiTheme="majorHAnsi" w:cstheme="majorBidi"/>
          <w:color w:val="000000" w:themeColor="text1"/>
        </w:rPr>
        <w:t>201</w:t>
      </w:r>
      <w:r w:rsidR="31F10D33" w:rsidRPr="314DB3FC">
        <w:rPr>
          <w:rFonts w:asciiTheme="majorHAnsi" w:eastAsiaTheme="majorEastAsia" w:hAnsiTheme="majorHAnsi" w:cstheme="majorBidi"/>
          <w:color w:val="000000" w:themeColor="text1"/>
        </w:rPr>
        <w:t>8-</w:t>
      </w:r>
      <w:r w:rsidR="58BD3F6A" w:rsidRPr="314DB3FC">
        <w:rPr>
          <w:rFonts w:asciiTheme="majorHAnsi" w:eastAsiaTheme="majorEastAsia" w:hAnsiTheme="majorHAnsi" w:cstheme="majorBidi"/>
          <w:color w:val="000000" w:themeColor="text1"/>
        </w:rPr>
        <w:t>20</w:t>
      </w:r>
      <w:r w:rsidR="46C3FA3E" w:rsidRPr="314DB3FC">
        <w:rPr>
          <w:rFonts w:asciiTheme="majorHAnsi" w:eastAsiaTheme="majorEastAsia" w:hAnsiTheme="majorHAnsi" w:cstheme="majorBidi"/>
          <w:color w:val="000000" w:themeColor="text1"/>
        </w:rPr>
        <w:t>19</w:t>
      </w:r>
      <w:r w:rsidR="58BD3F6A" w:rsidRPr="314DB3FC">
        <w:rPr>
          <w:rFonts w:asciiTheme="majorHAnsi" w:eastAsiaTheme="majorEastAsia" w:hAnsiTheme="majorHAnsi" w:cstheme="majorBidi"/>
          <w:color w:val="000000" w:themeColor="text1"/>
        </w:rPr>
        <w:t xml:space="preserve"> </w:t>
      </w:r>
      <w:r w:rsidRPr="314DB3FC">
        <w:rPr>
          <w:rFonts w:asciiTheme="majorHAnsi" w:eastAsiaTheme="majorEastAsia" w:hAnsiTheme="majorHAnsi" w:cstheme="majorBidi"/>
          <w:color w:val="000000" w:themeColor="text1"/>
        </w:rPr>
        <w:t>op de toetsen cito</w:t>
      </w:r>
      <w:r w:rsidR="67ACD2C5" w:rsidRPr="314DB3FC">
        <w:rPr>
          <w:rFonts w:asciiTheme="majorHAnsi" w:eastAsiaTheme="majorEastAsia" w:hAnsiTheme="majorHAnsi" w:cstheme="majorBidi"/>
          <w:color w:val="000000" w:themeColor="text1"/>
        </w:rPr>
        <w:t xml:space="preserve"> in het jaar 2019-2020 (jaar dat de groep het tweede jaar werd gedaan)</w:t>
      </w:r>
      <w:r w:rsidRPr="314DB3FC">
        <w:rPr>
          <w:rFonts w:asciiTheme="majorHAnsi" w:eastAsiaTheme="majorEastAsia" w:hAnsiTheme="majorHAnsi" w:cstheme="majorBidi"/>
          <w:color w:val="000000" w:themeColor="text1"/>
        </w:rPr>
        <w:t xml:space="preserve"> in vergelijking van vorig jaar met nu?</w:t>
      </w:r>
      <w:r w:rsidR="00911019" w:rsidRPr="314DB3FC">
        <w:rPr>
          <w:rFonts w:asciiTheme="majorHAnsi" w:eastAsiaTheme="majorEastAsia" w:hAnsiTheme="majorHAnsi" w:cstheme="majorBidi"/>
          <w:color w:val="000000" w:themeColor="text1"/>
        </w:rPr>
        <w:t xml:space="preserve"> </w:t>
      </w:r>
      <w:r w:rsidR="4B76195A" w:rsidRPr="314DB3FC">
        <w:rPr>
          <w:rFonts w:asciiTheme="majorHAnsi" w:eastAsiaTheme="majorEastAsia" w:hAnsiTheme="majorHAnsi" w:cstheme="majorBidi"/>
          <w:color w:val="000000" w:themeColor="text1"/>
        </w:rPr>
        <w:t>We hebben de scores vergeleken met het totale gemiddelde uit het Cito leerrendementen overzicht.</w:t>
      </w:r>
    </w:p>
    <w:p w14:paraId="7B1F5680" w14:textId="7C465F70" w:rsidR="00CD7B60" w:rsidRDefault="00CD7B60" w:rsidP="314DB3FC">
      <w:pPr>
        <w:rPr>
          <w:rFonts w:asciiTheme="majorHAnsi" w:eastAsiaTheme="majorEastAsia" w:hAnsiTheme="majorHAnsi" w:cstheme="majorBidi"/>
          <w:color w:val="000000" w:themeColor="text1"/>
        </w:rPr>
      </w:pPr>
    </w:p>
    <w:p w14:paraId="32C83E1B" w14:textId="4703535F" w:rsidR="00CD7B60" w:rsidRDefault="00CD7B60" w:rsidP="314DB3FC">
      <w:pPr>
        <w:rPr>
          <w:rFonts w:asciiTheme="majorHAnsi" w:eastAsiaTheme="majorEastAsia" w:hAnsiTheme="majorHAnsi" w:cstheme="majorBidi"/>
          <w:color w:val="000000" w:themeColor="text1"/>
        </w:rPr>
      </w:pPr>
    </w:p>
    <w:p w14:paraId="65A23AE0" w14:textId="1BB99BA3" w:rsidR="00CD7B60" w:rsidRDefault="00CD7B60" w:rsidP="314DB3FC">
      <w:pPr>
        <w:rPr>
          <w:rFonts w:asciiTheme="majorHAnsi" w:eastAsiaTheme="majorEastAsia" w:hAnsiTheme="majorHAnsi" w:cstheme="majorBidi"/>
          <w:color w:val="000000" w:themeColor="text1"/>
        </w:rPr>
      </w:pPr>
    </w:p>
    <w:p w14:paraId="3A948426" w14:textId="6E9E67AA" w:rsidR="00CD7B60" w:rsidRDefault="00CD7B60" w:rsidP="314DB3FC">
      <w:pPr>
        <w:rPr>
          <w:rFonts w:asciiTheme="majorHAnsi" w:eastAsiaTheme="majorEastAsia" w:hAnsiTheme="majorHAnsi" w:cstheme="majorBidi"/>
          <w:color w:val="000000" w:themeColor="text1"/>
        </w:rPr>
      </w:pPr>
    </w:p>
    <w:p w14:paraId="4DFBD7FF" w14:textId="519A3990" w:rsidR="00CD7B60" w:rsidRDefault="00CD7B60" w:rsidP="314DB3FC">
      <w:pPr>
        <w:rPr>
          <w:rFonts w:asciiTheme="majorHAnsi" w:eastAsiaTheme="majorEastAsia" w:hAnsiTheme="majorHAnsi" w:cstheme="majorBidi"/>
          <w:color w:val="000000" w:themeColor="text1"/>
        </w:rPr>
      </w:pPr>
    </w:p>
    <w:p w14:paraId="249F20AE" w14:textId="07B5851C" w:rsidR="00CD7B60" w:rsidRDefault="00CD7B60" w:rsidP="314DB3FC">
      <w:pPr>
        <w:rPr>
          <w:rFonts w:asciiTheme="majorHAnsi" w:eastAsiaTheme="majorEastAsia" w:hAnsiTheme="majorHAnsi" w:cstheme="majorBidi"/>
          <w:color w:val="000000" w:themeColor="text1"/>
        </w:rPr>
      </w:pPr>
    </w:p>
    <w:p w14:paraId="59C04B1A" w14:textId="410E0CAC" w:rsidR="00CD7B60" w:rsidRDefault="00CD7B60" w:rsidP="314DB3FC">
      <w:pPr>
        <w:rPr>
          <w:rFonts w:asciiTheme="majorHAnsi" w:eastAsiaTheme="majorEastAsia" w:hAnsiTheme="majorHAnsi" w:cstheme="majorBidi"/>
          <w:color w:val="000000" w:themeColor="text1"/>
        </w:rPr>
      </w:pPr>
    </w:p>
    <w:p w14:paraId="5308EF5C" w14:textId="18D38433" w:rsidR="00CD7B60" w:rsidRDefault="00CD7B60" w:rsidP="314DB3FC">
      <w:pPr>
        <w:rPr>
          <w:rFonts w:asciiTheme="majorHAnsi" w:eastAsiaTheme="majorEastAsia" w:hAnsiTheme="majorHAnsi" w:cstheme="majorBidi"/>
          <w:color w:val="000000" w:themeColor="text1"/>
        </w:rPr>
      </w:pPr>
    </w:p>
    <w:p w14:paraId="058361F6" w14:textId="1C51CE25" w:rsidR="00CD7B60" w:rsidRDefault="00CD7B60" w:rsidP="314DB3FC">
      <w:pPr>
        <w:rPr>
          <w:rFonts w:asciiTheme="majorHAnsi" w:eastAsiaTheme="majorEastAsia" w:hAnsiTheme="majorHAnsi" w:cstheme="majorBidi"/>
          <w:color w:val="000000" w:themeColor="text1"/>
        </w:rPr>
      </w:pPr>
    </w:p>
    <w:p w14:paraId="095E28A0" w14:textId="7C494B07" w:rsidR="00CD7B60" w:rsidRDefault="00CD7B60" w:rsidP="314DB3FC">
      <w:pPr>
        <w:rPr>
          <w:rFonts w:asciiTheme="majorHAnsi" w:eastAsiaTheme="majorEastAsia" w:hAnsiTheme="majorHAnsi" w:cstheme="majorBidi"/>
          <w:color w:val="000000" w:themeColor="text1"/>
        </w:rPr>
      </w:pPr>
    </w:p>
    <w:p w14:paraId="22D041A2" w14:textId="2A72A185" w:rsidR="00CD7B60" w:rsidRDefault="00CD7B60" w:rsidP="314DB3FC">
      <w:pPr>
        <w:rPr>
          <w:rFonts w:asciiTheme="majorHAnsi" w:eastAsiaTheme="majorEastAsia" w:hAnsiTheme="majorHAnsi" w:cstheme="majorBidi"/>
          <w:color w:val="000000" w:themeColor="text1"/>
        </w:rPr>
      </w:pPr>
    </w:p>
    <w:p w14:paraId="0AAB319A" w14:textId="649AA2F5" w:rsidR="00CD7B60" w:rsidRDefault="00CD7B60" w:rsidP="314DB3FC">
      <w:pPr>
        <w:rPr>
          <w:rFonts w:asciiTheme="majorHAnsi" w:eastAsiaTheme="majorEastAsia" w:hAnsiTheme="majorHAnsi" w:cstheme="majorBidi"/>
          <w:color w:val="000000" w:themeColor="text1"/>
        </w:rPr>
      </w:pPr>
    </w:p>
    <w:p w14:paraId="1B6A6BD2" w14:textId="5CB71075" w:rsidR="00CD7B60" w:rsidRDefault="00CD7B60" w:rsidP="314DB3FC">
      <w:pPr>
        <w:rPr>
          <w:rFonts w:asciiTheme="majorHAnsi" w:eastAsiaTheme="majorEastAsia" w:hAnsiTheme="majorHAnsi" w:cstheme="majorBidi"/>
          <w:color w:val="000000" w:themeColor="text1"/>
        </w:rPr>
      </w:pPr>
    </w:p>
    <w:p w14:paraId="75FF490B" w14:textId="5DA22474" w:rsidR="00CD7B60" w:rsidRDefault="00CD7B60" w:rsidP="314DB3FC">
      <w:pPr>
        <w:rPr>
          <w:rFonts w:asciiTheme="majorHAnsi" w:eastAsiaTheme="majorEastAsia" w:hAnsiTheme="majorHAnsi" w:cstheme="majorBidi"/>
          <w:color w:val="000000" w:themeColor="text1"/>
        </w:rPr>
      </w:pPr>
    </w:p>
    <w:p w14:paraId="305D60EA" w14:textId="095BC4A2" w:rsidR="00CD7B60" w:rsidRDefault="00CD7B60" w:rsidP="314DB3FC">
      <w:pPr>
        <w:rPr>
          <w:rFonts w:asciiTheme="majorHAnsi" w:eastAsiaTheme="majorEastAsia" w:hAnsiTheme="majorHAnsi" w:cstheme="majorBidi"/>
          <w:color w:val="000000" w:themeColor="text1"/>
        </w:rPr>
      </w:pPr>
    </w:p>
    <w:p w14:paraId="2093233D" w14:textId="47BBB154" w:rsidR="00CD7B60" w:rsidRDefault="00CD7B60" w:rsidP="314DB3FC">
      <w:pPr>
        <w:rPr>
          <w:rFonts w:asciiTheme="majorHAnsi" w:eastAsiaTheme="majorEastAsia" w:hAnsiTheme="majorHAnsi" w:cstheme="majorBidi"/>
          <w:color w:val="000000" w:themeColor="text1"/>
        </w:rPr>
      </w:pPr>
    </w:p>
    <w:p w14:paraId="068EB903" w14:textId="2C5C653C" w:rsidR="00CD7B60" w:rsidRDefault="00CD7B60" w:rsidP="314DB3FC">
      <w:pPr>
        <w:rPr>
          <w:rFonts w:asciiTheme="majorHAnsi" w:eastAsiaTheme="majorEastAsia" w:hAnsiTheme="majorHAnsi" w:cstheme="majorBidi"/>
          <w:color w:val="000000" w:themeColor="text1"/>
        </w:rPr>
      </w:pPr>
    </w:p>
    <w:p w14:paraId="6FA46AA9" w14:textId="77777777" w:rsidR="00CD7B60" w:rsidRDefault="00CD7B60" w:rsidP="314DB3FC">
      <w:pPr>
        <w:rPr>
          <w:rFonts w:asciiTheme="majorHAnsi" w:eastAsiaTheme="majorEastAsia" w:hAnsiTheme="majorHAnsi" w:cstheme="majorBidi"/>
          <w:color w:val="000000" w:themeColor="text1"/>
        </w:rPr>
      </w:pPr>
    </w:p>
    <w:tbl>
      <w:tblPr>
        <w:tblStyle w:val="Tabelraster"/>
        <w:tblW w:w="10784" w:type="dxa"/>
        <w:tblLayout w:type="fixed"/>
        <w:tblLook w:val="04A0" w:firstRow="1" w:lastRow="0" w:firstColumn="1" w:lastColumn="0" w:noHBand="0" w:noVBand="1"/>
      </w:tblPr>
      <w:tblGrid>
        <w:gridCol w:w="1512"/>
        <w:gridCol w:w="1512"/>
        <w:gridCol w:w="1512"/>
        <w:gridCol w:w="1725"/>
        <w:gridCol w:w="1782"/>
        <w:gridCol w:w="1467"/>
        <w:gridCol w:w="1274"/>
      </w:tblGrid>
      <w:tr w:rsidR="00CD7B60" w14:paraId="12A4280A" w14:textId="77777777" w:rsidTr="00CD7B60">
        <w:tc>
          <w:tcPr>
            <w:tcW w:w="1512" w:type="dxa"/>
          </w:tcPr>
          <w:p w14:paraId="7BBD3A77" w14:textId="35D306C9" w:rsidR="00CD7B60" w:rsidRDefault="00CD7B60" w:rsidP="12131E0E">
            <w:pPr>
              <w:rPr>
                <w:rFonts w:ascii="Calibri Light" w:eastAsia="Calibri Light" w:hAnsi="Calibri Light" w:cs="Calibri Light"/>
              </w:rPr>
            </w:pPr>
            <w:r w:rsidRPr="12131E0E">
              <w:rPr>
                <w:rFonts w:ascii="Calibri Light" w:eastAsia="Calibri Light" w:hAnsi="Calibri Light" w:cs="Calibri Light"/>
                <w:i/>
                <w:iCs/>
              </w:rPr>
              <w:t>Leerling</w:t>
            </w:r>
          </w:p>
        </w:tc>
        <w:tc>
          <w:tcPr>
            <w:tcW w:w="1512" w:type="dxa"/>
          </w:tcPr>
          <w:p w14:paraId="1F04075E" w14:textId="77777777" w:rsidR="00CD7B60" w:rsidRPr="314DB3FC" w:rsidRDefault="00CD7B60" w:rsidP="314DB3FC">
            <w:pPr>
              <w:rPr>
                <w:rFonts w:ascii="Calibri Light" w:eastAsia="Calibri Light" w:hAnsi="Calibri Light" w:cs="Calibri Light"/>
                <w:i/>
                <w:iCs/>
              </w:rPr>
            </w:pPr>
          </w:p>
        </w:tc>
        <w:tc>
          <w:tcPr>
            <w:tcW w:w="1512" w:type="dxa"/>
          </w:tcPr>
          <w:p w14:paraId="50CD8DAD" w14:textId="69DB5977"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DMT eind 2018-2019</w:t>
            </w:r>
          </w:p>
          <w:p w14:paraId="4D8859A6" w14:textId="12F89296"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(zittenblijven)</w:t>
            </w:r>
          </w:p>
          <w:p w14:paraId="50ED0E82" w14:textId="73EBAAE8" w:rsidR="00CD7B60" w:rsidRDefault="00CD7B60" w:rsidP="314DB3FC">
            <w:pPr>
              <w:rPr>
                <w:rFonts w:ascii="Calibri Light" w:eastAsia="Calibri Light" w:hAnsi="Calibri Light" w:cs="Calibri Light"/>
                <w:i/>
                <w:iCs/>
              </w:rPr>
            </w:pPr>
          </w:p>
          <w:p w14:paraId="6418B8E5" w14:textId="73EBAAE8" w:rsidR="00CD7B60" w:rsidRDefault="00CD7B60" w:rsidP="314DB3FC">
            <w:pPr>
              <w:rPr>
                <w:rFonts w:ascii="Calibri Light" w:eastAsia="Calibri Light" w:hAnsi="Calibri Light" w:cs="Calibri Light"/>
                <w:i/>
                <w:iCs/>
              </w:rPr>
            </w:pPr>
          </w:p>
          <w:p w14:paraId="5ADB4B3A" w14:textId="7BB097E9" w:rsidR="00CD7B60" w:rsidRDefault="00CD7B60" w:rsidP="314DB3FC">
            <w:pPr>
              <w:rPr>
                <w:rFonts w:ascii="Calibri Light" w:eastAsia="Calibri Light" w:hAnsi="Calibri Light" w:cs="Calibri Light"/>
              </w:rPr>
            </w:pPr>
            <w:r w:rsidRPr="314DB3FC">
              <w:rPr>
                <w:rFonts w:ascii="Calibri Light" w:eastAsia="Calibri Light" w:hAnsi="Calibri Light" w:cs="Calibri Light"/>
                <w:i/>
                <w:iCs/>
              </w:rPr>
              <w:t>DMT midden 2019-2020</w:t>
            </w:r>
          </w:p>
          <w:p w14:paraId="5145A4F1" w14:textId="55ABA197" w:rsidR="00CD7B60" w:rsidRDefault="00CD7B60" w:rsidP="314DB3FC">
            <w:pPr>
              <w:rPr>
                <w:rFonts w:ascii="Calibri Light" w:eastAsia="Calibri Light" w:hAnsi="Calibri Light" w:cs="Calibri Light"/>
                <w:i/>
                <w:iCs/>
              </w:rPr>
            </w:pPr>
          </w:p>
          <w:p w14:paraId="0ED523C1" w14:textId="75D7BAEE"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[Corona]</w:t>
            </w:r>
          </w:p>
          <w:p w14:paraId="1A2883E1" w14:textId="6C439878"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DMT eind</w:t>
            </w:r>
          </w:p>
          <w:p w14:paraId="0CBB3251" w14:textId="001389AE"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2019-2020</w:t>
            </w:r>
          </w:p>
          <w:p w14:paraId="52D8FF4C" w14:textId="6B358D57" w:rsidR="00CD7B60" w:rsidRDefault="00CD7B60" w:rsidP="314DB3FC">
            <w:pPr>
              <w:rPr>
                <w:rFonts w:ascii="Calibri Light" w:eastAsia="Calibri Light" w:hAnsi="Calibri Light" w:cs="Calibri Light"/>
                <w:i/>
                <w:iCs/>
              </w:rPr>
            </w:pPr>
          </w:p>
          <w:p w14:paraId="32359FAF" w14:textId="3F7A46C8" w:rsidR="00CD7B60" w:rsidRDefault="00CD7B60" w:rsidP="314DB3FC">
            <w:pPr>
              <w:rPr>
                <w:rFonts w:ascii="Calibri Light" w:eastAsia="Calibri Light" w:hAnsi="Calibri Light" w:cs="Calibri Light"/>
                <w:i/>
                <w:iCs/>
              </w:rPr>
            </w:pPr>
          </w:p>
          <w:p w14:paraId="438BFAC4" w14:textId="3CACAC8C"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 xml:space="preserve">DMT eind </w:t>
            </w:r>
          </w:p>
          <w:p w14:paraId="70E1C8CE" w14:textId="4D9403F1"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2020-2021</w:t>
            </w:r>
          </w:p>
        </w:tc>
        <w:tc>
          <w:tcPr>
            <w:tcW w:w="1725" w:type="dxa"/>
          </w:tcPr>
          <w:p w14:paraId="3FACA420" w14:textId="7EF574B2"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Spelling eind</w:t>
            </w:r>
          </w:p>
          <w:p w14:paraId="2777F1D7" w14:textId="629EB834"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2018-2019</w:t>
            </w:r>
          </w:p>
          <w:p w14:paraId="76F229D3" w14:textId="78BC36A4"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(zittenblijven)</w:t>
            </w:r>
          </w:p>
          <w:p w14:paraId="39AD798C" w14:textId="125D9305" w:rsidR="00CD7B60" w:rsidRDefault="00CD7B60" w:rsidP="314DB3FC">
            <w:pPr>
              <w:rPr>
                <w:rFonts w:ascii="Calibri Light" w:eastAsia="Calibri Light" w:hAnsi="Calibri Light" w:cs="Calibri Light"/>
                <w:i/>
                <w:iCs/>
              </w:rPr>
            </w:pPr>
          </w:p>
          <w:p w14:paraId="47BC8CCE" w14:textId="542B287C" w:rsidR="00CD7B60" w:rsidRDefault="00CD7B60" w:rsidP="314DB3FC">
            <w:pPr>
              <w:rPr>
                <w:rFonts w:ascii="Calibri Light" w:eastAsia="Calibri Light" w:hAnsi="Calibri Light" w:cs="Calibri Light"/>
                <w:i/>
                <w:iCs/>
              </w:rPr>
            </w:pPr>
          </w:p>
          <w:p w14:paraId="272F1F8D" w14:textId="20598763" w:rsidR="00CD7B60" w:rsidRDefault="00CD7B60" w:rsidP="314DB3FC">
            <w:pPr>
              <w:rPr>
                <w:rFonts w:ascii="Calibri Light" w:eastAsia="Calibri Light" w:hAnsi="Calibri Light" w:cs="Calibri Light"/>
              </w:rPr>
            </w:pPr>
            <w:r w:rsidRPr="314DB3FC">
              <w:rPr>
                <w:rFonts w:ascii="Calibri Light" w:eastAsia="Calibri Light" w:hAnsi="Calibri Light" w:cs="Calibri Light"/>
                <w:i/>
                <w:iCs/>
              </w:rPr>
              <w:t>Spelling midden 2019-2020</w:t>
            </w:r>
          </w:p>
          <w:p w14:paraId="56CB65FF" w14:textId="35BB7F00" w:rsidR="00CD7B60" w:rsidRDefault="00CD7B60" w:rsidP="314DB3FC">
            <w:pPr>
              <w:rPr>
                <w:rFonts w:ascii="Calibri Light" w:eastAsia="Calibri Light" w:hAnsi="Calibri Light" w:cs="Calibri Light"/>
                <w:i/>
                <w:iCs/>
              </w:rPr>
            </w:pPr>
          </w:p>
          <w:p w14:paraId="7CB6292E" w14:textId="6E2D42A5"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[Corona]</w:t>
            </w:r>
          </w:p>
          <w:p w14:paraId="560CDCD4" w14:textId="2D9B042C"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Spelling eind</w:t>
            </w:r>
          </w:p>
          <w:p w14:paraId="0EB66930" w14:textId="39CD86A4"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2019-2020</w:t>
            </w:r>
          </w:p>
          <w:p w14:paraId="6C7D90E4" w14:textId="3EEC85C3" w:rsidR="00CD7B60" w:rsidRDefault="00CD7B60" w:rsidP="314DB3FC">
            <w:pPr>
              <w:rPr>
                <w:rFonts w:ascii="Calibri Light" w:eastAsia="Calibri Light" w:hAnsi="Calibri Light" w:cs="Calibri Light"/>
                <w:i/>
                <w:iCs/>
              </w:rPr>
            </w:pPr>
          </w:p>
          <w:p w14:paraId="61C3764F" w14:textId="2B45401D" w:rsidR="00CD7B60" w:rsidRDefault="00CD7B60" w:rsidP="314DB3FC">
            <w:pPr>
              <w:rPr>
                <w:rFonts w:ascii="Calibri Light" w:eastAsia="Calibri Light" w:hAnsi="Calibri Light" w:cs="Calibri Light"/>
                <w:i/>
                <w:iCs/>
              </w:rPr>
            </w:pPr>
          </w:p>
          <w:p w14:paraId="6A89A79B" w14:textId="097E79E7"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Spelling eind</w:t>
            </w:r>
          </w:p>
          <w:p w14:paraId="14731FB5" w14:textId="75373305"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2020-2021</w:t>
            </w:r>
          </w:p>
        </w:tc>
        <w:tc>
          <w:tcPr>
            <w:tcW w:w="1782" w:type="dxa"/>
          </w:tcPr>
          <w:p w14:paraId="18859F3B" w14:textId="7D8AF528"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Rekenen eind 2018-2019</w:t>
            </w:r>
          </w:p>
          <w:p w14:paraId="14E60379" w14:textId="55A75FE4"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(zittenblijven)</w:t>
            </w:r>
          </w:p>
          <w:p w14:paraId="0E7753A5" w14:textId="2D22D385" w:rsidR="00CD7B60" w:rsidRDefault="00CD7B60" w:rsidP="314DB3FC">
            <w:pPr>
              <w:rPr>
                <w:rFonts w:ascii="Calibri Light" w:eastAsia="Calibri Light" w:hAnsi="Calibri Light" w:cs="Calibri Light"/>
                <w:i/>
                <w:iCs/>
              </w:rPr>
            </w:pPr>
          </w:p>
          <w:p w14:paraId="33C14223" w14:textId="2D22D385" w:rsidR="00CD7B60" w:rsidRDefault="00CD7B60" w:rsidP="314DB3FC">
            <w:pPr>
              <w:rPr>
                <w:rFonts w:ascii="Calibri Light" w:eastAsia="Calibri Light" w:hAnsi="Calibri Light" w:cs="Calibri Light"/>
                <w:i/>
                <w:iCs/>
              </w:rPr>
            </w:pPr>
          </w:p>
          <w:p w14:paraId="4FF002F9" w14:textId="31862B13" w:rsidR="00CD7B60" w:rsidRDefault="00CD7B60" w:rsidP="314DB3FC">
            <w:pPr>
              <w:rPr>
                <w:rFonts w:ascii="Calibri Light" w:eastAsia="Calibri Light" w:hAnsi="Calibri Light" w:cs="Calibri Light"/>
              </w:rPr>
            </w:pPr>
            <w:r w:rsidRPr="314DB3FC">
              <w:rPr>
                <w:rFonts w:ascii="Calibri Light" w:eastAsia="Calibri Light" w:hAnsi="Calibri Light" w:cs="Calibri Light"/>
                <w:i/>
                <w:iCs/>
              </w:rPr>
              <w:t>Rekenen midden 2019-2020</w:t>
            </w:r>
          </w:p>
          <w:p w14:paraId="0C4834A7" w14:textId="7D5487A6" w:rsidR="00CD7B60" w:rsidRDefault="00CD7B60" w:rsidP="314DB3FC">
            <w:pPr>
              <w:rPr>
                <w:rFonts w:ascii="Calibri Light" w:eastAsia="Calibri Light" w:hAnsi="Calibri Light" w:cs="Calibri Light"/>
                <w:i/>
                <w:iCs/>
              </w:rPr>
            </w:pPr>
          </w:p>
          <w:p w14:paraId="793E7B6D" w14:textId="1790A387"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[Corona]</w:t>
            </w:r>
          </w:p>
          <w:p w14:paraId="57A63423" w14:textId="50E06EA5"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Rekenen eind</w:t>
            </w:r>
          </w:p>
          <w:p w14:paraId="15A89A2E" w14:textId="02ED4BF2"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2019-2020</w:t>
            </w:r>
          </w:p>
          <w:p w14:paraId="008A842D" w14:textId="312E5203" w:rsidR="00CD7B60" w:rsidRDefault="00CD7B60" w:rsidP="314DB3FC">
            <w:pPr>
              <w:rPr>
                <w:rFonts w:ascii="Calibri Light" w:eastAsia="Calibri Light" w:hAnsi="Calibri Light" w:cs="Calibri Light"/>
                <w:i/>
                <w:iCs/>
              </w:rPr>
            </w:pPr>
          </w:p>
          <w:p w14:paraId="5FCDD94D" w14:textId="23D2DDA4" w:rsidR="00CD7B60" w:rsidRDefault="00CD7B60" w:rsidP="314DB3FC">
            <w:pPr>
              <w:rPr>
                <w:rFonts w:ascii="Calibri Light" w:eastAsia="Calibri Light" w:hAnsi="Calibri Light" w:cs="Calibri Light"/>
                <w:i/>
                <w:iCs/>
              </w:rPr>
            </w:pPr>
          </w:p>
          <w:p w14:paraId="44C116BD" w14:textId="47F94DEC"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Rekenen eind</w:t>
            </w:r>
          </w:p>
          <w:p w14:paraId="6DB65461" w14:textId="02E6589B"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2020-2021</w:t>
            </w:r>
          </w:p>
        </w:tc>
        <w:tc>
          <w:tcPr>
            <w:tcW w:w="1467" w:type="dxa"/>
          </w:tcPr>
          <w:p w14:paraId="429CDC67" w14:textId="4D755610"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Begrijpend lezen eind</w:t>
            </w:r>
          </w:p>
          <w:p w14:paraId="72834168" w14:textId="309BAD4B"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2018-2019</w:t>
            </w:r>
            <w:r>
              <w:br/>
            </w:r>
            <w:r w:rsidRPr="314DB3FC">
              <w:rPr>
                <w:rFonts w:ascii="Calibri Light" w:eastAsia="Calibri Light" w:hAnsi="Calibri Light" w:cs="Calibri Light"/>
                <w:i/>
                <w:iCs/>
              </w:rPr>
              <w:t>(zittenblijven)</w:t>
            </w:r>
          </w:p>
          <w:p w14:paraId="0033C26B" w14:textId="42A6596D" w:rsidR="00CD7B60" w:rsidRDefault="00CD7B60" w:rsidP="314DB3FC">
            <w:pPr>
              <w:rPr>
                <w:rFonts w:ascii="Calibri Light" w:eastAsia="Calibri Light" w:hAnsi="Calibri Light" w:cs="Calibri Light"/>
              </w:rPr>
            </w:pPr>
            <w:r w:rsidRPr="314DB3FC">
              <w:rPr>
                <w:rFonts w:ascii="Calibri Light" w:eastAsia="Calibri Light" w:hAnsi="Calibri Light" w:cs="Calibri Light"/>
                <w:i/>
                <w:iCs/>
              </w:rPr>
              <w:t>Begrijpend lezen midden 2019-2020</w:t>
            </w:r>
          </w:p>
          <w:p w14:paraId="0059732C" w14:textId="4D581855"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[Corona]</w:t>
            </w:r>
          </w:p>
          <w:p w14:paraId="6AAC7A7E" w14:textId="68948394"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Begrijpend lezen eind</w:t>
            </w:r>
          </w:p>
          <w:p w14:paraId="62A88CCC" w14:textId="6549493D"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2019-2020</w:t>
            </w:r>
          </w:p>
          <w:p w14:paraId="0F3CDB94" w14:textId="40DA54CE" w:rsidR="00CD7B60" w:rsidRDefault="00CD7B60" w:rsidP="314DB3FC">
            <w:pPr>
              <w:rPr>
                <w:rFonts w:ascii="Calibri Light" w:eastAsia="Calibri Light" w:hAnsi="Calibri Light" w:cs="Calibri Light"/>
                <w:i/>
                <w:iCs/>
              </w:rPr>
            </w:pPr>
          </w:p>
          <w:p w14:paraId="73D31B20" w14:textId="7813E38F"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Begrijpend lezen eind</w:t>
            </w:r>
          </w:p>
          <w:p w14:paraId="5A8FFDCE" w14:textId="5F095834" w:rsidR="00CD7B60" w:rsidRDefault="00CD7B60" w:rsidP="314DB3FC">
            <w:pPr>
              <w:rPr>
                <w:rFonts w:ascii="Calibri Light" w:eastAsia="Calibri Light" w:hAnsi="Calibri Light" w:cs="Calibri Light"/>
                <w:i/>
                <w:iCs/>
              </w:rPr>
            </w:pPr>
            <w:r w:rsidRPr="314DB3FC">
              <w:rPr>
                <w:rFonts w:ascii="Calibri Light" w:eastAsia="Calibri Light" w:hAnsi="Calibri Light" w:cs="Calibri Light"/>
                <w:i/>
                <w:iCs/>
              </w:rPr>
              <w:t>2020-2021</w:t>
            </w:r>
          </w:p>
        </w:tc>
        <w:tc>
          <w:tcPr>
            <w:tcW w:w="1274" w:type="dxa"/>
          </w:tcPr>
          <w:p w14:paraId="677D0C3D" w14:textId="433ABF9A" w:rsidR="00CD7B60" w:rsidRDefault="00CD7B60" w:rsidP="12131E0E">
            <w:pPr>
              <w:rPr>
                <w:rFonts w:ascii="Calibri Light" w:eastAsia="Calibri Light" w:hAnsi="Calibri Light" w:cs="Calibri Light"/>
              </w:rPr>
            </w:pPr>
            <w:r w:rsidRPr="12131E0E">
              <w:rPr>
                <w:rFonts w:ascii="Calibri Light" w:eastAsia="Calibri Light" w:hAnsi="Calibri Light" w:cs="Calibri Light"/>
                <w:i/>
                <w:iCs/>
              </w:rPr>
              <w:t>Aanvullend onderzoek</w:t>
            </w:r>
          </w:p>
        </w:tc>
      </w:tr>
      <w:tr w:rsidR="00CD7B60" w14:paraId="07DD2DEA" w14:textId="77777777" w:rsidTr="00CD7B60">
        <w:tc>
          <w:tcPr>
            <w:tcW w:w="1512" w:type="dxa"/>
          </w:tcPr>
          <w:p w14:paraId="14A4E043" w14:textId="3F943ECF" w:rsidR="00CD7B60" w:rsidRDefault="00CD7B60" w:rsidP="12131E0E">
            <w:pPr>
              <w:rPr>
                <w:rFonts w:ascii="Calibri Light" w:eastAsia="Calibri Light" w:hAnsi="Calibri Light" w:cs="Calibri Light"/>
              </w:rPr>
            </w:pPr>
            <w:proofErr w:type="spellStart"/>
            <w:r w:rsidRPr="12131E0E">
              <w:rPr>
                <w:rFonts w:ascii="Calibri Light" w:eastAsia="Calibri Light" w:hAnsi="Calibri Light" w:cs="Calibri Light"/>
                <w:i/>
                <w:iCs/>
              </w:rPr>
              <w:t>Lln</w:t>
            </w:r>
            <w:proofErr w:type="spellEnd"/>
            <w:r w:rsidRPr="12131E0E">
              <w:rPr>
                <w:rFonts w:ascii="Calibri Light" w:eastAsia="Calibri Light" w:hAnsi="Calibri Light" w:cs="Calibri Light"/>
                <w:i/>
                <w:iCs/>
              </w:rPr>
              <w:t xml:space="preserve"> 1 uit groep 3</w:t>
            </w:r>
            <w:r>
              <w:rPr>
                <w:rFonts w:ascii="Calibri Light" w:eastAsia="Calibri Light" w:hAnsi="Calibri Light" w:cs="Calibri Light"/>
                <w:i/>
                <w:iCs/>
              </w:rPr>
              <w:t xml:space="preserve"> </w:t>
            </w:r>
          </w:p>
        </w:tc>
        <w:tc>
          <w:tcPr>
            <w:tcW w:w="1512" w:type="dxa"/>
          </w:tcPr>
          <w:p w14:paraId="7E853C31" w14:textId="77777777" w:rsidR="00CD7B60" w:rsidRPr="314DB3FC" w:rsidRDefault="00CD7B60" w:rsidP="314DB3FC">
            <w:pPr>
              <w:rPr>
                <w:rFonts w:ascii="Calibri Light" w:eastAsia="Calibri Light" w:hAnsi="Calibri Light" w:cs="Calibri Light"/>
                <w:color w:val="FF0000"/>
              </w:rPr>
            </w:pPr>
          </w:p>
        </w:tc>
        <w:tc>
          <w:tcPr>
            <w:tcW w:w="1512" w:type="dxa"/>
          </w:tcPr>
          <w:p w14:paraId="6C8071B7" w14:textId="789B7284"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7 – V </w:t>
            </w:r>
          </w:p>
          <w:p w14:paraId="2F6D68DA" w14:textId="1F60FF13" w:rsidR="00CD7B60" w:rsidRPr="00015D11"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16 – III</w:t>
            </w:r>
          </w:p>
          <w:p w14:paraId="744CB0E4" w14:textId="498066FF" w:rsidR="00CD7B60" w:rsidRPr="00015D11" w:rsidRDefault="00CD7B60" w:rsidP="12131E0E">
            <w:pPr>
              <w:rPr>
                <w:rFonts w:ascii="Calibri Light" w:eastAsia="Calibri Light" w:hAnsi="Calibri Light" w:cs="Calibri Light"/>
              </w:rPr>
            </w:pPr>
            <w:r w:rsidRPr="314DB3FC">
              <w:rPr>
                <w:rFonts w:ascii="Calibri Light" w:eastAsia="Calibri Light" w:hAnsi="Calibri Light" w:cs="Calibri Light"/>
                <w:color w:val="FF0000"/>
              </w:rPr>
              <w:t>12 – V</w:t>
            </w:r>
            <w:r w:rsidRPr="314DB3FC">
              <w:rPr>
                <w:rFonts w:ascii="Calibri Light" w:eastAsia="Calibri Light" w:hAnsi="Calibri Light" w:cs="Calibri Light"/>
              </w:rPr>
              <w:t xml:space="preserve"> </w:t>
            </w:r>
          </w:p>
        </w:tc>
        <w:tc>
          <w:tcPr>
            <w:tcW w:w="1725" w:type="dxa"/>
          </w:tcPr>
          <w:p w14:paraId="5726D0E4" w14:textId="2AD61AC2"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169 – IV </w:t>
            </w:r>
          </w:p>
          <w:p w14:paraId="7C78BD7C" w14:textId="134153F6"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169 – II </w:t>
            </w:r>
          </w:p>
          <w:p w14:paraId="06CC999F" w14:textId="3AD92498" w:rsidR="00CD7B60" w:rsidRPr="00114E8C"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185 – IV </w:t>
            </w:r>
          </w:p>
        </w:tc>
        <w:tc>
          <w:tcPr>
            <w:tcW w:w="1782" w:type="dxa"/>
          </w:tcPr>
          <w:p w14:paraId="4CC9BA4A" w14:textId="4BF19604"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97 – V </w:t>
            </w:r>
          </w:p>
          <w:p w14:paraId="60014771" w14:textId="2772DF2F"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147 – I </w:t>
            </w:r>
          </w:p>
          <w:p w14:paraId="41F20B56" w14:textId="750BF68D"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193 – I </w:t>
            </w:r>
          </w:p>
        </w:tc>
        <w:tc>
          <w:tcPr>
            <w:tcW w:w="1467" w:type="dxa"/>
          </w:tcPr>
          <w:p w14:paraId="37BC6D19" w14:textId="199DBA06" w:rsidR="00CD7B60" w:rsidRDefault="00CD7B60" w:rsidP="12131E0E">
            <w:pPr>
              <w:rPr>
                <w:rFonts w:ascii="Calibri Light" w:eastAsia="Calibri Light" w:hAnsi="Calibri Light" w:cs="Calibri Light"/>
              </w:rPr>
            </w:pPr>
            <w:r w:rsidRPr="12131E0E">
              <w:rPr>
                <w:rFonts w:ascii="Calibri Light" w:eastAsia="Calibri Light" w:hAnsi="Calibri Light" w:cs="Calibri Light"/>
                <w:i/>
                <w:iCs/>
              </w:rPr>
              <w:t>x</w:t>
            </w:r>
          </w:p>
        </w:tc>
        <w:tc>
          <w:tcPr>
            <w:tcW w:w="1274" w:type="dxa"/>
          </w:tcPr>
          <w:p w14:paraId="1177833C" w14:textId="254BF17C" w:rsidR="00CD7B60" w:rsidRDefault="00CD7B60" w:rsidP="12131E0E">
            <w:pPr>
              <w:rPr>
                <w:rFonts w:ascii="Calibri Light" w:eastAsia="Calibri Light" w:hAnsi="Calibri Light" w:cs="Calibri Light"/>
              </w:rPr>
            </w:pPr>
          </w:p>
        </w:tc>
      </w:tr>
      <w:tr w:rsidR="00CD7B60" w14:paraId="7CE87C13" w14:textId="77777777" w:rsidTr="00CD7B60">
        <w:tc>
          <w:tcPr>
            <w:tcW w:w="1512" w:type="dxa"/>
          </w:tcPr>
          <w:p w14:paraId="4A38911A" w14:textId="36094FB3" w:rsidR="00CD7B60" w:rsidRDefault="00CD7B60" w:rsidP="12131E0E">
            <w:pPr>
              <w:rPr>
                <w:rFonts w:ascii="Calibri Light" w:eastAsia="Calibri Light" w:hAnsi="Calibri Light" w:cs="Calibri Light"/>
              </w:rPr>
            </w:pPr>
            <w:proofErr w:type="spellStart"/>
            <w:r w:rsidRPr="12131E0E">
              <w:rPr>
                <w:rFonts w:ascii="Calibri Light" w:eastAsia="Calibri Light" w:hAnsi="Calibri Light" w:cs="Calibri Light"/>
                <w:i/>
                <w:iCs/>
              </w:rPr>
              <w:t>Lln</w:t>
            </w:r>
            <w:proofErr w:type="spellEnd"/>
            <w:r w:rsidRPr="12131E0E">
              <w:rPr>
                <w:rFonts w:ascii="Calibri Light" w:eastAsia="Calibri Light" w:hAnsi="Calibri Light" w:cs="Calibri Light"/>
                <w:i/>
                <w:iCs/>
              </w:rPr>
              <w:t xml:space="preserve"> 2 uit groep 3</w:t>
            </w:r>
            <w:r>
              <w:rPr>
                <w:rFonts w:ascii="Calibri Light" w:eastAsia="Calibri Light" w:hAnsi="Calibri Light" w:cs="Calibri Light"/>
                <w:i/>
                <w:iCs/>
              </w:rPr>
              <w:t xml:space="preserve"> </w:t>
            </w:r>
          </w:p>
        </w:tc>
        <w:tc>
          <w:tcPr>
            <w:tcW w:w="1512" w:type="dxa"/>
          </w:tcPr>
          <w:p w14:paraId="6F26C392" w14:textId="77777777" w:rsidR="00CD7B60" w:rsidRPr="314DB3FC" w:rsidRDefault="00CD7B60" w:rsidP="314DB3FC">
            <w:pPr>
              <w:rPr>
                <w:rFonts w:ascii="Calibri Light" w:eastAsia="Calibri Light" w:hAnsi="Calibri Light" w:cs="Calibri Light"/>
                <w:color w:val="FF0000"/>
              </w:rPr>
            </w:pPr>
          </w:p>
        </w:tc>
        <w:tc>
          <w:tcPr>
            <w:tcW w:w="1512" w:type="dxa"/>
          </w:tcPr>
          <w:p w14:paraId="486B07CA" w14:textId="586328F2" w:rsidR="00CD7B60"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FF0000"/>
              </w:rPr>
              <w:t>17 – IV</w:t>
            </w:r>
            <w:r w:rsidRPr="314DB3FC">
              <w:rPr>
                <w:rFonts w:ascii="Calibri Light" w:eastAsia="Calibri Light" w:hAnsi="Calibri Light" w:cs="Calibri Light"/>
                <w:color w:val="00B050"/>
              </w:rPr>
              <w:t xml:space="preserve"> </w:t>
            </w:r>
          </w:p>
          <w:p w14:paraId="7A6C7FC4" w14:textId="3785FE00" w:rsidR="00CD7B60" w:rsidRPr="00015D11"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33 – I+</w:t>
            </w:r>
          </w:p>
          <w:p w14:paraId="0CF7F94D" w14:textId="1937441E" w:rsidR="00CD7B60" w:rsidRPr="00015D11"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47 – I </w:t>
            </w:r>
          </w:p>
        </w:tc>
        <w:tc>
          <w:tcPr>
            <w:tcW w:w="1725" w:type="dxa"/>
          </w:tcPr>
          <w:p w14:paraId="14808D1A" w14:textId="72D620C8" w:rsidR="00CD7B60"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FF0000"/>
              </w:rPr>
              <w:t>190 – IV</w:t>
            </w:r>
            <w:r w:rsidRPr="314DB3FC">
              <w:rPr>
                <w:rFonts w:ascii="Calibri Light" w:eastAsia="Calibri Light" w:hAnsi="Calibri Light" w:cs="Calibri Light"/>
                <w:color w:val="00B050"/>
              </w:rPr>
              <w:t xml:space="preserve"> </w:t>
            </w:r>
          </w:p>
          <w:p w14:paraId="21461CEF" w14:textId="1878D8B2"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157 – III </w:t>
            </w:r>
          </w:p>
          <w:p w14:paraId="0D2C9FBD" w14:textId="10705307"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210 – III </w:t>
            </w:r>
          </w:p>
        </w:tc>
        <w:tc>
          <w:tcPr>
            <w:tcW w:w="1782" w:type="dxa"/>
          </w:tcPr>
          <w:p w14:paraId="04C6C209" w14:textId="05DBB495" w:rsidR="00CD7B60"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FF0000"/>
              </w:rPr>
              <w:t>119 – IV</w:t>
            </w:r>
            <w:r w:rsidRPr="314DB3FC">
              <w:rPr>
                <w:rFonts w:ascii="Calibri Light" w:eastAsia="Calibri Light" w:hAnsi="Calibri Light" w:cs="Calibri Light"/>
                <w:color w:val="00B050"/>
              </w:rPr>
              <w:t xml:space="preserve"> </w:t>
            </w:r>
          </w:p>
          <w:p w14:paraId="54A8EEF3" w14:textId="1EA1A2D2"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132 – II </w:t>
            </w:r>
          </w:p>
          <w:p w14:paraId="3DFF8F11" w14:textId="225BAAE4"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146 – III </w:t>
            </w:r>
          </w:p>
        </w:tc>
        <w:tc>
          <w:tcPr>
            <w:tcW w:w="1467" w:type="dxa"/>
          </w:tcPr>
          <w:p w14:paraId="29B5D057" w14:textId="492A5978" w:rsidR="00CD7B60" w:rsidRDefault="00CD7B60" w:rsidP="12131E0E">
            <w:pPr>
              <w:rPr>
                <w:rFonts w:ascii="Calibri Light" w:eastAsia="Calibri Light" w:hAnsi="Calibri Light" w:cs="Calibri Light"/>
              </w:rPr>
            </w:pPr>
            <w:r w:rsidRPr="12131E0E">
              <w:rPr>
                <w:rFonts w:ascii="Calibri Light" w:eastAsia="Calibri Light" w:hAnsi="Calibri Light" w:cs="Calibri Light"/>
                <w:i/>
                <w:iCs/>
              </w:rPr>
              <w:t>x</w:t>
            </w:r>
          </w:p>
        </w:tc>
        <w:tc>
          <w:tcPr>
            <w:tcW w:w="1274" w:type="dxa"/>
          </w:tcPr>
          <w:p w14:paraId="6A2F779F" w14:textId="62C93760" w:rsidR="00CD7B60" w:rsidRDefault="00CD7B60" w:rsidP="12131E0E">
            <w:pPr>
              <w:rPr>
                <w:rFonts w:ascii="Calibri Light" w:eastAsia="Calibri Light" w:hAnsi="Calibri Light" w:cs="Calibri Light"/>
              </w:rPr>
            </w:pPr>
          </w:p>
        </w:tc>
      </w:tr>
      <w:tr w:rsidR="00CD7B60" w14:paraId="1BE6756C" w14:textId="77777777" w:rsidTr="00CD7B60">
        <w:tc>
          <w:tcPr>
            <w:tcW w:w="1512" w:type="dxa"/>
          </w:tcPr>
          <w:p w14:paraId="3276E75E" w14:textId="3A54CB3C" w:rsidR="00CD7B60" w:rsidRDefault="00CD7B60" w:rsidP="12131E0E">
            <w:pPr>
              <w:rPr>
                <w:rFonts w:ascii="Calibri Light" w:eastAsia="Calibri Light" w:hAnsi="Calibri Light" w:cs="Calibri Light"/>
              </w:rPr>
            </w:pPr>
            <w:proofErr w:type="spellStart"/>
            <w:r w:rsidRPr="12131E0E">
              <w:rPr>
                <w:rFonts w:ascii="Calibri Light" w:eastAsia="Calibri Light" w:hAnsi="Calibri Light" w:cs="Calibri Light"/>
                <w:i/>
                <w:iCs/>
              </w:rPr>
              <w:t>Lln</w:t>
            </w:r>
            <w:proofErr w:type="spellEnd"/>
            <w:r w:rsidRPr="12131E0E">
              <w:rPr>
                <w:rFonts w:ascii="Calibri Light" w:eastAsia="Calibri Light" w:hAnsi="Calibri Light" w:cs="Calibri Light"/>
                <w:i/>
                <w:iCs/>
              </w:rPr>
              <w:t xml:space="preserve"> 3 uit groep 3</w:t>
            </w:r>
          </w:p>
        </w:tc>
        <w:tc>
          <w:tcPr>
            <w:tcW w:w="1512" w:type="dxa"/>
          </w:tcPr>
          <w:p w14:paraId="0503CEE6" w14:textId="77777777" w:rsidR="00CD7B60" w:rsidRPr="314DB3FC" w:rsidRDefault="00CD7B60" w:rsidP="314DB3FC">
            <w:pPr>
              <w:rPr>
                <w:rFonts w:ascii="Calibri Light" w:eastAsia="Calibri Light" w:hAnsi="Calibri Light" w:cs="Calibri Light"/>
                <w:color w:val="FF0000"/>
              </w:rPr>
            </w:pPr>
          </w:p>
        </w:tc>
        <w:tc>
          <w:tcPr>
            <w:tcW w:w="1512" w:type="dxa"/>
          </w:tcPr>
          <w:p w14:paraId="705925DB" w14:textId="3D29BB50"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7 – V </w:t>
            </w:r>
          </w:p>
          <w:p w14:paraId="0EB86EF5" w14:textId="4C82F692" w:rsidR="00CD7B60" w:rsidRPr="00015D11"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16 – II </w:t>
            </w:r>
          </w:p>
          <w:p w14:paraId="5233A46D" w14:textId="5384207F" w:rsidR="00CD7B60" w:rsidRPr="00015D11"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19 – III </w:t>
            </w:r>
          </w:p>
        </w:tc>
        <w:tc>
          <w:tcPr>
            <w:tcW w:w="1725" w:type="dxa"/>
          </w:tcPr>
          <w:p w14:paraId="75BC11D1" w14:textId="7E71AC7E"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164 - V</w:t>
            </w:r>
          </w:p>
          <w:p w14:paraId="59F57BC0" w14:textId="2D0EF159"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223 – I+</w:t>
            </w:r>
          </w:p>
          <w:p w14:paraId="1A247B27" w14:textId="683AE4F4" w:rsidR="00CD7B60" w:rsidRPr="00114E8C"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190 – IV </w:t>
            </w:r>
          </w:p>
        </w:tc>
        <w:tc>
          <w:tcPr>
            <w:tcW w:w="1782" w:type="dxa"/>
          </w:tcPr>
          <w:p w14:paraId="7722471C" w14:textId="3EC2429A"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112 – V </w:t>
            </w:r>
          </w:p>
          <w:p w14:paraId="26D5C70F" w14:textId="6DA9083B"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132 – II </w:t>
            </w:r>
          </w:p>
          <w:p w14:paraId="4166B071" w14:textId="25BD0F0E"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175 - I</w:t>
            </w:r>
          </w:p>
        </w:tc>
        <w:tc>
          <w:tcPr>
            <w:tcW w:w="1467" w:type="dxa"/>
          </w:tcPr>
          <w:p w14:paraId="147E4809" w14:textId="5CF8EFB3" w:rsidR="00CD7B60" w:rsidRDefault="00CD7B60" w:rsidP="12131E0E">
            <w:pPr>
              <w:rPr>
                <w:rFonts w:ascii="Calibri Light" w:eastAsia="Calibri Light" w:hAnsi="Calibri Light" w:cs="Calibri Light"/>
              </w:rPr>
            </w:pPr>
            <w:r w:rsidRPr="12131E0E">
              <w:rPr>
                <w:rFonts w:ascii="Calibri Light" w:eastAsia="Calibri Light" w:hAnsi="Calibri Light" w:cs="Calibri Light"/>
                <w:i/>
                <w:iCs/>
              </w:rPr>
              <w:t>x</w:t>
            </w:r>
          </w:p>
        </w:tc>
        <w:tc>
          <w:tcPr>
            <w:tcW w:w="1274" w:type="dxa"/>
          </w:tcPr>
          <w:p w14:paraId="2D587A29" w14:textId="11484A7D" w:rsidR="00CD7B60" w:rsidRDefault="00CD7B60" w:rsidP="12131E0E">
            <w:pPr>
              <w:rPr>
                <w:rFonts w:ascii="Calibri Light" w:eastAsia="Calibri Light" w:hAnsi="Calibri Light" w:cs="Calibri Light"/>
              </w:rPr>
            </w:pPr>
          </w:p>
        </w:tc>
      </w:tr>
      <w:tr w:rsidR="00CD7B60" w14:paraId="2F5CDF06" w14:textId="77777777" w:rsidTr="00CD7B60">
        <w:tc>
          <w:tcPr>
            <w:tcW w:w="1512" w:type="dxa"/>
          </w:tcPr>
          <w:p w14:paraId="02B74EBD" w14:textId="62058660" w:rsidR="00CD7B60" w:rsidRDefault="00CD7B60" w:rsidP="12131E0E">
            <w:pPr>
              <w:rPr>
                <w:rFonts w:ascii="Calibri Light" w:eastAsia="Calibri Light" w:hAnsi="Calibri Light" w:cs="Calibri Light"/>
              </w:rPr>
            </w:pPr>
            <w:proofErr w:type="spellStart"/>
            <w:r w:rsidRPr="12131E0E">
              <w:rPr>
                <w:rFonts w:ascii="Calibri Light" w:eastAsia="Calibri Light" w:hAnsi="Calibri Light" w:cs="Calibri Light"/>
                <w:i/>
                <w:iCs/>
              </w:rPr>
              <w:t>Lln</w:t>
            </w:r>
            <w:proofErr w:type="spellEnd"/>
            <w:r w:rsidRPr="12131E0E">
              <w:rPr>
                <w:rFonts w:ascii="Calibri Light" w:eastAsia="Calibri Light" w:hAnsi="Calibri Light" w:cs="Calibri Light"/>
                <w:i/>
                <w:iCs/>
              </w:rPr>
              <w:t xml:space="preserve"> 4 uit groep 3</w:t>
            </w:r>
          </w:p>
        </w:tc>
        <w:tc>
          <w:tcPr>
            <w:tcW w:w="1512" w:type="dxa"/>
          </w:tcPr>
          <w:p w14:paraId="6A411D1F" w14:textId="77777777" w:rsidR="00CD7B60" w:rsidRPr="314DB3FC" w:rsidRDefault="00CD7B60" w:rsidP="314DB3FC">
            <w:pPr>
              <w:rPr>
                <w:rFonts w:ascii="Calibri Light" w:eastAsia="Calibri Light" w:hAnsi="Calibri Light" w:cs="Calibri Light"/>
                <w:color w:val="FF0000"/>
              </w:rPr>
            </w:pPr>
          </w:p>
        </w:tc>
        <w:tc>
          <w:tcPr>
            <w:tcW w:w="1512" w:type="dxa"/>
          </w:tcPr>
          <w:p w14:paraId="4195E063" w14:textId="7E24F111"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8 – V </w:t>
            </w:r>
          </w:p>
          <w:p w14:paraId="10A45450" w14:textId="6AA3A763" w:rsidR="00CD7B60" w:rsidRPr="00015D11"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12 – III</w:t>
            </w:r>
          </w:p>
          <w:p w14:paraId="67CD42A2" w14:textId="35058D3E" w:rsidR="00CD7B60" w:rsidRPr="00015D11"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17 – IV</w:t>
            </w:r>
          </w:p>
        </w:tc>
        <w:tc>
          <w:tcPr>
            <w:tcW w:w="1725" w:type="dxa"/>
          </w:tcPr>
          <w:p w14:paraId="4B5C7671" w14:textId="169EAE5F" w:rsidR="00CD7B60"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FF0000"/>
              </w:rPr>
              <w:t>196 – III</w:t>
            </w:r>
            <w:r w:rsidRPr="314DB3FC">
              <w:rPr>
                <w:rFonts w:ascii="Calibri Light" w:eastAsia="Calibri Light" w:hAnsi="Calibri Light" w:cs="Calibri Light"/>
                <w:color w:val="00B050"/>
              </w:rPr>
              <w:t xml:space="preserve"> </w:t>
            </w:r>
          </w:p>
          <w:p w14:paraId="3D1B54DD" w14:textId="2849760F"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155 – III </w:t>
            </w:r>
          </w:p>
          <w:p w14:paraId="73B04BDE" w14:textId="577EA15D" w:rsidR="00CD7B60" w:rsidRPr="00114E8C"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192 – III </w:t>
            </w:r>
          </w:p>
        </w:tc>
        <w:tc>
          <w:tcPr>
            <w:tcW w:w="1782" w:type="dxa"/>
          </w:tcPr>
          <w:p w14:paraId="0A476C8E" w14:textId="250A2BBF"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114 – V </w:t>
            </w:r>
          </w:p>
          <w:p w14:paraId="212E95B9" w14:textId="7B123CE5"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126 – II </w:t>
            </w:r>
          </w:p>
          <w:p w14:paraId="72317C61" w14:textId="2115D420"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168 – I</w:t>
            </w:r>
          </w:p>
        </w:tc>
        <w:tc>
          <w:tcPr>
            <w:tcW w:w="1467" w:type="dxa"/>
          </w:tcPr>
          <w:p w14:paraId="0A510D2D" w14:textId="45DD6165" w:rsidR="00CD7B60" w:rsidRDefault="00CD7B60" w:rsidP="0361840A">
            <w:pPr>
              <w:rPr>
                <w:rFonts w:ascii="Calibri Light" w:eastAsia="Calibri Light" w:hAnsi="Calibri Light" w:cs="Calibri Light"/>
                <w:i/>
                <w:iCs/>
              </w:rPr>
            </w:pPr>
            <w:r>
              <w:rPr>
                <w:rFonts w:ascii="Calibri Light" w:eastAsia="Calibri Light" w:hAnsi="Calibri Light" w:cs="Calibri Light"/>
                <w:i/>
                <w:iCs/>
              </w:rPr>
              <w:t>x</w:t>
            </w:r>
          </w:p>
        </w:tc>
        <w:tc>
          <w:tcPr>
            <w:tcW w:w="1274" w:type="dxa"/>
          </w:tcPr>
          <w:p w14:paraId="239C8601" w14:textId="2328797B" w:rsidR="00CD7B60" w:rsidRDefault="00CD7B60" w:rsidP="12131E0E">
            <w:pPr>
              <w:rPr>
                <w:rFonts w:ascii="Calibri Light" w:eastAsia="Calibri Light" w:hAnsi="Calibri Light" w:cs="Calibri Light"/>
              </w:rPr>
            </w:pPr>
          </w:p>
        </w:tc>
      </w:tr>
      <w:tr w:rsidR="00CD7B60" w14:paraId="53707973" w14:textId="77777777" w:rsidTr="00CD7B60">
        <w:tc>
          <w:tcPr>
            <w:tcW w:w="1512" w:type="dxa"/>
          </w:tcPr>
          <w:p w14:paraId="5790A533" w14:textId="27BDC0F5" w:rsidR="00CD7B60" w:rsidRDefault="00CD7B60" w:rsidP="12131E0E">
            <w:pPr>
              <w:rPr>
                <w:rFonts w:ascii="Calibri Light" w:eastAsia="Calibri Light" w:hAnsi="Calibri Light" w:cs="Calibri Light"/>
              </w:rPr>
            </w:pPr>
            <w:proofErr w:type="spellStart"/>
            <w:r w:rsidRPr="4DBF71E1">
              <w:rPr>
                <w:rFonts w:ascii="Calibri Light" w:eastAsia="Calibri Light" w:hAnsi="Calibri Light" w:cs="Calibri Light"/>
                <w:i/>
                <w:iCs/>
              </w:rPr>
              <w:t>LLn</w:t>
            </w:r>
            <w:proofErr w:type="spellEnd"/>
            <w:r w:rsidRPr="4DBF71E1">
              <w:rPr>
                <w:rFonts w:ascii="Calibri Light" w:eastAsia="Calibri Light" w:hAnsi="Calibri Light" w:cs="Calibri Light"/>
                <w:i/>
                <w:iCs/>
              </w:rPr>
              <w:t xml:space="preserve"> 5 uit groep 3 </w:t>
            </w:r>
          </w:p>
        </w:tc>
        <w:tc>
          <w:tcPr>
            <w:tcW w:w="1512" w:type="dxa"/>
          </w:tcPr>
          <w:p w14:paraId="30D0A570" w14:textId="77777777" w:rsidR="00CD7B60" w:rsidRPr="314DB3FC" w:rsidRDefault="00CD7B60" w:rsidP="314DB3FC">
            <w:pPr>
              <w:rPr>
                <w:rFonts w:ascii="Calibri Light" w:eastAsia="Calibri Light" w:hAnsi="Calibri Light" w:cs="Calibri Light"/>
                <w:color w:val="FF0000"/>
              </w:rPr>
            </w:pPr>
          </w:p>
        </w:tc>
        <w:tc>
          <w:tcPr>
            <w:tcW w:w="1512" w:type="dxa"/>
          </w:tcPr>
          <w:p w14:paraId="14F7862C" w14:textId="5F072984"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11 – V </w:t>
            </w:r>
          </w:p>
          <w:p w14:paraId="5879CFD1" w14:textId="03E19A5A" w:rsidR="00CD7B60" w:rsidRPr="00015D11"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18 – II</w:t>
            </w:r>
          </w:p>
          <w:p w14:paraId="7156864B" w14:textId="71BC0FA8" w:rsidR="00CD7B60" w:rsidRPr="00015D11"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25 – III </w:t>
            </w:r>
          </w:p>
        </w:tc>
        <w:tc>
          <w:tcPr>
            <w:tcW w:w="1725" w:type="dxa"/>
          </w:tcPr>
          <w:p w14:paraId="68F326DE" w14:textId="6EB4140C"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140 – V </w:t>
            </w:r>
          </w:p>
          <w:p w14:paraId="6CDFEC69" w14:textId="1F746978"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169 – II </w:t>
            </w:r>
          </w:p>
          <w:p w14:paraId="4F5B5CBF" w14:textId="59975EEB"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210 – III </w:t>
            </w:r>
          </w:p>
        </w:tc>
        <w:tc>
          <w:tcPr>
            <w:tcW w:w="1782" w:type="dxa"/>
          </w:tcPr>
          <w:p w14:paraId="1457C42B" w14:textId="6518298D"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76 – V </w:t>
            </w:r>
          </w:p>
          <w:p w14:paraId="2C3F9272" w14:textId="3A11309E"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117 – III </w:t>
            </w:r>
          </w:p>
          <w:p w14:paraId="147209B9" w14:textId="33D6B246"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151 – II </w:t>
            </w:r>
          </w:p>
        </w:tc>
        <w:tc>
          <w:tcPr>
            <w:tcW w:w="1467" w:type="dxa"/>
          </w:tcPr>
          <w:p w14:paraId="53EEB130" w14:textId="121F707B" w:rsidR="00CD7B60" w:rsidRDefault="00CD7B60" w:rsidP="12131E0E">
            <w:pPr>
              <w:rPr>
                <w:rFonts w:ascii="Calibri Light" w:eastAsia="Calibri Light" w:hAnsi="Calibri Light" w:cs="Calibri Light"/>
              </w:rPr>
            </w:pPr>
            <w:r>
              <w:rPr>
                <w:rFonts w:ascii="Calibri Light" w:eastAsia="Calibri Light" w:hAnsi="Calibri Light" w:cs="Calibri Light"/>
              </w:rPr>
              <w:t>x</w:t>
            </w:r>
          </w:p>
          <w:p w14:paraId="6DF87F64" w14:textId="11DE5A23" w:rsidR="00CD7B60" w:rsidRDefault="00CD7B60" w:rsidP="12131E0E">
            <w:pPr>
              <w:rPr>
                <w:rFonts w:ascii="Calibri Light" w:eastAsia="Calibri Light" w:hAnsi="Calibri Light" w:cs="Calibri Light"/>
              </w:rPr>
            </w:pPr>
          </w:p>
        </w:tc>
        <w:tc>
          <w:tcPr>
            <w:tcW w:w="1274" w:type="dxa"/>
          </w:tcPr>
          <w:p w14:paraId="7695EF89" w14:textId="74D344AE" w:rsidR="00CD7B60" w:rsidRDefault="00CD7B60" w:rsidP="12131E0E">
            <w:pPr>
              <w:rPr>
                <w:rFonts w:ascii="Calibri Light" w:eastAsia="Calibri Light" w:hAnsi="Calibri Light" w:cs="Calibri Light"/>
              </w:rPr>
            </w:pPr>
          </w:p>
        </w:tc>
      </w:tr>
      <w:tr w:rsidR="00CD7B60" w14:paraId="275EDC1D" w14:textId="77777777" w:rsidTr="00CD7B60">
        <w:tc>
          <w:tcPr>
            <w:tcW w:w="1512" w:type="dxa"/>
          </w:tcPr>
          <w:p w14:paraId="5DE42ABA" w14:textId="4FFFC951" w:rsidR="00CD7B60" w:rsidRDefault="00CD7B60" w:rsidP="12131E0E">
            <w:pPr>
              <w:rPr>
                <w:rFonts w:ascii="Calibri Light" w:eastAsia="Calibri Light" w:hAnsi="Calibri Light" w:cs="Calibri Light"/>
              </w:rPr>
            </w:pPr>
            <w:proofErr w:type="spellStart"/>
            <w:r w:rsidRPr="12131E0E">
              <w:rPr>
                <w:rFonts w:ascii="Calibri Light" w:eastAsia="Calibri Light" w:hAnsi="Calibri Light" w:cs="Calibri Light"/>
                <w:i/>
                <w:iCs/>
              </w:rPr>
              <w:t>Lln</w:t>
            </w:r>
            <w:proofErr w:type="spellEnd"/>
            <w:r w:rsidRPr="12131E0E">
              <w:rPr>
                <w:rFonts w:ascii="Calibri Light" w:eastAsia="Calibri Light" w:hAnsi="Calibri Light" w:cs="Calibri Light"/>
                <w:i/>
                <w:iCs/>
              </w:rPr>
              <w:t xml:space="preserve"> </w:t>
            </w:r>
            <w:r>
              <w:rPr>
                <w:rFonts w:ascii="Calibri Light" w:eastAsia="Calibri Light" w:hAnsi="Calibri Light" w:cs="Calibri Light"/>
                <w:i/>
                <w:iCs/>
              </w:rPr>
              <w:t>6</w:t>
            </w:r>
            <w:r w:rsidRPr="12131E0E">
              <w:rPr>
                <w:rFonts w:ascii="Calibri Light" w:eastAsia="Calibri Light" w:hAnsi="Calibri Light" w:cs="Calibri Light"/>
                <w:i/>
                <w:iCs/>
              </w:rPr>
              <w:t xml:space="preserve"> uit groep </w:t>
            </w:r>
            <w:r>
              <w:rPr>
                <w:rFonts w:ascii="Calibri Light" w:eastAsia="Calibri Light" w:hAnsi="Calibri Light" w:cs="Calibri Light"/>
                <w:i/>
                <w:iCs/>
              </w:rPr>
              <w:t xml:space="preserve">3 </w:t>
            </w:r>
          </w:p>
        </w:tc>
        <w:tc>
          <w:tcPr>
            <w:tcW w:w="1512" w:type="dxa"/>
          </w:tcPr>
          <w:p w14:paraId="54066E8A" w14:textId="77777777" w:rsidR="00CD7B60" w:rsidRPr="314DB3FC" w:rsidRDefault="00CD7B60" w:rsidP="314DB3FC">
            <w:pPr>
              <w:rPr>
                <w:rFonts w:ascii="Calibri Light" w:eastAsia="Calibri Light" w:hAnsi="Calibri Light" w:cs="Calibri Light"/>
                <w:color w:val="FF0000"/>
              </w:rPr>
            </w:pPr>
          </w:p>
        </w:tc>
        <w:tc>
          <w:tcPr>
            <w:tcW w:w="1512" w:type="dxa"/>
          </w:tcPr>
          <w:p w14:paraId="5BE03E35" w14:textId="4F679686"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19 – III </w:t>
            </w:r>
          </w:p>
          <w:p w14:paraId="09B4A1CD" w14:textId="0C4BA88F" w:rsidR="00CD7B60" w:rsidRPr="00015D11"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26 – I </w:t>
            </w:r>
          </w:p>
          <w:p w14:paraId="7545E898" w14:textId="06A80CF3" w:rsidR="00CD7B60" w:rsidRPr="00015D11"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28 – II </w:t>
            </w:r>
          </w:p>
        </w:tc>
        <w:tc>
          <w:tcPr>
            <w:tcW w:w="1725" w:type="dxa"/>
          </w:tcPr>
          <w:p w14:paraId="30898685" w14:textId="6A73A7C5" w:rsidR="00CD7B60"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FF0000"/>
              </w:rPr>
              <w:t>149 – V</w:t>
            </w:r>
            <w:r w:rsidRPr="314DB3FC">
              <w:rPr>
                <w:rFonts w:ascii="Calibri Light" w:eastAsia="Calibri Light" w:hAnsi="Calibri Light" w:cs="Calibri Light"/>
                <w:color w:val="00B050"/>
              </w:rPr>
              <w:t xml:space="preserve"> </w:t>
            </w:r>
          </w:p>
          <w:p w14:paraId="550F427F" w14:textId="306873BD" w:rsidR="00CD7B60" w:rsidRPr="00114E8C"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173 – II </w:t>
            </w:r>
          </w:p>
          <w:p w14:paraId="5907DE4B" w14:textId="3CBC8F6F" w:rsidR="00CD7B60" w:rsidRPr="00114E8C"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155 – V </w:t>
            </w:r>
          </w:p>
        </w:tc>
        <w:tc>
          <w:tcPr>
            <w:tcW w:w="1782" w:type="dxa"/>
          </w:tcPr>
          <w:p w14:paraId="16E686CA" w14:textId="0F6E1C65"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60 – V </w:t>
            </w:r>
          </w:p>
          <w:p w14:paraId="36F13645" w14:textId="703D8329" w:rsidR="00CD7B60" w:rsidRPr="00114E8C"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92 – IV </w:t>
            </w:r>
          </w:p>
          <w:p w14:paraId="4088E746" w14:textId="3D001F03" w:rsidR="00CD7B60" w:rsidRPr="00114E8C"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119 – IV </w:t>
            </w:r>
          </w:p>
        </w:tc>
        <w:tc>
          <w:tcPr>
            <w:tcW w:w="1467" w:type="dxa"/>
          </w:tcPr>
          <w:p w14:paraId="6C804C08" w14:textId="5B2ADF7F" w:rsidR="00CD7B60" w:rsidRDefault="00CD7B60" w:rsidP="12131E0E">
            <w:pPr>
              <w:rPr>
                <w:rFonts w:ascii="Calibri Light" w:eastAsia="Calibri Light" w:hAnsi="Calibri Light" w:cs="Calibri Light"/>
              </w:rPr>
            </w:pPr>
            <w:r>
              <w:rPr>
                <w:rFonts w:ascii="Calibri Light" w:eastAsia="Calibri Light" w:hAnsi="Calibri Light" w:cs="Calibri Light"/>
              </w:rPr>
              <w:t>x</w:t>
            </w:r>
          </w:p>
          <w:p w14:paraId="4D76FB83" w14:textId="649E1757" w:rsidR="00CD7B60" w:rsidRDefault="00CD7B60" w:rsidP="12131E0E">
            <w:pPr>
              <w:rPr>
                <w:rFonts w:ascii="Calibri Light" w:eastAsia="Calibri Light" w:hAnsi="Calibri Light" w:cs="Calibri Light"/>
              </w:rPr>
            </w:pPr>
          </w:p>
        </w:tc>
        <w:tc>
          <w:tcPr>
            <w:tcW w:w="1274" w:type="dxa"/>
          </w:tcPr>
          <w:p w14:paraId="6F842085" w14:textId="5BF7DD5B" w:rsidR="00CD7B60" w:rsidRDefault="00CD7B60" w:rsidP="12131E0E">
            <w:pPr>
              <w:rPr>
                <w:rFonts w:ascii="Calibri Light" w:eastAsia="Calibri Light" w:hAnsi="Calibri Light" w:cs="Calibri Light"/>
              </w:rPr>
            </w:pPr>
          </w:p>
        </w:tc>
      </w:tr>
      <w:tr w:rsidR="00CD7B60" w14:paraId="75698C12" w14:textId="77777777" w:rsidTr="00CD7B60">
        <w:tc>
          <w:tcPr>
            <w:tcW w:w="1512" w:type="dxa"/>
          </w:tcPr>
          <w:p w14:paraId="5B08395F" w14:textId="06924C39" w:rsidR="00CD7B60" w:rsidRDefault="00CD7B60" w:rsidP="12131E0E">
            <w:pPr>
              <w:rPr>
                <w:rFonts w:ascii="Calibri Light" w:eastAsia="Calibri Light" w:hAnsi="Calibri Light" w:cs="Calibri Light"/>
              </w:rPr>
            </w:pPr>
            <w:proofErr w:type="spellStart"/>
            <w:r w:rsidRPr="12131E0E">
              <w:rPr>
                <w:rFonts w:ascii="Calibri Light" w:eastAsia="Calibri Light" w:hAnsi="Calibri Light" w:cs="Calibri Light"/>
                <w:i/>
                <w:iCs/>
              </w:rPr>
              <w:t>Lln</w:t>
            </w:r>
            <w:proofErr w:type="spellEnd"/>
            <w:r w:rsidRPr="12131E0E">
              <w:rPr>
                <w:rFonts w:ascii="Calibri Light" w:eastAsia="Calibri Light" w:hAnsi="Calibri Light" w:cs="Calibri Light"/>
                <w:i/>
                <w:iCs/>
              </w:rPr>
              <w:t xml:space="preserve"> 1 uit </w:t>
            </w:r>
            <w:r>
              <w:rPr>
                <w:rFonts w:ascii="Calibri Light" w:eastAsia="Calibri Light" w:hAnsi="Calibri Light" w:cs="Calibri Light"/>
                <w:i/>
                <w:iCs/>
              </w:rPr>
              <w:t xml:space="preserve">groep 4 </w:t>
            </w:r>
          </w:p>
        </w:tc>
        <w:tc>
          <w:tcPr>
            <w:tcW w:w="1512" w:type="dxa"/>
          </w:tcPr>
          <w:p w14:paraId="3EA61D59" w14:textId="77777777" w:rsidR="00CD7B60" w:rsidRPr="314DB3FC" w:rsidRDefault="00CD7B60" w:rsidP="314DB3FC">
            <w:pPr>
              <w:rPr>
                <w:rFonts w:ascii="Calibri Light" w:eastAsia="Calibri Light" w:hAnsi="Calibri Light" w:cs="Calibri Light"/>
                <w:color w:val="FF0000"/>
              </w:rPr>
            </w:pPr>
          </w:p>
        </w:tc>
        <w:tc>
          <w:tcPr>
            <w:tcW w:w="1512" w:type="dxa"/>
          </w:tcPr>
          <w:p w14:paraId="301EC73B" w14:textId="15CB9880"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6 – V </w:t>
            </w:r>
          </w:p>
          <w:p w14:paraId="7B6A6874" w14:textId="228BD407"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18 – V </w:t>
            </w:r>
          </w:p>
          <w:p w14:paraId="2EE47A91" w14:textId="44BAED0E"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22 – V </w:t>
            </w:r>
          </w:p>
        </w:tc>
        <w:tc>
          <w:tcPr>
            <w:tcW w:w="1725" w:type="dxa"/>
          </w:tcPr>
          <w:p w14:paraId="7E85A58A" w14:textId="4A3AA93F"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212 – V </w:t>
            </w:r>
          </w:p>
          <w:p w14:paraId="11C237AF" w14:textId="06FFE8B1"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206 – IV</w:t>
            </w:r>
          </w:p>
          <w:p w14:paraId="6496D8FC" w14:textId="5432FBCA"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246 – IV  </w:t>
            </w:r>
          </w:p>
        </w:tc>
        <w:tc>
          <w:tcPr>
            <w:tcW w:w="1782" w:type="dxa"/>
          </w:tcPr>
          <w:p w14:paraId="3A081A32" w14:textId="788E2DA8"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148 – V </w:t>
            </w:r>
          </w:p>
          <w:p w14:paraId="318C30E7" w14:textId="173B109E" w:rsidR="00CD7B60" w:rsidRPr="00771BF9"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177 – II </w:t>
            </w:r>
          </w:p>
          <w:p w14:paraId="62915A51" w14:textId="6C45B840"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174 – IV </w:t>
            </w:r>
          </w:p>
        </w:tc>
        <w:tc>
          <w:tcPr>
            <w:tcW w:w="1467" w:type="dxa"/>
          </w:tcPr>
          <w:p w14:paraId="16CD0A82" w14:textId="3DD51D3E"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85 – V </w:t>
            </w:r>
          </w:p>
          <w:p w14:paraId="4B28D411" w14:textId="1E88A9D2"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110 – V </w:t>
            </w:r>
          </w:p>
          <w:p w14:paraId="3546A180" w14:textId="3726AEED" w:rsidR="00CD7B60" w:rsidRPr="00771BF9" w:rsidRDefault="00CD7B60" w:rsidP="12131E0E">
            <w:pPr>
              <w:rPr>
                <w:rFonts w:ascii="Calibri Light" w:eastAsia="Calibri Light" w:hAnsi="Calibri Light" w:cs="Calibri Light"/>
              </w:rPr>
            </w:pPr>
            <w:r w:rsidRPr="314DB3FC">
              <w:rPr>
                <w:rFonts w:ascii="Calibri Light" w:eastAsia="Calibri Light" w:hAnsi="Calibri Light" w:cs="Calibri Light"/>
                <w:color w:val="FF0000"/>
              </w:rPr>
              <w:t>122 – IV</w:t>
            </w:r>
            <w:r w:rsidRPr="314DB3FC">
              <w:rPr>
                <w:rFonts w:ascii="Calibri Light" w:eastAsia="Calibri Light" w:hAnsi="Calibri Light" w:cs="Calibri Light"/>
              </w:rPr>
              <w:t xml:space="preserve"> </w:t>
            </w:r>
          </w:p>
        </w:tc>
        <w:tc>
          <w:tcPr>
            <w:tcW w:w="1274" w:type="dxa"/>
          </w:tcPr>
          <w:p w14:paraId="1F808515" w14:textId="3DAE74BC" w:rsidR="00CD7B60" w:rsidRPr="00771BF9" w:rsidRDefault="00CD7B60" w:rsidP="12131E0E">
            <w:pPr>
              <w:rPr>
                <w:rFonts w:ascii="Calibri Light" w:eastAsia="Calibri Light" w:hAnsi="Calibri Light" w:cs="Calibri Light"/>
              </w:rPr>
            </w:pPr>
          </w:p>
        </w:tc>
      </w:tr>
      <w:tr w:rsidR="00CD7B60" w14:paraId="05F6714E" w14:textId="77777777" w:rsidTr="00CD7B60">
        <w:tc>
          <w:tcPr>
            <w:tcW w:w="1512" w:type="dxa"/>
          </w:tcPr>
          <w:p w14:paraId="198E978A" w14:textId="277491B5" w:rsidR="00CD7B60" w:rsidRPr="12131E0E" w:rsidRDefault="00CD7B60" w:rsidP="12131E0E">
            <w:pPr>
              <w:rPr>
                <w:rFonts w:ascii="Calibri Light" w:eastAsia="Calibri Light" w:hAnsi="Calibri Light" w:cs="Calibri Light"/>
                <w:i/>
                <w:iCs/>
              </w:rPr>
            </w:pPr>
            <w:proofErr w:type="spellStart"/>
            <w:r>
              <w:rPr>
                <w:rFonts w:ascii="Calibri Light" w:eastAsia="Calibri Light" w:hAnsi="Calibri Light" w:cs="Calibri Light"/>
                <w:i/>
                <w:iCs/>
              </w:rPr>
              <w:t>Lln</w:t>
            </w:r>
            <w:proofErr w:type="spellEnd"/>
            <w:r>
              <w:rPr>
                <w:rFonts w:ascii="Calibri Light" w:eastAsia="Calibri Light" w:hAnsi="Calibri Light" w:cs="Calibri Light"/>
                <w:i/>
                <w:iCs/>
              </w:rPr>
              <w:t xml:space="preserve"> 1 uit groep 5 </w:t>
            </w:r>
          </w:p>
        </w:tc>
        <w:tc>
          <w:tcPr>
            <w:tcW w:w="1512" w:type="dxa"/>
          </w:tcPr>
          <w:p w14:paraId="4D53213E" w14:textId="77777777" w:rsidR="00CD7B60" w:rsidRPr="314DB3FC" w:rsidRDefault="00CD7B60" w:rsidP="314DB3FC">
            <w:pPr>
              <w:rPr>
                <w:rFonts w:ascii="Calibri Light" w:eastAsia="Calibri Light" w:hAnsi="Calibri Light" w:cs="Calibri Light"/>
                <w:color w:val="FF0000"/>
              </w:rPr>
            </w:pPr>
          </w:p>
        </w:tc>
        <w:tc>
          <w:tcPr>
            <w:tcW w:w="1512" w:type="dxa"/>
          </w:tcPr>
          <w:p w14:paraId="39838B6E" w14:textId="05C0B7AD"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41 – V </w:t>
            </w:r>
          </w:p>
          <w:p w14:paraId="655FC276" w14:textId="18E335EC"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49 – IV </w:t>
            </w:r>
          </w:p>
          <w:p w14:paraId="0E5854F7" w14:textId="551B0DB7"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45 – V </w:t>
            </w:r>
          </w:p>
        </w:tc>
        <w:tc>
          <w:tcPr>
            <w:tcW w:w="1725" w:type="dxa"/>
          </w:tcPr>
          <w:p w14:paraId="34941962" w14:textId="0A658CA5"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212 – V </w:t>
            </w:r>
          </w:p>
          <w:p w14:paraId="597F7203" w14:textId="29AD9688"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245 – V-</w:t>
            </w:r>
          </w:p>
          <w:p w14:paraId="6DC0344F" w14:textId="418F9ADE"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257 – V </w:t>
            </w:r>
          </w:p>
        </w:tc>
        <w:tc>
          <w:tcPr>
            <w:tcW w:w="1782" w:type="dxa"/>
          </w:tcPr>
          <w:p w14:paraId="4B68B49E" w14:textId="022739CD" w:rsidR="00CD7B60"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147 – V </w:t>
            </w:r>
          </w:p>
          <w:p w14:paraId="05DA7DF7" w14:textId="7F5CA848" w:rsidR="00CD7B60" w:rsidRPr="00771BF9"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213 – II </w:t>
            </w:r>
          </w:p>
          <w:p w14:paraId="01A3BDD4" w14:textId="3A2C82A4" w:rsidR="00CD7B60" w:rsidRPr="00771BF9" w:rsidRDefault="00CD7B60" w:rsidP="314DB3FC">
            <w:pPr>
              <w:rPr>
                <w:rFonts w:ascii="Calibri Light" w:eastAsia="Calibri Light" w:hAnsi="Calibri Light" w:cs="Calibri Light"/>
                <w:color w:val="00B050"/>
              </w:rPr>
            </w:pPr>
            <w:r w:rsidRPr="314DB3FC">
              <w:rPr>
                <w:rFonts w:ascii="Calibri Light" w:eastAsia="Calibri Light" w:hAnsi="Calibri Light" w:cs="Calibri Light"/>
                <w:color w:val="00B050"/>
              </w:rPr>
              <w:t xml:space="preserve">224 – II </w:t>
            </w:r>
          </w:p>
        </w:tc>
        <w:tc>
          <w:tcPr>
            <w:tcW w:w="1467" w:type="dxa"/>
          </w:tcPr>
          <w:p w14:paraId="7A007D39" w14:textId="1D7E0A62"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137 – V </w:t>
            </w:r>
          </w:p>
          <w:p w14:paraId="593315FF" w14:textId="655EA468"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96 – V </w:t>
            </w:r>
          </w:p>
          <w:p w14:paraId="01B61CB3" w14:textId="3623DB66" w:rsidR="00CD7B60" w:rsidRPr="00771BF9" w:rsidRDefault="00CD7B60" w:rsidP="314DB3FC">
            <w:pPr>
              <w:rPr>
                <w:rFonts w:ascii="Calibri Light" w:eastAsia="Calibri Light" w:hAnsi="Calibri Light" w:cs="Calibri Light"/>
                <w:color w:val="FF0000"/>
              </w:rPr>
            </w:pPr>
            <w:r w:rsidRPr="314DB3FC">
              <w:rPr>
                <w:rFonts w:ascii="Calibri Light" w:eastAsia="Calibri Light" w:hAnsi="Calibri Light" w:cs="Calibri Light"/>
                <w:color w:val="FF0000"/>
              </w:rPr>
              <w:t xml:space="preserve">121 – V </w:t>
            </w:r>
          </w:p>
        </w:tc>
        <w:tc>
          <w:tcPr>
            <w:tcW w:w="1274" w:type="dxa"/>
          </w:tcPr>
          <w:p w14:paraId="4277B8B9" w14:textId="7971AA8E" w:rsidR="00CD7B60" w:rsidRPr="00771BF9" w:rsidRDefault="00CD7B60" w:rsidP="12131E0E">
            <w:pPr>
              <w:rPr>
                <w:rFonts w:ascii="Calibri Light" w:eastAsia="Calibri Light" w:hAnsi="Calibri Light" w:cs="Calibri Light"/>
              </w:rPr>
            </w:pPr>
            <w:r w:rsidRPr="314DB3FC">
              <w:rPr>
                <w:rFonts w:ascii="Calibri Light" w:eastAsia="Calibri Light" w:hAnsi="Calibri Light" w:cs="Calibri Light"/>
              </w:rPr>
              <w:t>Gaat naar pluszorg, eigen leerlijn</w:t>
            </w:r>
          </w:p>
        </w:tc>
      </w:tr>
    </w:tbl>
    <w:p w14:paraId="160C38FA" w14:textId="351E1D88" w:rsidR="12131E0E" w:rsidRDefault="12131E0E" w:rsidP="12131E0E">
      <w:pPr>
        <w:ind w:left="360" w:hanging="360"/>
        <w:rPr>
          <w:rFonts w:ascii="Calibri" w:eastAsia="Calibri" w:hAnsi="Calibri" w:cs="Calibri"/>
          <w:color w:val="212121"/>
        </w:rPr>
      </w:pPr>
    </w:p>
    <w:p w14:paraId="5F6D411E" w14:textId="77777777" w:rsidR="00CD7B60" w:rsidRDefault="00CD7B60" w:rsidP="314DB3FC">
      <w:pPr>
        <w:ind w:left="360" w:hanging="360"/>
        <w:rPr>
          <w:rFonts w:ascii="Calibri" w:eastAsia="Calibri" w:hAnsi="Calibri" w:cs="Calibri"/>
          <w:color w:val="212121"/>
        </w:rPr>
      </w:pPr>
    </w:p>
    <w:p w14:paraId="1A7BAC1E" w14:textId="77777777" w:rsidR="00CD7B60" w:rsidRDefault="00CD7B60" w:rsidP="314DB3FC">
      <w:pPr>
        <w:ind w:left="360" w:hanging="360"/>
        <w:rPr>
          <w:rFonts w:ascii="Calibri" w:eastAsia="Calibri" w:hAnsi="Calibri" w:cs="Calibri"/>
          <w:color w:val="212121"/>
        </w:rPr>
      </w:pPr>
    </w:p>
    <w:p w14:paraId="6B1BA7B3" w14:textId="77777777" w:rsidR="00CD7B60" w:rsidRDefault="00CD7B60" w:rsidP="314DB3FC">
      <w:pPr>
        <w:ind w:left="360" w:hanging="360"/>
        <w:rPr>
          <w:rFonts w:ascii="Calibri" w:eastAsia="Calibri" w:hAnsi="Calibri" w:cs="Calibri"/>
          <w:color w:val="212121"/>
        </w:rPr>
      </w:pPr>
    </w:p>
    <w:p w14:paraId="5609DD9E" w14:textId="1586B007" w:rsidR="0EEEA42F" w:rsidRDefault="0EEEA42F" w:rsidP="314DB3FC">
      <w:pPr>
        <w:ind w:left="360" w:hanging="360"/>
        <w:rPr>
          <w:rFonts w:ascii="Calibri" w:eastAsia="Calibri" w:hAnsi="Calibri" w:cs="Calibri"/>
          <w:color w:val="212121"/>
        </w:rPr>
      </w:pPr>
      <w:r w:rsidRPr="314DB3FC">
        <w:rPr>
          <w:rFonts w:ascii="Calibri" w:eastAsia="Calibri" w:hAnsi="Calibri" w:cs="Calibri"/>
          <w:color w:val="212121"/>
        </w:rPr>
        <w:lastRenderedPageBreak/>
        <w:t>Na twee jaar beantwoorden we de volgende vragen:</w:t>
      </w:r>
    </w:p>
    <w:p w14:paraId="63E59AAA" w14:textId="0D391B91" w:rsidR="00015D11" w:rsidRPr="00015D11" w:rsidRDefault="12131E0E" w:rsidP="00CA5380">
      <w:pPr>
        <w:pStyle w:val="Lijstalinea"/>
        <w:numPr>
          <w:ilvl w:val="0"/>
          <w:numId w:val="48"/>
        </w:numPr>
        <w:rPr>
          <w:color w:val="212121"/>
          <w:sz w:val="24"/>
          <w:szCs w:val="24"/>
        </w:rPr>
      </w:pPr>
      <w:r w:rsidRPr="314DB3FC">
        <w:rPr>
          <w:rFonts w:cs="Calibri"/>
          <w:color w:val="212121"/>
          <w:sz w:val="24"/>
          <w:szCs w:val="24"/>
        </w:rPr>
        <w:t xml:space="preserve">Leeftijd van de kinderen; alle leerlingen zijn jong: </w:t>
      </w:r>
      <w:r w:rsidR="52B780F7" w:rsidRPr="314DB3FC">
        <w:rPr>
          <w:rFonts w:cs="Calibri"/>
          <w:color w:val="212121"/>
          <w:sz w:val="24"/>
          <w:szCs w:val="24"/>
        </w:rPr>
        <w:t xml:space="preserve">hoe passen </w:t>
      </w:r>
      <w:r w:rsidRPr="314DB3FC">
        <w:rPr>
          <w:rFonts w:cs="Calibri"/>
          <w:color w:val="212121"/>
          <w:sz w:val="24"/>
          <w:szCs w:val="24"/>
        </w:rPr>
        <w:t>ze in de groep?</w:t>
      </w:r>
    </w:p>
    <w:p w14:paraId="0A88F956" w14:textId="48C67B5F" w:rsidR="008C3477" w:rsidRDefault="47C825B5" w:rsidP="00CA5380">
      <w:pPr>
        <w:pStyle w:val="Lijstalinea"/>
        <w:numPr>
          <w:ilvl w:val="0"/>
          <w:numId w:val="48"/>
        </w:numPr>
        <w:rPr>
          <w:color w:val="212121"/>
          <w:sz w:val="24"/>
          <w:szCs w:val="24"/>
        </w:rPr>
      </w:pPr>
      <w:r w:rsidRPr="5B0615CE">
        <w:rPr>
          <w:rFonts w:cs="Calibri"/>
          <w:color w:val="212121"/>
          <w:sz w:val="24"/>
          <w:szCs w:val="24"/>
        </w:rPr>
        <w:t>Hoe gedragen ze zich in de groep? Sluiten ze aan, spelen ze met deze kinderen? Passen ze zich aan, aan de norm (socialisatie)</w:t>
      </w:r>
      <w:r w:rsidR="00E66133" w:rsidRPr="5B0615CE">
        <w:rPr>
          <w:rFonts w:cs="Calibri"/>
          <w:color w:val="212121"/>
          <w:sz w:val="24"/>
          <w:szCs w:val="24"/>
        </w:rPr>
        <w:t>?</w:t>
      </w:r>
    </w:p>
    <w:p w14:paraId="0874493D" w14:textId="49C5A2A2" w:rsidR="0361840A" w:rsidRDefault="0361840A" w:rsidP="00CA5380">
      <w:pPr>
        <w:pStyle w:val="Lijstalinea"/>
        <w:numPr>
          <w:ilvl w:val="0"/>
          <w:numId w:val="48"/>
        </w:numPr>
        <w:rPr>
          <w:color w:val="212121"/>
          <w:sz w:val="24"/>
          <w:szCs w:val="24"/>
        </w:rPr>
      </w:pPr>
      <w:r w:rsidRPr="5B0615CE">
        <w:rPr>
          <w:rFonts w:cs="Calibri"/>
          <w:color w:val="212121"/>
          <w:sz w:val="24"/>
          <w:szCs w:val="24"/>
        </w:rPr>
        <w:t>Laten de methodetoetsen eenzelfde beeld zien?</w:t>
      </w:r>
    </w:p>
    <w:p w14:paraId="74658EAE" w14:textId="36F11375" w:rsidR="12131E0E" w:rsidRDefault="12131E0E" w:rsidP="00CA5380">
      <w:pPr>
        <w:pStyle w:val="Lijstalinea"/>
        <w:numPr>
          <w:ilvl w:val="0"/>
          <w:numId w:val="48"/>
        </w:numPr>
        <w:rPr>
          <w:color w:val="212121"/>
          <w:sz w:val="24"/>
          <w:szCs w:val="24"/>
        </w:rPr>
      </w:pPr>
      <w:r w:rsidRPr="5B0615CE">
        <w:rPr>
          <w:rFonts w:cs="Calibri"/>
          <w:color w:val="212121"/>
          <w:sz w:val="24"/>
          <w:szCs w:val="24"/>
        </w:rPr>
        <w:t>Hoe is het met hun betrokkenheid tijdens de basisvaardigheden/ Hoe is dat ten opzichte van hun betrokkenheid bij andere vakken? Zijn er verschillen?</w:t>
      </w:r>
    </w:p>
    <w:p w14:paraId="4C3D305E" w14:textId="2283DC74" w:rsidR="008C3477" w:rsidRPr="00E66133" w:rsidRDefault="12131E0E" w:rsidP="00CA5380">
      <w:pPr>
        <w:pStyle w:val="Lijstalinea"/>
        <w:numPr>
          <w:ilvl w:val="0"/>
          <w:numId w:val="48"/>
        </w:numPr>
        <w:rPr>
          <w:color w:val="212121"/>
          <w:sz w:val="24"/>
          <w:szCs w:val="24"/>
        </w:rPr>
      </w:pPr>
      <w:r w:rsidRPr="5B0615CE">
        <w:rPr>
          <w:rFonts w:cs="Calibri"/>
          <w:color w:val="212121"/>
          <w:sz w:val="24"/>
          <w:szCs w:val="24"/>
        </w:rPr>
        <w:t>Welke conclusie trek je met betrekking tot kwalificatie, dus kennis en vaardigheden conform de groep waarin ze nu fu</w:t>
      </w:r>
      <w:r w:rsidR="00E66133" w:rsidRPr="5B0615CE">
        <w:rPr>
          <w:rFonts w:cs="Calibri"/>
          <w:color w:val="212121"/>
          <w:sz w:val="24"/>
          <w:szCs w:val="24"/>
        </w:rPr>
        <w:t>n</w:t>
      </w:r>
      <w:r w:rsidRPr="5B0615CE">
        <w:rPr>
          <w:rFonts w:cs="Calibri"/>
          <w:color w:val="212121"/>
          <w:sz w:val="24"/>
          <w:szCs w:val="24"/>
        </w:rPr>
        <w:t xml:space="preserve">ctioneren? </w:t>
      </w:r>
    </w:p>
    <w:p w14:paraId="7EE49766" w14:textId="56C8107E" w:rsidR="008C3477" w:rsidRDefault="0361840A" w:rsidP="00CA5380">
      <w:pPr>
        <w:pStyle w:val="Lijstalinea"/>
        <w:numPr>
          <w:ilvl w:val="0"/>
          <w:numId w:val="48"/>
        </w:numPr>
        <w:rPr>
          <w:color w:val="212121"/>
          <w:sz w:val="24"/>
          <w:szCs w:val="24"/>
        </w:rPr>
      </w:pPr>
      <w:r w:rsidRPr="5B0615CE">
        <w:rPr>
          <w:rFonts w:cs="Calibri"/>
          <w:color w:val="212121"/>
          <w:sz w:val="24"/>
          <w:szCs w:val="24"/>
        </w:rPr>
        <w:t xml:space="preserve">Hoe gaat het met hun welbevinden? </w:t>
      </w:r>
    </w:p>
    <w:p w14:paraId="67BDCBEB" w14:textId="1E6AA89B" w:rsidR="008C3477" w:rsidRDefault="0361840A" w:rsidP="00CA5380">
      <w:pPr>
        <w:pStyle w:val="Lijstalinea"/>
        <w:numPr>
          <w:ilvl w:val="0"/>
          <w:numId w:val="48"/>
        </w:numPr>
        <w:rPr>
          <w:color w:val="212121"/>
          <w:sz w:val="24"/>
          <w:szCs w:val="24"/>
        </w:rPr>
      </w:pPr>
      <w:r w:rsidRPr="0AF31101">
        <w:rPr>
          <w:rFonts w:cs="Calibri"/>
          <w:color w:val="212121"/>
          <w:sz w:val="24"/>
          <w:szCs w:val="24"/>
        </w:rPr>
        <w:t xml:space="preserve">Kun je tot nu toe zeggen of het zittenblijven zinvol is geweest? </w:t>
      </w:r>
      <w:r>
        <w:br/>
      </w:r>
    </w:p>
    <w:p w14:paraId="35024306" w14:textId="3039B032" w:rsidR="0AF31101" w:rsidRDefault="0AF31101">
      <w:r>
        <w:br w:type="page"/>
      </w:r>
    </w:p>
    <w:p w14:paraId="53FDBD3C" w14:textId="34272034" w:rsidR="0361840A" w:rsidRPr="00015D11" w:rsidRDefault="0361840A" w:rsidP="314DB3FC">
      <w:pPr>
        <w:rPr>
          <w:rFonts w:asciiTheme="majorHAnsi" w:eastAsiaTheme="majorEastAsia" w:hAnsiTheme="majorHAnsi" w:cstheme="majorBidi"/>
        </w:rPr>
      </w:pPr>
      <w:r w:rsidRPr="314DB3FC">
        <w:rPr>
          <w:rFonts w:asciiTheme="majorHAnsi" w:eastAsiaTheme="majorEastAsia" w:hAnsiTheme="majorHAnsi" w:cstheme="majorBidi"/>
        </w:rPr>
        <w:lastRenderedPageBreak/>
        <w:t xml:space="preserve">Dezelfde vragen </w:t>
      </w:r>
      <w:r w:rsidR="7F74CED9" w:rsidRPr="314DB3FC">
        <w:rPr>
          <w:rFonts w:asciiTheme="majorHAnsi" w:eastAsiaTheme="majorEastAsia" w:hAnsiTheme="majorHAnsi" w:cstheme="majorBidi"/>
        </w:rPr>
        <w:t>beantwoord</w:t>
      </w:r>
      <w:r w:rsidRPr="314DB3FC">
        <w:rPr>
          <w:rFonts w:asciiTheme="majorHAnsi" w:eastAsiaTheme="majorEastAsia" w:hAnsiTheme="majorHAnsi" w:cstheme="majorBidi"/>
        </w:rPr>
        <w:t xml:space="preserve"> n.a.v</w:t>
      </w:r>
      <w:r w:rsidR="6DC03837" w:rsidRPr="314DB3FC">
        <w:rPr>
          <w:rFonts w:asciiTheme="majorHAnsi" w:eastAsiaTheme="majorEastAsia" w:hAnsiTheme="majorHAnsi" w:cstheme="majorBidi"/>
        </w:rPr>
        <w:t>.</w:t>
      </w:r>
      <w:r w:rsidRPr="314DB3FC">
        <w:rPr>
          <w:rFonts w:asciiTheme="majorHAnsi" w:eastAsiaTheme="majorEastAsia" w:hAnsiTheme="majorHAnsi" w:cstheme="majorBidi"/>
        </w:rPr>
        <w:t xml:space="preserve"> de eindtoetsen. Het eerste getal is de eindtoets van 2017-2018, het tweede getal is de </w:t>
      </w:r>
      <w:proofErr w:type="spellStart"/>
      <w:r w:rsidRPr="314DB3FC">
        <w:rPr>
          <w:rFonts w:asciiTheme="majorHAnsi" w:eastAsiaTheme="majorEastAsia" w:hAnsiTheme="majorHAnsi" w:cstheme="majorBidi"/>
        </w:rPr>
        <w:t>middentoets</w:t>
      </w:r>
      <w:proofErr w:type="spellEnd"/>
      <w:r w:rsidRPr="314DB3FC">
        <w:rPr>
          <w:rFonts w:asciiTheme="majorHAnsi" w:eastAsiaTheme="majorEastAsia" w:hAnsiTheme="majorHAnsi" w:cstheme="majorBidi"/>
        </w:rPr>
        <w:t xml:space="preserve"> van 2018-2019, het derde getal is de eindtoets van 2018-2019</w:t>
      </w:r>
      <w:r w:rsidR="175FCE53" w:rsidRPr="314DB3FC">
        <w:rPr>
          <w:rFonts w:asciiTheme="majorHAnsi" w:eastAsiaTheme="majorEastAsia" w:hAnsiTheme="majorHAnsi" w:cstheme="majorBidi"/>
        </w:rPr>
        <w:t>.</w:t>
      </w:r>
    </w:p>
    <w:tbl>
      <w:tblPr>
        <w:tblStyle w:val="Tabelraster"/>
        <w:tblW w:w="0" w:type="auto"/>
        <w:tblLook w:val="04A0" w:firstRow="1" w:lastRow="0" w:firstColumn="1" w:lastColumn="0" w:noHBand="0" w:noVBand="1"/>
      </w:tblPr>
      <w:tblGrid>
        <w:gridCol w:w="1509"/>
        <w:gridCol w:w="1509"/>
        <w:gridCol w:w="1510"/>
        <w:gridCol w:w="1510"/>
        <w:gridCol w:w="1511"/>
        <w:gridCol w:w="1511"/>
      </w:tblGrid>
      <w:tr w:rsidR="314DB3FC" w14:paraId="7E211837" w14:textId="77777777" w:rsidTr="314DB3FC">
        <w:tc>
          <w:tcPr>
            <w:tcW w:w="1512" w:type="dxa"/>
          </w:tcPr>
          <w:p w14:paraId="32243532" w14:textId="35D306C9"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Leerling</w:t>
            </w:r>
          </w:p>
        </w:tc>
        <w:tc>
          <w:tcPr>
            <w:tcW w:w="1512" w:type="dxa"/>
          </w:tcPr>
          <w:p w14:paraId="312FA3AF" w14:textId="1CF6CFE8"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DMT eind 2018-2019</w:t>
            </w:r>
          </w:p>
        </w:tc>
        <w:tc>
          <w:tcPr>
            <w:tcW w:w="1512" w:type="dxa"/>
          </w:tcPr>
          <w:p w14:paraId="7C22C2CB" w14:textId="1DBB19C6"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Spelling eind 2018-2019</w:t>
            </w:r>
          </w:p>
        </w:tc>
        <w:tc>
          <w:tcPr>
            <w:tcW w:w="1512" w:type="dxa"/>
          </w:tcPr>
          <w:p w14:paraId="2F0EA8AB" w14:textId="15AE64E6"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Rekenen eind 2018-2019</w:t>
            </w:r>
          </w:p>
        </w:tc>
        <w:tc>
          <w:tcPr>
            <w:tcW w:w="1512" w:type="dxa"/>
          </w:tcPr>
          <w:p w14:paraId="4FBC4DAF" w14:textId="5FEDEB47"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Begrijpend lezen eind 2018-2019</w:t>
            </w:r>
          </w:p>
        </w:tc>
        <w:tc>
          <w:tcPr>
            <w:tcW w:w="1512" w:type="dxa"/>
          </w:tcPr>
          <w:p w14:paraId="6A8FAD8E" w14:textId="433ABF9A"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Aanvullend onderzoek</w:t>
            </w:r>
          </w:p>
        </w:tc>
      </w:tr>
      <w:tr w:rsidR="314DB3FC" w14:paraId="02014E4C" w14:textId="77777777" w:rsidTr="314DB3FC">
        <w:tc>
          <w:tcPr>
            <w:tcW w:w="1512" w:type="dxa"/>
          </w:tcPr>
          <w:p w14:paraId="578126D2" w14:textId="29F13A2A"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1 </w:t>
            </w:r>
          </w:p>
          <w:p w14:paraId="50D012A2" w14:textId="5032E830"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3</w:t>
            </w:r>
          </w:p>
        </w:tc>
        <w:tc>
          <w:tcPr>
            <w:tcW w:w="1512" w:type="dxa"/>
          </w:tcPr>
          <w:p w14:paraId="551D41FC" w14:textId="3C78D3D1"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 xml:space="preserve"> V_  IV     </w:t>
            </w:r>
            <w:proofErr w:type="spellStart"/>
            <w:r w:rsidRPr="314DB3FC">
              <w:rPr>
                <w:rFonts w:ascii="Calibri Light" w:eastAsia="Calibri Light" w:hAnsi="Calibri Light" w:cs="Calibri Light"/>
                <w:i/>
                <w:iCs/>
                <w:color w:val="00B050"/>
              </w:rPr>
              <w:t>IV</w:t>
            </w:r>
            <w:proofErr w:type="spellEnd"/>
          </w:p>
          <w:p w14:paraId="3AF8576B" w14:textId="6A845AC5" w:rsidR="314DB3FC" w:rsidRDefault="314DB3FC" w:rsidP="314DB3FC">
            <w:pPr>
              <w:rPr>
                <w:rFonts w:ascii="Calibri Light" w:eastAsia="Calibri Light" w:hAnsi="Calibri Light" w:cs="Calibri Light"/>
                <w:color w:val="00B050"/>
              </w:rPr>
            </w:pPr>
          </w:p>
        </w:tc>
        <w:tc>
          <w:tcPr>
            <w:tcW w:w="1512" w:type="dxa"/>
          </w:tcPr>
          <w:p w14:paraId="1B601F6C" w14:textId="7AED6290" w:rsidR="314DB3FC" w:rsidRDefault="314DB3FC" w:rsidP="314DB3FC">
            <w:pPr>
              <w:spacing w:line="259" w:lineRule="auto"/>
            </w:pPr>
            <w:r w:rsidRPr="314DB3FC">
              <w:rPr>
                <w:rFonts w:ascii="Calibri Light" w:eastAsia="Calibri Light" w:hAnsi="Calibri Light" w:cs="Calibri Light"/>
                <w:i/>
                <w:iCs/>
                <w:color w:val="00B050"/>
              </w:rPr>
              <w:t>III    II      V</w:t>
            </w:r>
          </w:p>
          <w:p w14:paraId="08684A7D" w14:textId="3D241A67" w:rsidR="314DB3FC" w:rsidRDefault="314DB3FC" w:rsidP="314DB3FC">
            <w:pPr>
              <w:rPr>
                <w:rFonts w:ascii="Calibri Light" w:eastAsia="Calibri Light" w:hAnsi="Calibri Light" w:cs="Calibri Light"/>
                <w:color w:val="00B050"/>
              </w:rPr>
            </w:pPr>
          </w:p>
        </w:tc>
        <w:tc>
          <w:tcPr>
            <w:tcW w:w="1512" w:type="dxa"/>
          </w:tcPr>
          <w:p w14:paraId="1D366966" w14:textId="128E96B0" w:rsidR="314DB3FC" w:rsidRDefault="314DB3FC" w:rsidP="314DB3FC">
            <w:pPr>
              <w:spacing w:line="259" w:lineRule="auto"/>
            </w:pPr>
            <w:r w:rsidRPr="314DB3FC">
              <w:rPr>
                <w:rFonts w:ascii="Calibri Light" w:eastAsia="Calibri Light" w:hAnsi="Calibri Light" w:cs="Calibri Light"/>
                <w:i/>
                <w:iCs/>
                <w:color w:val="00B050"/>
              </w:rPr>
              <w:t xml:space="preserve">V       I      </w:t>
            </w:r>
            <w:proofErr w:type="spellStart"/>
            <w:r w:rsidRPr="314DB3FC">
              <w:rPr>
                <w:rFonts w:ascii="Calibri Light" w:eastAsia="Calibri Light" w:hAnsi="Calibri Light" w:cs="Calibri Light"/>
                <w:i/>
                <w:iCs/>
                <w:color w:val="00B050"/>
              </w:rPr>
              <w:t>I</w:t>
            </w:r>
            <w:proofErr w:type="spellEnd"/>
          </w:p>
          <w:p w14:paraId="4FA381FC" w14:textId="09046829" w:rsidR="314DB3FC" w:rsidRDefault="314DB3FC" w:rsidP="314DB3FC">
            <w:pPr>
              <w:rPr>
                <w:rFonts w:ascii="Calibri Light" w:eastAsia="Calibri Light" w:hAnsi="Calibri Light" w:cs="Calibri Light"/>
                <w:color w:val="00B050"/>
              </w:rPr>
            </w:pPr>
          </w:p>
        </w:tc>
        <w:tc>
          <w:tcPr>
            <w:tcW w:w="1512" w:type="dxa"/>
          </w:tcPr>
          <w:p w14:paraId="1AFDFE4F" w14:textId="199DBA06"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x</w:t>
            </w:r>
          </w:p>
        </w:tc>
        <w:tc>
          <w:tcPr>
            <w:tcW w:w="1512" w:type="dxa"/>
          </w:tcPr>
          <w:p w14:paraId="1A8D9415" w14:textId="77AC75AE" w:rsidR="314DB3FC" w:rsidRDefault="314DB3FC" w:rsidP="314DB3FC">
            <w:pPr>
              <w:rPr>
                <w:rFonts w:ascii="Calibri Light" w:eastAsia="Calibri Light" w:hAnsi="Calibri Light" w:cs="Calibri Light"/>
              </w:rPr>
            </w:pPr>
          </w:p>
        </w:tc>
      </w:tr>
      <w:tr w:rsidR="314DB3FC" w14:paraId="552E8239" w14:textId="77777777" w:rsidTr="314DB3FC">
        <w:tc>
          <w:tcPr>
            <w:tcW w:w="1512" w:type="dxa"/>
          </w:tcPr>
          <w:p w14:paraId="3E88E564" w14:textId="13291DDD"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2  </w:t>
            </w:r>
          </w:p>
          <w:p w14:paraId="693D35E4" w14:textId="254FA674"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3</w:t>
            </w:r>
          </w:p>
        </w:tc>
        <w:tc>
          <w:tcPr>
            <w:tcW w:w="1512" w:type="dxa"/>
          </w:tcPr>
          <w:p w14:paraId="3A89672B" w14:textId="04445097" w:rsidR="314DB3FC" w:rsidRDefault="314DB3FC" w:rsidP="314DB3FC">
            <w:pPr>
              <w:spacing w:line="259" w:lineRule="auto"/>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V     I        </w:t>
            </w:r>
            <w:proofErr w:type="spellStart"/>
            <w:r w:rsidRPr="314DB3FC">
              <w:rPr>
                <w:rFonts w:ascii="Calibri Light" w:eastAsia="Calibri Light" w:hAnsi="Calibri Light" w:cs="Calibri Light"/>
                <w:i/>
                <w:iCs/>
                <w:color w:val="00B050"/>
              </w:rPr>
              <w:t>I</w:t>
            </w:r>
            <w:proofErr w:type="spellEnd"/>
            <w:r w:rsidRPr="314DB3FC">
              <w:rPr>
                <w:rFonts w:ascii="Calibri Light" w:eastAsia="Calibri Light" w:hAnsi="Calibri Light" w:cs="Calibri Light"/>
                <w:i/>
                <w:iCs/>
                <w:color w:val="00B050"/>
              </w:rPr>
              <w:t>+</w:t>
            </w:r>
          </w:p>
        </w:tc>
        <w:tc>
          <w:tcPr>
            <w:tcW w:w="1512" w:type="dxa"/>
          </w:tcPr>
          <w:p w14:paraId="2CB9F846" w14:textId="245978DF" w:rsidR="314DB3FC" w:rsidRDefault="314DB3FC" w:rsidP="314DB3FC">
            <w:pPr>
              <w:spacing w:line="259" w:lineRule="auto"/>
            </w:pPr>
            <w:r w:rsidRPr="314DB3FC">
              <w:rPr>
                <w:rFonts w:ascii="Calibri Light" w:eastAsia="Calibri Light" w:hAnsi="Calibri Light" w:cs="Calibri Light"/>
                <w:i/>
                <w:iCs/>
                <w:color w:val="00B050"/>
              </w:rPr>
              <w:t xml:space="preserve">V-     III      </w:t>
            </w:r>
            <w:proofErr w:type="spellStart"/>
            <w:r w:rsidRPr="314DB3FC">
              <w:rPr>
                <w:rFonts w:ascii="Calibri Light" w:eastAsia="Calibri Light" w:hAnsi="Calibri Light" w:cs="Calibri Light"/>
                <w:i/>
                <w:iCs/>
                <w:color w:val="00B050"/>
              </w:rPr>
              <w:t>III</w:t>
            </w:r>
            <w:proofErr w:type="spellEnd"/>
          </w:p>
          <w:p w14:paraId="0B7E91F7" w14:textId="2FE961B6" w:rsidR="314DB3FC" w:rsidRDefault="314DB3FC" w:rsidP="314DB3FC">
            <w:pPr>
              <w:rPr>
                <w:rFonts w:ascii="Calibri Light" w:eastAsia="Calibri Light" w:hAnsi="Calibri Light" w:cs="Calibri Light"/>
                <w:color w:val="00B050"/>
              </w:rPr>
            </w:pPr>
          </w:p>
        </w:tc>
        <w:tc>
          <w:tcPr>
            <w:tcW w:w="1512" w:type="dxa"/>
          </w:tcPr>
          <w:p w14:paraId="7F81A986" w14:textId="505732D2" w:rsidR="314DB3FC" w:rsidRDefault="314DB3FC" w:rsidP="314DB3FC">
            <w:pPr>
              <w:spacing w:line="259" w:lineRule="auto"/>
            </w:pPr>
            <w:r w:rsidRPr="314DB3FC">
              <w:rPr>
                <w:rFonts w:ascii="Calibri Light" w:eastAsia="Calibri Light" w:hAnsi="Calibri Light" w:cs="Calibri Light"/>
                <w:i/>
                <w:iCs/>
                <w:color w:val="00B050"/>
              </w:rPr>
              <w:t>V-      II</w:t>
            </w:r>
          </w:p>
          <w:p w14:paraId="47E436D3" w14:textId="535BB041" w:rsidR="314DB3FC" w:rsidRDefault="314DB3FC" w:rsidP="314DB3FC">
            <w:pPr>
              <w:rPr>
                <w:rFonts w:ascii="Calibri Light" w:eastAsia="Calibri Light" w:hAnsi="Calibri Light" w:cs="Calibri Light"/>
                <w:color w:val="00B050"/>
              </w:rPr>
            </w:pPr>
          </w:p>
        </w:tc>
        <w:tc>
          <w:tcPr>
            <w:tcW w:w="1512" w:type="dxa"/>
          </w:tcPr>
          <w:p w14:paraId="4EB51062" w14:textId="492A5978"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x</w:t>
            </w:r>
          </w:p>
        </w:tc>
        <w:tc>
          <w:tcPr>
            <w:tcW w:w="1512" w:type="dxa"/>
          </w:tcPr>
          <w:p w14:paraId="3870EE59" w14:textId="60CE47EB" w:rsidR="314DB3FC" w:rsidRDefault="314DB3FC" w:rsidP="314DB3FC">
            <w:pPr>
              <w:rPr>
                <w:rFonts w:ascii="Calibri Light" w:eastAsia="Calibri Light" w:hAnsi="Calibri Light" w:cs="Calibri Light"/>
                <w:i/>
                <w:iCs/>
              </w:rPr>
            </w:pPr>
          </w:p>
        </w:tc>
      </w:tr>
      <w:tr w:rsidR="314DB3FC" w14:paraId="33679E9E" w14:textId="77777777" w:rsidTr="314DB3FC">
        <w:tc>
          <w:tcPr>
            <w:tcW w:w="1512" w:type="dxa"/>
          </w:tcPr>
          <w:p w14:paraId="0613BA06" w14:textId="50ADFAB3"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3 </w:t>
            </w:r>
          </w:p>
          <w:p w14:paraId="068FD267" w14:textId="3EAADAA1"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3</w:t>
            </w:r>
          </w:p>
        </w:tc>
        <w:tc>
          <w:tcPr>
            <w:tcW w:w="1512" w:type="dxa"/>
          </w:tcPr>
          <w:p w14:paraId="6F60550F" w14:textId="03353FE6"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V-     V</w:t>
            </w:r>
          </w:p>
          <w:p w14:paraId="66E05978" w14:textId="7B82D8CB" w:rsidR="314DB3FC" w:rsidRDefault="314DB3FC" w:rsidP="314DB3FC">
            <w:pPr>
              <w:rPr>
                <w:rFonts w:ascii="Calibri Light" w:eastAsia="Calibri Light" w:hAnsi="Calibri Light" w:cs="Calibri Light"/>
                <w:color w:val="00B050"/>
              </w:rPr>
            </w:pPr>
          </w:p>
        </w:tc>
        <w:tc>
          <w:tcPr>
            <w:tcW w:w="1512" w:type="dxa"/>
          </w:tcPr>
          <w:p w14:paraId="5F398A59" w14:textId="6E254F2D" w:rsidR="314DB3FC" w:rsidRDefault="314DB3FC" w:rsidP="314DB3FC">
            <w:pPr>
              <w:spacing w:line="259" w:lineRule="auto"/>
            </w:pPr>
            <w:r w:rsidRPr="314DB3FC">
              <w:rPr>
                <w:rFonts w:ascii="Calibri Light" w:eastAsia="Calibri Light" w:hAnsi="Calibri Light" w:cs="Calibri Light"/>
                <w:i/>
                <w:iCs/>
                <w:color w:val="00B050"/>
              </w:rPr>
              <w:t>V-      III      II</w:t>
            </w:r>
          </w:p>
        </w:tc>
        <w:tc>
          <w:tcPr>
            <w:tcW w:w="1512" w:type="dxa"/>
          </w:tcPr>
          <w:p w14:paraId="3E3401B0" w14:textId="1F4D95CF"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V – II</w:t>
            </w:r>
          </w:p>
          <w:p w14:paraId="65A7D57F" w14:textId="7F43D33B" w:rsidR="314DB3FC" w:rsidRDefault="314DB3FC" w:rsidP="314DB3FC">
            <w:pPr>
              <w:rPr>
                <w:rFonts w:ascii="Calibri Light" w:eastAsia="Calibri Light" w:hAnsi="Calibri Light" w:cs="Calibri Light"/>
                <w:color w:val="00B050"/>
              </w:rPr>
            </w:pPr>
          </w:p>
        </w:tc>
        <w:tc>
          <w:tcPr>
            <w:tcW w:w="1512" w:type="dxa"/>
          </w:tcPr>
          <w:p w14:paraId="5D2944E5" w14:textId="5CF8EFB3"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x</w:t>
            </w:r>
          </w:p>
        </w:tc>
        <w:tc>
          <w:tcPr>
            <w:tcW w:w="1512" w:type="dxa"/>
          </w:tcPr>
          <w:p w14:paraId="77063781" w14:textId="2B0C07FB"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 xml:space="preserve">AD(H)D </w:t>
            </w:r>
          </w:p>
          <w:p w14:paraId="3F4C10D5" w14:textId="795F3FCF"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Vermoeden dyslexie</w:t>
            </w:r>
          </w:p>
        </w:tc>
      </w:tr>
      <w:tr w:rsidR="314DB3FC" w14:paraId="0481AAC1" w14:textId="77777777" w:rsidTr="314DB3FC">
        <w:tc>
          <w:tcPr>
            <w:tcW w:w="1512" w:type="dxa"/>
          </w:tcPr>
          <w:p w14:paraId="582382D2" w14:textId="2F13BC40" w:rsidR="314DB3FC" w:rsidRDefault="314DB3FC" w:rsidP="314DB3FC">
            <w:pPr>
              <w:rPr>
                <w:rFonts w:ascii="Calibri Light" w:eastAsia="Calibri Light" w:hAnsi="Calibri Light" w:cs="Calibri Light"/>
                <w:i/>
                <w:iCs/>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4  </w:t>
            </w:r>
          </w:p>
          <w:p w14:paraId="045AF61F" w14:textId="5715F60B"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uit groep 3</w:t>
            </w:r>
          </w:p>
        </w:tc>
        <w:tc>
          <w:tcPr>
            <w:tcW w:w="1512" w:type="dxa"/>
          </w:tcPr>
          <w:p w14:paraId="25A4B8BD" w14:textId="7D83E029" w:rsidR="314DB3FC" w:rsidRDefault="314DB3FC" w:rsidP="314DB3FC">
            <w:pPr>
              <w:spacing w:line="259" w:lineRule="auto"/>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IV       I        </w:t>
            </w:r>
            <w:proofErr w:type="spellStart"/>
            <w:r w:rsidRPr="314DB3FC">
              <w:rPr>
                <w:rFonts w:ascii="Calibri Light" w:eastAsia="Calibri Light" w:hAnsi="Calibri Light" w:cs="Calibri Light"/>
                <w:i/>
                <w:iCs/>
                <w:color w:val="00B050"/>
              </w:rPr>
              <w:t>I</w:t>
            </w:r>
            <w:proofErr w:type="spellEnd"/>
            <w:r w:rsidRPr="314DB3FC">
              <w:rPr>
                <w:rFonts w:ascii="Calibri Light" w:eastAsia="Calibri Light" w:hAnsi="Calibri Light" w:cs="Calibri Light"/>
                <w:i/>
                <w:iCs/>
                <w:color w:val="00B050"/>
              </w:rPr>
              <w:t>+</w:t>
            </w:r>
          </w:p>
        </w:tc>
        <w:tc>
          <w:tcPr>
            <w:tcW w:w="1512" w:type="dxa"/>
          </w:tcPr>
          <w:p w14:paraId="08135C7C" w14:textId="539F3CA9" w:rsidR="314DB3FC" w:rsidRDefault="314DB3FC" w:rsidP="314DB3FC">
            <w:pPr>
              <w:spacing w:line="259" w:lineRule="auto"/>
            </w:pPr>
            <w:r w:rsidRPr="314DB3FC">
              <w:rPr>
                <w:rFonts w:ascii="Calibri Light" w:eastAsia="Calibri Light" w:hAnsi="Calibri Light" w:cs="Calibri Light"/>
                <w:i/>
                <w:iCs/>
                <w:color w:val="00B050"/>
              </w:rPr>
              <w:t>V-      I        III</w:t>
            </w:r>
          </w:p>
          <w:p w14:paraId="219E6AE3" w14:textId="64C2626C" w:rsidR="314DB3FC" w:rsidRDefault="314DB3FC" w:rsidP="314DB3FC">
            <w:pPr>
              <w:rPr>
                <w:rFonts w:ascii="Calibri Light" w:eastAsia="Calibri Light" w:hAnsi="Calibri Light" w:cs="Calibri Light"/>
                <w:color w:val="00B050"/>
              </w:rPr>
            </w:pPr>
          </w:p>
        </w:tc>
        <w:tc>
          <w:tcPr>
            <w:tcW w:w="1512" w:type="dxa"/>
          </w:tcPr>
          <w:p w14:paraId="37630ACE" w14:textId="022E7CB5" w:rsidR="314DB3FC" w:rsidRDefault="314DB3FC" w:rsidP="314DB3FC">
            <w:pPr>
              <w:spacing w:line="259" w:lineRule="auto"/>
            </w:pPr>
            <w:r w:rsidRPr="314DB3FC">
              <w:rPr>
                <w:rFonts w:ascii="Calibri Light" w:eastAsia="Calibri Light" w:hAnsi="Calibri Light" w:cs="Calibri Light"/>
                <w:i/>
                <w:iCs/>
                <w:color w:val="00B050"/>
              </w:rPr>
              <w:t>V-        II</w:t>
            </w:r>
          </w:p>
          <w:p w14:paraId="1D21F83A" w14:textId="47FFD176" w:rsidR="314DB3FC" w:rsidRDefault="314DB3FC" w:rsidP="314DB3FC">
            <w:pPr>
              <w:rPr>
                <w:rFonts w:ascii="Calibri Light" w:eastAsia="Calibri Light" w:hAnsi="Calibri Light" w:cs="Calibri Light"/>
                <w:color w:val="00B050"/>
              </w:rPr>
            </w:pPr>
          </w:p>
        </w:tc>
        <w:tc>
          <w:tcPr>
            <w:tcW w:w="1512" w:type="dxa"/>
          </w:tcPr>
          <w:p w14:paraId="1419D59C" w14:textId="62A6B708"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X </w:t>
            </w:r>
          </w:p>
        </w:tc>
        <w:tc>
          <w:tcPr>
            <w:tcW w:w="1512" w:type="dxa"/>
          </w:tcPr>
          <w:p w14:paraId="301AADC1" w14:textId="4096A6C9" w:rsidR="314DB3FC" w:rsidRDefault="314DB3FC" w:rsidP="314DB3FC">
            <w:pPr>
              <w:rPr>
                <w:rFonts w:ascii="Calibri Light" w:eastAsia="Calibri Light" w:hAnsi="Calibri Light" w:cs="Calibri Light"/>
                <w:i/>
                <w:iCs/>
              </w:rPr>
            </w:pPr>
          </w:p>
        </w:tc>
      </w:tr>
      <w:tr w:rsidR="314DB3FC" w14:paraId="5F63533A" w14:textId="77777777" w:rsidTr="314DB3FC">
        <w:tc>
          <w:tcPr>
            <w:tcW w:w="1512" w:type="dxa"/>
          </w:tcPr>
          <w:p w14:paraId="6AAACA5E" w14:textId="421C4153"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1 </w:t>
            </w:r>
          </w:p>
          <w:p w14:paraId="6755D28A" w14:textId="33D53D47"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4</w:t>
            </w:r>
          </w:p>
        </w:tc>
        <w:tc>
          <w:tcPr>
            <w:tcW w:w="1512" w:type="dxa"/>
          </w:tcPr>
          <w:p w14:paraId="4F0E0071" w14:textId="3C285365"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IV – III      </w:t>
            </w:r>
          </w:p>
          <w:p w14:paraId="1381A596" w14:textId="7B266A24" w:rsidR="314DB3FC" w:rsidRDefault="314DB3FC" w:rsidP="314DB3FC">
            <w:pPr>
              <w:rPr>
                <w:rFonts w:ascii="Calibri Light" w:eastAsia="Calibri Light" w:hAnsi="Calibri Light" w:cs="Calibri Light"/>
                <w:color w:val="00B050"/>
              </w:rPr>
            </w:pPr>
          </w:p>
        </w:tc>
        <w:tc>
          <w:tcPr>
            <w:tcW w:w="1512" w:type="dxa"/>
          </w:tcPr>
          <w:p w14:paraId="42DC3C61" w14:textId="54222A5E"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III       I</w:t>
            </w:r>
          </w:p>
          <w:p w14:paraId="71D52D4A" w14:textId="5BBE092F" w:rsidR="314DB3FC" w:rsidRDefault="314DB3FC" w:rsidP="314DB3FC">
            <w:pPr>
              <w:rPr>
                <w:rFonts w:ascii="Calibri Light" w:eastAsia="Calibri Light" w:hAnsi="Calibri Light" w:cs="Calibri Light"/>
                <w:color w:val="00B050"/>
              </w:rPr>
            </w:pPr>
          </w:p>
        </w:tc>
        <w:tc>
          <w:tcPr>
            <w:tcW w:w="1512" w:type="dxa"/>
          </w:tcPr>
          <w:p w14:paraId="02A8018E" w14:textId="053CFC1C"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V-     I   </w:t>
            </w:r>
          </w:p>
          <w:p w14:paraId="18A28C72" w14:textId="4DEE9D99" w:rsidR="314DB3FC" w:rsidRDefault="314DB3FC" w:rsidP="314DB3FC">
            <w:pPr>
              <w:rPr>
                <w:rFonts w:ascii="Calibri Light" w:eastAsia="Calibri Light" w:hAnsi="Calibri Light" w:cs="Calibri Light"/>
                <w:color w:val="00B050"/>
              </w:rPr>
            </w:pPr>
          </w:p>
        </w:tc>
        <w:tc>
          <w:tcPr>
            <w:tcW w:w="1512" w:type="dxa"/>
          </w:tcPr>
          <w:p w14:paraId="4EB97FA3" w14:textId="54F41090"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 -        II       </w:t>
            </w:r>
            <w:proofErr w:type="spellStart"/>
            <w:r w:rsidRPr="314DB3FC">
              <w:rPr>
                <w:rFonts w:ascii="Calibri Light" w:eastAsia="Calibri Light" w:hAnsi="Calibri Light" w:cs="Calibri Light"/>
                <w:i/>
                <w:iCs/>
                <w:color w:val="00B050"/>
              </w:rPr>
              <w:t>II</w:t>
            </w:r>
            <w:proofErr w:type="spellEnd"/>
          </w:p>
          <w:p w14:paraId="7B4AA41D" w14:textId="11DE5A23" w:rsidR="314DB3FC" w:rsidRDefault="314DB3FC" w:rsidP="314DB3FC">
            <w:pPr>
              <w:rPr>
                <w:rFonts w:ascii="Calibri Light" w:eastAsia="Calibri Light" w:hAnsi="Calibri Light" w:cs="Calibri Light"/>
                <w:color w:val="00B050"/>
              </w:rPr>
            </w:pPr>
          </w:p>
        </w:tc>
        <w:tc>
          <w:tcPr>
            <w:tcW w:w="1512" w:type="dxa"/>
          </w:tcPr>
          <w:p w14:paraId="03ADBC92" w14:textId="706B063F"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Onderzoek rekenen, vermoeden dyscalculie</w:t>
            </w:r>
          </w:p>
        </w:tc>
      </w:tr>
      <w:tr w:rsidR="314DB3FC" w14:paraId="4134759D" w14:textId="77777777" w:rsidTr="314DB3FC">
        <w:tc>
          <w:tcPr>
            <w:tcW w:w="1512" w:type="dxa"/>
          </w:tcPr>
          <w:p w14:paraId="1F997528" w14:textId="79139C8B"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2  </w:t>
            </w:r>
          </w:p>
          <w:p w14:paraId="0F5AB751" w14:textId="080999C2"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4</w:t>
            </w:r>
          </w:p>
        </w:tc>
        <w:tc>
          <w:tcPr>
            <w:tcW w:w="1512" w:type="dxa"/>
          </w:tcPr>
          <w:p w14:paraId="0C7E71E0" w14:textId="758A002B"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 xml:space="preserve">IV     III      </w:t>
            </w:r>
            <w:proofErr w:type="spellStart"/>
            <w:r w:rsidRPr="314DB3FC">
              <w:rPr>
                <w:rFonts w:ascii="Calibri Light" w:eastAsia="Calibri Light" w:hAnsi="Calibri Light" w:cs="Calibri Light"/>
                <w:i/>
                <w:iCs/>
                <w:color w:val="00B050"/>
              </w:rPr>
              <w:t>III</w:t>
            </w:r>
            <w:proofErr w:type="spellEnd"/>
          </w:p>
          <w:p w14:paraId="53EA8F39" w14:textId="76C8546E" w:rsidR="314DB3FC" w:rsidRDefault="314DB3FC" w:rsidP="314DB3FC">
            <w:pPr>
              <w:rPr>
                <w:rFonts w:ascii="Calibri Light" w:eastAsia="Calibri Light" w:hAnsi="Calibri Light" w:cs="Calibri Light"/>
                <w:color w:val="00B050"/>
              </w:rPr>
            </w:pPr>
          </w:p>
        </w:tc>
        <w:tc>
          <w:tcPr>
            <w:tcW w:w="1512" w:type="dxa"/>
          </w:tcPr>
          <w:p w14:paraId="5BFA3D95" w14:textId="04EA346E"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IV – II</w:t>
            </w:r>
          </w:p>
          <w:p w14:paraId="24038F50" w14:textId="292DCDDA" w:rsidR="314DB3FC" w:rsidRDefault="314DB3FC" w:rsidP="314DB3FC">
            <w:pPr>
              <w:rPr>
                <w:rFonts w:ascii="Calibri Light" w:eastAsia="Calibri Light" w:hAnsi="Calibri Light" w:cs="Calibri Light"/>
                <w:color w:val="00B050"/>
              </w:rPr>
            </w:pPr>
          </w:p>
        </w:tc>
        <w:tc>
          <w:tcPr>
            <w:tcW w:w="1512" w:type="dxa"/>
          </w:tcPr>
          <w:p w14:paraId="51436933" w14:textId="21D1066C"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V-     II         I</w:t>
            </w:r>
          </w:p>
          <w:p w14:paraId="761991C3" w14:textId="2D52DA34" w:rsidR="314DB3FC" w:rsidRDefault="314DB3FC" w:rsidP="314DB3FC">
            <w:pPr>
              <w:rPr>
                <w:rFonts w:ascii="Calibri Light" w:eastAsia="Calibri Light" w:hAnsi="Calibri Light" w:cs="Calibri Light"/>
                <w:color w:val="00B050"/>
              </w:rPr>
            </w:pPr>
          </w:p>
        </w:tc>
        <w:tc>
          <w:tcPr>
            <w:tcW w:w="1512" w:type="dxa"/>
          </w:tcPr>
          <w:p w14:paraId="11EAE895" w14:textId="58EE0D0A"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III</w:t>
            </w:r>
          </w:p>
          <w:p w14:paraId="7B9174DD" w14:textId="649E1757" w:rsidR="314DB3FC" w:rsidRDefault="314DB3FC" w:rsidP="314DB3FC">
            <w:pPr>
              <w:rPr>
                <w:rFonts w:ascii="Calibri Light" w:eastAsia="Calibri Light" w:hAnsi="Calibri Light" w:cs="Calibri Light"/>
                <w:color w:val="00B050"/>
              </w:rPr>
            </w:pPr>
          </w:p>
        </w:tc>
        <w:tc>
          <w:tcPr>
            <w:tcW w:w="1512" w:type="dxa"/>
          </w:tcPr>
          <w:p w14:paraId="502241D4" w14:textId="6D71E522" w:rsidR="314DB3FC" w:rsidRDefault="314DB3FC" w:rsidP="314DB3FC">
            <w:pPr>
              <w:rPr>
                <w:rFonts w:ascii="Calibri Light" w:eastAsia="Calibri Light" w:hAnsi="Calibri Light" w:cs="Calibri Light"/>
              </w:rPr>
            </w:pPr>
          </w:p>
        </w:tc>
      </w:tr>
      <w:tr w:rsidR="314DB3FC" w14:paraId="25FB747D" w14:textId="77777777" w:rsidTr="314DB3FC">
        <w:tc>
          <w:tcPr>
            <w:tcW w:w="1512" w:type="dxa"/>
          </w:tcPr>
          <w:p w14:paraId="2882FD3A" w14:textId="69C32D0C"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1 </w:t>
            </w:r>
          </w:p>
          <w:p w14:paraId="3AA3AF6C" w14:textId="2B803E8D"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6</w:t>
            </w:r>
          </w:p>
        </w:tc>
        <w:tc>
          <w:tcPr>
            <w:tcW w:w="1512" w:type="dxa"/>
          </w:tcPr>
          <w:p w14:paraId="2B9003E1" w14:textId="5E00C27C" w:rsidR="314DB3FC" w:rsidRDefault="314DB3FC" w:rsidP="314DB3FC">
            <w:pPr>
              <w:spacing w:line="259" w:lineRule="auto"/>
            </w:pPr>
            <w:r w:rsidRPr="314DB3FC">
              <w:rPr>
                <w:rFonts w:ascii="Calibri Light" w:eastAsia="Calibri Light" w:hAnsi="Calibri Light" w:cs="Calibri Light"/>
                <w:i/>
                <w:iCs/>
                <w:color w:val="00B050"/>
              </w:rPr>
              <w:t>III</w:t>
            </w:r>
          </w:p>
          <w:p w14:paraId="0AE227B9" w14:textId="6E385216" w:rsidR="314DB3FC" w:rsidRDefault="314DB3FC" w:rsidP="314DB3FC">
            <w:pPr>
              <w:rPr>
                <w:rFonts w:ascii="Calibri Light" w:eastAsia="Calibri Light" w:hAnsi="Calibri Light" w:cs="Calibri Light"/>
                <w:color w:val="00B050"/>
              </w:rPr>
            </w:pPr>
          </w:p>
        </w:tc>
        <w:tc>
          <w:tcPr>
            <w:tcW w:w="1512" w:type="dxa"/>
          </w:tcPr>
          <w:p w14:paraId="4F8146F7" w14:textId="20F26D4F" w:rsidR="314DB3FC" w:rsidRDefault="314DB3FC" w:rsidP="314DB3FC">
            <w:pPr>
              <w:rPr>
                <w:rFonts w:ascii="Calibri Light" w:eastAsia="Calibri Light" w:hAnsi="Calibri Light" w:cs="Calibri Light"/>
                <w:color w:val="00B050"/>
              </w:rPr>
            </w:pPr>
            <w:r w:rsidRPr="314DB3FC">
              <w:rPr>
                <w:rFonts w:ascii="Calibri Light" w:eastAsia="Calibri Light" w:hAnsi="Calibri Light" w:cs="Calibri Light"/>
                <w:i/>
                <w:iCs/>
                <w:color w:val="00B050"/>
              </w:rPr>
              <w:t>V- - III</w:t>
            </w:r>
          </w:p>
          <w:p w14:paraId="09E80828" w14:textId="44FBD68A" w:rsidR="314DB3FC" w:rsidRDefault="314DB3FC" w:rsidP="314DB3FC">
            <w:pPr>
              <w:rPr>
                <w:rFonts w:ascii="Calibri Light" w:eastAsia="Calibri Light" w:hAnsi="Calibri Light" w:cs="Calibri Light"/>
                <w:color w:val="00B050"/>
              </w:rPr>
            </w:pPr>
          </w:p>
        </w:tc>
        <w:tc>
          <w:tcPr>
            <w:tcW w:w="1512" w:type="dxa"/>
          </w:tcPr>
          <w:p w14:paraId="6C856DDA" w14:textId="754ED293" w:rsidR="314DB3FC" w:rsidRDefault="314DB3FC" w:rsidP="314DB3FC">
            <w:pPr>
              <w:spacing w:line="259" w:lineRule="auto"/>
            </w:pPr>
            <w:r w:rsidRPr="314DB3FC">
              <w:rPr>
                <w:rFonts w:ascii="Calibri Light" w:eastAsia="Calibri Light" w:hAnsi="Calibri Light" w:cs="Calibri Light"/>
                <w:i/>
                <w:iCs/>
                <w:color w:val="00B050"/>
              </w:rPr>
              <w:t>IV      II</w:t>
            </w:r>
          </w:p>
          <w:p w14:paraId="138DD0D6" w14:textId="78D00D97" w:rsidR="314DB3FC" w:rsidRDefault="314DB3FC" w:rsidP="314DB3FC">
            <w:pPr>
              <w:rPr>
                <w:rFonts w:ascii="Calibri Light" w:eastAsia="Calibri Light" w:hAnsi="Calibri Light" w:cs="Calibri Light"/>
                <w:color w:val="00B050"/>
              </w:rPr>
            </w:pPr>
          </w:p>
        </w:tc>
        <w:tc>
          <w:tcPr>
            <w:tcW w:w="1512" w:type="dxa"/>
          </w:tcPr>
          <w:p w14:paraId="346DD124" w14:textId="1FE1A955" w:rsidR="314DB3FC" w:rsidRDefault="314DB3FC" w:rsidP="314DB3FC">
            <w:pPr>
              <w:rPr>
                <w:rFonts w:ascii="Calibri Light" w:eastAsia="Calibri Light" w:hAnsi="Calibri Light" w:cs="Calibri Light"/>
                <w:i/>
                <w:iCs/>
                <w:color w:val="00B050"/>
              </w:rPr>
            </w:pPr>
            <w:r w:rsidRPr="314DB3FC">
              <w:rPr>
                <w:rFonts w:ascii="Calibri Light" w:eastAsia="Calibri Light" w:hAnsi="Calibri Light" w:cs="Calibri Light"/>
                <w:i/>
                <w:iCs/>
                <w:color w:val="00B050"/>
              </w:rPr>
              <w:t>IV        II</w:t>
            </w:r>
          </w:p>
          <w:p w14:paraId="3956D421" w14:textId="1F2DA6D1" w:rsidR="314DB3FC" w:rsidRDefault="314DB3FC" w:rsidP="314DB3FC">
            <w:pPr>
              <w:rPr>
                <w:rFonts w:ascii="Calibri Light" w:eastAsia="Calibri Light" w:hAnsi="Calibri Light" w:cs="Calibri Light"/>
                <w:color w:val="00B050"/>
              </w:rPr>
            </w:pPr>
          </w:p>
        </w:tc>
        <w:tc>
          <w:tcPr>
            <w:tcW w:w="1512" w:type="dxa"/>
          </w:tcPr>
          <w:p w14:paraId="7E391F5D" w14:textId="3DAE74BC" w:rsidR="314DB3FC" w:rsidRDefault="314DB3FC" w:rsidP="314DB3FC">
            <w:pPr>
              <w:rPr>
                <w:rFonts w:ascii="Calibri Light" w:eastAsia="Calibri Light" w:hAnsi="Calibri Light" w:cs="Calibri Light"/>
              </w:rPr>
            </w:pPr>
          </w:p>
        </w:tc>
      </w:tr>
    </w:tbl>
    <w:p w14:paraId="353F024F" w14:textId="4315ACDC" w:rsidR="0361840A" w:rsidRDefault="0361840A" w:rsidP="314DB3FC">
      <w:pPr>
        <w:rPr>
          <w:rFonts w:cs="Calibri"/>
          <w:color w:val="ED5C57"/>
        </w:rPr>
      </w:pPr>
    </w:p>
    <w:p w14:paraId="67782660" w14:textId="2D5CA4D2" w:rsidR="0361840A" w:rsidRPr="00283BE8" w:rsidRDefault="0361840A" w:rsidP="4DBF71E1">
      <w:pPr>
        <w:rPr>
          <w:rFonts w:asciiTheme="majorHAnsi" w:eastAsiaTheme="majorEastAsia" w:hAnsiTheme="majorHAnsi" w:cstheme="majorBidi"/>
          <w:color w:val="212121"/>
        </w:rPr>
      </w:pPr>
      <w:r w:rsidRPr="6C98ABC9">
        <w:rPr>
          <w:rFonts w:asciiTheme="majorHAnsi" w:eastAsiaTheme="majorEastAsia" w:hAnsiTheme="majorHAnsi" w:cstheme="majorBidi"/>
          <w:color w:val="212121"/>
        </w:rPr>
        <w:t xml:space="preserve">Ook </w:t>
      </w:r>
      <w:r w:rsidR="76A1239C" w:rsidRPr="6C98ABC9">
        <w:rPr>
          <w:rFonts w:asciiTheme="majorHAnsi" w:eastAsiaTheme="majorEastAsia" w:hAnsiTheme="majorHAnsi" w:cstheme="majorBidi"/>
          <w:color w:val="212121"/>
        </w:rPr>
        <w:t xml:space="preserve">na twee </w:t>
      </w:r>
      <w:r w:rsidRPr="6C98ABC9">
        <w:rPr>
          <w:rFonts w:asciiTheme="majorHAnsi" w:eastAsiaTheme="majorEastAsia" w:hAnsiTheme="majorHAnsi" w:cstheme="majorBidi"/>
          <w:color w:val="212121"/>
        </w:rPr>
        <w:t xml:space="preserve">jaar </w:t>
      </w:r>
      <w:r w:rsidR="44ABD8C9" w:rsidRPr="6C98ABC9">
        <w:rPr>
          <w:rFonts w:asciiTheme="majorHAnsi" w:eastAsiaTheme="majorEastAsia" w:hAnsiTheme="majorHAnsi" w:cstheme="majorBidi"/>
          <w:color w:val="212121"/>
        </w:rPr>
        <w:t>volgen</w:t>
      </w:r>
      <w:r w:rsidRPr="6C98ABC9">
        <w:rPr>
          <w:rFonts w:asciiTheme="majorHAnsi" w:eastAsiaTheme="majorEastAsia" w:hAnsiTheme="majorHAnsi" w:cstheme="majorBidi"/>
          <w:color w:val="212121"/>
        </w:rPr>
        <w:t xml:space="preserve"> we deze kinderen om het effect van het zittenblijven na twee jaar te monitoren.</w:t>
      </w:r>
    </w:p>
    <w:p w14:paraId="2A91F1B6" w14:textId="080B7CD1" w:rsidR="314DB3FC" w:rsidRDefault="314DB3FC" w:rsidP="4DBF71E1">
      <w:pPr>
        <w:rPr>
          <w:rFonts w:asciiTheme="majorHAnsi" w:eastAsiaTheme="majorEastAsia" w:hAnsiTheme="majorHAnsi" w:cstheme="majorBidi"/>
          <w:color w:val="212121"/>
        </w:rPr>
      </w:pPr>
    </w:p>
    <w:p w14:paraId="236A52E7" w14:textId="77777777" w:rsidR="00CD7B60" w:rsidRDefault="00CD7B60" w:rsidP="4DBF71E1">
      <w:pPr>
        <w:rPr>
          <w:rFonts w:asciiTheme="majorHAnsi" w:eastAsiaTheme="majorEastAsia" w:hAnsiTheme="majorHAnsi" w:cstheme="majorBidi"/>
          <w:color w:val="212121"/>
        </w:rPr>
      </w:pPr>
    </w:p>
    <w:p w14:paraId="001F77C9" w14:textId="77777777" w:rsidR="00CD7B60" w:rsidRDefault="00CD7B60" w:rsidP="4DBF71E1">
      <w:pPr>
        <w:rPr>
          <w:rFonts w:asciiTheme="majorHAnsi" w:eastAsiaTheme="majorEastAsia" w:hAnsiTheme="majorHAnsi" w:cstheme="majorBidi"/>
          <w:color w:val="212121"/>
        </w:rPr>
      </w:pPr>
    </w:p>
    <w:p w14:paraId="703040E7" w14:textId="77777777" w:rsidR="00CD7B60" w:rsidRDefault="00CD7B60" w:rsidP="4DBF71E1">
      <w:pPr>
        <w:rPr>
          <w:rFonts w:asciiTheme="majorHAnsi" w:eastAsiaTheme="majorEastAsia" w:hAnsiTheme="majorHAnsi" w:cstheme="majorBidi"/>
          <w:color w:val="212121"/>
        </w:rPr>
      </w:pPr>
    </w:p>
    <w:p w14:paraId="025E7827" w14:textId="77777777" w:rsidR="00CD7B60" w:rsidRDefault="00CD7B60" w:rsidP="4DBF71E1">
      <w:pPr>
        <w:rPr>
          <w:rFonts w:asciiTheme="majorHAnsi" w:eastAsiaTheme="majorEastAsia" w:hAnsiTheme="majorHAnsi" w:cstheme="majorBidi"/>
          <w:color w:val="212121"/>
        </w:rPr>
      </w:pPr>
    </w:p>
    <w:p w14:paraId="545C61B6" w14:textId="77777777" w:rsidR="00CD7B60" w:rsidRDefault="00CD7B60" w:rsidP="4DBF71E1">
      <w:pPr>
        <w:rPr>
          <w:rFonts w:asciiTheme="majorHAnsi" w:eastAsiaTheme="majorEastAsia" w:hAnsiTheme="majorHAnsi" w:cstheme="majorBidi"/>
          <w:color w:val="212121"/>
        </w:rPr>
      </w:pPr>
    </w:p>
    <w:p w14:paraId="3B927F8A" w14:textId="77777777" w:rsidR="00CD7B60" w:rsidRDefault="00CD7B60" w:rsidP="4DBF71E1">
      <w:pPr>
        <w:rPr>
          <w:rFonts w:asciiTheme="majorHAnsi" w:eastAsiaTheme="majorEastAsia" w:hAnsiTheme="majorHAnsi" w:cstheme="majorBidi"/>
          <w:color w:val="212121"/>
        </w:rPr>
      </w:pPr>
    </w:p>
    <w:p w14:paraId="1F49E319" w14:textId="77777777" w:rsidR="00CD7B60" w:rsidRDefault="00CD7B60" w:rsidP="4DBF71E1">
      <w:pPr>
        <w:rPr>
          <w:rFonts w:asciiTheme="majorHAnsi" w:eastAsiaTheme="majorEastAsia" w:hAnsiTheme="majorHAnsi" w:cstheme="majorBidi"/>
          <w:color w:val="212121"/>
        </w:rPr>
      </w:pPr>
    </w:p>
    <w:p w14:paraId="5C655BD3" w14:textId="77777777" w:rsidR="00CD7B60" w:rsidRDefault="00CD7B60" w:rsidP="4DBF71E1">
      <w:pPr>
        <w:rPr>
          <w:rFonts w:asciiTheme="majorHAnsi" w:eastAsiaTheme="majorEastAsia" w:hAnsiTheme="majorHAnsi" w:cstheme="majorBidi"/>
          <w:color w:val="212121"/>
        </w:rPr>
      </w:pPr>
    </w:p>
    <w:p w14:paraId="5CCE90EC" w14:textId="77777777" w:rsidR="00CD7B60" w:rsidRDefault="00CD7B60" w:rsidP="4DBF71E1">
      <w:pPr>
        <w:rPr>
          <w:rFonts w:asciiTheme="majorHAnsi" w:eastAsiaTheme="majorEastAsia" w:hAnsiTheme="majorHAnsi" w:cstheme="majorBidi"/>
          <w:color w:val="212121"/>
        </w:rPr>
      </w:pPr>
    </w:p>
    <w:p w14:paraId="7352986F" w14:textId="77777777" w:rsidR="00CD7B60" w:rsidRDefault="00CD7B60" w:rsidP="4DBF71E1">
      <w:pPr>
        <w:rPr>
          <w:rFonts w:asciiTheme="majorHAnsi" w:eastAsiaTheme="majorEastAsia" w:hAnsiTheme="majorHAnsi" w:cstheme="majorBidi"/>
          <w:color w:val="212121"/>
        </w:rPr>
      </w:pPr>
    </w:p>
    <w:p w14:paraId="4519EBCC" w14:textId="77777777" w:rsidR="00CD7B60" w:rsidRDefault="00CD7B60" w:rsidP="4DBF71E1">
      <w:pPr>
        <w:rPr>
          <w:rFonts w:asciiTheme="majorHAnsi" w:eastAsiaTheme="majorEastAsia" w:hAnsiTheme="majorHAnsi" w:cstheme="majorBidi"/>
          <w:color w:val="212121"/>
        </w:rPr>
      </w:pPr>
    </w:p>
    <w:p w14:paraId="221F5B91" w14:textId="77777777" w:rsidR="00CD7B60" w:rsidRDefault="00CD7B60" w:rsidP="4DBF71E1">
      <w:pPr>
        <w:rPr>
          <w:rFonts w:asciiTheme="majorHAnsi" w:eastAsiaTheme="majorEastAsia" w:hAnsiTheme="majorHAnsi" w:cstheme="majorBidi"/>
          <w:color w:val="212121"/>
        </w:rPr>
      </w:pPr>
    </w:p>
    <w:p w14:paraId="6C174BE9" w14:textId="77777777" w:rsidR="00CD7B60" w:rsidRDefault="00CD7B60" w:rsidP="4DBF71E1">
      <w:pPr>
        <w:rPr>
          <w:rFonts w:asciiTheme="majorHAnsi" w:eastAsiaTheme="majorEastAsia" w:hAnsiTheme="majorHAnsi" w:cstheme="majorBidi"/>
          <w:color w:val="212121"/>
        </w:rPr>
      </w:pPr>
    </w:p>
    <w:p w14:paraId="1BFD728C" w14:textId="77777777" w:rsidR="00CD7B60" w:rsidRDefault="00CD7B60" w:rsidP="4DBF71E1">
      <w:pPr>
        <w:rPr>
          <w:rFonts w:asciiTheme="majorHAnsi" w:eastAsiaTheme="majorEastAsia" w:hAnsiTheme="majorHAnsi" w:cstheme="majorBidi"/>
          <w:color w:val="212121"/>
        </w:rPr>
      </w:pPr>
    </w:p>
    <w:p w14:paraId="1D6BF4BC" w14:textId="77777777" w:rsidR="00CD7B60" w:rsidRDefault="00CD7B60" w:rsidP="4DBF71E1">
      <w:pPr>
        <w:rPr>
          <w:rFonts w:asciiTheme="majorHAnsi" w:eastAsiaTheme="majorEastAsia" w:hAnsiTheme="majorHAnsi" w:cstheme="majorBidi"/>
          <w:color w:val="212121"/>
        </w:rPr>
      </w:pPr>
    </w:p>
    <w:p w14:paraId="62717B32" w14:textId="77777777" w:rsidR="00CD7B60" w:rsidRDefault="00CD7B60" w:rsidP="4DBF71E1">
      <w:pPr>
        <w:rPr>
          <w:rFonts w:asciiTheme="majorHAnsi" w:eastAsiaTheme="majorEastAsia" w:hAnsiTheme="majorHAnsi" w:cstheme="majorBidi"/>
          <w:color w:val="212121"/>
        </w:rPr>
      </w:pPr>
    </w:p>
    <w:p w14:paraId="51188420" w14:textId="77777777" w:rsidR="00CD7B60" w:rsidRDefault="00CD7B60" w:rsidP="4DBF71E1">
      <w:pPr>
        <w:rPr>
          <w:rFonts w:asciiTheme="majorHAnsi" w:eastAsiaTheme="majorEastAsia" w:hAnsiTheme="majorHAnsi" w:cstheme="majorBidi"/>
          <w:color w:val="212121"/>
        </w:rPr>
      </w:pPr>
    </w:p>
    <w:p w14:paraId="52880714" w14:textId="77777777" w:rsidR="00CD7B60" w:rsidRDefault="00CD7B60" w:rsidP="4DBF71E1">
      <w:pPr>
        <w:rPr>
          <w:rFonts w:asciiTheme="majorHAnsi" w:eastAsiaTheme="majorEastAsia" w:hAnsiTheme="majorHAnsi" w:cstheme="majorBidi"/>
          <w:color w:val="212121"/>
        </w:rPr>
      </w:pPr>
    </w:p>
    <w:p w14:paraId="335E17ED" w14:textId="47847EB4" w:rsidR="42810598" w:rsidRDefault="42810598" w:rsidP="4DBF71E1">
      <w:pPr>
        <w:rPr>
          <w:rFonts w:asciiTheme="majorHAnsi" w:eastAsiaTheme="majorEastAsia" w:hAnsiTheme="majorHAnsi" w:cstheme="majorBidi"/>
        </w:rPr>
      </w:pPr>
      <w:r w:rsidRPr="4DBF71E1">
        <w:rPr>
          <w:rFonts w:asciiTheme="majorHAnsi" w:eastAsiaTheme="majorEastAsia" w:hAnsiTheme="majorHAnsi" w:cstheme="majorBidi"/>
          <w:color w:val="212121"/>
        </w:rPr>
        <w:lastRenderedPageBreak/>
        <w:t xml:space="preserve">Het eerste getal is </w:t>
      </w:r>
      <w:r w:rsidRPr="4DBF71E1">
        <w:rPr>
          <w:rFonts w:asciiTheme="majorHAnsi" w:eastAsiaTheme="majorEastAsia" w:hAnsiTheme="majorHAnsi" w:cstheme="majorBidi"/>
        </w:rPr>
        <w:t xml:space="preserve">de eindtoets van 2017-2018, het tweede getal is de </w:t>
      </w:r>
      <w:proofErr w:type="spellStart"/>
      <w:r w:rsidRPr="4DBF71E1">
        <w:rPr>
          <w:rFonts w:asciiTheme="majorHAnsi" w:eastAsiaTheme="majorEastAsia" w:hAnsiTheme="majorHAnsi" w:cstheme="majorBidi"/>
        </w:rPr>
        <w:t>middentoets</w:t>
      </w:r>
      <w:proofErr w:type="spellEnd"/>
      <w:r w:rsidRPr="4DBF71E1">
        <w:rPr>
          <w:rFonts w:asciiTheme="majorHAnsi" w:eastAsiaTheme="majorEastAsia" w:hAnsiTheme="majorHAnsi" w:cstheme="majorBidi"/>
        </w:rPr>
        <w:t xml:space="preserve"> van 2018-2019, het derde getal is de eindtoets van 2018-2019; het vierde getal is het eindresultaat </w:t>
      </w:r>
      <w:r w:rsidR="1EA52819" w:rsidRPr="4DBF71E1">
        <w:rPr>
          <w:rFonts w:asciiTheme="majorHAnsi" w:eastAsiaTheme="majorEastAsia" w:hAnsiTheme="majorHAnsi" w:cstheme="majorBidi"/>
        </w:rPr>
        <w:t>in 2019-2020 aan het einde van het tweede jaar na het zittenblijven.</w:t>
      </w:r>
    </w:p>
    <w:p w14:paraId="5F6C2BBE" w14:textId="0F126DA2" w:rsidR="314DB3FC" w:rsidRDefault="314DB3FC" w:rsidP="314DB3FC">
      <w:pPr>
        <w:rPr>
          <w:rFonts w:asciiTheme="majorHAnsi" w:eastAsiaTheme="majorEastAsia" w:hAnsiTheme="majorHAnsi" w:cstheme="majorBidi"/>
          <w:color w:val="212121"/>
        </w:rPr>
      </w:pPr>
    </w:p>
    <w:tbl>
      <w:tblPr>
        <w:tblStyle w:val="Tabelraster"/>
        <w:tblW w:w="0" w:type="auto"/>
        <w:tblLook w:val="04A0" w:firstRow="1" w:lastRow="0" w:firstColumn="1" w:lastColumn="0" w:noHBand="0" w:noVBand="1"/>
      </w:tblPr>
      <w:tblGrid>
        <w:gridCol w:w="1509"/>
        <w:gridCol w:w="1509"/>
        <w:gridCol w:w="1510"/>
        <w:gridCol w:w="1510"/>
        <w:gridCol w:w="1511"/>
        <w:gridCol w:w="1511"/>
      </w:tblGrid>
      <w:tr w:rsidR="314DB3FC" w14:paraId="037A102F" w14:textId="77777777" w:rsidTr="4DBF71E1">
        <w:tc>
          <w:tcPr>
            <w:tcW w:w="1512" w:type="dxa"/>
          </w:tcPr>
          <w:p w14:paraId="17F591E0" w14:textId="35D306C9"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Leerling</w:t>
            </w:r>
          </w:p>
        </w:tc>
        <w:tc>
          <w:tcPr>
            <w:tcW w:w="1512" w:type="dxa"/>
          </w:tcPr>
          <w:p w14:paraId="68238B42" w14:textId="1C0AEA8D"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DMT eind 201</w:t>
            </w:r>
            <w:r w:rsidR="70320FD2" w:rsidRPr="314DB3FC">
              <w:rPr>
                <w:rFonts w:ascii="Calibri Light" w:eastAsia="Calibri Light" w:hAnsi="Calibri Light" w:cs="Calibri Light"/>
                <w:i/>
                <w:iCs/>
              </w:rPr>
              <w:t>9</w:t>
            </w:r>
            <w:r w:rsidRPr="314DB3FC">
              <w:rPr>
                <w:rFonts w:ascii="Calibri Light" w:eastAsia="Calibri Light" w:hAnsi="Calibri Light" w:cs="Calibri Light"/>
                <w:i/>
                <w:iCs/>
              </w:rPr>
              <w:t>-20</w:t>
            </w:r>
            <w:r w:rsidR="6259DE9D" w:rsidRPr="314DB3FC">
              <w:rPr>
                <w:rFonts w:ascii="Calibri Light" w:eastAsia="Calibri Light" w:hAnsi="Calibri Light" w:cs="Calibri Light"/>
                <w:i/>
                <w:iCs/>
              </w:rPr>
              <w:t>20</w:t>
            </w:r>
          </w:p>
        </w:tc>
        <w:tc>
          <w:tcPr>
            <w:tcW w:w="1512" w:type="dxa"/>
          </w:tcPr>
          <w:p w14:paraId="6B0930FD" w14:textId="67A5509F"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Spelling eind 20</w:t>
            </w:r>
            <w:r w:rsidR="667DCBFA" w:rsidRPr="314DB3FC">
              <w:rPr>
                <w:rFonts w:ascii="Calibri Light" w:eastAsia="Calibri Light" w:hAnsi="Calibri Light" w:cs="Calibri Light"/>
                <w:i/>
                <w:iCs/>
              </w:rPr>
              <w:t>19</w:t>
            </w:r>
            <w:r w:rsidRPr="314DB3FC">
              <w:rPr>
                <w:rFonts w:ascii="Calibri Light" w:eastAsia="Calibri Light" w:hAnsi="Calibri Light" w:cs="Calibri Light"/>
                <w:i/>
                <w:iCs/>
              </w:rPr>
              <w:t>-20</w:t>
            </w:r>
            <w:r w:rsidR="31BF6197" w:rsidRPr="314DB3FC">
              <w:rPr>
                <w:rFonts w:ascii="Calibri Light" w:eastAsia="Calibri Light" w:hAnsi="Calibri Light" w:cs="Calibri Light"/>
                <w:i/>
                <w:iCs/>
              </w:rPr>
              <w:t>20</w:t>
            </w:r>
          </w:p>
        </w:tc>
        <w:tc>
          <w:tcPr>
            <w:tcW w:w="1512" w:type="dxa"/>
          </w:tcPr>
          <w:p w14:paraId="05C05F1B" w14:textId="056E1D18"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Rekenen eind 20</w:t>
            </w:r>
            <w:r w:rsidR="7B7926A0" w:rsidRPr="314DB3FC">
              <w:rPr>
                <w:rFonts w:ascii="Calibri Light" w:eastAsia="Calibri Light" w:hAnsi="Calibri Light" w:cs="Calibri Light"/>
                <w:i/>
                <w:iCs/>
              </w:rPr>
              <w:t>19</w:t>
            </w:r>
            <w:r w:rsidRPr="314DB3FC">
              <w:rPr>
                <w:rFonts w:ascii="Calibri Light" w:eastAsia="Calibri Light" w:hAnsi="Calibri Light" w:cs="Calibri Light"/>
                <w:i/>
                <w:iCs/>
              </w:rPr>
              <w:t>-20</w:t>
            </w:r>
            <w:r w:rsidR="15A887FA" w:rsidRPr="314DB3FC">
              <w:rPr>
                <w:rFonts w:ascii="Calibri Light" w:eastAsia="Calibri Light" w:hAnsi="Calibri Light" w:cs="Calibri Light"/>
                <w:i/>
                <w:iCs/>
              </w:rPr>
              <w:t>20</w:t>
            </w:r>
          </w:p>
        </w:tc>
        <w:tc>
          <w:tcPr>
            <w:tcW w:w="1512" w:type="dxa"/>
          </w:tcPr>
          <w:p w14:paraId="5B50C10C" w14:textId="7F7FBCAA"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Begrijpend lezen eind 20</w:t>
            </w:r>
            <w:r w:rsidR="54E7C609" w:rsidRPr="314DB3FC">
              <w:rPr>
                <w:rFonts w:ascii="Calibri Light" w:eastAsia="Calibri Light" w:hAnsi="Calibri Light" w:cs="Calibri Light"/>
                <w:i/>
                <w:iCs/>
              </w:rPr>
              <w:t>19</w:t>
            </w:r>
            <w:r w:rsidRPr="314DB3FC">
              <w:rPr>
                <w:rFonts w:ascii="Calibri Light" w:eastAsia="Calibri Light" w:hAnsi="Calibri Light" w:cs="Calibri Light"/>
                <w:i/>
                <w:iCs/>
              </w:rPr>
              <w:t>-20</w:t>
            </w:r>
            <w:r w:rsidR="5569E5E9" w:rsidRPr="314DB3FC">
              <w:rPr>
                <w:rFonts w:ascii="Calibri Light" w:eastAsia="Calibri Light" w:hAnsi="Calibri Light" w:cs="Calibri Light"/>
                <w:i/>
                <w:iCs/>
              </w:rPr>
              <w:t>20</w:t>
            </w:r>
          </w:p>
        </w:tc>
        <w:tc>
          <w:tcPr>
            <w:tcW w:w="1512" w:type="dxa"/>
          </w:tcPr>
          <w:p w14:paraId="4A884021" w14:textId="433ABF9A"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Aanvullend onderzoek</w:t>
            </w:r>
          </w:p>
        </w:tc>
      </w:tr>
      <w:tr w:rsidR="314DB3FC" w14:paraId="39E181AE" w14:textId="77777777" w:rsidTr="4DBF71E1">
        <w:tc>
          <w:tcPr>
            <w:tcW w:w="1512" w:type="dxa"/>
          </w:tcPr>
          <w:p w14:paraId="646EB5ED" w14:textId="4817F6F4"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1 </w:t>
            </w:r>
          </w:p>
          <w:p w14:paraId="0D4B8DFA" w14:textId="5032E830"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3</w:t>
            </w:r>
          </w:p>
        </w:tc>
        <w:tc>
          <w:tcPr>
            <w:tcW w:w="1512" w:type="dxa"/>
          </w:tcPr>
          <w:p w14:paraId="48338235" w14:textId="71BA72AB"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V</w:t>
            </w:r>
            <w:r w:rsidR="0233E4EB" w:rsidRPr="314DB3FC">
              <w:rPr>
                <w:rFonts w:ascii="Calibri Light" w:eastAsia="Calibri Light" w:hAnsi="Calibri Light" w:cs="Calibri Light"/>
                <w:i/>
                <w:iCs/>
              </w:rPr>
              <w:t>-</w:t>
            </w:r>
            <w:r w:rsidRPr="314DB3FC">
              <w:rPr>
                <w:rFonts w:ascii="Calibri Light" w:eastAsia="Calibri Light" w:hAnsi="Calibri Light" w:cs="Calibri Light"/>
                <w:i/>
                <w:iCs/>
              </w:rPr>
              <w:t xml:space="preserve">  IV  </w:t>
            </w:r>
            <w:proofErr w:type="spellStart"/>
            <w:r w:rsidRPr="314DB3FC">
              <w:rPr>
                <w:rFonts w:ascii="Calibri Light" w:eastAsia="Calibri Light" w:hAnsi="Calibri Light" w:cs="Calibri Light"/>
                <w:i/>
                <w:iCs/>
              </w:rPr>
              <w:t>IV</w:t>
            </w:r>
            <w:proofErr w:type="spellEnd"/>
            <w:r w:rsidR="17B8CA41" w:rsidRPr="314DB3FC">
              <w:rPr>
                <w:rFonts w:ascii="Calibri Light" w:eastAsia="Calibri Light" w:hAnsi="Calibri Light" w:cs="Calibri Light"/>
                <w:i/>
                <w:iCs/>
              </w:rPr>
              <w:t xml:space="preserve">  V</w:t>
            </w:r>
          </w:p>
          <w:p w14:paraId="1D5F766E" w14:textId="6A845AC5" w:rsidR="314DB3FC" w:rsidRDefault="314DB3FC" w:rsidP="314DB3FC">
            <w:pPr>
              <w:rPr>
                <w:rFonts w:ascii="Calibri Light" w:eastAsia="Calibri Light" w:hAnsi="Calibri Light" w:cs="Calibri Light"/>
              </w:rPr>
            </w:pPr>
          </w:p>
        </w:tc>
        <w:tc>
          <w:tcPr>
            <w:tcW w:w="1512" w:type="dxa"/>
          </w:tcPr>
          <w:p w14:paraId="72E39B75" w14:textId="50C7359E"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 xml:space="preserve">III  </w:t>
            </w:r>
            <w:r w:rsidR="47086727" w:rsidRPr="314DB3FC">
              <w:rPr>
                <w:rFonts w:ascii="Calibri Light" w:eastAsia="Calibri Light" w:hAnsi="Calibri Light" w:cs="Calibri Light"/>
                <w:i/>
                <w:iCs/>
              </w:rPr>
              <w:t xml:space="preserve"> </w:t>
            </w:r>
            <w:r w:rsidRPr="314DB3FC">
              <w:rPr>
                <w:rFonts w:ascii="Calibri Light" w:eastAsia="Calibri Light" w:hAnsi="Calibri Light" w:cs="Calibri Light"/>
                <w:i/>
                <w:iCs/>
              </w:rPr>
              <w:t xml:space="preserve">II  </w:t>
            </w:r>
            <w:r w:rsidR="48875CF7" w:rsidRPr="314DB3FC">
              <w:rPr>
                <w:rFonts w:ascii="Calibri Light" w:eastAsia="Calibri Light" w:hAnsi="Calibri Light" w:cs="Calibri Light"/>
                <w:i/>
                <w:iCs/>
              </w:rPr>
              <w:t xml:space="preserve"> </w:t>
            </w:r>
            <w:r w:rsidRPr="314DB3FC">
              <w:rPr>
                <w:rFonts w:ascii="Calibri Light" w:eastAsia="Calibri Light" w:hAnsi="Calibri Light" w:cs="Calibri Light"/>
                <w:i/>
                <w:iCs/>
              </w:rPr>
              <w:t>V</w:t>
            </w:r>
            <w:r w:rsidR="0D4EEE72" w:rsidRPr="314DB3FC">
              <w:rPr>
                <w:rFonts w:ascii="Calibri Light" w:eastAsia="Calibri Light" w:hAnsi="Calibri Light" w:cs="Calibri Light"/>
                <w:i/>
                <w:iCs/>
              </w:rPr>
              <w:t xml:space="preserve">    </w:t>
            </w:r>
            <w:proofErr w:type="spellStart"/>
            <w:r w:rsidR="0D4EEE72" w:rsidRPr="314DB3FC">
              <w:rPr>
                <w:rFonts w:ascii="Calibri Light" w:eastAsia="Calibri Light" w:hAnsi="Calibri Light" w:cs="Calibri Light"/>
                <w:i/>
                <w:iCs/>
              </w:rPr>
              <w:t>V</w:t>
            </w:r>
            <w:proofErr w:type="spellEnd"/>
          </w:p>
          <w:p w14:paraId="35B8A315" w14:textId="3D241A67" w:rsidR="314DB3FC" w:rsidRDefault="314DB3FC" w:rsidP="314DB3FC">
            <w:pPr>
              <w:rPr>
                <w:rFonts w:ascii="Calibri Light" w:eastAsia="Calibri Light" w:hAnsi="Calibri Light" w:cs="Calibri Light"/>
              </w:rPr>
            </w:pPr>
          </w:p>
        </w:tc>
        <w:tc>
          <w:tcPr>
            <w:tcW w:w="1512" w:type="dxa"/>
          </w:tcPr>
          <w:p w14:paraId="035D11EE" w14:textId="10F40F1A"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 xml:space="preserve">V  </w:t>
            </w:r>
            <w:r w:rsidR="2406B7FA" w:rsidRPr="314DB3FC">
              <w:rPr>
                <w:rFonts w:ascii="Calibri Light" w:eastAsia="Calibri Light" w:hAnsi="Calibri Light" w:cs="Calibri Light"/>
                <w:i/>
                <w:iCs/>
              </w:rPr>
              <w:t xml:space="preserve"> </w:t>
            </w:r>
            <w:r w:rsidRPr="314DB3FC">
              <w:rPr>
                <w:rFonts w:ascii="Calibri Light" w:eastAsia="Calibri Light" w:hAnsi="Calibri Light" w:cs="Calibri Light"/>
                <w:i/>
                <w:iCs/>
              </w:rPr>
              <w:t xml:space="preserve">I    </w:t>
            </w:r>
            <w:proofErr w:type="spellStart"/>
            <w:r w:rsidRPr="314DB3FC">
              <w:rPr>
                <w:rFonts w:ascii="Calibri Light" w:eastAsia="Calibri Light" w:hAnsi="Calibri Light" w:cs="Calibri Light"/>
                <w:i/>
                <w:iCs/>
              </w:rPr>
              <w:t>I</w:t>
            </w:r>
            <w:proofErr w:type="spellEnd"/>
            <w:r w:rsidR="1EE4B691" w:rsidRPr="314DB3FC">
              <w:rPr>
                <w:rFonts w:ascii="Calibri Light" w:eastAsia="Calibri Light" w:hAnsi="Calibri Light" w:cs="Calibri Light"/>
                <w:i/>
                <w:iCs/>
              </w:rPr>
              <w:t xml:space="preserve">    IV</w:t>
            </w:r>
          </w:p>
          <w:p w14:paraId="79D5E91D" w14:textId="09046829" w:rsidR="314DB3FC" w:rsidRDefault="314DB3FC" w:rsidP="314DB3FC">
            <w:pPr>
              <w:rPr>
                <w:rFonts w:ascii="Calibri Light" w:eastAsia="Calibri Light" w:hAnsi="Calibri Light" w:cs="Calibri Light"/>
              </w:rPr>
            </w:pPr>
          </w:p>
        </w:tc>
        <w:tc>
          <w:tcPr>
            <w:tcW w:w="1512" w:type="dxa"/>
          </w:tcPr>
          <w:p w14:paraId="077EE34F" w14:textId="199DBA06"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x</w:t>
            </w:r>
          </w:p>
        </w:tc>
        <w:tc>
          <w:tcPr>
            <w:tcW w:w="1512" w:type="dxa"/>
          </w:tcPr>
          <w:p w14:paraId="21430F43" w14:textId="77AC75AE" w:rsidR="314DB3FC" w:rsidRDefault="314DB3FC" w:rsidP="314DB3FC">
            <w:pPr>
              <w:rPr>
                <w:rFonts w:ascii="Calibri Light" w:eastAsia="Calibri Light" w:hAnsi="Calibri Light" w:cs="Calibri Light"/>
              </w:rPr>
            </w:pPr>
          </w:p>
        </w:tc>
      </w:tr>
      <w:tr w:rsidR="314DB3FC" w14:paraId="1F9A5E54" w14:textId="77777777" w:rsidTr="4DBF71E1">
        <w:tc>
          <w:tcPr>
            <w:tcW w:w="1512" w:type="dxa"/>
          </w:tcPr>
          <w:p w14:paraId="64D6D97E" w14:textId="28E65538"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2  </w:t>
            </w:r>
          </w:p>
          <w:p w14:paraId="30284576" w14:textId="254FA674"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3</w:t>
            </w:r>
          </w:p>
        </w:tc>
        <w:tc>
          <w:tcPr>
            <w:tcW w:w="1512" w:type="dxa"/>
          </w:tcPr>
          <w:p w14:paraId="3FA58173" w14:textId="1EA8193A" w:rsidR="314DB3FC" w:rsidRDefault="754BA85C" w:rsidP="4DBF71E1">
            <w:pPr>
              <w:spacing w:line="259" w:lineRule="auto"/>
              <w:rPr>
                <w:rFonts w:ascii="Calibri Light" w:eastAsia="Calibri Light" w:hAnsi="Calibri Light" w:cs="Calibri Light"/>
                <w:i/>
                <w:iCs/>
              </w:rPr>
            </w:pPr>
            <w:r w:rsidRPr="4DBF71E1">
              <w:rPr>
                <w:rFonts w:ascii="Calibri Light" w:eastAsia="Calibri Light" w:hAnsi="Calibri Light" w:cs="Calibri Light"/>
                <w:i/>
                <w:iCs/>
              </w:rPr>
              <w:t xml:space="preserve">V   I   </w:t>
            </w:r>
            <w:proofErr w:type="spellStart"/>
            <w:r w:rsidRPr="4DBF71E1">
              <w:rPr>
                <w:rFonts w:ascii="Calibri Light" w:eastAsia="Calibri Light" w:hAnsi="Calibri Light" w:cs="Calibri Light"/>
                <w:i/>
                <w:iCs/>
              </w:rPr>
              <w:t>I</w:t>
            </w:r>
            <w:proofErr w:type="spellEnd"/>
            <w:r w:rsidRPr="4DBF71E1">
              <w:rPr>
                <w:rFonts w:ascii="Calibri Light" w:eastAsia="Calibri Light" w:hAnsi="Calibri Light" w:cs="Calibri Light"/>
                <w:i/>
                <w:iCs/>
              </w:rPr>
              <w:t>+</w:t>
            </w:r>
            <w:r w:rsidR="5746A914" w:rsidRPr="4DBF71E1">
              <w:rPr>
                <w:rFonts w:ascii="Calibri Light" w:eastAsia="Calibri Light" w:hAnsi="Calibri Light" w:cs="Calibri Light"/>
                <w:i/>
                <w:iCs/>
              </w:rPr>
              <w:t xml:space="preserve"> </w:t>
            </w:r>
          </w:p>
        </w:tc>
        <w:tc>
          <w:tcPr>
            <w:tcW w:w="1512" w:type="dxa"/>
          </w:tcPr>
          <w:p w14:paraId="33FC2FAE" w14:textId="097451B4"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 xml:space="preserve">V-  III   </w:t>
            </w:r>
            <w:proofErr w:type="spellStart"/>
            <w:r w:rsidRPr="314DB3FC">
              <w:rPr>
                <w:rFonts w:ascii="Calibri Light" w:eastAsia="Calibri Light" w:hAnsi="Calibri Light" w:cs="Calibri Light"/>
                <w:i/>
                <w:iCs/>
              </w:rPr>
              <w:t>III</w:t>
            </w:r>
            <w:proofErr w:type="spellEnd"/>
            <w:r w:rsidR="53886B15" w:rsidRPr="314DB3FC">
              <w:rPr>
                <w:rFonts w:ascii="Calibri Light" w:eastAsia="Calibri Light" w:hAnsi="Calibri Light" w:cs="Calibri Light"/>
                <w:i/>
                <w:iCs/>
              </w:rPr>
              <w:t xml:space="preserve">  </w:t>
            </w:r>
            <w:proofErr w:type="spellStart"/>
            <w:r w:rsidR="53886B15" w:rsidRPr="314DB3FC">
              <w:rPr>
                <w:rFonts w:ascii="Calibri Light" w:eastAsia="Calibri Light" w:hAnsi="Calibri Light" w:cs="Calibri Light"/>
                <w:i/>
                <w:iCs/>
              </w:rPr>
              <w:t>III</w:t>
            </w:r>
            <w:proofErr w:type="spellEnd"/>
          </w:p>
          <w:p w14:paraId="3EF06E89" w14:textId="2FE961B6" w:rsidR="314DB3FC" w:rsidRDefault="314DB3FC" w:rsidP="314DB3FC">
            <w:pPr>
              <w:rPr>
                <w:rFonts w:ascii="Calibri Light" w:eastAsia="Calibri Light" w:hAnsi="Calibri Light" w:cs="Calibri Light"/>
              </w:rPr>
            </w:pPr>
          </w:p>
        </w:tc>
        <w:tc>
          <w:tcPr>
            <w:tcW w:w="1512" w:type="dxa"/>
          </w:tcPr>
          <w:p w14:paraId="364B8613" w14:textId="01F222E1"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V-  II</w:t>
            </w:r>
            <w:r w:rsidR="072B9C14" w:rsidRPr="314DB3FC">
              <w:rPr>
                <w:rFonts w:ascii="Calibri Light" w:eastAsia="Calibri Light" w:hAnsi="Calibri Light" w:cs="Calibri Light"/>
                <w:i/>
                <w:iCs/>
              </w:rPr>
              <w:t xml:space="preserve">    </w:t>
            </w:r>
            <w:proofErr w:type="spellStart"/>
            <w:r w:rsidR="072B9C14" w:rsidRPr="314DB3FC">
              <w:rPr>
                <w:rFonts w:ascii="Calibri Light" w:eastAsia="Calibri Light" w:hAnsi="Calibri Light" w:cs="Calibri Light"/>
                <w:i/>
                <w:iCs/>
              </w:rPr>
              <w:t>II</w:t>
            </w:r>
            <w:proofErr w:type="spellEnd"/>
            <w:r w:rsidR="072B9C14" w:rsidRPr="314DB3FC">
              <w:rPr>
                <w:rFonts w:ascii="Calibri Light" w:eastAsia="Calibri Light" w:hAnsi="Calibri Light" w:cs="Calibri Light"/>
                <w:i/>
                <w:iCs/>
              </w:rPr>
              <w:t xml:space="preserve">    III</w:t>
            </w:r>
          </w:p>
          <w:p w14:paraId="55CEBF9D" w14:textId="535BB041" w:rsidR="314DB3FC" w:rsidRDefault="314DB3FC" w:rsidP="314DB3FC">
            <w:pPr>
              <w:rPr>
                <w:rFonts w:ascii="Calibri Light" w:eastAsia="Calibri Light" w:hAnsi="Calibri Light" w:cs="Calibri Light"/>
              </w:rPr>
            </w:pPr>
          </w:p>
        </w:tc>
        <w:tc>
          <w:tcPr>
            <w:tcW w:w="1512" w:type="dxa"/>
          </w:tcPr>
          <w:p w14:paraId="3BBF7DEA" w14:textId="303CA9CD" w:rsidR="072B9C14" w:rsidRDefault="072B9C14" w:rsidP="314DB3FC">
            <w:pPr>
              <w:rPr>
                <w:rFonts w:ascii="Calibri Light" w:eastAsia="Calibri Light" w:hAnsi="Calibri Light" w:cs="Calibri Light"/>
                <w:i/>
                <w:iCs/>
              </w:rPr>
            </w:pPr>
            <w:r w:rsidRPr="314DB3FC">
              <w:rPr>
                <w:rFonts w:ascii="Calibri Light" w:eastAsia="Calibri Light" w:hAnsi="Calibri Light" w:cs="Calibri Light"/>
                <w:i/>
                <w:iCs/>
              </w:rPr>
              <w:t>II</w:t>
            </w:r>
          </w:p>
        </w:tc>
        <w:tc>
          <w:tcPr>
            <w:tcW w:w="1512" w:type="dxa"/>
          </w:tcPr>
          <w:p w14:paraId="6E35C069" w14:textId="60CE47EB" w:rsidR="314DB3FC" w:rsidRDefault="314DB3FC" w:rsidP="314DB3FC">
            <w:pPr>
              <w:rPr>
                <w:rFonts w:ascii="Calibri Light" w:eastAsia="Calibri Light" w:hAnsi="Calibri Light" w:cs="Calibri Light"/>
                <w:i/>
                <w:iCs/>
              </w:rPr>
            </w:pPr>
          </w:p>
        </w:tc>
      </w:tr>
      <w:tr w:rsidR="314DB3FC" w14:paraId="16A01135" w14:textId="77777777" w:rsidTr="4DBF71E1">
        <w:tc>
          <w:tcPr>
            <w:tcW w:w="1512" w:type="dxa"/>
          </w:tcPr>
          <w:p w14:paraId="11356344" w14:textId="285D9C04"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3 </w:t>
            </w:r>
          </w:p>
          <w:p w14:paraId="49A9C4FA" w14:textId="3EAADAA1"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3</w:t>
            </w:r>
          </w:p>
        </w:tc>
        <w:tc>
          <w:tcPr>
            <w:tcW w:w="1512" w:type="dxa"/>
          </w:tcPr>
          <w:p w14:paraId="530F02F1" w14:textId="2A88BF8A"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V-  V</w:t>
            </w:r>
            <w:r w:rsidR="4A25573F" w:rsidRPr="314DB3FC">
              <w:rPr>
                <w:rFonts w:ascii="Calibri Light" w:eastAsia="Calibri Light" w:hAnsi="Calibri Light" w:cs="Calibri Light"/>
                <w:i/>
                <w:iCs/>
              </w:rPr>
              <w:t xml:space="preserve">   </w:t>
            </w:r>
            <w:proofErr w:type="spellStart"/>
            <w:r w:rsidR="4A25573F" w:rsidRPr="314DB3FC">
              <w:rPr>
                <w:rFonts w:ascii="Calibri Light" w:eastAsia="Calibri Light" w:hAnsi="Calibri Light" w:cs="Calibri Light"/>
                <w:i/>
                <w:iCs/>
              </w:rPr>
              <w:t>V</w:t>
            </w:r>
            <w:proofErr w:type="spellEnd"/>
            <w:r w:rsidR="4A25573F" w:rsidRPr="314DB3FC">
              <w:rPr>
                <w:rFonts w:ascii="Calibri Light" w:eastAsia="Calibri Light" w:hAnsi="Calibri Light" w:cs="Calibri Light"/>
                <w:i/>
                <w:iCs/>
              </w:rPr>
              <w:t xml:space="preserve">   </w:t>
            </w:r>
            <w:proofErr w:type="spellStart"/>
            <w:r w:rsidR="4A25573F" w:rsidRPr="314DB3FC">
              <w:rPr>
                <w:rFonts w:ascii="Calibri Light" w:eastAsia="Calibri Light" w:hAnsi="Calibri Light" w:cs="Calibri Light"/>
                <w:i/>
                <w:iCs/>
              </w:rPr>
              <w:t>V</w:t>
            </w:r>
            <w:proofErr w:type="spellEnd"/>
          </w:p>
          <w:p w14:paraId="4FD11E37" w14:textId="7B82D8CB" w:rsidR="314DB3FC" w:rsidRDefault="314DB3FC" w:rsidP="314DB3FC">
            <w:pPr>
              <w:rPr>
                <w:rFonts w:ascii="Calibri Light" w:eastAsia="Calibri Light" w:hAnsi="Calibri Light" w:cs="Calibri Light"/>
              </w:rPr>
            </w:pPr>
          </w:p>
        </w:tc>
        <w:tc>
          <w:tcPr>
            <w:tcW w:w="1512" w:type="dxa"/>
          </w:tcPr>
          <w:p w14:paraId="2BCE87CC" w14:textId="3FE813EA"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V-   III   II</w:t>
            </w:r>
            <w:r w:rsidR="1CA552F2" w:rsidRPr="314DB3FC">
              <w:rPr>
                <w:rFonts w:ascii="Calibri Light" w:eastAsia="Calibri Light" w:hAnsi="Calibri Light" w:cs="Calibri Light"/>
                <w:i/>
                <w:iCs/>
              </w:rPr>
              <w:t xml:space="preserve">   V</w:t>
            </w:r>
          </w:p>
        </w:tc>
        <w:tc>
          <w:tcPr>
            <w:tcW w:w="1512" w:type="dxa"/>
          </w:tcPr>
          <w:p w14:paraId="62C9116E" w14:textId="1AAA0D89"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V</w:t>
            </w:r>
            <w:r w:rsidR="70599CA7" w:rsidRPr="314DB3FC">
              <w:rPr>
                <w:rFonts w:ascii="Calibri Light" w:eastAsia="Calibri Light" w:hAnsi="Calibri Light" w:cs="Calibri Light"/>
                <w:i/>
                <w:iCs/>
              </w:rPr>
              <w:t xml:space="preserve">- </w:t>
            </w:r>
            <w:r w:rsidRPr="314DB3FC">
              <w:rPr>
                <w:rFonts w:ascii="Calibri Light" w:eastAsia="Calibri Light" w:hAnsi="Calibri Light" w:cs="Calibri Light"/>
                <w:i/>
                <w:iCs/>
              </w:rPr>
              <w:t xml:space="preserve"> II</w:t>
            </w:r>
            <w:r w:rsidR="66ED0574" w:rsidRPr="314DB3FC">
              <w:rPr>
                <w:rFonts w:ascii="Calibri Light" w:eastAsia="Calibri Light" w:hAnsi="Calibri Light" w:cs="Calibri Light"/>
                <w:i/>
                <w:iCs/>
              </w:rPr>
              <w:t xml:space="preserve">   </w:t>
            </w:r>
            <w:proofErr w:type="spellStart"/>
            <w:r w:rsidR="66ED0574" w:rsidRPr="314DB3FC">
              <w:rPr>
                <w:rFonts w:ascii="Calibri Light" w:eastAsia="Calibri Light" w:hAnsi="Calibri Light" w:cs="Calibri Light"/>
                <w:i/>
                <w:iCs/>
              </w:rPr>
              <w:t>II</w:t>
            </w:r>
            <w:proofErr w:type="spellEnd"/>
            <w:r w:rsidR="66ED0574" w:rsidRPr="314DB3FC">
              <w:rPr>
                <w:rFonts w:ascii="Calibri Light" w:eastAsia="Calibri Light" w:hAnsi="Calibri Light" w:cs="Calibri Light"/>
                <w:i/>
                <w:iCs/>
              </w:rPr>
              <w:t xml:space="preserve">    IV</w:t>
            </w:r>
          </w:p>
          <w:p w14:paraId="4FD4EC42" w14:textId="7F43D33B" w:rsidR="314DB3FC" w:rsidRDefault="314DB3FC" w:rsidP="314DB3FC">
            <w:pPr>
              <w:rPr>
                <w:rFonts w:ascii="Calibri Light" w:eastAsia="Calibri Light" w:hAnsi="Calibri Light" w:cs="Calibri Light"/>
              </w:rPr>
            </w:pPr>
          </w:p>
        </w:tc>
        <w:tc>
          <w:tcPr>
            <w:tcW w:w="1512" w:type="dxa"/>
          </w:tcPr>
          <w:p w14:paraId="0E96D09E" w14:textId="18840368" w:rsidR="66ED0574" w:rsidRDefault="66ED0574"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III</w:t>
            </w:r>
          </w:p>
        </w:tc>
        <w:tc>
          <w:tcPr>
            <w:tcW w:w="1512" w:type="dxa"/>
          </w:tcPr>
          <w:p w14:paraId="631084F9" w14:textId="0104542B"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AD(H)D  dyslexie</w:t>
            </w:r>
          </w:p>
        </w:tc>
      </w:tr>
      <w:tr w:rsidR="314DB3FC" w14:paraId="734ED998" w14:textId="77777777" w:rsidTr="4DBF71E1">
        <w:tc>
          <w:tcPr>
            <w:tcW w:w="1512" w:type="dxa"/>
          </w:tcPr>
          <w:p w14:paraId="75A8EBB5" w14:textId="1A3D9108" w:rsidR="314DB3FC" w:rsidRDefault="314DB3FC" w:rsidP="314DB3FC">
            <w:pPr>
              <w:rPr>
                <w:rFonts w:ascii="Calibri Light" w:eastAsia="Calibri Light" w:hAnsi="Calibri Light" w:cs="Calibri Light"/>
                <w:i/>
                <w:iCs/>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4  </w:t>
            </w:r>
          </w:p>
          <w:p w14:paraId="46C19C9E" w14:textId="5715F60B"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uit groep 3</w:t>
            </w:r>
          </w:p>
        </w:tc>
        <w:tc>
          <w:tcPr>
            <w:tcW w:w="1512" w:type="dxa"/>
          </w:tcPr>
          <w:p w14:paraId="35234B16" w14:textId="25C1750C"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 xml:space="preserve">IV   I   </w:t>
            </w:r>
            <w:proofErr w:type="spellStart"/>
            <w:r w:rsidRPr="314DB3FC">
              <w:rPr>
                <w:rFonts w:ascii="Calibri Light" w:eastAsia="Calibri Light" w:hAnsi="Calibri Light" w:cs="Calibri Light"/>
                <w:i/>
                <w:iCs/>
              </w:rPr>
              <w:t>I</w:t>
            </w:r>
            <w:proofErr w:type="spellEnd"/>
            <w:r w:rsidRPr="314DB3FC">
              <w:rPr>
                <w:rFonts w:ascii="Calibri Light" w:eastAsia="Calibri Light" w:hAnsi="Calibri Light" w:cs="Calibri Light"/>
                <w:i/>
                <w:iCs/>
              </w:rPr>
              <w:t>+</w:t>
            </w:r>
            <w:r w:rsidR="65C173E6" w:rsidRPr="314DB3FC">
              <w:rPr>
                <w:rFonts w:ascii="Calibri Light" w:eastAsia="Calibri Light" w:hAnsi="Calibri Light" w:cs="Calibri Light"/>
                <w:i/>
                <w:iCs/>
              </w:rPr>
              <w:t xml:space="preserve">   I</w:t>
            </w:r>
          </w:p>
        </w:tc>
        <w:tc>
          <w:tcPr>
            <w:tcW w:w="1512" w:type="dxa"/>
          </w:tcPr>
          <w:p w14:paraId="4F5AB7A6" w14:textId="2065D4FE"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V-  I   III</w:t>
            </w:r>
            <w:r w:rsidR="39CE822B" w:rsidRPr="314DB3FC">
              <w:rPr>
                <w:rFonts w:ascii="Calibri Light" w:eastAsia="Calibri Light" w:hAnsi="Calibri Light" w:cs="Calibri Light"/>
                <w:i/>
                <w:iCs/>
              </w:rPr>
              <w:t xml:space="preserve">   II</w:t>
            </w:r>
          </w:p>
          <w:p w14:paraId="630FB5EE" w14:textId="64C2626C" w:rsidR="314DB3FC" w:rsidRDefault="314DB3FC" w:rsidP="314DB3FC">
            <w:pPr>
              <w:rPr>
                <w:rFonts w:ascii="Calibri Light" w:eastAsia="Calibri Light" w:hAnsi="Calibri Light" w:cs="Calibri Light"/>
              </w:rPr>
            </w:pPr>
          </w:p>
        </w:tc>
        <w:tc>
          <w:tcPr>
            <w:tcW w:w="1512" w:type="dxa"/>
          </w:tcPr>
          <w:p w14:paraId="0B53BD2A" w14:textId="011E689D"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V-   II</w:t>
            </w:r>
            <w:r w:rsidR="2EBCFA24" w:rsidRPr="314DB3FC">
              <w:rPr>
                <w:rFonts w:ascii="Calibri Light" w:eastAsia="Calibri Light" w:hAnsi="Calibri Light" w:cs="Calibri Light"/>
                <w:i/>
                <w:iCs/>
              </w:rPr>
              <w:t xml:space="preserve">   III   V</w:t>
            </w:r>
          </w:p>
          <w:p w14:paraId="1D4AFAEC" w14:textId="47FFD176" w:rsidR="314DB3FC" w:rsidRDefault="314DB3FC" w:rsidP="314DB3FC">
            <w:pPr>
              <w:rPr>
                <w:rFonts w:ascii="Calibri Light" w:eastAsia="Calibri Light" w:hAnsi="Calibri Light" w:cs="Calibri Light"/>
              </w:rPr>
            </w:pPr>
          </w:p>
        </w:tc>
        <w:tc>
          <w:tcPr>
            <w:tcW w:w="1512" w:type="dxa"/>
          </w:tcPr>
          <w:p w14:paraId="460E87EA" w14:textId="6C55B34B" w:rsidR="2EBCFA24" w:rsidRDefault="2EBCFA24"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II</w:t>
            </w:r>
          </w:p>
        </w:tc>
        <w:tc>
          <w:tcPr>
            <w:tcW w:w="1512" w:type="dxa"/>
          </w:tcPr>
          <w:p w14:paraId="215EA90B" w14:textId="4096A6C9" w:rsidR="314DB3FC" w:rsidRDefault="314DB3FC" w:rsidP="314DB3FC">
            <w:pPr>
              <w:rPr>
                <w:rFonts w:ascii="Calibri Light" w:eastAsia="Calibri Light" w:hAnsi="Calibri Light" w:cs="Calibri Light"/>
                <w:i/>
                <w:iCs/>
              </w:rPr>
            </w:pPr>
          </w:p>
        </w:tc>
      </w:tr>
      <w:tr w:rsidR="314DB3FC" w14:paraId="0D609C7E" w14:textId="77777777" w:rsidTr="4DBF71E1">
        <w:tc>
          <w:tcPr>
            <w:tcW w:w="1512" w:type="dxa"/>
          </w:tcPr>
          <w:p w14:paraId="3B3F94EC" w14:textId="3A697719"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1 </w:t>
            </w:r>
          </w:p>
          <w:p w14:paraId="672B24B0" w14:textId="33D53D47"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4</w:t>
            </w:r>
          </w:p>
        </w:tc>
        <w:tc>
          <w:tcPr>
            <w:tcW w:w="1512" w:type="dxa"/>
          </w:tcPr>
          <w:p w14:paraId="3D2D3D52" w14:textId="5728A0EF"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 xml:space="preserve">IV </w:t>
            </w:r>
            <w:r w:rsidR="4BFBE5D2" w:rsidRPr="314DB3FC">
              <w:rPr>
                <w:rFonts w:ascii="Calibri Light" w:eastAsia="Calibri Light" w:hAnsi="Calibri Light" w:cs="Calibri Light"/>
                <w:i/>
                <w:iCs/>
              </w:rPr>
              <w:t xml:space="preserve">  </w:t>
            </w:r>
            <w:r w:rsidRPr="314DB3FC">
              <w:rPr>
                <w:rFonts w:ascii="Calibri Light" w:eastAsia="Calibri Light" w:hAnsi="Calibri Light" w:cs="Calibri Light"/>
                <w:i/>
                <w:iCs/>
              </w:rPr>
              <w:t>III</w:t>
            </w:r>
            <w:r w:rsidR="0D8047C7" w:rsidRPr="314DB3FC">
              <w:rPr>
                <w:rFonts w:ascii="Calibri Light" w:eastAsia="Calibri Light" w:hAnsi="Calibri Light" w:cs="Calibri Light"/>
                <w:i/>
                <w:iCs/>
              </w:rPr>
              <w:t xml:space="preserve">   II</w:t>
            </w:r>
            <w:r w:rsidRPr="314DB3FC">
              <w:rPr>
                <w:rFonts w:ascii="Calibri Light" w:eastAsia="Calibri Light" w:hAnsi="Calibri Light" w:cs="Calibri Light"/>
                <w:i/>
                <w:iCs/>
              </w:rPr>
              <w:t xml:space="preserve">      </w:t>
            </w:r>
          </w:p>
          <w:p w14:paraId="1D56784D" w14:textId="7B266A24" w:rsidR="314DB3FC" w:rsidRDefault="314DB3FC" w:rsidP="314DB3FC">
            <w:pPr>
              <w:rPr>
                <w:rFonts w:ascii="Calibri Light" w:eastAsia="Calibri Light" w:hAnsi="Calibri Light" w:cs="Calibri Light"/>
              </w:rPr>
            </w:pPr>
          </w:p>
        </w:tc>
        <w:tc>
          <w:tcPr>
            <w:tcW w:w="1512" w:type="dxa"/>
          </w:tcPr>
          <w:p w14:paraId="04D09D42" w14:textId="6B428ECE"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III   I</w:t>
            </w:r>
            <w:r w:rsidR="5579E5CD" w:rsidRPr="314DB3FC">
              <w:rPr>
                <w:rFonts w:ascii="Calibri Light" w:eastAsia="Calibri Light" w:hAnsi="Calibri Light" w:cs="Calibri Light"/>
                <w:i/>
                <w:iCs/>
              </w:rPr>
              <w:t xml:space="preserve">    II    </w:t>
            </w:r>
            <w:proofErr w:type="spellStart"/>
            <w:r w:rsidR="5579E5CD" w:rsidRPr="314DB3FC">
              <w:rPr>
                <w:rFonts w:ascii="Calibri Light" w:eastAsia="Calibri Light" w:hAnsi="Calibri Light" w:cs="Calibri Light"/>
                <w:i/>
                <w:iCs/>
              </w:rPr>
              <w:t>II</w:t>
            </w:r>
            <w:proofErr w:type="spellEnd"/>
          </w:p>
          <w:p w14:paraId="21C173C2" w14:textId="5BBE092F" w:rsidR="314DB3FC" w:rsidRDefault="314DB3FC" w:rsidP="314DB3FC">
            <w:pPr>
              <w:rPr>
                <w:rFonts w:ascii="Calibri Light" w:eastAsia="Calibri Light" w:hAnsi="Calibri Light" w:cs="Calibri Light"/>
              </w:rPr>
            </w:pPr>
          </w:p>
        </w:tc>
        <w:tc>
          <w:tcPr>
            <w:tcW w:w="1512" w:type="dxa"/>
          </w:tcPr>
          <w:p w14:paraId="6FBE6527" w14:textId="5E5EA743" w:rsidR="314DB3FC" w:rsidRDefault="754BA85C" w:rsidP="4DBF71E1">
            <w:pPr>
              <w:rPr>
                <w:rFonts w:ascii="Calibri Light" w:eastAsia="Calibri Light" w:hAnsi="Calibri Light" w:cs="Calibri Light"/>
                <w:i/>
                <w:iCs/>
              </w:rPr>
            </w:pPr>
            <w:r w:rsidRPr="4DBF71E1">
              <w:rPr>
                <w:rFonts w:ascii="Calibri Light" w:eastAsia="Calibri Light" w:hAnsi="Calibri Light" w:cs="Calibri Light"/>
                <w:i/>
                <w:iCs/>
              </w:rPr>
              <w:t>V-  I</w:t>
            </w:r>
            <w:r w:rsidR="2F86C6B4" w:rsidRPr="4DBF71E1">
              <w:rPr>
                <w:rFonts w:ascii="Calibri Light" w:eastAsia="Calibri Light" w:hAnsi="Calibri Light" w:cs="Calibri Light"/>
                <w:i/>
                <w:iCs/>
              </w:rPr>
              <w:t xml:space="preserve">   III</w:t>
            </w:r>
            <w:r w:rsidRPr="4DBF71E1">
              <w:rPr>
                <w:rFonts w:ascii="Calibri Light" w:eastAsia="Calibri Light" w:hAnsi="Calibri Light" w:cs="Calibri Light"/>
                <w:i/>
                <w:iCs/>
              </w:rPr>
              <w:t xml:space="preserve"> </w:t>
            </w:r>
            <w:r w:rsidR="7279D955" w:rsidRPr="4DBF71E1">
              <w:rPr>
                <w:rFonts w:ascii="Calibri Light" w:eastAsia="Calibri Light" w:hAnsi="Calibri Light" w:cs="Calibri Light"/>
                <w:i/>
                <w:iCs/>
              </w:rPr>
              <w:t xml:space="preserve">  IV</w:t>
            </w:r>
          </w:p>
          <w:p w14:paraId="664BB1AC" w14:textId="4DEE9D99" w:rsidR="314DB3FC" w:rsidRDefault="314DB3FC" w:rsidP="314DB3FC">
            <w:pPr>
              <w:rPr>
                <w:rFonts w:ascii="Calibri Light" w:eastAsia="Calibri Light" w:hAnsi="Calibri Light" w:cs="Calibri Light"/>
              </w:rPr>
            </w:pPr>
          </w:p>
        </w:tc>
        <w:tc>
          <w:tcPr>
            <w:tcW w:w="1512" w:type="dxa"/>
          </w:tcPr>
          <w:p w14:paraId="06BC00A6" w14:textId="4F64F68E"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 xml:space="preserve">II   </w:t>
            </w:r>
            <w:proofErr w:type="spellStart"/>
            <w:r w:rsidRPr="314DB3FC">
              <w:rPr>
                <w:rFonts w:ascii="Calibri Light" w:eastAsia="Calibri Light" w:hAnsi="Calibri Light" w:cs="Calibri Light"/>
                <w:i/>
                <w:iCs/>
              </w:rPr>
              <w:t>II</w:t>
            </w:r>
            <w:proofErr w:type="spellEnd"/>
            <w:r w:rsidR="16D8395E" w:rsidRPr="314DB3FC">
              <w:rPr>
                <w:rFonts w:ascii="Calibri Light" w:eastAsia="Calibri Light" w:hAnsi="Calibri Light" w:cs="Calibri Light"/>
                <w:i/>
                <w:iCs/>
              </w:rPr>
              <w:t xml:space="preserve">    I    </w:t>
            </w:r>
            <w:proofErr w:type="spellStart"/>
            <w:r w:rsidR="16D8395E" w:rsidRPr="314DB3FC">
              <w:rPr>
                <w:rFonts w:ascii="Calibri Light" w:eastAsia="Calibri Light" w:hAnsi="Calibri Light" w:cs="Calibri Light"/>
                <w:i/>
                <w:iCs/>
              </w:rPr>
              <w:t>I</w:t>
            </w:r>
            <w:proofErr w:type="spellEnd"/>
          </w:p>
          <w:p w14:paraId="15A8A10E" w14:textId="11DE5A23" w:rsidR="314DB3FC" w:rsidRDefault="314DB3FC" w:rsidP="314DB3FC">
            <w:pPr>
              <w:rPr>
                <w:rFonts w:ascii="Calibri Light" w:eastAsia="Calibri Light" w:hAnsi="Calibri Light" w:cs="Calibri Light"/>
              </w:rPr>
            </w:pPr>
          </w:p>
        </w:tc>
        <w:tc>
          <w:tcPr>
            <w:tcW w:w="1512" w:type="dxa"/>
          </w:tcPr>
          <w:p w14:paraId="400A036F" w14:textId="706B063F"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Onderzoek rekenen, vermoeden dyscalculie</w:t>
            </w:r>
          </w:p>
        </w:tc>
      </w:tr>
      <w:tr w:rsidR="314DB3FC" w14:paraId="52C1C234" w14:textId="77777777" w:rsidTr="4DBF71E1">
        <w:tc>
          <w:tcPr>
            <w:tcW w:w="1512" w:type="dxa"/>
          </w:tcPr>
          <w:p w14:paraId="6433C89D" w14:textId="65BC4115"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2  </w:t>
            </w:r>
          </w:p>
          <w:p w14:paraId="57FEEE44" w14:textId="080999C2"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4</w:t>
            </w:r>
          </w:p>
        </w:tc>
        <w:tc>
          <w:tcPr>
            <w:tcW w:w="1512" w:type="dxa"/>
          </w:tcPr>
          <w:p w14:paraId="51797A77" w14:textId="1594B331" w:rsidR="314DB3FC" w:rsidRDefault="754BA85C" w:rsidP="4DBF71E1">
            <w:pPr>
              <w:rPr>
                <w:rFonts w:ascii="Calibri Light" w:eastAsia="Calibri Light" w:hAnsi="Calibri Light" w:cs="Calibri Light"/>
                <w:i/>
                <w:iCs/>
              </w:rPr>
            </w:pPr>
            <w:r w:rsidRPr="4DBF71E1">
              <w:rPr>
                <w:rFonts w:ascii="Calibri Light" w:eastAsia="Calibri Light" w:hAnsi="Calibri Light" w:cs="Calibri Light"/>
                <w:i/>
                <w:iCs/>
              </w:rPr>
              <w:t xml:space="preserve">IV   III   </w:t>
            </w:r>
            <w:proofErr w:type="spellStart"/>
            <w:r w:rsidRPr="4DBF71E1">
              <w:rPr>
                <w:rFonts w:ascii="Calibri Light" w:eastAsia="Calibri Light" w:hAnsi="Calibri Light" w:cs="Calibri Light"/>
                <w:i/>
                <w:iCs/>
              </w:rPr>
              <w:t>III</w:t>
            </w:r>
            <w:proofErr w:type="spellEnd"/>
            <w:r w:rsidR="15F553DB" w:rsidRPr="4DBF71E1">
              <w:rPr>
                <w:rFonts w:ascii="Calibri Light" w:eastAsia="Calibri Light" w:hAnsi="Calibri Light" w:cs="Calibri Light"/>
                <w:i/>
                <w:iCs/>
              </w:rPr>
              <w:t xml:space="preserve">   </w:t>
            </w:r>
            <w:proofErr w:type="spellStart"/>
            <w:r w:rsidR="284A3172" w:rsidRPr="4DBF71E1">
              <w:rPr>
                <w:rFonts w:ascii="Calibri Light" w:eastAsia="Calibri Light" w:hAnsi="Calibri Light" w:cs="Calibri Light"/>
                <w:i/>
                <w:iCs/>
              </w:rPr>
              <w:t>III</w:t>
            </w:r>
            <w:proofErr w:type="spellEnd"/>
          </w:p>
          <w:p w14:paraId="053CCBB3" w14:textId="76C8546E" w:rsidR="314DB3FC" w:rsidRDefault="314DB3FC" w:rsidP="314DB3FC">
            <w:pPr>
              <w:rPr>
                <w:rFonts w:ascii="Calibri Light" w:eastAsia="Calibri Light" w:hAnsi="Calibri Light" w:cs="Calibri Light"/>
              </w:rPr>
            </w:pPr>
          </w:p>
        </w:tc>
        <w:tc>
          <w:tcPr>
            <w:tcW w:w="1512" w:type="dxa"/>
          </w:tcPr>
          <w:p w14:paraId="7FCFE625" w14:textId="000AEDB8"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 xml:space="preserve">IV </w:t>
            </w:r>
            <w:r w:rsidR="390FA3F8" w:rsidRPr="314DB3FC">
              <w:rPr>
                <w:rFonts w:ascii="Calibri Light" w:eastAsia="Calibri Light" w:hAnsi="Calibri Light" w:cs="Calibri Light"/>
                <w:i/>
                <w:iCs/>
              </w:rPr>
              <w:t xml:space="preserve"> </w:t>
            </w:r>
            <w:r w:rsidRPr="314DB3FC">
              <w:rPr>
                <w:rFonts w:ascii="Calibri Light" w:eastAsia="Calibri Light" w:hAnsi="Calibri Light" w:cs="Calibri Light"/>
                <w:i/>
                <w:iCs/>
              </w:rPr>
              <w:t>II</w:t>
            </w:r>
            <w:r w:rsidR="487E13BD" w:rsidRPr="314DB3FC">
              <w:rPr>
                <w:rFonts w:ascii="Calibri Light" w:eastAsia="Calibri Light" w:hAnsi="Calibri Light" w:cs="Calibri Light"/>
                <w:i/>
                <w:iCs/>
              </w:rPr>
              <w:t xml:space="preserve">   I   II</w:t>
            </w:r>
          </w:p>
          <w:p w14:paraId="4DF3168A" w14:textId="292DCDDA" w:rsidR="314DB3FC" w:rsidRDefault="314DB3FC" w:rsidP="314DB3FC">
            <w:pPr>
              <w:rPr>
                <w:rFonts w:ascii="Calibri Light" w:eastAsia="Calibri Light" w:hAnsi="Calibri Light" w:cs="Calibri Light"/>
              </w:rPr>
            </w:pPr>
          </w:p>
        </w:tc>
        <w:tc>
          <w:tcPr>
            <w:tcW w:w="1512" w:type="dxa"/>
          </w:tcPr>
          <w:p w14:paraId="1F161F09" w14:textId="2382236B"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V-  II</w:t>
            </w:r>
            <w:r w:rsidR="2745A738" w:rsidRPr="314DB3FC">
              <w:rPr>
                <w:rFonts w:ascii="Calibri Light" w:eastAsia="Calibri Light" w:hAnsi="Calibri Light" w:cs="Calibri Light"/>
                <w:i/>
                <w:iCs/>
              </w:rPr>
              <w:t xml:space="preserve"> </w:t>
            </w:r>
            <w:r w:rsidRPr="314DB3FC">
              <w:rPr>
                <w:rFonts w:ascii="Calibri Light" w:eastAsia="Calibri Light" w:hAnsi="Calibri Light" w:cs="Calibri Light"/>
                <w:i/>
                <w:iCs/>
              </w:rPr>
              <w:t xml:space="preserve">  I</w:t>
            </w:r>
            <w:r w:rsidR="725ED4C0" w:rsidRPr="314DB3FC">
              <w:rPr>
                <w:rFonts w:ascii="Calibri Light" w:eastAsia="Calibri Light" w:hAnsi="Calibri Light" w:cs="Calibri Light"/>
                <w:i/>
                <w:iCs/>
              </w:rPr>
              <w:t xml:space="preserve">    IV</w:t>
            </w:r>
          </w:p>
          <w:p w14:paraId="30437D34" w14:textId="2D52DA34" w:rsidR="314DB3FC" w:rsidRDefault="314DB3FC" w:rsidP="314DB3FC">
            <w:pPr>
              <w:rPr>
                <w:rFonts w:ascii="Calibri Light" w:eastAsia="Calibri Light" w:hAnsi="Calibri Light" w:cs="Calibri Light"/>
              </w:rPr>
            </w:pPr>
          </w:p>
        </w:tc>
        <w:tc>
          <w:tcPr>
            <w:tcW w:w="1512" w:type="dxa"/>
          </w:tcPr>
          <w:p w14:paraId="52457FC8" w14:textId="6C229B76" w:rsidR="314DB3FC" w:rsidRDefault="754BA85C" w:rsidP="4DBF71E1">
            <w:pPr>
              <w:rPr>
                <w:rFonts w:ascii="Calibri Light" w:eastAsia="Calibri Light" w:hAnsi="Calibri Light" w:cs="Calibri Light"/>
                <w:i/>
                <w:iCs/>
              </w:rPr>
            </w:pPr>
            <w:r w:rsidRPr="4DBF71E1">
              <w:rPr>
                <w:rFonts w:ascii="Calibri Light" w:eastAsia="Calibri Light" w:hAnsi="Calibri Light" w:cs="Calibri Light"/>
                <w:i/>
                <w:iCs/>
              </w:rPr>
              <w:t>III</w:t>
            </w:r>
            <w:r w:rsidR="7F6457F4" w:rsidRPr="4DBF71E1">
              <w:rPr>
                <w:rFonts w:ascii="Calibri Light" w:eastAsia="Calibri Light" w:hAnsi="Calibri Light" w:cs="Calibri Light"/>
                <w:i/>
                <w:iCs/>
              </w:rPr>
              <w:t xml:space="preserve">   II   III</w:t>
            </w:r>
            <w:r w:rsidR="3BE7F33B" w:rsidRPr="4DBF71E1">
              <w:rPr>
                <w:rFonts w:ascii="Calibri Light" w:eastAsia="Calibri Light" w:hAnsi="Calibri Light" w:cs="Calibri Light"/>
                <w:i/>
                <w:iCs/>
              </w:rPr>
              <w:t xml:space="preserve">   </w:t>
            </w:r>
            <w:proofErr w:type="spellStart"/>
            <w:r w:rsidR="3BE7F33B" w:rsidRPr="4DBF71E1">
              <w:rPr>
                <w:rFonts w:ascii="Calibri Light" w:eastAsia="Calibri Light" w:hAnsi="Calibri Light" w:cs="Calibri Light"/>
                <w:i/>
                <w:iCs/>
              </w:rPr>
              <w:t>III</w:t>
            </w:r>
            <w:proofErr w:type="spellEnd"/>
          </w:p>
          <w:p w14:paraId="0062A781" w14:textId="649E1757" w:rsidR="314DB3FC" w:rsidRDefault="314DB3FC" w:rsidP="314DB3FC">
            <w:pPr>
              <w:rPr>
                <w:rFonts w:ascii="Calibri Light" w:eastAsia="Calibri Light" w:hAnsi="Calibri Light" w:cs="Calibri Light"/>
              </w:rPr>
            </w:pPr>
          </w:p>
        </w:tc>
        <w:tc>
          <w:tcPr>
            <w:tcW w:w="1512" w:type="dxa"/>
          </w:tcPr>
          <w:p w14:paraId="49BD91DB" w14:textId="6D71E522" w:rsidR="314DB3FC" w:rsidRDefault="314DB3FC" w:rsidP="314DB3FC">
            <w:pPr>
              <w:rPr>
                <w:rFonts w:ascii="Calibri Light" w:eastAsia="Calibri Light" w:hAnsi="Calibri Light" w:cs="Calibri Light"/>
              </w:rPr>
            </w:pPr>
          </w:p>
        </w:tc>
      </w:tr>
      <w:tr w:rsidR="314DB3FC" w14:paraId="2BE96F4F" w14:textId="77777777" w:rsidTr="4DBF71E1">
        <w:tc>
          <w:tcPr>
            <w:tcW w:w="1512" w:type="dxa"/>
          </w:tcPr>
          <w:p w14:paraId="2929B473" w14:textId="2E185C4C" w:rsidR="314DB3FC" w:rsidRDefault="314DB3FC" w:rsidP="314DB3FC">
            <w:pPr>
              <w:rPr>
                <w:rFonts w:ascii="Calibri Light" w:eastAsia="Calibri Light" w:hAnsi="Calibri Light" w:cs="Calibri Light"/>
              </w:rPr>
            </w:pPr>
            <w:proofErr w:type="spellStart"/>
            <w:r w:rsidRPr="314DB3FC">
              <w:rPr>
                <w:rFonts w:ascii="Calibri Light" w:eastAsia="Calibri Light" w:hAnsi="Calibri Light" w:cs="Calibri Light"/>
                <w:i/>
                <w:iCs/>
              </w:rPr>
              <w:t>Lln</w:t>
            </w:r>
            <w:proofErr w:type="spellEnd"/>
            <w:r w:rsidRPr="314DB3FC">
              <w:rPr>
                <w:rFonts w:ascii="Calibri Light" w:eastAsia="Calibri Light" w:hAnsi="Calibri Light" w:cs="Calibri Light"/>
                <w:i/>
                <w:iCs/>
              </w:rPr>
              <w:t xml:space="preserve"> 1 </w:t>
            </w:r>
          </w:p>
          <w:p w14:paraId="21ABBF13" w14:textId="2B803E8D" w:rsidR="314DB3FC" w:rsidRDefault="314DB3FC" w:rsidP="314DB3FC">
            <w:pPr>
              <w:rPr>
                <w:rFonts w:ascii="Calibri Light" w:eastAsia="Calibri Light" w:hAnsi="Calibri Light" w:cs="Calibri Light"/>
              </w:rPr>
            </w:pPr>
            <w:r w:rsidRPr="314DB3FC">
              <w:rPr>
                <w:rFonts w:ascii="Calibri Light" w:eastAsia="Calibri Light" w:hAnsi="Calibri Light" w:cs="Calibri Light"/>
                <w:i/>
                <w:iCs/>
              </w:rPr>
              <w:t>uit groep 6</w:t>
            </w:r>
          </w:p>
        </w:tc>
        <w:tc>
          <w:tcPr>
            <w:tcW w:w="1512" w:type="dxa"/>
          </w:tcPr>
          <w:p w14:paraId="64363139" w14:textId="32BD33BB"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I</w:t>
            </w:r>
            <w:r w:rsidR="7C48B43D" w:rsidRPr="314DB3FC">
              <w:rPr>
                <w:rFonts w:ascii="Calibri Light" w:eastAsia="Calibri Light" w:hAnsi="Calibri Light" w:cs="Calibri Light"/>
                <w:i/>
                <w:iCs/>
              </w:rPr>
              <w:t>V  I</w:t>
            </w:r>
            <w:r w:rsidRPr="314DB3FC">
              <w:rPr>
                <w:rFonts w:ascii="Calibri Light" w:eastAsia="Calibri Light" w:hAnsi="Calibri Light" w:cs="Calibri Light"/>
                <w:i/>
                <w:iCs/>
              </w:rPr>
              <w:t>II</w:t>
            </w:r>
            <w:r w:rsidR="226C4A97" w:rsidRPr="314DB3FC">
              <w:rPr>
                <w:rFonts w:ascii="Calibri Light" w:eastAsia="Calibri Light" w:hAnsi="Calibri Light" w:cs="Calibri Light"/>
                <w:i/>
                <w:iCs/>
              </w:rPr>
              <w:t xml:space="preserve">   IV    II</w:t>
            </w:r>
          </w:p>
          <w:p w14:paraId="17112A93" w14:textId="6E385216" w:rsidR="314DB3FC" w:rsidRDefault="314DB3FC" w:rsidP="314DB3FC">
            <w:pPr>
              <w:rPr>
                <w:rFonts w:ascii="Calibri Light" w:eastAsia="Calibri Light" w:hAnsi="Calibri Light" w:cs="Calibri Light"/>
              </w:rPr>
            </w:pPr>
          </w:p>
        </w:tc>
        <w:tc>
          <w:tcPr>
            <w:tcW w:w="1512" w:type="dxa"/>
          </w:tcPr>
          <w:p w14:paraId="0BDC087B" w14:textId="1E47C869"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V-</w:t>
            </w:r>
            <w:r w:rsidR="022C8C2F" w:rsidRPr="314DB3FC">
              <w:rPr>
                <w:rFonts w:ascii="Calibri Light" w:eastAsia="Calibri Light" w:hAnsi="Calibri Light" w:cs="Calibri Light"/>
                <w:i/>
                <w:iCs/>
              </w:rPr>
              <w:t xml:space="preserve"> </w:t>
            </w:r>
            <w:r w:rsidRPr="314DB3FC">
              <w:rPr>
                <w:rFonts w:ascii="Calibri Light" w:eastAsia="Calibri Light" w:hAnsi="Calibri Light" w:cs="Calibri Light"/>
                <w:i/>
                <w:iCs/>
              </w:rPr>
              <w:t xml:space="preserve"> III</w:t>
            </w:r>
            <w:r w:rsidR="062F2534" w:rsidRPr="314DB3FC">
              <w:rPr>
                <w:rFonts w:ascii="Calibri Light" w:eastAsia="Calibri Light" w:hAnsi="Calibri Light" w:cs="Calibri Light"/>
                <w:i/>
                <w:iCs/>
              </w:rPr>
              <w:t xml:space="preserve">   V   IV</w:t>
            </w:r>
          </w:p>
          <w:p w14:paraId="49D15E30" w14:textId="44FBD68A" w:rsidR="314DB3FC" w:rsidRDefault="314DB3FC" w:rsidP="314DB3FC">
            <w:pPr>
              <w:rPr>
                <w:rFonts w:ascii="Calibri Light" w:eastAsia="Calibri Light" w:hAnsi="Calibri Light" w:cs="Calibri Light"/>
              </w:rPr>
            </w:pPr>
          </w:p>
        </w:tc>
        <w:tc>
          <w:tcPr>
            <w:tcW w:w="1512" w:type="dxa"/>
          </w:tcPr>
          <w:p w14:paraId="30EE10DC" w14:textId="5E8A133C" w:rsidR="314DB3FC" w:rsidRDefault="314DB3FC" w:rsidP="314DB3FC">
            <w:pPr>
              <w:spacing w:line="259" w:lineRule="auto"/>
              <w:rPr>
                <w:rFonts w:ascii="Calibri Light" w:eastAsia="Calibri Light" w:hAnsi="Calibri Light" w:cs="Calibri Light"/>
                <w:i/>
                <w:iCs/>
              </w:rPr>
            </w:pPr>
            <w:r w:rsidRPr="314DB3FC">
              <w:rPr>
                <w:rFonts w:ascii="Calibri Light" w:eastAsia="Calibri Light" w:hAnsi="Calibri Light" w:cs="Calibri Light"/>
                <w:i/>
                <w:iCs/>
              </w:rPr>
              <w:t>IV   II</w:t>
            </w:r>
            <w:r w:rsidR="25169572" w:rsidRPr="314DB3FC">
              <w:rPr>
                <w:rFonts w:ascii="Calibri Light" w:eastAsia="Calibri Light" w:hAnsi="Calibri Light" w:cs="Calibri Light"/>
                <w:i/>
                <w:iCs/>
              </w:rPr>
              <w:t xml:space="preserve">   </w:t>
            </w:r>
            <w:proofErr w:type="spellStart"/>
            <w:r w:rsidR="25169572" w:rsidRPr="314DB3FC">
              <w:rPr>
                <w:rFonts w:ascii="Calibri Light" w:eastAsia="Calibri Light" w:hAnsi="Calibri Light" w:cs="Calibri Light"/>
                <w:i/>
                <w:iCs/>
              </w:rPr>
              <w:t>II</w:t>
            </w:r>
            <w:proofErr w:type="spellEnd"/>
            <w:r w:rsidR="25169572" w:rsidRPr="314DB3FC">
              <w:rPr>
                <w:rFonts w:ascii="Calibri Light" w:eastAsia="Calibri Light" w:hAnsi="Calibri Light" w:cs="Calibri Light"/>
                <w:i/>
                <w:iCs/>
              </w:rPr>
              <w:t xml:space="preserve">    IV</w:t>
            </w:r>
          </w:p>
        </w:tc>
        <w:tc>
          <w:tcPr>
            <w:tcW w:w="1512" w:type="dxa"/>
          </w:tcPr>
          <w:p w14:paraId="4C3CCF27" w14:textId="57FBEB3A" w:rsidR="314DB3FC" w:rsidRDefault="314DB3FC" w:rsidP="314DB3FC">
            <w:pPr>
              <w:rPr>
                <w:rFonts w:ascii="Calibri Light" w:eastAsia="Calibri Light" w:hAnsi="Calibri Light" w:cs="Calibri Light"/>
                <w:i/>
                <w:iCs/>
              </w:rPr>
            </w:pPr>
            <w:r w:rsidRPr="314DB3FC">
              <w:rPr>
                <w:rFonts w:ascii="Calibri Light" w:eastAsia="Calibri Light" w:hAnsi="Calibri Light" w:cs="Calibri Light"/>
                <w:i/>
                <w:iCs/>
              </w:rPr>
              <w:t>IV   II</w:t>
            </w:r>
            <w:r w:rsidR="7A044CA0" w:rsidRPr="314DB3FC">
              <w:rPr>
                <w:rFonts w:ascii="Calibri Light" w:eastAsia="Calibri Light" w:hAnsi="Calibri Light" w:cs="Calibri Light"/>
                <w:i/>
                <w:iCs/>
              </w:rPr>
              <w:t xml:space="preserve">   III   </w:t>
            </w:r>
            <w:proofErr w:type="spellStart"/>
            <w:r w:rsidR="7A044CA0" w:rsidRPr="314DB3FC">
              <w:rPr>
                <w:rFonts w:ascii="Calibri Light" w:eastAsia="Calibri Light" w:hAnsi="Calibri Light" w:cs="Calibri Light"/>
                <w:i/>
                <w:iCs/>
              </w:rPr>
              <w:t>III</w:t>
            </w:r>
            <w:proofErr w:type="spellEnd"/>
          </w:p>
          <w:p w14:paraId="7D279973" w14:textId="1F2DA6D1" w:rsidR="314DB3FC" w:rsidRDefault="314DB3FC" w:rsidP="314DB3FC">
            <w:pPr>
              <w:rPr>
                <w:rFonts w:ascii="Calibri Light" w:eastAsia="Calibri Light" w:hAnsi="Calibri Light" w:cs="Calibri Light"/>
              </w:rPr>
            </w:pPr>
          </w:p>
        </w:tc>
        <w:tc>
          <w:tcPr>
            <w:tcW w:w="1512" w:type="dxa"/>
          </w:tcPr>
          <w:p w14:paraId="68492555" w14:textId="7245E82D" w:rsidR="4D96E44E" w:rsidRDefault="4D96E44E" w:rsidP="314DB3FC">
            <w:pPr>
              <w:rPr>
                <w:rFonts w:ascii="Calibri Light" w:eastAsia="Calibri Light" w:hAnsi="Calibri Light" w:cs="Calibri Light"/>
                <w:i/>
                <w:iCs/>
              </w:rPr>
            </w:pPr>
            <w:r w:rsidRPr="314DB3FC">
              <w:rPr>
                <w:rFonts w:ascii="Calibri Light" w:eastAsia="Calibri Light" w:hAnsi="Calibri Light" w:cs="Calibri Light"/>
                <w:i/>
                <w:iCs/>
              </w:rPr>
              <w:t>ADHD</w:t>
            </w:r>
          </w:p>
          <w:p w14:paraId="2C410B4E" w14:textId="1EDEE79D" w:rsidR="4D96E44E" w:rsidRDefault="4D96E44E" w:rsidP="314DB3FC">
            <w:pPr>
              <w:rPr>
                <w:rFonts w:ascii="Calibri Light" w:eastAsia="Calibri Light" w:hAnsi="Calibri Light" w:cs="Calibri Light"/>
                <w:i/>
                <w:iCs/>
              </w:rPr>
            </w:pPr>
            <w:r w:rsidRPr="314DB3FC">
              <w:rPr>
                <w:rFonts w:ascii="Calibri Light" w:eastAsia="Calibri Light" w:hAnsi="Calibri Light" w:cs="Calibri Light"/>
                <w:i/>
                <w:iCs/>
              </w:rPr>
              <w:t>vermoeden dyslexie</w:t>
            </w:r>
          </w:p>
        </w:tc>
      </w:tr>
    </w:tbl>
    <w:p w14:paraId="7B0174F1" w14:textId="62529658" w:rsidR="314DB3FC" w:rsidRDefault="314DB3FC" w:rsidP="314DB3FC">
      <w:pPr>
        <w:rPr>
          <w:rFonts w:asciiTheme="majorHAnsi" w:eastAsiaTheme="majorEastAsia" w:hAnsiTheme="majorHAnsi" w:cstheme="majorBidi"/>
          <w:color w:val="212121"/>
        </w:rPr>
      </w:pPr>
    </w:p>
    <w:p w14:paraId="25FAECA3" w14:textId="04DCFB69" w:rsidR="303CC138" w:rsidRDefault="303CC138" w:rsidP="314DB3FC">
      <w:pPr>
        <w:rPr>
          <w:rFonts w:asciiTheme="majorHAnsi" w:eastAsiaTheme="majorEastAsia" w:hAnsiTheme="majorHAnsi" w:cstheme="majorBidi"/>
          <w:color w:val="212121"/>
        </w:rPr>
      </w:pPr>
      <w:r w:rsidRPr="314DB3FC">
        <w:rPr>
          <w:rFonts w:asciiTheme="majorHAnsi" w:eastAsiaTheme="majorEastAsia" w:hAnsiTheme="majorHAnsi" w:cstheme="majorBidi"/>
          <w:color w:val="212121"/>
        </w:rPr>
        <w:t>Na twee jaar willen we de volgende vragen beantwoorden:</w:t>
      </w:r>
    </w:p>
    <w:p w14:paraId="58C93446" w14:textId="223EC9C6" w:rsidR="5640A72F" w:rsidRDefault="5640A72F" w:rsidP="00CA5380">
      <w:pPr>
        <w:pStyle w:val="Lijstalinea"/>
        <w:numPr>
          <w:ilvl w:val="0"/>
          <w:numId w:val="48"/>
        </w:numPr>
        <w:rPr>
          <w:color w:val="212121"/>
          <w:sz w:val="24"/>
          <w:szCs w:val="24"/>
        </w:rPr>
      </w:pPr>
      <w:r w:rsidRPr="4DBF71E1">
        <w:rPr>
          <w:rFonts w:cs="Calibri"/>
          <w:color w:val="212121"/>
          <w:sz w:val="24"/>
          <w:szCs w:val="24"/>
        </w:rPr>
        <w:t>Leeftijd van de kinderen; alle leerlingen zijn jong: passen ze nu in de groep?</w:t>
      </w:r>
    </w:p>
    <w:p w14:paraId="3A5B6759" w14:textId="359DFAC7" w:rsidR="47C87EA1" w:rsidRDefault="47C87EA1" w:rsidP="4DBF71E1">
      <w:pPr>
        <w:ind w:left="360"/>
        <w:rPr>
          <w:rFonts w:cs="Calibri"/>
          <w:i/>
          <w:iCs/>
          <w:color w:val="212121"/>
        </w:rPr>
      </w:pPr>
      <w:r w:rsidRPr="4DBF71E1">
        <w:rPr>
          <w:rFonts w:cs="Calibri"/>
          <w:i/>
          <w:iCs/>
          <w:color w:val="212121"/>
        </w:rPr>
        <w:t xml:space="preserve">De leerlingen </w:t>
      </w:r>
      <w:r w:rsidR="6B0BDBD7" w:rsidRPr="4DBF71E1">
        <w:rPr>
          <w:rFonts w:cs="Calibri"/>
          <w:i/>
          <w:iCs/>
          <w:color w:val="212121"/>
        </w:rPr>
        <w:t>passen</w:t>
      </w:r>
      <w:r w:rsidRPr="4DBF71E1">
        <w:rPr>
          <w:rFonts w:cs="Calibri"/>
          <w:i/>
          <w:iCs/>
          <w:color w:val="212121"/>
        </w:rPr>
        <w:t xml:space="preserve"> goed in de groep, je merkt niet dat ze een jaar ouder</w:t>
      </w:r>
      <w:r w:rsidR="145CB850" w:rsidRPr="4DBF71E1">
        <w:rPr>
          <w:rFonts w:cs="Calibri"/>
          <w:i/>
          <w:iCs/>
          <w:color w:val="212121"/>
        </w:rPr>
        <w:t xml:space="preserve"> zijn. De interesses komen overeen met de interesses van hun klasgenoten. Een enkeling vertoont zelfs nog sociaal jonger gedrag dan de klas.</w:t>
      </w:r>
    </w:p>
    <w:p w14:paraId="48AE996D" w14:textId="3EB8BE5B" w:rsidR="4DBF71E1" w:rsidRDefault="4DBF71E1" w:rsidP="4DBF71E1">
      <w:pPr>
        <w:ind w:left="360"/>
        <w:rPr>
          <w:rFonts w:cs="Calibri"/>
          <w:i/>
          <w:iCs/>
          <w:color w:val="212121"/>
        </w:rPr>
      </w:pPr>
    </w:p>
    <w:p w14:paraId="12417B4F" w14:textId="48C67B5F" w:rsidR="5640A72F" w:rsidRDefault="5640A72F" w:rsidP="00CA5380">
      <w:pPr>
        <w:pStyle w:val="Lijstalinea"/>
        <w:numPr>
          <w:ilvl w:val="0"/>
          <w:numId w:val="48"/>
        </w:numPr>
        <w:rPr>
          <w:color w:val="212121"/>
          <w:sz w:val="24"/>
          <w:szCs w:val="24"/>
        </w:rPr>
      </w:pPr>
      <w:r w:rsidRPr="4DBF71E1">
        <w:rPr>
          <w:rFonts w:cs="Calibri"/>
          <w:color w:val="212121"/>
          <w:sz w:val="24"/>
          <w:szCs w:val="24"/>
        </w:rPr>
        <w:t>Hoe gedragen ze zich in de groep? Sluiten ze aan, spelen ze met deze kinderen? Passen ze zich aan, aan de norm (socialisatie)?</w:t>
      </w:r>
    </w:p>
    <w:p w14:paraId="29E70338" w14:textId="4D917D53" w:rsidR="06B08AA5" w:rsidRDefault="06B08AA5" w:rsidP="4DBF71E1">
      <w:pPr>
        <w:ind w:left="360"/>
        <w:rPr>
          <w:rFonts w:cs="Calibri"/>
          <w:color w:val="212121"/>
        </w:rPr>
      </w:pPr>
      <w:r w:rsidRPr="4DBF71E1">
        <w:rPr>
          <w:rFonts w:cs="Calibri"/>
          <w:i/>
          <w:iCs/>
          <w:color w:val="212121"/>
        </w:rPr>
        <w:t>Dit verschilt per leerling, de een sluit zich gemakkelijk aan, de ander heeft daar moeite mee. Dit is vooral terug te zien in de grote van de vriendenkring, van veel vriendjes naar slechts één vriendje.</w:t>
      </w:r>
    </w:p>
    <w:p w14:paraId="02047F8B" w14:textId="5A182E2E" w:rsidR="4DBF71E1" w:rsidRDefault="4DBF71E1" w:rsidP="4DBF71E1">
      <w:pPr>
        <w:ind w:left="360"/>
        <w:rPr>
          <w:rFonts w:cs="Calibri"/>
          <w:i/>
          <w:iCs/>
          <w:color w:val="212121"/>
        </w:rPr>
      </w:pPr>
    </w:p>
    <w:p w14:paraId="1D3BFA6B" w14:textId="49C5A2A2" w:rsidR="5640A72F" w:rsidRDefault="5640A72F" w:rsidP="00CA5380">
      <w:pPr>
        <w:pStyle w:val="Lijstalinea"/>
        <w:numPr>
          <w:ilvl w:val="0"/>
          <w:numId w:val="48"/>
        </w:numPr>
        <w:rPr>
          <w:color w:val="212121"/>
          <w:sz w:val="24"/>
          <w:szCs w:val="24"/>
        </w:rPr>
      </w:pPr>
      <w:r w:rsidRPr="4DBF71E1">
        <w:rPr>
          <w:rFonts w:cs="Calibri"/>
          <w:color w:val="212121"/>
          <w:sz w:val="24"/>
          <w:szCs w:val="24"/>
        </w:rPr>
        <w:t>Laten de methodetoetsen eenzelfde beeld zien?</w:t>
      </w:r>
    </w:p>
    <w:p w14:paraId="6CF9B6C2" w14:textId="70C33ACB" w:rsidR="7E456E00" w:rsidRDefault="7E456E00" w:rsidP="4DBF71E1">
      <w:pPr>
        <w:spacing w:line="259" w:lineRule="auto"/>
        <w:ind w:left="360"/>
      </w:pPr>
      <w:r w:rsidRPr="4DBF71E1">
        <w:rPr>
          <w:rFonts w:cs="Calibri"/>
          <w:i/>
          <w:iCs/>
          <w:color w:val="212121"/>
        </w:rPr>
        <w:t>Ook dit verschilt per leerling. Wel zie je dat d</w:t>
      </w:r>
      <w:r w:rsidR="7210354B" w:rsidRPr="4DBF71E1">
        <w:rPr>
          <w:rFonts w:cs="Calibri"/>
          <w:i/>
          <w:iCs/>
          <w:color w:val="212121"/>
        </w:rPr>
        <w:t>e leerlingen die al moeite hadden met een bepaald vakgebied blijven hier moeite mee houden. Soms komen ze een periode goed mee, maar gaan ze na verloop van tijd toch weer achteruit.</w:t>
      </w:r>
    </w:p>
    <w:p w14:paraId="6A3D58C7" w14:textId="3CA82CB5" w:rsidR="4DBF71E1" w:rsidRDefault="4DBF71E1" w:rsidP="4DBF71E1">
      <w:pPr>
        <w:spacing w:line="259" w:lineRule="auto"/>
        <w:ind w:left="360"/>
        <w:rPr>
          <w:rFonts w:cs="Calibri"/>
          <w:i/>
          <w:iCs/>
          <w:color w:val="212121"/>
        </w:rPr>
      </w:pPr>
    </w:p>
    <w:p w14:paraId="0045802D" w14:textId="36F11375" w:rsidR="5640A72F" w:rsidRDefault="5640A72F" w:rsidP="00CA5380">
      <w:pPr>
        <w:pStyle w:val="Lijstalinea"/>
        <w:numPr>
          <w:ilvl w:val="0"/>
          <w:numId w:val="48"/>
        </w:numPr>
        <w:rPr>
          <w:color w:val="212121"/>
          <w:sz w:val="24"/>
          <w:szCs w:val="24"/>
        </w:rPr>
      </w:pPr>
      <w:r w:rsidRPr="4DBF71E1">
        <w:rPr>
          <w:rFonts w:cs="Calibri"/>
          <w:color w:val="212121"/>
          <w:sz w:val="24"/>
          <w:szCs w:val="24"/>
        </w:rPr>
        <w:t>Hoe is het met hun betrokkenheid tijdens de basisvaardigheden/ Hoe is dat ten opzichte van hun betrokkenheid bij andere vakken? Zijn er verschillen?</w:t>
      </w:r>
    </w:p>
    <w:p w14:paraId="74270F9A" w14:textId="4F211F7F" w:rsidR="472DD637" w:rsidRDefault="472DD637" w:rsidP="4DBF71E1">
      <w:pPr>
        <w:ind w:left="360"/>
        <w:rPr>
          <w:rFonts w:cs="Calibri"/>
          <w:color w:val="212121"/>
        </w:rPr>
      </w:pPr>
      <w:r w:rsidRPr="4DBF71E1">
        <w:rPr>
          <w:rFonts w:cs="Calibri"/>
          <w:i/>
          <w:iCs/>
          <w:color w:val="212121"/>
        </w:rPr>
        <w:lastRenderedPageBreak/>
        <w:t>De betrokkenheid is over het algemeen goed, ze werken hard en willen echt groeien. Je merkt wel dat, wanneer de lesstof lastig wordt, sommige leerlingen eerder afhaken.</w:t>
      </w:r>
    </w:p>
    <w:p w14:paraId="6A96D5A4" w14:textId="35DB871D" w:rsidR="4DBF71E1" w:rsidRDefault="4DBF71E1" w:rsidP="4DBF71E1">
      <w:pPr>
        <w:ind w:left="360"/>
        <w:rPr>
          <w:rFonts w:cs="Calibri"/>
          <w:i/>
          <w:iCs/>
          <w:color w:val="212121"/>
        </w:rPr>
      </w:pPr>
    </w:p>
    <w:p w14:paraId="65CC50FD" w14:textId="2283DC74" w:rsidR="5640A72F" w:rsidRDefault="5640A72F" w:rsidP="00CA5380">
      <w:pPr>
        <w:pStyle w:val="Lijstalinea"/>
        <w:numPr>
          <w:ilvl w:val="0"/>
          <w:numId w:val="48"/>
        </w:numPr>
        <w:rPr>
          <w:color w:val="212121"/>
          <w:sz w:val="24"/>
          <w:szCs w:val="24"/>
        </w:rPr>
      </w:pPr>
      <w:r w:rsidRPr="4DBF71E1">
        <w:rPr>
          <w:rFonts w:cs="Calibri"/>
          <w:color w:val="212121"/>
          <w:sz w:val="24"/>
          <w:szCs w:val="24"/>
        </w:rPr>
        <w:t xml:space="preserve">Welke conclusie trek je met betrekking tot kwalificatie, dus kennis en vaardigheden conform de groep waarin ze nu functioneren? </w:t>
      </w:r>
    </w:p>
    <w:p w14:paraId="44B56A9C" w14:textId="634F1ABB" w:rsidR="73232A5E" w:rsidRDefault="73232A5E" w:rsidP="4DBF71E1">
      <w:pPr>
        <w:ind w:left="360"/>
        <w:rPr>
          <w:rFonts w:cs="Calibri"/>
          <w:i/>
          <w:iCs/>
          <w:color w:val="212121"/>
        </w:rPr>
      </w:pPr>
      <w:r w:rsidRPr="4DBF71E1">
        <w:rPr>
          <w:rFonts w:cs="Calibri"/>
          <w:i/>
          <w:iCs/>
          <w:color w:val="212121"/>
        </w:rPr>
        <w:t>Dit fluctueert erg. Bij sommige leerlingen is de balans heel goed, zij passen qua leergedrag en prestaties goed in de groep. Andere leerlingen scoren</w:t>
      </w:r>
      <w:r w:rsidR="2FFB1F7E" w:rsidRPr="4DBF71E1">
        <w:rPr>
          <w:rFonts w:cs="Calibri"/>
          <w:i/>
          <w:iCs/>
          <w:color w:val="212121"/>
        </w:rPr>
        <w:t xml:space="preserve"> nog steeds rond de norm waar zij ook scoorden in het jaar dat zij doubleerden. Je merkt dat zij bij de star</w:t>
      </w:r>
      <w:r w:rsidR="25D4D6A5" w:rsidRPr="4DBF71E1">
        <w:rPr>
          <w:rFonts w:cs="Calibri"/>
          <w:i/>
          <w:iCs/>
          <w:color w:val="212121"/>
        </w:rPr>
        <w:t>t omhooggaan, maar dat ze over een langere periode toch weer blijven hangen of bij sommige vakgebieden zelfs zakken in resultaat.</w:t>
      </w:r>
    </w:p>
    <w:p w14:paraId="3E4811F3" w14:textId="237E8B6B" w:rsidR="4DBF71E1" w:rsidRDefault="4DBF71E1" w:rsidP="4DBF71E1">
      <w:pPr>
        <w:ind w:left="360"/>
        <w:rPr>
          <w:rFonts w:cs="Calibri"/>
          <w:i/>
          <w:iCs/>
          <w:color w:val="212121"/>
        </w:rPr>
      </w:pPr>
    </w:p>
    <w:p w14:paraId="66C5428D" w14:textId="56C8107E" w:rsidR="5640A72F" w:rsidRDefault="5640A72F" w:rsidP="00CA5380">
      <w:pPr>
        <w:pStyle w:val="Lijstalinea"/>
        <w:numPr>
          <w:ilvl w:val="0"/>
          <w:numId w:val="48"/>
        </w:numPr>
        <w:rPr>
          <w:color w:val="212121"/>
          <w:sz w:val="24"/>
          <w:szCs w:val="24"/>
        </w:rPr>
      </w:pPr>
      <w:r w:rsidRPr="4DBF71E1">
        <w:rPr>
          <w:rFonts w:cs="Calibri"/>
          <w:color w:val="212121"/>
          <w:sz w:val="24"/>
          <w:szCs w:val="24"/>
        </w:rPr>
        <w:t xml:space="preserve">Hoe gaat het met hun welbevinden? </w:t>
      </w:r>
    </w:p>
    <w:p w14:paraId="3EBF5EBD" w14:textId="4B8D4A44" w:rsidR="655E87FF" w:rsidRDefault="655E87FF" w:rsidP="4DBF71E1">
      <w:pPr>
        <w:ind w:left="360"/>
        <w:rPr>
          <w:rFonts w:cs="Calibri"/>
          <w:color w:val="212121"/>
        </w:rPr>
      </w:pPr>
      <w:r w:rsidRPr="4DBF71E1">
        <w:rPr>
          <w:rFonts w:cs="Calibri"/>
          <w:i/>
          <w:iCs/>
          <w:color w:val="212121"/>
        </w:rPr>
        <w:t>Het welbevinden is bij alle leerlingen prima, ze voelen zich fijn in de groep en stralen dit ook uit.</w:t>
      </w:r>
    </w:p>
    <w:p w14:paraId="44D53419" w14:textId="78E28200" w:rsidR="4DBF71E1" w:rsidRDefault="4DBF71E1" w:rsidP="4DBF71E1">
      <w:pPr>
        <w:ind w:left="360"/>
        <w:rPr>
          <w:rFonts w:cs="Calibri"/>
          <w:i/>
          <w:iCs/>
          <w:color w:val="212121"/>
        </w:rPr>
      </w:pPr>
    </w:p>
    <w:p w14:paraId="048E4062" w14:textId="51DB8455" w:rsidR="5640A72F" w:rsidRDefault="5640A72F" w:rsidP="00CA5380">
      <w:pPr>
        <w:pStyle w:val="Lijstalinea"/>
        <w:numPr>
          <w:ilvl w:val="0"/>
          <w:numId w:val="48"/>
        </w:numPr>
        <w:rPr>
          <w:color w:val="212121"/>
          <w:sz w:val="24"/>
          <w:szCs w:val="24"/>
        </w:rPr>
      </w:pPr>
      <w:r w:rsidRPr="4DBF71E1">
        <w:rPr>
          <w:rFonts w:cs="Calibri"/>
          <w:color w:val="212121"/>
          <w:sz w:val="24"/>
          <w:szCs w:val="24"/>
        </w:rPr>
        <w:t>Kun je tot nu toe zeggen of het zittenblijven zinvol is geweest?</w:t>
      </w:r>
    </w:p>
    <w:p w14:paraId="50587D56" w14:textId="275DD5D8" w:rsidR="558EF258" w:rsidRDefault="558EF258" w:rsidP="041DBF89">
      <w:pPr>
        <w:ind w:left="360"/>
        <w:rPr>
          <w:rFonts w:cs="Calibri"/>
          <w:i/>
          <w:iCs/>
          <w:color w:val="212121"/>
        </w:rPr>
      </w:pPr>
      <w:r w:rsidRPr="041DBF89">
        <w:rPr>
          <w:rFonts w:cs="Calibri"/>
          <w:i/>
          <w:iCs/>
          <w:color w:val="212121"/>
        </w:rPr>
        <w:t xml:space="preserve">Bij sommige leerlingen is het zowel sociaal als cognitief gezien een hele goede zet geweest, zij hebben een goede balans en laten dit ook zien in hun resultaten. Het sociale aspect komt bij alle leerlingen terug, hierin heeft het zittenblijven dus zeker een toegevoegde waarde. Op cognitief vlak geldt dat niet voor alle leerlingen. Wellicht dat zij verder afgezakt waren </w:t>
      </w:r>
      <w:r w:rsidR="776B82DC" w:rsidRPr="041DBF89">
        <w:rPr>
          <w:rFonts w:cs="Calibri"/>
          <w:i/>
          <w:iCs/>
          <w:color w:val="212121"/>
        </w:rPr>
        <w:t>wanneer zij niet bl</w:t>
      </w:r>
      <w:r w:rsidR="4D527A00" w:rsidRPr="041DBF89">
        <w:rPr>
          <w:rFonts w:cs="Calibri"/>
          <w:i/>
          <w:iCs/>
          <w:color w:val="212121"/>
        </w:rPr>
        <w:t>ij</w:t>
      </w:r>
      <w:r w:rsidR="776B82DC" w:rsidRPr="041DBF89">
        <w:rPr>
          <w:rFonts w:cs="Calibri"/>
          <w:i/>
          <w:iCs/>
          <w:color w:val="212121"/>
        </w:rPr>
        <w:t>ven zitten, maar ook nu is er bij verschillende vakken nog sprake van een achterstand.</w:t>
      </w:r>
    </w:p>
    <w:p w14:paraId="785345FF" w14:textId="68EC0ECC" w:rsidR="4DBF71E1" w:rsidRDefault="4DBF71E1" w:rsidP="2159E9AC">
      <w:pPr>
        <w:ind w:left="360"/>
        <w:rPr>
          <w:rFonts w:cs="Calibri"/>
          <w:i/>
          <w:iCs/>
          <w:color w:val="212121"/>
        </w:rPr>
      </w:pPr>
    </w:p>
    <w:p w14:paraId="1F426255" w14:textId="4361B54C" w:rsidR="0C1B9D8A" w:rsidRDefault="0C1B9D8A" w:rsidP="2159E9AC">
      <w:pPr>
        <w:spacing w:after="160" w:line="259" w:lineRule="auto"/>
        <w:rPr>
          <w:rFonts w:ascii="Calibri" w:eastAsia="Calibri" w:hAnsi="Calibri" w:cs="Calibri"/>
          <w:sz w:val="22"/>
          <w:szCs w:val="22"/>
        </w:rPr>
      </w:pPr>
      <w:r w:rsidRPr="2159E9AC">
        <w:rPr>
          <w:rFonts w:ascii="Calibri" w:eastAsia="Calibri" w:hAnsi="Calibri" w:cs="Calibri"/>
          <w:b/>
          <w:bCs/>
          <w:sz w:val="22"/>
          <w:szCs w:val="22"/>
        </w:rPr>
        <w:t>Geschiedenis:</w:t>
      </w:r>
    </w:p>
    <w:p w14:paraId="7FBF8013" w14:textId="2F450EE6" w:rsidR="0C1B9D8A" w:rsidRDefault="0C1B9D8A" w:rsidP="2159E9AC">
      <w:pPr>
        <w:spacing w:after="160" w:line="259" w:lineRule="auto"/>
        <w:rPr>
          <w:rFonts w:ascii="Calibri" w:eastAsia="Calibri" w:hAnsi="Calibri" w:cs="Calibri"/>
          <w:sz w:val="22"/>
          <w:szCs w:val="22"/>
        </w:rPr>
      </w:pPr>
      <w:proofErr w:type="spellStart"/>
      <w:r w:rsidRPr="2159E9AC">
        <w:rPr>
          <w:rFonts w:ascii="Calibri" w:eastAsia="Calibri" w:hAnsi="Calibri" w:cs="Calibri"/>
          <w:sz w:val="22"/>
          <w:szCs w:val="22"/>
        </w:rPr>
        <w:t>Aeresteijn</w:t>
      </w:r>
      <w:proofErr w:type="spellEnd"/>
      <w:r w:rsidRPr="2159E9AC">
        <w:rPr>
          <w:rFonts w:ascii="Calibri" w:eastAsia="Calibri" w:hAnsi="Calibri" w:cs="Calibri"/>
          <w:sz w:val="22"/>
          <w:szCs w:val="22"/>
        </w:rPr>
        <w:t xml:space="preserve"> heeft zo'n vijftien jaar geleden het fase-onderwijs ingevoerd in de onderbouw om kinderen eerder door te kunnen laten stromen van twee naar drie.</w:t>
      </w:r>
      <w:r>
        <w:br/>
      </w:r>
      <w:r w:rsidRPr="2159E9AC">
        <w:rPr>
          <w:rFonts w:ascii="Calibri" w:eastAsia="Calibri" w:hAnsi="Calibri" w:cs="Calibri"/>
          <w:sz w:val="22"/>
          <w:szCs w:val="22"/>
        </w:rPr>
        <w:t>Maar gaandeweg resulteerde dat in zijn algemeenheid eerder in een half jaartje langer houden van kinderen om ze verder te laten ontwikkelen.</w:t>
      </w:r>
      <w:r>
        <w:br/>
      </w:r>
      <w:r w:rsidRPr="2159E9AC">
        <w:rPr>
          <w:rFonts w:ascii="Calibri" w:eastAsia="Calibri" w:hAnsi="Calibri" w:cs="Calibri"/>
          <w:sz w:val="22"/>
          <w:szCs w:val="22"/>
        </w:rPr>
        <w:t>In groep vier waren ze dan in januari klaar met het programma van de onderbouw, maar moesten nog een half jaar een plusprogramma volgen vooraleer ze in september naar groep vijf konden.</w:t>
      </w:r>
      <w:r>
        <w:br/>
      </w:r>
      <w:r w:rsidRPr="2159E9AC">
        <w:rPr>
          <w:rFonts w:ascii="Calibri" w:eastAsia="Calibri" w:hAnsi="Calibri" w:cs="Calibri"/>
          <w:sz w:val="22"/>
          <w:szCs w:val="22"/>
        </w:rPr>
        <w:t>Dat resulteerde dus in een jaar ouder zijn en veel leerlingen deden langer dan acht jaar over de basisschool.</w:t>
      </w:r>
      <w:r>
        <w:br/>
      </w:r>
      <w:r w:rsidRPr="2159E9AC">
        <w:rPr>
          <w:rFonts w:ascii="Calibri" w:eastAsia="Calibri" w:hAnsi="Calibri" w:cs="Calibri"/>
          <w:sz w:val="22"/>
          <w:szCs w:val="22"/>
        </w:rPr>
        <w:t>We zijn in 2016 gaan onderzoeken wat de effecten van het fase-onderwijs waren.</w:t>
      </w:r>
      <w:r>
        <w:br/>
      </w:r>
      <w:r w:rsidRPr="2159E9AC">
        <w:rPr>
          <w:rFonts w:ascii="Calibri" w:eastAsia="Calibri" w:hAnsi="Calibri" w:cs="Calibri"/>
          <w:sz w:val="22"/>
          <w:szCs w:val="22"/>
        </w:rPr>
        <w:t>We zagen ook dat het effect van het plusaanbod in de eerste helft van groep vijf nog gunstige effecten had. De plus vier kinderen gingen met een voorsprong naar groep vijf. Dat maakte de overgang naar groep vijf met veel meer vakgebieden vloeiend en had gunstige effecten op de resultaten, maar die effecten zwakten af in de tweede helft van groep vijf.</w:t>
      </w:r>
      <w:r>
        <w:br/>
      </w:r>
      <w:r w:rsidRPr="2159E9AC">
        <w:rPr>
          <w:rFonts w:ascii="Calibri" w:eastAsia="Calibri" w:hAnsi="Calibri" w:cs="Calibri"/>
          <w:sz w:val="22"/>
          <w:szCs w:val="22"/>
        </w:rPr>
        <w:t>We hebben toen afscheid genomen van het fase-onderwijs en zijn overgestapt op het instructiemodel: basis-verrijkend-intensief in het leerstofjaarklassensysteem.</w:t>
      </w:r>
    </w:p>
    <w:p w14:paraId="36457D07" w14:textId="66A8FD1D" w:rsidR="0C1B9D8A" w:rsidRDefault="0C1B9D8A" w:rsidP="2159E9AC">
      <w:pPr>
        <w:spacing w:after="160" w:line="259" w:lineRule="auto"/>
        <w:rPr>
          <w:rFonts w:ascii="Calibri" w:eastAsia="Calibri" w:hAnsi="Calibri" w:cs="Calibri"/>
          <w:sz w:val="22"/>
          <w:szCs w:val="22"/>
        </w:rPr>
      </w:pPr>
      <w:r w:rsidRPr="2159E9AC">
        <w:rPr>
          <w:rFonts w:ascii="Calibri" w:eastAsia="Calibri" w:hAnsi="Calibri" w:cs="Calibri"/>
          <w:sz w:val="22"/>
          <w:szCs w:val="22"/>
        </w:rPr>
        <w:t>In het jaar 2016 toen wij bezoek van de inspectie kregen was ook het oordeel van de inspectie: er zijn te veel kinderen te oud.</w:t>
      </w:r>
      <w:r>
        <w:br/>
      </w:r>
      <w:r w:rsidRPr="2159E9AC">
        <w:rPr>
          <w:rFonts w:ascii="Calibri" w:eastAsia="Calibri" w:hAnsi="Calibri" w:cs="Calibri"/>
          <w:sz w:val="22"/>
          <w:szCs w:val="22"/>
        </w:rPr>
        <w:t>Door het afschaffen van het fase-onderwijs zien we dat het aantal kinderen dat te oud is in een groep afneemt.</w:t>
      </w:r>
    </w:p>
    <w:p w14:paraId="07D9DF8D" w14:textId="68B0D329" w:rsidR="0C1B9D8A" w:rsidRDefault="0C1B9D8A" w:rsidP="2159E9AC">
      <w:pPr>
        <w:spacing w:after="160" w:line="259" w:lineRule="auto"/>
        <w:rPr>
          <w:rFonts w:ascii="Calibri" w:eastAsia="Calibri" w:hAnsi="Calibri" w:cs="Calibri"/>
          <w:sz w:val="22"/>
          <w:szCs w:val="22"/>
        </w:rPr>
      </w:pPr>
      <w:r w:rsidRPr="2159E9AC">
        <w:rPr>
          <w:rFonts w:ascii="Calibri" w:eastAsia="Calibri" w:hAnsi="Calibri" w:cs="Calibri"/>
          <w:sz w:val="22"/>
          <w:szCs w:val="22"/>
        </w:rPr>
        <w:lastRenderedPageBreak/>
        <w:t>Wij zijn na het inspectiebezoek ook heel kritisch gaan kijken naar de overgang van twee naar drie. Dat heeft geresulteerd in een protocol "overgang van twee naar drie".</w:t>
      </w:r>
    </w:p>
    <w:p w14:paraId="22CBA457" w14:textId="4C5CFE0A" w:rsidR="0C1B9D8A" w:rsidRDefault="00CD7B60" w:rsidP="2159E9AC">
      <w:pPr>
        <w:spacing w:after="160" w:line="259" w:lineRule="auto"/>
        <w:rPr>
          <w:rFonts w:ascii="Calibri" w:eastAsia="Calibri" w:hAnsi="Calibri" w:cs="Calibri"/>
          <w:sz w:val="22"/>
          <w:szCs w:val="22"/>
        </w:rPr>
      </w:pPr>
      <w:hyperlink r:id="rId15">
        <w:r w:rsidR="0C1B9D8A" w:rsidRPr="2159E9AC">
          <w:rPr>
            <w:rStyle w:val="Hyperlink"/>
            <w:rFonts w:ascii="Calibri" w:eastAsia="Calibri" w:hAnsi="Calibri" w:cs="Calibri"/>
            <w:color w:val="0563C1"/>
            <w:sz w:val="22"/>
            <w:szCs w:val="22"/>
          </w:rPr>
          <w:t>protocol overgang van twee naar drie</w:t>
        </w:r>
      </w:hyperlink>
    </w:p>
    <w:p w14:paraId="2469DC7D" w14:textId="18DDC28E" w:rsidR="0C1B9D8A" w:rsidRDefault="0C1B9D8A" w:rsidP="2159E9AC">
      <w:pPr>
        <w:spacing w:after="160" w:line="259" w:lineRule="auto"/>
        <w:rPr>
          <w:rFonts w:ascii="Calibri" w:eastAsia="Calibri" w:hAnsi="Calibri" w:cs="Calibri"/>
          <w:sz w:val="22"/>
          <w:szCs w:val="22"/>
        </w:rPr>
      </w:pPr>
      <w:r w:rsidRPr="2159E9AC">
        <w:rPr>
          <w:rFonts w:ascii="Calibri" w:eastAsia="Calibri" w:hAnsi="Calibri" w:cs="Calibri"/>
          <w:sz w:val="22"/>
          <w:szCs w:val="22"/>
        </w:rPr>
        <w:t>Maar het blijft erg moeilijk om de beste voorspellen van succes te vinden om te bepalen of een kind wel (of niet) zal slagen in groep drie.</w:t>
      </w:r>
      <w:r>
        <w:br/>
      </w:r>
      <w:r w:rsidRPr="2159E9AC">
        <w:rPr>
          <w:rFonts w:ascii="Calibri" w:eastAsia="Calibri" w:hAnsi="Calibri" w:cs="Calibri"/>
          <w:sz w:val="22"/>
          <w:szCs w:val="22"/>
        </w:rPr>
        <w:t xml:space="preserve">Dit speelt vooral bij de </w:t>
      </w:r>
      <w:proofErr w:type="spellStart"/>
      <w:r w:rsidRPr="2159E9AC">
        <w:rPr>
          <w:rFonts w:ascii="Calibri" w:eastAsia="Calibri" w:hAnsi="Calibri" w:cs="Calibri"/>
          <w:sz w:val="22"/>
          <w:szCs w:val="22"/>
        </w:rPr>
        <w:t>najaarsleerlingen</w:t>
      </w:r>
      <w:proofErr w:type="spellEnd"/>
      <w:r w:rsidRPr="2159E9AC">
        <w:rPr>
          <w:rFonts w:ascii="Calibri" w:eastAsia="Calibri" w:hAnsi="Calibri" w:cs="Calibri"/>
          <w:sz w:val="22"/>
          <w:szCs w:val="22"/>
        </w:rPr>
        <w:t>, dus de leerlingen die pas in groep drie zes jaar worden tussen oktober en januari.</w:t>
      </w:r>
      <w:r>
        <w:br/>
      </w:r>
      <w:r w:rsidRPr="2159E9AC">
        <w:rPr>
          <w:rFonts w:ascii="Calibri" w:eastAsia="Calibri" w:hAnsi="Calibri" w:cs="Calibri"/>
          <w:sz w:val="22"/>
          <w:szCs w:val="22"/>
        </w:rPr>
        <w:t>Vooral over deze leerlingen is toch vaak twijfel of ze wel of niet door moeten/kunnen naar groep drie.</w:t>
      </w:r>
    </w:p>
    <w:p w14:paraId="7D3C5D2C" w14:textId="7A87AC81" w:rsidR="0C1B9D8A" w:rsidRDefault="0C1B9D8A" w:rsidP="2159E9AC">
      <w:pPr>
        <w:ind w:left="360"/>
        <w:rPr>
          <w:rFonts w:ascii="Calibri" w:eastAsia="Calibri" w:hAnsi="Calibri" w:cs="Calibri"/>
          <w:sz w:val="22"/>
          <w:szCs w:val="22"/>
        </w:rPr>
      </w:pPr>
      <w:r w:rsidRPr="2159E9AC">
        <w:rPr>
          <w:rFonts w:ascii="Calibri" w:eastAsia="Calibri" w:hAnsi="Calibri" w:cs="Calibri"/>
          <w:sz w:val="22"/>
          <w:szCs w:val="22"/>
        </w:rPr>
        <w:t>We doen onderzoek om meer grip te krijgen op deze voorspellers.</w:t>
      </w:r>
    </w:p>
    <w:p w14:paraId="388426FE" w14:textId="471EA03A" w:rsidR="0C1B9D8A" w:rsidRDefault="0C1B9D8A" w:rsidP="2159E9AC">
      <w:pPr>
        <w:ind w:left="360"/>
        <w:rPr>
          <w:rFonts w:ascii="Calibri" w:eastAsia="Calibri" w:hAnsi="Calibri" w:cs="Calibri"/>
          <w:sz w:val="22"/>
          <w:szCs w:val="22"/>
        </w:rPr>
      </w:pP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1393F" w:rsidRPr="004F5473" w14:paraId="46E6EFCF" w14:textId="77777777" w:rsidTr="7A816774">
        <w:tc>
          <w:tcPr>
            <w:tcW w:w="9286" w:type="dxa"/>
            <w:shd w:val="clear" w:color="auto" w:fill="auto"/>
          </w:tcPr>
          <w:p w14:paraId="2F7CA9D4" w14:textId="77777777" w:rsidR="0071393F" w:rsidRPr="00283BE8" w:rsidRDefault="42DEAEA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Analyse positieve ontwikkelingen:</w:t>
            </w:r>
          </w:p>
          <w:p w14:paraId="384A7769" w14:textId="69123AEE" w:rsidR="00640128" w:rsidRPr="00C50CBF" w:rsidRDefault="42DEAEAC" w:rsidP="00CA5380">
            <w:pPr>
              <w:pStyle w:val="Lijstalinea"/>
              <w:numPr>
                <w:ilvl w:val="0"/>
                <w:numId w:val="90"/>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De school heeft een volwaardige plek in het dorp voor wat betreft het onderwijsaanbod. De leerlingaantallen en prognoses voor de toekomst zijn conform demografische ontwikkelingen. </w:t>
            </w:r>
          </w:p>
          <w:p w14:paraId="26562B81" w14:textId="6B30FED8" w:rsidR="0071393F" w:rsidRPr="00C50CBF" w:rsidRDefault="77A8CCCF" w:rsidP="00CA5380">
            <w:pPr>
              <w:pStyle w:val="Lijstalinea"/>
              <w:numPr>
                <w:ilvl w:val="0"/>
                <w:numId w:val="90"/>
              </w:numPr>
              <w:rPr>
                <w:rFonts w:asciiTheme="majorHAnsi" w:eastAsiaTheme="majorEastAsia" w:hAnsiTheme="majorHAnsi" w:cstheme="majorBidi"/>
                <w:sz w:val="24"/>
                <w:szCs w:val="24"/>
              </w:rPr>
            </w:pPr>
            <w:r w:rsidRPr="77A8CCCF">
              <w:rPr>
                <w:rFonts w:asciiTheme="majorHAnsi" w:eastAsiaTheme="majorEastAsia" w:hAnsiTheme="majorHAnsi" w:cstheme="majorBidi"/>
                <w:sz w:val="24"/>
                <w:szCs w:val="24"/>
              </w:rPr>
              <w:t xml:space="preserve">Jaarlijks wordt er een informatieavond en open ochtend georganiseerd voor nieuwe ouders om de ouders kennis te laten maken met de school en het onderwijsaanbod. Hierbij wordt intensief samengewerkt met ouders en leerlingen. Een ouder vertelt waarom er gekozen is voor </w:t>
            </w:r>
            <w:proofErr w:type="spellStart"/>
            <w:r w:rsidRPr="77A8CCCF">
              <w:rPr>
                <w:rFonts w:asciiTheme="majorHAnsi" w:eastAsiaTheme="majorEastAsia" w:hAnsiTheme="majorHAnsi" w:cstheme="majorBidi"/>
                <w:sz w:val="24"/>
                <w:szCs w:val="24"/>
              </w:rPr>
              <w:t>Aeresteijn</w:t>
            </w:r>
            <w:proofErr w:type="spellEnd"/>
            <w:r w:rsidRPr="77A8CCCF">
              <w:rPr>
                <w:rFonts w:asciiTheme="majorHAnsi" w:eastAsiaTheme="majorEastAsia" w:hAnsiTheme="majorHAnsi" w:cstheme="majorBidi"/>
                <w:sz w:val="24"/>
                <w:szCs w:val="24"/>
              </w:rPr>
              <w:t xml:space="preserve"> en leerlingen van groep 8 maken een quiz. Tevens verzorgen de leerlingen de rondleidingen op de open ochtend.</w:t>
            </w:r>
          </w:p>
          <w:p w14:paraId="626BFDD3" w14:textId="14668A9A" w:rsidR="7A53BCBC" w:rsidRPr="00C50CBF" w:rsidRDefault="77A8CCCF" w:rsidP="00CA5380">
            <w:pPr>
              <w:pStyle w:val="Lijstalinea"/>
              <w:numPr>
                <w:ilvl w:val="0"/>
                <w:numId w:val="90"/>
              </w:numPr>
              <w:spacing w:after="0"/>
              <w:rPr>
                <w:rFonts w:asciiTheme="majorHAnsi" w:eastAsiaTheme="majorEastAsia" w:hAnsiTheme="majorHAnsi" w:cstheme="majorBidi"/>
                <w:sz w:val="24"/>
                <w:szCs w:val="24"/>
              </w:rPr>
            </w:pPr>
            <w:r w:rsidRPr="3692DD92">
              <w:rPr>
                <w:rFonts w:asciiTheme="majorHAnsi" w:eastAsiaTheme="majorEastAsia" w:hAnsiTheme="majorHAnsi" w:cstheme="majorBidi"/>
                <w:sz w:val="24"/>
                <w:szCs w:val="24"/>
              </w:rPr>
              <w:t xml:space="preserve">De school voert een actief beleid om ouders te betrekken als educatief partner. Zo vervullen ouders taken als biebouder, computerouder, leesouder, techniekouder, het begeleiden van groepjes bij buitenschoolse activiteiten, een groepje begeleiden bij Talentenmiddagen en het bezoeken van </w:t>
            </w:r>
            <w:proofErr w:type="spellStart"/>
            <w:r w:rsidRPr="3692DD92">
              <w:rPr>
                <w:rFonts w:asciiTheme="majorHAnsi" w:eastAsiaTheme="majorEastAsia" w:hAnsiTheme="majorHAnsi" w:cstheme="majorBidi"/>
                <w:sz w:val="24"/>
                <w:szCs w:val="24"/>
              </w:rPr>
              <w:t>Theatersteijn</w:t>
            </w:r>
            <w:proofErr w:type="spellEnd"/>
            <w:r w:rsidRPr="3692DD92">
              <w:rPr>
                <w:rFonts w:asciiTheme="majorHAnsi" w:eastAsiaTheme="majorEastAsia" w:hAnsiTheme="majorHAnsi" w:cstheme="majorBidi"/>
                <w:sz w:val="24"/>
                <w:szCs w:val="24"/>
              </w:rPr>
              <w:t>. Ouders worden daar waar kan betrokken bij de beslissingen, die genomen moeten worden als we af moeten wijken van het reguliere onderwijsaanbod. Ook worden ouders ingezet bij hun kinderen bij het programma BOUW.</w:t>
            </w:r>
            <w:r>
              <w:br/>
            </w:r>
            <w:r w:rsidR="011D8CFC" w:rsidRPr="3692DD92">
              <w:rPr>
                <w:rFonts w:asciiTheme="majorHAnsi" w:eastAsiaTheme="majorEastAsia" w:hAnsiTheme="majorHAnsi" w:cstheme="majorBidi"/>
                <w:sz w:val="24"/>
                <w:szCs w:val="24"/>
              </w:rPr>
              <w:t>We willen de communicatie met ouders verder vormgeven naar aanleiding van de Coronaperiode: huisbezoek na acht weken in plaats van het acht weken gesprek bij nieuwe kleuters op school, ouders die in kunnen tekenen op het bijwonen van lessen op school; een oudergesprek na de herfst- en voorjaarssignalering</w:t>
            </w:r>
            <w:r w:rsidR="15634568" w:rsidRPr="3692DD92">
              <w:rPr>
                <w:rFonts w:asciiTheme="majorHAnsi" w:eastAsiaTheme="majorEastAsia" w:hAnsiTheme="majorHAnsi" w:cstheme="majorBidi"/>
                <w:sz w:val="24"/>
                <w:szCs w:val="24"/>
              </w:rPr>
              <w:t xml:space="preserve"> voor kinderen die e</w:t>
            </w:r>
            <w:r w:rsidR="25944441" w:rsidRPr="3692DD92">
              <w:rPr>
                <w:rFonts w:asciiTheme="majorHAnsi" w:eastAsiaTheme="majorEastAsia" w:hAnsiTheme="majorHAnsi" w:cstheme="majorBidi"/>
                <w:sz w:val="24"/>
                <w:szCs w:val="24"/>
              </w:rPr>
              <w:t>en</w:t>
            </w:r>
            <w:r w:rsidR="15634568" w:rsidRPr="3692DD92">
              <w:rPr>
                <w:rFonts w:asciiTheme="majorHAnsi" w:eastAsiaTheme="majorEastAsia" w:hAnsiTheme="majorHAnsi" w:cstheme="majorBidi"/>
                <w:sz w:val="24"/>
                <w:szCs w:val="24"/>
              </w:rPr>
              <w:t xml:space="preserve"> hulpplan hebbe</w:t>
            </w:r>
            <w:r w:rsidR="57BD6EED" w:rsidRPr="3692DD92">
              <w:rPr>
                <w:rFonts w:asciiTheme="majorHAnsi" w:eastAsiaTheme="majorEastAsia" w:hAnsiTheme="majorHAnsi" w:cstheme="majorBidi"/>
                <w:sz w:val="24"/>
                <w:szCs w:val="24"/>
              </w:rPr>
              <w:t>n</w:t>
            </w:r>
            <w:r w:rsidR="15634568" w:rsidRPr="3692DD92">
              <w:rPr>
                <w:rFonts w:asciiTheme="majorHAnsi" w:eastAsiaTheme="majorEastAsia" w:hAnsiTheme="majorHAnsi" w:cstheme="majorBidi"/>
                <w:sz w:val="24"/>
                <w:szCs w:val="24"/>
              </w:rPr>
              <w:t>; nog eerder contact zoeken met ouders als er problemen of zorgen zijn, weekplanningen via Classroom beschikbaar stellen met ouders. We zullen on ook beraden of we de inloop zo willen houden zoals die na de</w:t>
            </w:r>
            <w:r w:rsidR="21F4E9BC" w:rsidRPr="3692DD92">
              <w:rPr>
                <w:rFonts w:asciiTheme="majorHAnsi" w:eastAsiaTheme="majorEastAsia" w:hAnsiTheme="majorHAnsi" w:cstheme="majorBidi"/>
                <w:sz w:val="24"/>
                <w:szCs w:val="24"/>
              </w:rPr>
              <w:t xml:space="preserve"> Coronaperiode was.</w:t>
            </w:r>
          </w:p>
          <w:p w14:paraId="6F8C2E84" w14:textId="5F2E7116" w:rsidR="00E3425E" w:rsidRPr="00C50CBF" w:rsidRDefault="27AC9F08" w:rsidP="00CA5380">
            <w:pPr>
              <w:pStyle w:val="Lijstalinea"/>
              <w:numPr>
                <w:ilvl w:val="0"/>
                <w:numId w:val="90"/>
              </w:numPr>
              <w:rPr>
                <w:rFonts w:asciiTheme="majorHAnsi" w:eastAsiaTheme="majorEastAsia" w:hAnsiTheme="majorHAnsi" w:cstheme="majorBidi"/>
                <w:sz w:val="24"/>
                <w:szCs w:val="24"/>
              </w:rPr>
            </w:pPr>
            <w:r w:rsidRPr="27AC9F08">
              <w:rPr>
                <w:rFonts w:asciiTheme="majorHAnsi" w:eastAsiaTheme="majorEastAsia" w:hAnsiTheme="majorHAnsi" w:cstheme="majorBidi"/>
                <w:sz w:val="24"/>
                <w:szCs w:val="24"/>
              </w:rPr>
              <w:t xml:space="preserve">De schoolwebsite is vernieuwd. Het besef dat de site een zeer belangrijk medium van communicatie is, wordt onderkend door directie en team. Het actueel houden van alle hierop vermelde informatie is onderdeel van het communiceren met leerlingen, ouders/verzorgers en geïnteresseerden. Daarnaast beheert de school </w:t>
            </w:r>
            <w:r w:rsidRPr="27AC9F08">
              <w:rPr>
                <w:rFonts w:asciiTheme="majorHAnsi" w:eastAsiaTheme="majorEastAsia" w:hAnsiTheme="majorHAnsi" w:cstheme="majorBidi"/>
                <w:sz w:val="24"/>
                <w:szCs w:val="24"/>
              </w:rPr>
              <w:lastRenderedPageBreak/>
              <w:t xml:space="preserve">een Facebookpagina, waardoor gesproken kan worden van een actief netwerk. En wij zijn overgegaan tot het school ouder communicatie portaal van </w:t>
            </w:r>
            <w:proofErr w:type="spellStart"/>
            <w:r w:rsidRPr="27AC9F08">
              <w:rPr>
                <w:rFonts w:asciiTheme="majorHAnsi" w:eastAsiaTheme="majorEastAsia" w:hAnsiTheme="majorHAnsi" w:cstheme="majorBidi"/>
                <w:sz w:val="24"/>
                <w:szCs w:val="24"/>
              </w:rPr>
              <w:t>Schoudercom</w:t>
            </w:r>
            <w:proofErr w:type="spellEnd"/>
            <w:r w:rsidRPr="27AC9F08">
              <w:rPr>
                <w:rFonts w:asciiTheme="majorHAnsi" w:eastAsiaTheme="majorEastAsia" w:hAnsiTheme="majorHAnsi" w:cstheme="majorBidi"/>
                <w:sz w:val="24"/>
                <w:szCs w:val="24"/>
              </w:rPr>
              <w:t>.</w:t>
            </w:r>
          </w:p>
          <w:p w14:paraId="73B3D43E" w14:textId="7845CF84" w:rsidR="00E3425E" w:rsidRPr="00C50CBF" w:rsidRDefault="27AC9F08" w:rsidP="00CA5380">
            <w:pPr>
              <w:pStyle w:val="Lijstalinea"/>
              <w:numPr>
                <w:ilvl w:val="0"/>
                <w:numId w:val="90"/>
              </w:numPr>
              <w:spacing w:after="120"/>
              <w:rPr>
                <w:rFonts w:asciiTheme="majorHAnsi" w:eastAsiaTheme="majorEastAsia" w:hAnsiTheme="majorHAnsi" w:cstheme="majorBidi"/>
                <w:sz w:val="24"/>
                <w:szCs w:val="24"/>
              </w:rPr>
            </w:pPr>
            <w:r w:rsidRPr="27AC9F08">
              <w:rPr>
                <w:rFonts w:asciiTheme="majorHAnsi" w:eastAsiaTheme="majorEastAsia" w:hAnsiTheme="majorHAnsi" w:cstheme="majorBidi"/>
                <w:sz w:val="24"/>
                <w:szCs w:val="24"/>
              </w:rPr>
              <w:t>Wekelijks geeft de school een nieuwsbrief uit voor ouders en betrokkenen. In de brief worden ouders geïnformeerd over komende schoolactiviteiten en externe organisaties kunnen hierin informatie plaatsen die aansluit bij de doelgroep.</w:t>
            </w:r>
          </w:p>
          <w:p w14:paraId="124873BB" w14:textId="11DB8DED" w:rsidR="00EE7EAF" w:rsidRPr="00C50CBF" w:rsidRDefault="27AC9F08" w:rsidP="00CA5380">
            <w:pPr>
              <w:pStyle w:val="Lijstalinea"/>
              <w:numPr>
                <w:ilvl w:val="0"/>
                <w:numId w:val="90"/>
              </w:numPr>
              <w:spacing w:after="120"/>
              <w:rPr>
                <w:rFonts w:asciiTheme="majorHAnsi" w:eastAsiaTheme="majorEastAsia" w:hAnsiTheme="majorHAnsi" w:cstheme="majorBidi"/>
                <w:sz w:val="24"/>
                <w:szCs w:val="24"/>
              </w:rPr>
            </w:pPr>
            <w:r w:rsidRPr="27AC9F08">
              <w:rPr>
                <w:rFonts w:asciiTheme="majorHAnsi" w:eastAsiaTheme="majorEastAsia" w:hAnsiTheme="majorHAnsi" w:cstheme="majorBidi"/>
                <w:sz w:val="24"/>
                <w:szCs w:val="24"/>
              </w:rPr>
              <w:t xml:space="preserve">De jaaragenda is continu beschikbaar voor ouders. Deze wordt digitaal aangeboden via Google. Het is de bedoeling dat deze agenda vanaf 1 september 2020 beschikbaar is in </w:t>
            </w:r>
            <w:proofErr w:type="spellStart"/>
            <w:r w:rsidRPr="27AC9F08">
              <w:rPr>
                <w:rFonts w:asciiTheme="majorHAnsi" w:eastAsiaTheme="majorEastAsia" w:hAnsiTheme="majorHAnsi" w:cstheme="majorBidi"/>
                <w:sz w:val="24"/>
                <w:szCs w:val="24"/>
              </w:rPr>
              <w:t>Schoudercom</w:t>
            </w:r>
            <w:proofErr w:type="spellEnd"/>
            <w:r w:rsidRPr="27AC9F08">
              <w:rPr>
                <w:rFonts w:asciiTheme="majorHAnsi" w:eastAsiaTheme="majorEastAsia" w:hAnsiTheme="majorHAnsi" w:cstheme="majorBidi"/>
                <w:sz w:val="24"/>
                <w:szCs w:val="24"/>
              </w:rPr>
              <w:t>.</w:t>
            </w:r>
          </w:p>
          <w:p w14:paraId="673BF59F" w14:textId="32597484" w:rsidR="00E3425E" w:rsidRPr="00C50CBF" w:rsidRDefault="27AC9F08" w:rsidP="00CA5380">
            <w:pPr>
              <w:pStyle w:val="Lijstalinea"/>
              <w:numPr>
                <w:ilvl w:val="0"/>
                <w:numId w:val="90"/>
              </w:numPr>
              <w:spacing w:after="120"/>
              <w:rPr>
                <w:rFonts w:asciiTheme="majorHAnsi" w:eastAsiaTheme="majorEastAsia" w:hAnsiTheme="majorHAnsi" w:cstheme="majorBidi"/>
                <w:sz w:val="24"/>
                <w:szCs w:val="24"/>
              </w:rPr>
            </w:pPr>
            <w:proofErr w:type="spellStart"/>
            <w:r w:rsidRPr="27AC9F08">
              <w:rPr>
                <w:rFonts w:asciiTheme="majorHAnsi" w:eastAsiaTheme="majorEastAsia" w:hAnsiTheme="majorHAnsi" w:cstheme="majorBidi"/>
                <w:sz w:val="24"/>
                <w:szCs w:val="24"/>
              </w:rPr>
              <w:t>Aeresteijn</w:t>
            </w:r>
            <w:proofErr w:type="spellEnd"/>
            <w:r w:rsidRPr="27AC9F08">
              <w:rPr>
                <w:rFonts w:asciiTheme="majorHAnsi" w:eastAsiaTheme="majorEastAsia" w:hAnsiTheme="majorHAnsi" w:cstheme="majorBidi"/>
                <w:sz w:val="24"/>
                <w:szCs w:val="24"/>
              </w:rPr>
              <w:t xml:space="preserve"> is een school midden in het dorp. We werken samen met de verschillende sportverenigingen, kerk, muziekvereniging, scouting, verzorgingstehuis, dorpsraad, Tom in de Buurt, Rotary, de plaatselijke winkeliers en vluchtelingenwerk, manege De </w:t>
            </w:r>
            <w:proofErr w:type="spellStart"/>
            <w:r w:rsidRPr="27AC9F08">
              <w:rPr>
                <w:rFonts w:asciiTheme="majorHAnsi" w:eastAsiaTheme="majorEastAsia" w:hAnsiTheme="majorHAnsi" w:cstheme="majorBidi"/>
                <w:sz w:val="24"/>
                <w:szCs w:val="24"/>
              </w:rPr>
              <w:t>Vosseburch</w:t>
            </w:r>
            <w:proofErr w:type="spellEnd"/>
            <w:r w:rsidRPr="27AC9F08">
              <w:rPr>
                <w:rFonts w:asciiTheme="majorHAnsi" w:eastAsiaTheme="majorEastAsia" w:hAnsiTheme="majorHAnsi" w:cstheme="majorBidi"/>
                <w:sz w:val="24"/>
                <w:szCs w:val="24"/>
              </w:rPr>
              <w:t>.</w:t>
            </w:r>
          </w:p>
          <w:p w14:paraId="29657CD5" w14:textId="22D1542D" w:rsidR="00141FCF" w:rsidRDefault="0361840A" w:rsidP="00CA5380">
            <w:pPr>
              <w:pStyle w:val="Lijstalinea"/>
              <w:numPr>
                <w:ilvl w:val="0"/>
                <w:numId w:val="90"/>
              </w:numPr>
              <w:spacing w:after="120"/>
              <w:rPr>
                <w:rFonts w:asciiTheme="majorHAnsi" w:eastAsiaTheme="majorEastAsia" w:hAnsiTheme="majorHAnsi" w:cstheme="majorBidi"/>
                <w:sz w:val="24"/>
                <w:szCs w:val="24"/>
              </w:rPr>
            </w:pPr>
            <w:r w:rsidRPr="314DB3FC">
              <w:rPr>
                <w:rFonts w:asciiTheme="majorHAnsi" w:eastAsiaTheme="majorEastAsia" w:hAnsiTheme="majorHAnsi" w:cstheme="majorBidi"/>
                <w:sz w:val="24"/>
                <w:szCs w:val="24"/>
              </w:rPr>
              <w:t>Basisschool, kinderopvang, peuterspeelzaal, VSO, TSO en BSO zit allemaal bij elkaar. Inmiddels zijn er stappen gezet richting het vormen van een KC. Zo hoeven ouders nog maar één keer een ziekmelding door te geven, intern wordt dit opgevangen. Ook is er overleg over passend aanbod voor kinderen (te denken aan vervroegd of uitgesteld kleuteren).</w:t>
            </w:r>
            <w:r>
              <w:br/>
            </w:r>
            <w:r w:rsidRPr="314DB3FC">
              <w:rPr>
                <w:rFonts w:asciiTheme="majorHAnsi" w:eastAsiaTheme="majorEastAsia" w:hAnsiTheme="majorHAnsi" w:cstheme="majorBidi"/>
                <w:sz w:val="24"/>
                <w:szCs w:val="24"/>
              </w:rPr>
              <w:t xml:space="preserve">We </w:t>
            </w:r>
            <w:r w:rsidR="0038158D" w:rsidRPr="314DB3FC">
              <w:rPr>
                <w:rFonts w:asciiTheme="majorHAnsi" w:eastAsiaTheme="majorEastAsia" w:hAnsiTheme="majorHAnsi" w:cstheme="majorBidi"/>
                <w:sz w:val="24"/>
                <w:szCs w:val="24"/>
              </w:rPr>
              <w:t xml:space="preserve">zijn gestart met het </w:t>
            </w:r>
            <w:r w:rsidRPr="314DB3FC">
              <w:rPr>
                <w:rFonts w:asciiTheme="majorHAnsi" w:eastAsiaTheme="majorEastAsia" w:hAnsiTheme="majorHAnsi" w:cstheme="majorBidi"/>
                <w:sz w:val="24"/>
                <w:szCs w:val="24"/>
              </w:rPr>
              <w:t xml:space="preserve">traject tot </w:t>
            </w:r>
            <w:r w:rsidR="0D839CE6" w:rsidRPr="314DB3FC">
              <w:rPr>
                <w:rFonts w:asciiTheme="majorHAnsi" w:eastAsiaTheme="majorEastAsia" w:hAnsiTheme="majorHAnsi" w:cstheme="majorBidi"/>
                <w:sz w:val="24"/>
                <w:szCs w:val="24"/>
              </w:rPr>
              <w:t>(</w:t>
            </w:r>
            <w:r w:rsidRPr="314DB3FC">
              <w:rPr>
                <w:rFonts w:asciiTheme="majorHAnsi" w:eastAsiaTheme="majorEastAsia" w:hAnsiTheme="majorHAnsi" w:cstheme="majorBidi"/>
                <w:sz w:val="24"/>
                <w:szCs w:val="24"/>
              </w:rPr>
              <w:t>I</w:t>
            </w:r>
            <w:r w:rsidR="43ACB68F" w:rsidRPr="314DB3FC">
              <w:rPr>
                <w:rFonts w:asciiTheme="majorHAnsi" w:eastAsiaTheme="majorEastAsia" w:hAnsiTheme="majorHAnsi" w:cstheme="majorBidi"/>
                <w:sz w:val="24"/>
                <w:szCs w:val="24"/>
              </w:rPr>
              <w:t>)</w:t>
            </w:r>
            <w:r w:rsidRPr="314DB3FC">
              <w:rPr>
                <w:rFonts w:asciiTheme="majorHAnsi" w:eastAsiaTheme="majorEastAsia" w:hAnsiTheme="majorHAnsi" w:cstheme="majorBidi"/>
                <w:sz w:val="24"/>
                <w:szCs w:val="24"/>
              </w:rPr>
              <w:t>KC conform gemeentelijk beleid:</w:t>
            </w:r>
            <w:r>
              <w:t xml:space="preserve"> </w:t>
            </w:r>
            <w:hyperlink r:id="rId16">
              <w:r w:rsidRPr="314DB3FC">
                <w:rPr>
                  <w:rStyle w:val="Hyperlink"/>
                  <w:rFonts w:asciiTheme="majorHAnsi" w:eastAsiaTheme="majorEastAsia" w:hAnsiTheme="majorHAnsi" w:cstheme="majorBidi"/>
                  <w:sz w:val="24"/>
                  <w:szCs w:val="24"/>
                </w:rPr>
                <w:t>http://www.nieuwkoop.nl/document.php?m=74&amp;fileid=262861&amp;f=aa21e3f58948a6107eb2c892b63e399c&amp;attachment=0</w:t>
              </w:r>
            </w:hyperlink>
          </w:p>
          <w:p w14:paraId="210201A3" w14:textId="2A16150D" w:rsidR="00141FCF" w:rsidRPr="004F5473" w:rsidRDefault="2724EDC1" w:rsidP="0038158D">
            <w:pPr>
              <w:pStyle w:val="Lijstalinea"/>
              <w:spacing w:after="120"/>
              <w:rPr>
                <w:rFonts w:asciiTheme="majorHAnsi" w:eastAsiaTheme="majorEastAsia" w:hAnsiTheme="majorHAnsi" w:cstheme="majorBidi"/>
                <w:sz w:val="24"/>
                <w:szCs w:val="24"/>
              </w:rPr>
            </w:pPr>
            <w:r w:rsidRPr="2724EDC1">
              <w:rPr>
                <w:rFonts w:asciiTheme="majorHAnsi" w:eastAsiaTheme="majorEastAsia" w:hAnsiTheme="majorHAnsi" w:cstheme="majorBidi"/>
                <w:sz w:val="24"/>
                <w:szCs w:val="24"/>
              </w:rPr>
              <w:t xml:space="preserve">Onder begeleiding van Angelique Sterken van de MO -groep. </w:t>
            </w:r>
            <w:r w:rsidR="0361840A" w:rsidRPr="0361840A">
              <w:rPr>
                <w:rFonts w:asciiTheme="majorHAnsi" w:eastAsiaTheme="majorEastAsia" w:hAnsiTheme="majorHAnsi" w:cstheme="majorBidi"/>
                <w:sz w:val="24"/>
                <w:szCs w:val="24"/>
              </w:rPr>
              <w:t xml:space="preserve">Twee keer per jaar </w:t>
            </w:r>
            <w:r w:rsidR="0361840A" w:rsidRPr="665FB7D2">
              <w:rPr>
                <w:rFonts w:asciiTheme="majorHAnsi" w:eastAsiaTheme="majorEastAsia" w:hAnsiTheme="majorHAnsi" w:cstheme="majorBidi"/>
                <w:sz w:val="24"/>
                <w:szCs w:val="24"/>
              </w:rPr>
              <w:t>w</w:t>
            </w:r>
            <w:r w:rsidR="3339E649" w:rsidRPr="665FB7D2">
              <w:rPr>
                <w:rFonts w:asciiTheme="majorHAnsi" w:eastAsiaTheme="majorEastAsia" w:hAnsiTheme="majorHAnsi" w:cstheme="majorBidi"/>
                <w:sz w:val="24"/>
                <w:szCs w:val="24"/>
              </w:rPr>
              <w:t>erd</w:t>
            </w:r>
            <w:r w:rsidR="0361840A" w:rsidRPr="0361840A">
              <w:rPr>
                <w:rFonts w:asciiTheme="majorHAnsi" w:eastAsiaTheme="majorEastAsia" w:hAnsiTheme="majorHAnsi" w:cstheme="majorBidi"/>
                <w:sz w:val="24"/>
                <w:szCs w:val="24"/>
              </w:rPr>
              <w:t xml:space="preserve"> er een avond georganiseerd waarop nieuwe ouders kennis kunnen maken met de directie, het MT en andere nieuwe ouders. Tevens is de aanmeldingsprocedure geüpdatet in het kader van AVG, passend onderwijs en onze eigen organisatie.</w:t>
            </w:r>
            <w:r>
              <w:br/>
            </w:r>
            <w:r w:rsidR="07CA502C" w:rsidRPr="665FB7D2">
              <w:rPr>
                <w:rFonts w:asciiTheme="majorHAnsi" w:eastAsiaTheme="majorEastAsia" w:hAnsiTheme="majorHAnsi" w:cstheme="majorBidi"/>
                <w:sz w:val="24"/>
                <w:szCs w:val="24"/>
              </w:rPr>
              <w:t>We geven het koersplan verder vorm in het komende jaar.</w:t>
            </w:r>
          </w:p>
          <w:p w14:paraId="5429EEE4" w14:textId="34DC754C" w:rsidR="00E3425E" w:rsidRPr="00C50CBF" w:rsidRDefault="42DEAEAC" w:rsidP="00CA5380">
            <w:pPr>
              <w:pStyle w:val="Lijstalinea"/>
              <w:numPr>
                <w:ilvl w:val="0"/>
                <w:numId w:val="90"/>
              </w:numPr>
              <w:spacing w:after="120"/>
              <w:rPr>
                <w:rFonts w:asciiTheme="majorHAnsi" w:eastAsiaTheme="majorEastAsia" w:hAnsiTheme="majorHAnsi" w:cstheme="majorBidi"/>
                <w:sz w:val="24"/>
                <w:szCs w:val="24"/>
              </w:rPr>
            </w:pPr>
            <w:proofErr w:type="spellStart"/>
            <w:r w:rsidRPr="4DBF71E1">
              <w:rPr>
                <w:rFonts w:asciiTheme="majorHAnsi" w:eastAsiaTheme="majorEastAsia" w:hAnsiTheme="majorHAnsi" w:cstheme="majorBidi"/>
                <w:sz w:val="24"/>
                <w:szCs w:val="24"/>
              </w:rPr>
              <w:t>Aeresteijn</w:t>
            </w:r>
            <w:proofErr w:type="spellEnd"/>
            <w:r w:rsidRPr="4DBF71E1">
              <w:rPr>
                <w:rFonts w:asciiTheme="majorHAnsi" w:eastAsiaTheme="majorEastAsia" w:hAnsiTheme="majorHAnsi" w:cstheme="majorBidi"/>
                <w:sz w:val="24"/>
                <w:szCs w:val="24"/>
              </w:rPr>
              <w:t xml:space="preserve"> is een ruime school, met voldoende speelruimte rondom het gebouw. Dankzij onze eigen huishoudelijke dienst</w:t>
            </w:r>
            <w:r w:rsidR="0038158D" w:rsidRPr="4DBF71E1">
              <w:rPr>
                <w:rFonts w:asciiTheme="majorHAnsi" w:eastAsiaTheme="majorEastAsia" w:hAnsiTheme="majorHAnsi" w:cstheme="majorBidi"/>
                <w:sz w:val="24"/>
                <w:szCs w:val="24"/>
              </w:rPr>
              <w:t xml:space="preserve"> en een actieve oudergroep</w:t>
            </w:r>
            <w:r w:rsidRPr="4DBF71E1">
              <w:rPr>
                <w:rFonts w:asciiTheme="majorHAnsi" w:eastAsiaTheme="majorEastAsia" w:hAnsiTheme="majorHAnsi" w:cstheme="majorBidi"/>
                <w:sz w:val="24"/>
                <w:szCs w:val="24"/>
              </w:rPr>
              <w:t xml:space="preserve"> is de school keurig schoon. </w:t>
            </w:r>
          </w:p>
          <w:p w14:paraId="56A1F67B" w14:textId="7A6E5FA8" w:rsidR="00D13CCB" w:rsidRPr="00C50CBF" w:rsidRDefault="165DADE6" w:rsidP="00CA5380">
            <w:pPr>
              <w:pStyle w:val="Lijstalinea"/>
              <w:numPr>
                <w:ilvl w:val="0"/>
                <w:numId w:val="90"/>
              </w:numPr>
              <w:spacing w:after="120"/>
              <w:rPr>
                <w:rFonts w:asciiTheme="majorHAnsi" w:eastAsiaTheme="majorEastAsia" w:hAnsiTheme="majorHAnsi" w:cstheme="majorBidi"/>
              </w:rPr>
            </w:pPr>
            <w:r w:rsidRPr="20B33524">
              <w:rPr>
                <w:rFonts w:asciiTheme="majorHAnsi" w:eastAsiaTheme="majorEastAsia" w:hAnsiTheme="majorHAnsi" w:cstheme="majorBidi"/>
                <w:sz w:val="24"/>
                <w:szCs w:val="24"/>
              </w:rPr>
              <w:t xml:space="preserve">Pilot aanpak zelfstandig werken via de aanpak </w:t>
            </w:r>
            <w:proofErr w:type="spellStart"/>
            <w:r w:rsidRPr="20B33524">
              <w:rPr>
                <w:rFonts w:asciiTheme="majorHAnsi" w:eastAsiaTheme="majorEastAsia" w:hAnsiTheme="majorHAnsi" w:cstheme="majorBidi"/>
                <w:sz w:val="24"/>
                <w:szCs w:val="24"/>
              </w:rPr>
              <w:t>Meichenbaum</w:t>
            </w:r>
            <w:proofErr w:type="spellEnd"/>
            <w:r w:rsidRPr="20B33524">
              <w:rPr>
                <w:rFonts w:asciiTheme="majorHAnsi" w:eastAsiaTheme="majorEastAsia" w:hAnsiTheme="majorHAnsi" w:cstheme="majorBidi"/>
                <w:sz w:val="24"/>
                <w:szCs w:val="24"/>
              </w:rPr>
              <w:t>. Inzet Leerplein vanuit subsidie WSNS.</w:t>
            </w:r>
            <w:r w:rsidR="326085F4" w:rsidRPr="20B33524">
              <w:rPr>
                <w:rFonts w:asciiTheme="majorHAnsi" w:eastAsiaTheme="majorEastAsia" w:hAnsiTheme="majorHAnsi" w:cstheme="majorBidi"/>
                <w:sz w:val="24"/>
                <w:szCs w:val="24"/>
              </w:rPr>
              <w:t xml:space="preserve"> Ook volgend jaar gaan we hier mee door.</w:t>
            </w:r>
          </w:p>
          <w:p w14:paraId="2F7E70F5" w14:textId="7B13E629" w:rsidR="00CD7B60" w:rsidRPr="00CD7B60" w:rsidRDefault="307848E5" w:rsidP="00CD7B60">
            <w:pPr>
              <w:pStyle w:val="Lijstalinea"/>
              <w:numPr>
                <w:ilvl w:val="0"/>
                <w:numId w:val="90"/>
              </w:numPr>
              <w:spacing w:after="120"/>
            </w:pPr>
            <w:r w:rsidRPr="00CD7B60">
              <w:rPr>
                <w:rFonts w:asciiTheme="majorHAnsi" w:eastAsiaTheme="majorEastAsia" w:hAnsiTheme="majorHAnsi" w:cstheme="majorBidi"/>
                <w:sz w:val="24"/>
                <w:szCs w:val="24"/>
              </w:rPr>
              <w:t>We zetten ieder jaar stappen in het cyclisch werken.</w:t>
            </w:r>
            <w:r w:rsidR="033CA984" w:rsidRPr="00CD7B60">
              <w:rPr>
                <w:rFonts w:asciiTheme="majorHAnsi" w:eastAsiaTheme="majorEastAsia" w:hAnsiTheme="majorHAnsi" w:cstheme="majorBidi"/>
                <w:sz w:val="24"/>
                <w:szCs w:val="24"/>
              </w:rPr>
              <w:t xml:space="preserve"> </w:t>
            </w:r>
            <w:r w:rsidR="13BC37E9" w:rsidRPr="00CD7B60">
              <w:rPr>
                <w:rFonts w:asciiTheme="majorHAnsi" w:eastAsiaTheme="majorEastAsia" w:hAnsiTheme="majorHAnsi" w:cstheme="majorBidi"/>
                <w:sz w:val="24"/>
                <w:szCs w:val="24"/>
              </w:rPr>
              <w:t xml:space="preserve">Zo nemen we de CITO toetsen af in de groepen 3 tot en met 8. </w:t>
            </w:r>
            <w:r w:rsidR="5126CC4A" w:rsidRPr="00CD7B60">
              <w:rPr>
                <w:rFonts w:asciiTheme="majorHAnsi" w:eastAsiaTheme="majorEastAsia" w:hAnsiTheme="majorHAnsi" w:cstheme="majorBidi"/>
                <w:sz w:val="24"/>
                <w:szCs w:val="24"/>
              </w:rPr>
              <w:t>Voor de kinderen met e</w:t>
            </w:r>
            <w:r w:rsidR="7832D848" w:rsidRPr="00CD7B60">
              <w:rPr>
                <w:rFonts w:asciiTheme="majorHAnsi" w:eastAsiaTheme="majorEastAsia" w:hAnsiTheme="majorHAnsi" w:cstheme="majorBidi"/>
                <w:sz w:val="24"/>
                <w:szCs w:val="24"/>
              </w:rPr>
              <w:t>en</w:t>
            </w:r>
            <w:r w:rsidR="5126CC4A" w:rsidRPr="00CD7B60">
              <w:rPr>
                <w:rFonts w:asciiTheme="majorHAnsi" w:eastAsiaTheme="majorEastAsia" w:hAnsiTheme="majorHAnsi" w:cstheme="majorBidi"/>
                <w:sz w:val="24"/>
                <w:szCs w:val="24"/>
              </w:rPr>
              <w:t xml:space="preserve"> hulpplan en/of een eigen leerlijn nemen we de tussentoetsen af in de herfst en in het </w:t>
            </w:r>
            <w:proofErr w:type="spellStart"/>
            <w:r w:rsidR="5126CC4A" w:rsidRPr="00CD7B60">
              <w:rPr>
                <w:rFonts w:asciiTheme="majorHAnsi" w:eastAsiaTheme="majorEastAsia" w:hAnsiTheme="majorHAnsi" w:cstheme="majorBidi"/>
                <w:sz w:val="24"/>
                <w:szCs w:val="24"/>
              </w:rPr>
              <w:t>voorjaar.</w:t>
            </w:r>
            <w:r w:rsidR="714C6D00" w:rsidRPr="00CD7B60">
              <w:rPr>
                <w:rFonts w:asciiTheme="majorHAnsi" w:eastAsiaTheme="majorEastAsia" w:hAnsiTheme="majorHAnsi" w:cstheme="majorBidi"/>
                <w:sz w:val="24"/>
                <w:szCs w:val="24"/>
              </w:rPr>
              <w:t>We</w:t>
            </w:r>
            <w:proofErr w:type="spellEnd"/>
            <w:r w:rsidR="714C6D00" w:rsidRPr="00CD7B60">
              <w:rPr>
                <w:rFonts w:asciiTheme="majorHAnsi" w:eastAsiaTheme="majorEastAsia" w:hAnsiTheme="majorHAnsi" w:cstheme="majorBidi"/>
                <w:sz w:val="24"/>
                <w:szCs w:val="24"/>
              </w:rPr>
              <w:t xml:space="preserve"> verzamelen de data, we duiden de data, we stellen en doelen vast en bepalen wat we gaan doen.</w:t>
            </w:r>
            <w:r>
              <w:br/>
            </w:r>
            <w:r w:rsidR="1453C9EA" w:rsidRPr="00CD7B60">
              <w:rPr>
                <w:rFonts w:asciiTheme="majorHAnsi" w:eastAsiaTheme="majorEastAsia" w:hAnsiTheme="majorHAnsi" w:cstheme="majorBidi"/>
                <w:sz w:val="24"/>
                <w:szCs w:val="24"/>
              </w:rPr>
              <w:t xml:space="preserve">Deze gegevens verzamelen we in </w:t>
            </w:r>
            <w:r w:rsidR="2B5B5422" w:rsidRPr="00CD7B60">
              <w:rPr>
                <w:rFonts w:asciiTheme="majorHAnsi" w:eastAsiaTheme="majorEastAsia" w:hAnsiTheme="majorHAnsi" w:cstheme="majorBidi"/>
                <w:sz w:val="24"/>
                <w:szCs w:val="24"/>
              </w:rPr>
              <w:t>Leeruniek</w:t>
            </w:r>
            <w:r w:rsidR="1453C9EA" w:rsidRPr="00CD7B60">
              <w:rPr>
                <w:rFonts w:asciiTheme="majorHAnsi" w:eastAsiaTheme="majorEastAsia" w:hAnsiTheme="majorHAnsi" w:cstheme="majorBidi"/>
                <w:sz w:val="24"/>
                <w:szCs w:val="24"/>
              </w:rPr>
              <w:t xml:space="preserve">. </w:t>
            </w:r>
            <w:r w:rsidR="7950190B" w:rsidRPr="00CD7B60">
              <w:rPr>
                <w:rFonts w:asciiTheme="majorHAnsi" w:eastAsiaTheme="majorEastAsia" w:hAnsiTheme="majorHAnsi" w:cstheme="majorBidi"/>
                <w:sz w:val="24"/>
                <w:szCs w:val="24"/>
              </w:rPr>
              <w:t xml:space="preserve">In februari </w:t>
            </w:r>
            <w:r w:rsidR="269FCA3D" w:rsidRPr="00CD7B60">
              <w:rPr>
                <w:rFonts w:asciiTheme="majorHAnsi" w:eastAsiaTheme="majorEastAsia" w:hAnsiTheme="majorHAnsi" w:cstheme="majorBidi"/>
                <w:sz w:val="24"/>
                <w:szCs w:val="24"/>
              </w:rPr>
              <w:t>2021</w:t>
            </w:r>
            <w:r w:rsidR="7950190B" w:rsidRPr="00CD7B60">
              <w:rPr>
                <w:rFonts w:asciiTheme="majorHAnsi" w:eastAsiaTheme="majorEastAsia" w:hAnsiTheme="majorHAnsi" w:cstheme="majorBidi"/>
                <w:sz w:val="24"/>
                <w:szCs w:val="24"/>
              </w:rPr>
              <w:t xml:space="preserve"> gaan we een teamtraining doen op het gebied van analyseren van de </w:t>
            </w:r>
            <w:proofErr w:type="spellStart"/>
            <w:r w:rsidR="7950190B" w:rsidRPr="00CD7B60">
              <w:rPr>
                <w:rFonts w:asciiTheme="majorHAnsi" w:eastAsiaTheme="majorEastAsia" w:hAnsiTheme="majorHAnsi" w:cstheme="majorBidi"/>
                <w:sz w:val="24"/>
                <w:szCs w:val="24"/>
              </w:rPr>
              <w:t>toetsresultaten</w:t>
            </w:r>
            <w:proofErr w:type="spellEnd"/>
            <w:r w:rsidR="7950190B" w:rsidRPr="00CD7B60">
              <w:rPr>
                <w:rFonts w:asciiTheme="majorHAnsi" w:eastAsiaTheme="majorEastAsia" w:hAnsiTheme="majorHAnsi" w:cstheme="majorBidi"/>
                <w:sz w:val="24"/>
                <w:szCs w:val="24"/>
              </w:rPr>
              <w:t xml:space="preserve"> met behulp van een consultant van </w:t>
            </w:r>
            <w:r w:rsidR="2B5B5422" w:rsidRPr="00CD7B60">
              <w:rPr>
                <w:rFonts w:asciiTheme="majorHAnsi" w:eastAsiaTheme="majorEastAsia" w:hAnsiTheme="majorHAnsi" w:cstheme="majorBidi"/>
                <w:sz w:val="24"/>
                <w:szCs w:val="24"/>
              </w:rPr>
              <w:t>Leeruniek</w:t>
            </w:r>
            <w:r w:rsidR="7950190B" w:rsidRPr="00CD7B60">
              <w:rPr>
                <w:rFonts w:asciiTheme="majorHAnsi" w:eastAsiaTheme="majorEastAsia" w:hAnsiTheme="majorHAnsi" w:cstheme="majorBidi"/>
                <w:sz w:val="24"/>
                <w:szCs w:val="24"/>
              </w:rPr>
              <w:t>.</w:t>
            </w:r>
          </w:p>
          <w:p w14:paraId="4571BB1D" w14:textId="77777777" w:rsidR="00CD7B60" w:rsidRDefault="00CD7B60" w:rsidP="00CD7B60">
            <w:pPr>
              <w:pStyle w:val="Lijstalinea"/>
              <w:spacing w:after="120"/>
            </w:pPr>
          </w:p>
          <w:p w14:paraId="3FAC0FCD" w14:textId="4BFC776D" w:rsidR="00CD7B60" w:rsidRPr="00C50CBF" w:rsidRDefault="00CD7B60" w:rsidP="00CD7B60">
            <w:pPr>
              <w:spacing w:after="120"/>
            </w:pPr>
          </w:p>
        </w:tc>
      </w:tr>
      <w:tr w:rsidR="0071393F" w:rsidRPr="004F5473" w14:paraId="1EBFB03F" w14:textId="77777777" w:rsidTr="7A816774">
        <w:tc>
          <w:tcPr>
            <w:tcW w:w="9286" w:type="dxa"/>
            <w:shd w:val="clear" w:color="auto" w:fill="auto"/>
          </w:tcPr>
          <w:p w14:paraId="248AA4DA" w14:textId="77777777" w:rsidR="0071393F" w:rsidRPr="004F5473" w:rsidRDefault="0E9366FC" w:rsidP="0E9366FC">
            <w:pPr>
              <w:rPr>
                <w:rFonts w:asciiTheme="majorHAnsi" w:eastAsiaTheme="majorEastAsia" w:hAnsiTheme="majorHAnsi" w:cstheme="majorBidi"/>
                <w:b/>
                <w:bCs/>
              </w:rPr>
            </w:pPr>
            <w:r w:rsidRPr="0E9366FC">
              <w:rPr>
                <w:rFonts w:asciiTheme="majorHAnsi" w:eastAsiaTheme="majorEastAsia" w:hAnsiTheme="majorHAnsi" w:cstheme="majorBidi"/>
                <w:b/>
                <w:bCs/>
              </w:rPr>
              <w:lastRenderedPageBreak/>
              <w:t>Analyse negatieve ontwikkelingen:</w:t>
            </w:r>
          </w:p>
          <w:p w14:paraId="43355ACE" w14:textId="200469A9" w:rsidR="000742CB" w:rsidRPr="004F5473" w:rsidRDefault="0E9366FC" w:rsidP="00CA5380">
            <w:pPr>
              <w:pStyle w:val="Lijstalinea"/>
              <w:numPr>
                <w:ilvl w:val="0"/>
                <w:numId w:val="65"/>
              </w:numPr>
              <w:spacing w:after="120"/>
              <w:rPr>
                <w:rFonts w:asciiTheme="majorHAnsi" w:eastAsiaTheme="majorEastAsia" w:hAnsiTheme="majorHAnsi" w:cstheme="majorBidi"/>
                <w:sz w:val="24"/>
                <w:szCs w:val="24"/>
              </w:rPr>
            </w:pPr>
            <w:r w:rsidRPr="20B33524">
              <w:rPr>
                <w:rFonts w:asciiTheme="majorHAnsi" w:eastAsiaTheme="majorEastAsia" w:hAnsiTheme="majorHAnsi" w:cstheme="majorBidi"/>
                <w:sz w:val="24"/>
                <w:szCs w:val="24"/>
              </w:rPr>
              <w:t>Wij zijn de enige school in het dorp en ouders zijn aangewezen op onze school. Er is hierdoor geen sprake van concurrentie.</w:t>
            </w:r>
          </w:p>
          <w:p w14:paraId="7D51FFEF" w14:textId="3093F781" w:rsidR="00141FCF" w:rsidRPr="00141FCF" w:rsidRDefault="27AC9F08" w:rsidP="00CA5380">
            <w:pPr>
              <w:pStyle w:val="Lijstalinea"/>
              <w:numPr>
                <w:ilvl w:val="0"/>
                <w:numId w:val="50"/>
              </w:numPr>
              <w:spacing w:after="120"/>
              <w:ind w:left="714" w:hanging="357"/>
              <w:rPr>
                <w:rFonts w:asciiTheme="majorHAnsi" w:eastAsiaTheme="majorEastAsia" w:hAnsiTheme="majorHAnsi" w:cstheme="majorBidi"/>
                <w:sz w:val="24"/>
                <w:szCs w:val="24"/>
              </w:rPr>
            </w:pPr>
            <w:r w:rsidRPr="27AC9F08">
              <w:rPr>
                <w:rFonts w:asciiTheme="majorHAnsi" w:eastAsiaTheme="majorEastAsia" w:hAnsiTheme="majorHAnsi" w:cstheme="majorBidi"/>
                <w:sz w:val="24"/>
                <w:szCs w:val="24"/>
              </w:rPr>
              <w:t xml:space="preserve">Het schoolgebouw is oud en de onderhoudskosten en energielasten zijn hoog. Planning voor nieuwbouw zie: </w:t>
            </w:r>
            <w:r w:rsidRPr="27AC9F08">
              <w:rPr>
                <w:sz w:val="24"/>
                <w:szCs w:val="24"/>
              </w:rPr>
              <w:t>Strategisch plan voor huisvesting en onderwijs primair onderwijs (site gemeente Nieuwkoop). Eind 2020 moet de locatie van de nieuwe school bekend zijn.</w:t>
            </w:r>
          </w:p>
          <w:p w14:paraId="01C5DD19" w14:textId="679FD81E" w:rsidR="00141FCF" w:rsidRPr="00141FCF" w:rsidRDefault="0E9366FC" w:rsidP="00CA5380">
            <w:pPr>
              <w:pStyle w:val="Lijstalinea"/>
              <w:numPr>
                <w:ilvl w:val="0"/>
                <w:numId w:val="50"/>
              </w:numPr>
              <w:spacing w:after="120"/>
              <w:ind w:left="714" w:hanging="357"/>
              <w:rPr>
                <w:sz w:val="24"/>
                <w:szCs w:val="24"/>
              </w:rPr>
            </w:pPr>
            <w:r w:rsidRPr="0E9366FC">
              <w:rPr>
                <w:sz w:val="24"/>
                <w:szCs w:val="24"/>
              </w:rPr>
              <w:t>Groot aantal leerlingen met behoefte aan extra zorg.</w:t>
            </w:r>
            <w:r w:rsidR="0038158D">
              <w:rPr>
                <w:sz w:val="24"/>
                <w:szCs w:val="24"/>
              </w:rPr>
              <w:t xml:space="preserve"> Mede door instroom van NT2 kinderen. Zij krijgen een aparte aanpak binnen de school door inzet van een taaldocent en een leerkrachtondersteuner die NT2 geven. De vraag blijft of we ook voor deze kinderen de goede dingen goed doen. We volgen hierover landelijke artikelen. </w:t>
            </w:r>
          </w:p>
        </w:tc>
      </w:tr>
      <w:tr w:rsidR="0071393F" w:rsidRPr="004F5473" w14:paraId="456EEE06" w14:textId="77777777" w:rsidTr="7A816774">
        <w:tc>
          <w:tcPr>
            <w:tcW w:w="9286" w:type="dxa"/>
            <w:shd w:val="clear" w:color="auto" w:fill="auto"/>
          </w:tcPr>
          <w:p w14:paraId="16BFC713" w14:textId="733C75FB" w:rsidR="0071393F"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 xml:space="preserve">Beslissingen en plan van aanpak: </w:t>
            </w:r>
          </w:p>
          <w:p w14:paraId="1ED86B15" w14:textId="4307E214" w:rsidR="27AC9F08" w:rsidRDefault="27AC9F08" w:rsidP="00CA5380">
            <w:pPr>
              <w:pStyle w:val="Lijstalinea"/>
              <w:numPr>
                <w:ilvl w:val="0"/>
                <w:numId w:val="64"/>
              </w:numPr>
              <w:spacing w:after="0"/>
              <w:rPr>
                <w:rFonts w:asciiTheme="majorHAnsi" w:eastAsiaTheme="majorEastAsia" w:hAnsiTheme="majorHAnsi" w:cstheme="majorBidi"/>
                <w:color w:val="F79646" w:themeColor="accent6"/>
                <w:sz w:val="24"/>
                <w:szCs w:val="24"/>
              </w:rPr>
            </w:pPr>
            <w:r w:rsidRPr="27AC9F08">
              <w:rPr>
                <w:rFonts w:asciiTheme="majorHAnsi" w:eastAsiaTheme="majorEastAsia" w:hAnsiTheme="majorHAnsi" w:cstheme="majorBidi"/>
                <w:sz w:val="24"/>
                <w:szCs w:val="24"/>
              </w:rPr>
              <w:t xml:space="preserve">Een vervolgstap voor het vormen van een </w:t>
            </w:r>
            <w:r w:rsidRPr="665FB7D2">
              <w:rPr>
                <w:rFonts w:asciiTheme="majorHAnsi" w:eastAsiaTheme="majorEastAsia" w:hAnsiTheme="majorHAnsi" w:cstheme="majorBidi"/>
                <w:sz w:val="24"/>
                <w:szCs w:val="24"/>
              </w:rPr>
              <w:t>KC</w:t>
            </w:r>
            <w:r w:rsidRPr="27AC9F08">
              <w:rPr>
                <w:rFonts w:asciiTheme="majorHAnsi" w:eastAsiaTheme="majorEastAsia" w:hAnsiTheme="majorHAnsi" w:cstheme="majorBidi"/>
                <w:sz w:val="24"/>
                <w:szCs w:val="24"/>
              </w:rPr>
              <w:t xml:space="preserve"> is het in kaart brengen van de onderwijsbehoeften en </w:t>
            </w:r>
            <w:proofErr w:type="spellStart"/>
            <w:r w:rsidRPr="27AC9F08">
              <w:rPr>
                <w:rFonts w:asciiTheme="majorHAnsi" w:eastAsiaTheme="majorEastAsia" w:hAnsiTheme="majorHAnsi" w:cstheme="majorBidi"/>
                <w:sz w:val="24"/>
                <w:szCs w:val="24"/>
              </w:rPr>
              <w:t>leerlingkenmerken</w:t>
            </w:r>
            <w:proofErr w:type="spellEnd"/>
            <w:r w:rsidRPr="27AC9F08">
              <w:rPr>
                <w:rFonts w:asciiTheme="majorHAnsi" w:eastAsiaTheme="majorEastAsia" w:hAnsiTheme="majorHAnsi" w:cstheme="majorBidi"/>
                <w:sz w:val="24"/>
                <w:szCs w:val="24"/>
              </w:rPr>
              <w:t xml:space="preserve"> van kinderen op de kinderopvang en de peuterspeelzaal. Er wordt gekeken welke kinderen opvallen, of zij regulier in kunnen stromen in groep 1 en of er specifieke onderwijsbehoeften zijn. Dit wordt ook verder vormgegeven in de werkgroep zes min van de gemeente Nieuwkoop in samenwerking met de universiteit Leiden. Insteek hier is vooral of we de goede dingen goed doen voor de doelgroepkinderen. Zie VVE beleid gemeente Nieuwkoop.</w:t>
            </w:r>
          </w:p>
          <w:p w14:paraId="31BAA960" w14:textId="1B4FF3F8" w:rsidR="27AC9F08" w:rsidRDefault="27AC9F08" w:rsidP="00CA5380">
            <w:pPr>
              <w:numPr>
                <w:ilvl w:val="0"/>
                <w:numId w:val="64"/>
              </w:numPr>
              <w:rPr>
                <w:color w:val="000000" w:themeColor="text1"/>
              </w:rPr>
            </w:pPr>
            <w:r w:rsidRPr="27AC9F08">
              <w:rPr>
                <w:rFonts w:ascii="Calibri" w:eastAsia="Calibri" w:hAnsi="Calibri" w:cs="Calibri"/>
                <w:color w:val="000000" w:themeColor="text1"/>
              </w:rPr>
              <w:t>Er is een meerjarenplan om het verouderde zintuiglijke materiaal bij de kleuters jaarlijks te vervangen.</w:t>
            </w:r>
          </w:p>
          <w:p w14:paraId="0570B72B" w14:textId="1453D978" w:rsidR="27AC9F08" w:rsidRDefault="27AC9F08" w:rsidP="00CA5380">
            <w:pPr>
              <w:numPr>
                <w:ilvl w:val="0"/>
                <w:numId w:val="64"/>
              </w:numPr>
              <w:rPr>
                <w:color w:val="000000" w:themeColor="text1"/>
              </w:rPr>
            </w:pPr>
            <w:r w:rsidRPr="27AC9F08">
              <w:rPr>
                <w:rFonts w:ascii="Calibri" w:eastAsia="Calibri" w:hAnsi="Calibri" w:cs="Calibri"/>
                <w:color w:val="000000" w:themeColor="text1"/>
              </w:rPr>
              <w:t xml:space="preserve">We volgen de ontwikkeling via de Leerlijnen van het Jonge Kind in </w:t>
            </w:r>
            <w:proofErr w:type="spellStart"/>
            <w:r w:rsidRPr="27AC9F08">
              <w:rPr>
                <w:rFonts w:ascii="Calibri" w:eastAsia="Calibri" w:hAnsi="Calibri" w:cs="Calibri"/>
                <w:color w:val="000000" w:themeColor="text1"/>
              </w:rPr>
              <w:t>ParnasSys</w:t>
            </w:r>
            <w:proofErr w:type="spellEnd"/>
            <w:r w:rsidRPr="27AC9F08">
              <w:rPr>
                <w:rFonts w:ascii="Calibri" w:eastAsia="Calibri" w:hAnsi="Calibri" w:cs="Calibri"/>
                <w:color w:val="000000" w:themeColor="text1"/>
              </w:rPr>
              <w:t>.</w:t>
            </w:r>
          </w:p>
          <w:p w14:paraId="5AE7BA0D" w14:textId="0B3AD77C" w:rsidR="27AC9F08" w:rsidRDefault="27AC9F08" w:rsidP="00CA5380">
            <w:pPr>
              <w:numPr>
                <w:ilvl w:val="0"/>
                <w:numId w:val="64"/>
              </w:numPr>
              <w:rPr>
                <w:color w:val="F79646" w:themeColor="accent6"/>
              </w:rPr>
            </w:pPr>
            <w:r w:rsidRPr="27AC9F08">
              <w:rPr>
                <w:rFonts w:ascii="Calibri" w:eastAsia="Calibri" w:hAnsi="Calibri" w:cs="Calibri"/>
                <w:color w:val="000000" w:themeColor="text1"/>
              </w:rPr>
              <w:t>Kleuters ontwikkelen spelenderwijs en door gedifferentieerd en uitdagend aanbod stimuleren we de betrokkenheid.</w:t>
            </w:r>
          </w:p>
          <w:p w14:paraId="651BC592" w14:textId="5F48996C" w:rsidR="27AC9F08" w:rsidRDefault="27AC9F08" w:rsidP="00CA5380">
            <w:pPr>
              <w:numPr>
                <w:ilvl w:val="0"/>
                <w:numId w:val="64"/>
              </w:numPr>
              <w:rPr>
                <w:color w:val="000000" w:themeColor="text1"/>
              </w:rPr>
            </w:pPr>
            <w:r w:rsidRPr="27AC9F08">
              <w:rPr>
                <w:rFonts w:ascii="Calibri" w:eastAsia="Calibri" w:hAnsi="Calibri" w:cs="Calibri"/>
                <w:color w:val="000000" w:themeColor="text1"/>
              </w:rPr>
              <w:t>Wij observeren door mee te spelen, het houden van grote en kleine kringen en individuele begeleiding.</w:t>
            </w:r>
          </w:p>
          <w:p w14:paraId="47CFAFEE" w14:textId="42E27D8D" w:rsidR="27AC9F08" w:rsidRDefault="27AC9F08" w:rsidP="00CA5380">
            <w:pPr>
              <w:numPr>
                <w:ilvl w:val="0"/>
                <w:numId w:val="64"/>
              </w:numPr>
              <w:rPr>
                <w:color w:val="000000" w:themeColor="text1"/>
              </w:rPr>
            </w:pPr>
            <w:r w:rsidRPr="27AC9F08">
              <w:rPr>
                <w:rFonts w:ascii="Calibri" w:eastAsia="Calibri" w:hAnsi="Calibri" w:cs="Calibri"/>
                <w:color w:val="000000" w:themeColor="text1"/>
              </w:rPr>
              <w:t xml:space="preserve">Hoe werken we zo effectief mogelijk met de kleine kring? </w:t>
            </w:r>
          </w:p>
          <w:p w14:paraId="232C2A23" w14:textId="6E6BC4CA" w:rsidR="27AC9F08" w:rsidRDefault="27AC9F08" w:rsidP="00CA5380">
            <w:pPr>
              <w:numPr>
                <w:ilvl w:val="0"/>
                <w:numId w:val="64"/>
              </w:numPr>
              <w:rPr>
                <w:color w:val="F79646" w:themeColor="accent6"/>
              </w:rPr>
            </w:pPr>
            <w:r w:rsidRPr="27AC9F08">
              <w:rPr>
                <w:rFonts w:ascii="Calibri" w:eastAsia="Calibri" w:hAnsi="Calibri" w:cs="Calibri"/>
                <w:color w:val="000000" w:themeColor="text1"/>
              </w:rPr>
              <w:t xml:space="preserve">Kleuters starten als ze vier jaar zijn en komen binnen op hun eigen niveau. In de groepen 1/2 zitten kinderen die er een half jaar zijn, een jaar, anderhalf jaar, twee jaar, twee en een half jaar. Dat betekent dat we minimaal (6) niveaus tegelijkertijd begeleiden. </w:t>
            </w:r>
          </w:p>
          <w:p w14:paraId="2E9C3370" w14:textId="23227C40" w:rsidR="27AC9F08" w:rsidRDefault="27AC9F08" w:rsidP="00CA5380">
            <w:pPr>
              <w:numPr>
                <w:ilvl w:val="0"/>
                <w:numId w:val="64"/>
              </w:numPr>
              <w:rPr>
                <w:color w:val="F79646" w:themeColor="accent6"/>
              </w:rPr>
            </w:pPr>
            <w:r w:rsidRPr="27AC9F08">
              <w:rPr>
                <w:rFonts w:ascii="Calibri" w:eastAsia="Calibri" w:hAnsi="Calibri" w:cs="Calibri"/>
                <w:color w:val="000000" w:themeColor="text1"/>
              </w:rPr>
              <w:t xml:space="preserve">We werken wekelijks aan de doelen van Fonemisch Bewustzijn voor groep 1 en de doelen voor groep 2, grove en fijne motoriek, Taalontwikkeling, beginnende geletterdheid, rekenen, meten, meetkunde, spel en sociale emotionele ontwikkeling.  Er zijn doelen waar we aan werken in de grote kring. Er zijn doelen die je per kind bekijkt. We hebben per dag drie speel/werkmomenten. Op vrijdag twee. We proberen elke dag twee keer een kleine kring te organiseren.  Dat zijn er 10 per week. </w:t>
            </w:r>
          </w:p>
          <w:p w14:paraId="7CB7E8D0" w14:textId="7EAE3C33" w:rsidR="27AC9F08" w:rsidRDefault="27AC9F08" w:rsidP="00CA5380">
            <w:pPr>
              <w:numPr>
                <w:ilvl w:val="0"/>
                <w:numId w:val="64"/>
              </w:numPr>
              <w:rPr>
                <w:color w:val="F79646" w:themeColor="accent6"/>
              </w:rPr>
            </w:pPr>
            <w:r w:rsidRPr="27AC9F08">
              <w:rPr>
                <w:rFonts w:ascii="Calibri" w:eastAsia="Calibri" w:hAnsi="Calibri" w:cs="Calibri"/>
                <w:color w:val="000000" w:themeColor="text1"/>
              </w:rPr>
              <w:t xml:space="preserve">In principe gaan we uit van kleine kringen op leeftijd. Afhankelijk van het ontwikkelingsgebied en het doel wisselt de samenstelling van de kleine kring. Beheersen ze het al, dan geef je ter plekke moeilijkere, en uitdagendere opdrachten. Beheersen ze iets niet, neem je ze later nog een keer apart. En indien </w:t>
            </w:r>
            <w:r w:rsidRPr="27AC9F08">
              <w:rPr>
                <w:rFonts w:ascii="Calibri" w:eastAsia="Calibri" w:hAnsi="Calibri" w:cs="Calibri"/>
                <w:color w:val="000000" w:themeColor="text1"/>
              </w:rPr>
              <w:lastRenderedPageBreak/>
              <w:t>nodig herhaal je het na enkele weken nog eens. Door de sprongsgewijze ontwikkeling kan het resultaat dan heel anders zijn.</w:t>
            </w:r>
          </w:p>
          <w:p w14:paraId="475644DF" w14:textId="09515F21" w:rsidR="27AC9F08" w:rsidRDefault="165DADE6" w:rsidP="00CA5380">
            <w:pPr>
              <w:numPr>
                <w:ilvl w:val="0"/>
                <w:numId w:val="64"/>
              </w:numPr>
              <w:rPr>
                <w:color w:val="F79646" w:themeColor="accent6"/>
              </w:rPr>
            </w:pPr>
            <w:r w:rsidRPr="20B33524">
              <w:rPr>
                <w:rFonts w:ascii="Calibri" w:eastAsia="Calibri" w:hAnsi="Calibri" w:cs="Calibri"/>
                <w:color w:val="000000" w:themeColor="text1"/>
              </w:rPr>
              <w:t xml:space="preserve">Sommige werkmomenten kom je amper toe aan een kleine kring, bijvoorbeeld als er een nieuwe 4-jarige kleuter instroomt die veel aandacht nodig heeft. Of als er kinderen met andere activiteiten bezig zijn waar je steeds bij nodig bent: </w:t>
            </w:r>
            <w:proofErr w:type="spellStart"/>
            <w:r w:rsidRPr="20B33524">
              <w:rPr>
                <w:rFonts w:ascii="Calibri" w:eastAsia="Calibri" w:hAnsi="Calibri" w:cs="Calibri"/>
                <w:color w:val="000000" w:themeColor="text1"/>
              </w:rPr>
              <w:t>vertiblocs</w:t>
            </w:r>
            <w:proofErr w:type="spellEnd"/>
            <w:r w:rsidRPr="20B33524">
              <w:rPr>
                <w:rFonts w:ascii="Calibri" w:eastAsia="Calibri" w:hAnsi="Calibri" w:cs="Calibri"/>
                <w:color w:val="000000" w:themeColor="text1"/>
              </w:rPr>
              <w:t>, smartgames, vouwopdrachten, broekplassers etc.</w:t>
            </w:r>
          </w:p>
          <w:p w14:paraId="43F8DD6B" w14:textId="76BA2A1A" w:rsidR="27AC9F08" w:rsidRDefault="27AC9F08" w:rsidP="00283BE8">
            <w:pPr>
              <w:ind w:left="360"/>
              <w:rPr>
                <w:color w:val="F79646" w:themeColor="accent6"/>
              </w:rPr>
            </w:pPr>
          </w:p>
          <w:p w14:paraId="54FB2BD2" w14:textId="7FA3948A" w:rsidR="27AC9F08" w:rsidRDefault="0EF3DDB1" w:rsidP="00283BE8">
            <w:pPr>
              <w:rPr>
                <w:rFonts w:ascii="Calibri" w:eastAsia="Calibri" w:hAnsi="Calibri" w:cs="Calibri"/>
                <w:color w:val="000000" w:themeColor="text1"/>
              </w:rPr>
            </w:pPr>
            <w:r w:rsidRPr="20B33524">
              <w:rPr>
                <w:rFonts w:ascii="Calibri" w:eastAsia="Calibri" w:hAnsi="Calibri" w:cs="Calibri"/>
              </w:rPr>
              <w:t xml:space="preserve">             </w:t>
            </w:r>
            <w:r w:rsidR="46D20FDE" w:rsidRPr="20B33524">
              <w:rPr>
                <w:rFonts w:ascii="Calibri" w:eastAsia="Calibri" w:hAnsi="Calibri" w:cs="Calibri"/>
              </w:rPr>
              <w:t>De huidige halfjaarlijkse groepsplannen voor groep 1 en 2 zijn onderverdeeld in:</w:t>
            </w:r>
          </w:p>
          <w:p w14:paraId="097C98DB" w14:textId="77EEE085" w:rsidR="27AC9F08" w:rsidRDefault="46D20FDE" w:rsidP="00CA5380">
            <w:pPr>
              <w:numPr>
                <w:ilvl w:val="0"/>
                <w:numId w:val="64"/>
              </w:numPr>
              <w:rPr>
                <w:color w:val="000000" w:themeColor="text1"/>
              </w:rPr>
            </w:pPr>
            <w:r w:rsidRPr="46D20FDE">
              <w:rPr>
                <w:rFonts w:ascii="Calibri" w:eastAsia="Calibri" w:hAnsi="Calibri" w:cs="Calibri"/>
              </w:rPr>
              <w:t>Motoriek en Spel</w:t>
            </w:r>
          </w:p>
          <w:p w14:paraId="5A2640CA" w14:textId="59B45FDC" w:rsidR="27AC9F08" w:rsidRDefault="46D20FDE" w:rsidP="00CA5380">
            <w:pPr>
              <w:numPr>
                <w:ilvl w:val="0"/>
                <w:numId w:val="64"/>
              </w:numPr>
              <w:rPr>
                <w:color w:val="000000" w:themeColor="text1"/>
              </w:rPr>
            </w:pPr>
            <w:r w:rsidRPr="46D20FDE">
              <w:rPr>
                <w:rFonts w:ascii="Calibri" w:eastAsia="Calibri" w:hAnsi="Calibri" w:cs="Calibri"/>
              </w:rPr>
              <w:t xml:space="preserve">Spraak/taal ontwikkeling </w:t>
            </w:r>
          </w:p>
          <w:p w14:paraId="22E9AF3C" w14:textId="3E43748C" w:rsidR="27AC9F08" w:rsidRDefault="46D20FDE" w:rsidP="00CA5380">
            <w:pPr>
              <w:numPr>
                <w:ilvl w:val="0"/>
                <w:numId w:val="64"/>
              </w:numPr>
              <w:rPr>
                <w:color w:val="000000" w:themeColor="text1"/>
              </w:rPr>
            </w:pPr>
            <w:r w:rsidRPr="46D20FDE">
              <w:rPr>
                <w:rFonts w:ascii="Calibri" w:eastAsia="Calibri" w:hAnsi="Calibri" w:cs="Calibri"/>
              </w:rPr>
              <w:t xml:space="preserve">Sociaal-emotionele ontwikkeling en </w:t>
            </w:r>
          </w:p>
          <w:p w14:paraId="6A45FC35" w14:textId="77777777" w:rsidR="00283BE8" w:rsidRDefault="46D20FDE" w:rsidP="00CA5380">
            <w:pPr>
              <w:numPr>
                <w:ilvl w:val="0"/>
                <w:numId w:val="64"/>
              </w:numPr>
              <w:rPr>
                <w:color w:val="000000" w:themeColor="text1"/>
              </w:rPr>
            </w:pPr>
            <w:r w:rsidRPr="46D20FDE">
              <w:rPr>
                <w:rFonts w:ascii="Calibri" w:eastAsia="Calibri" w:hAnsi="Calibri" w:cs="Calibri"/>
              </w:rPr>
              <w:t>Rekenen, meten en meetkunde</w:t>
            </w:r>
          </w:p>
          <w:p w14:paraId="00F7ACBC" w14:textId="116BAD59" w:rsidR="00C82E49" w:rsidRPr="00283BE8" w:rsidRDefault="40495486" w:rsidP="20B33524">
            <w:pPr>
              <w:rPr>
                <w:rFonts w:ascii="Calibri" w:eastAsia="Calibri" w:hAnsi="Calibri" w:cs="Calibri"/>
              </w:rPr>
            </w:pPr>
            <w:r w:rsidRPr="20B33524">
              <w:rPr>
                <w:rFonts w:ascii="Calibri" w:eastAsia="Calibri" w:hAnsi="Calibri" w:cs="Calibri"/>
              </w:rPr>
              <w:t xml:space="preserve">             </w:t>
            </w:r>
            <w:r w:rsidR="46D20FDE" w:rsidRPr="20B33524">
              <w:rPr>
                <w:rFonts w:ascii="Calibri" w:eastAsia="Calibri" w:hAnsi="Calibri" w:cs="Calibri"/>
              </w:rPr>
              <w:t xml:space="preserve">Dit moet </w:t>
            </w:r>
            <w:r w:rsidR="2F5133B2" w:rsidRPr="20B33524">
              <w:rPr>
                <w:rFonts w:ascii="Calibri" w:eastAsia="Calibri" w:hAnsi="Calibri" w:cs="Calibri"/>
              </w:rPr>
              <w:t xml:space="preserve">jaarlijks </w:t>
            </w:r>
            <w:r w:rsidR="46D20FDE" w:rsidRPr="20B33524">
              <w:rPr>
                <w:rFonts w:ascii="Calibri" w:eastAsia="Calibri" w:hAnsi="Calibri" w:cs="Calibri"/>
              </w:rPr>
              <w:t xml:space="preserve">worden aangevuld </w:t>
            </w:r>
            <w:r w:rsidR="4ACB0BAB" w:rsidRPr="20B33524">
              <w:rPr>
                <w:rFonts w:ascii="Calibri" w:eastAsia="Calibri" w:hAnsi="Calibri" w:cs="Calibri"/>
              </w:rPr>
              <w:t xml:space="preserve">door de leerkrachten met de </w:t>
            </w:r>
            <w:r w:rsidR="46D20FDE" w:rsidRPr="20B33524">
              <w:rPr>
                <w:rFonts w:ascii="Calibri" w:eastAsia="Calibri" w:hAnsi="Calibri" w:cs="Calibri"/>
              </w:rPr>
              <w:t xml:space="preserve"> </w:t>
            </w:r>
            <w:r w:rsidR="46D20FDE">
              <w:br/>
            </w:r>
            <w:r w:rsidR="01C3BBF5" w:rsidRPr="20B33524">
              <w:rPr>
                <w:rFonts w:ascii="Calibri" w:eastAsia="Calibri" w:hAnsi="Calibri" w:cs="Calibri"/>
              </w:rPr>
              <w:t xml:space="preserve">             </w:t>
            </w:r>
            <w:r w:rsidR="46D20FDE" w:rsidRPr="20B33524">
              <w:rPr>
                <w:rFonts w:ascii="Calibri" w:eastAsia="Calibri" w:hAnsi="Calibri" w:cs="Calibri"/>
              </w:rPr>
              <w:t xml:space="preserve">didactische aanpakken, </w:t>
            </w:r>
            <w:r w:rsidR="46D20FDE">
              <w:br/>
            </w:r>
            <w:r w:rsidR="7D5567B6" w:rsidRPr="20B33524">
              <w:rPr>
                <w:rFonts w:ascii="Calibri" w:eastAsia="Calibri" w:hAnsi="Calibri" w:cs="Calibri"/>
              </w:rPr>
              <w:t xml:space="preserve">             </w:t>
            </w:r>
            <w:r w:rsidR="2FE49EF9" w:rsidRPr="20B33524">
              <w:rPr>
                <w:rFonts w:ascii="Calibri" w:eastAsia="Calibri" w:hAnsi="Calibri" w:cs="Calibri"/>
              </w:rPr>
              <w:t>voor de groepen</w:t>
            </w:r>
            <w:r w:rsidR="46D20FDE" w:rsidRPr="20B33524">
              <w:rPr>
                <w:rFonts w:ascii="Calibri" w:eastAsia="Calibri" w:hAnsi="Calibri" w:cs="Calibri"/>
              </w:rPr>
              <w:t xml:space="preserve"> intensief en ver</w:t>
            </w:r>
            <w:r w:rsidR="1643987E" w:rsidRPr="20B33524">
              <w:rPr>
                <w:rFonts w:ascii="Calibri" w:eastAsia="Calibri" w:hAnsi="Calibri" w:cs="Calibri"/>
              </w:rPr>
              <w:t>rijkend</w:t>
            </w:r>
            <w:r w:rsidR="46D20FDE" w:rsidRPr="20B33524">
              <w:rPr>
                <w:rFonts w:ascii="Calibri" w:eastAsia="Calibri" w:hAnsi="Calibri" w:cs="Calibri"/>
              </w:rPr>
              <w:t xml:space="preserve"> aanbod.</w:t>
            </w:r>
            <w:r w:rsidR="46D20FDE">
              <w:br/>
            </w:r>
          </w:p>
          <w:p w14:paraId="33E0782C" w14:textId="78659835" w:rsidR="00C82E49" w:rsidRPr="00283BE8" w:rsidRDefault="7FF9F728" w:rsidP="00CA5380">
            <w:pPr>
              <w:pStyle w:val="Lijstalinea"/>
              <w:numPr>
                <w:ilvl w:val="0"/>
                <w:numId w:val="29"/>
              </w:numPr>
              <w:rPr>
                <w:rFonts w:asciiTheme="majorHAnsi" w:eastAsiaTheme="majorEastAsia" w:hAnsiTheme="majorHAnsi" w:cstheme="majorBidi"/>
                <w:color w:val="000000" w:themeColor="text1"/>
                <w:sz w:val="24"/>
                <w:szCs w:val="24"/>
              </w:rPr>
            </w:pPr>
            <w:r w:rsidRPr="4DBF71E1">
              <w:rPr>
                <w:rFonts w:asciiTheme="majorHAnsi" w:eastAsiaTheme="majorEastAsia" w:hAnsiTheme="majorHAnsi" w:cstheme="majorBidi"/>
                <w:sz w:val="24"/>
                <w:szCs w:val="24"/>
              </w:rPr>
              <w:t>We moeten scherp blijven op het bieden van uitdagingen. Kinderen die meer aan kunnen moeten we blijven voorzien in hun behoeften. Al uitgedaagd worden tijdens de instructie, uitdagend werk en kortere instructietijd.</w:t>
            </w:r>
          </w:p>
        </w:tc>
      </w:tr>
    </w:tbl>
    <w:p w14:paraId="48F28308" w14:textId="3AF82D82" w:rsidR="46D20FDE" w:rsidRDefault="46D20FDE"/>
    <w:p w14:paraId="1148F2E3" w14:textId="18BCF810" w:rsidR="009F6D75" w:rsidRPr="004F5473" w:rsidRDefault="0E9366FC" w:rsidP="4DBF71E1">
      <w:pPr>
        <w:rPr>
          <w:rFonts w:asciiTheme="majorHAnsi" w:eastAsiaTheme="majorEastAsia" w:hAnsiTheme="majorHAnsi" w:cstheme="majorBidi"/>
          <w:b/>
          <w:bCs/>
        </w:rPr>
      </w:pPr>
      <w:r w:rsidRPr="4DBF71E1">
        <w:rPr>
          <w:rFonts w:asciiTheme="majorHAnsi" w:eastAsiaTheme="majorEastAsia" w:hAnsiTheme="majorHAnsi" w:cstheme="majorBidi"/>
          <w:b/>
          <w:bCs/>
          <w:u w:val="single"/>
        </w:rPr>
        <w:t>Analyse</w:t>
      </w:r>
      <w:r w:rsidRPr="4DBF71E1">
        <w:rPr>
          <w:rFonts w:asciiTheme="majorHAnsi" w:eastAsiaTheme="majorEastAsia" w:hAnsiTheme="majorHAnsi" w:cstheme="majorBidi"/>
          <w:b/>
          <w:bCs/>
        </w:rPr>
        <w:t xml:space="preserve"> m.b.t doorstroming in 8 jaar, situatie in 201</w:t>
      </w:r>
      <w:r w:rsidR="0E55ED1E" w:rsidRPr="4DBF71E1">
        <w:rPr>
          <w:rFonts w:asciiTheme="majorHAnsi" w:eastAsiaTheme="majorEastAsia" w:hAnsiTheme="majorHAnsi" w:cstheme="majorBidi"/>
          <w:b/>
          <w:bCs/>
        </w:rPr>
        <w:t>9</w:t>
      </w:r>
      <w:r w:rsidRPr="4DBF71E1">
        <w:rPr>
          <w:rFonts w:asciiTheme="majorHAnsi" w:eastAsiaTheme="majorEastAsia" w:hAnsiTheme="majorHAnsi" w:cstheme="majorBidi"/>
          <w:b/>
          <w:bCs/>
        </w:rPr>
        <w:t>-20</w:t>
      </w:r>
      <w:r w:rsidR="74D75789" w:rsidRPr="4DBF71E1">
        <w:rPr>
          <w:rFonts w:asciiTheme="majorHAnsi" w:eastAsiaTheme="majorEastAsia" w:hAnsiTheme="majorHAnsi" w:cstheme="majorBidi"/>
          <w:b/>
          <w:bCs/>
        </w:rPr>
        <w:t>20</w:t>
      </w:r>
      <w:r w:rsidRPr="4DBF71E1">
        <w:rPr>
          <w:rFonts w:asciiTheme="majorHAnsi" w:eastAsiaTheme="majorEastAsia" w:hAnsiTheme="majorHAnsi" w:cstheme="majorBidi"/>
          <w:b/>
          <w:bCs/>
        </w:rPr>
        <w:t>:</w:t>
      </w:r>
    </w:p>
    <w:p w14:paraId="369AA517" w14:textId="77777777" w:rsidR="00090A62" w:rsidRPr="004F5473" w:rsidRDefault="00090A62" w:rsidP="0E9366FC">
      <w:pPr>
        <w:rPr>
          <w:rFonts w:asciiTheme="majorHAnsi" w:hAnsiTheme="majorHAnsi" w:cstheme="majorBid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90A62" w:rsidRPr="004F5473" w14:paraId="7543D459" w14:textId="77777777" w:rsidTr="2159E9AC">
        <w:tc>
          <w:tcPr>
            <w:tcW w:w="9883" w:type="dxa"/>
            <w:tcBorders>
              <w:top w:val="single" w:sz="4" w:space="0" w:color="auto"/>
              <w:left w:val="single" w:sz="4" w:space="0" w:color="auto"/>
              <w:bottom w:val="single" w:sz="4" w:space="0" w:color="auto"/>
              <w:right w:val="single" w:sz="4" w:space="0" w:color="auto"/>
            </w:tcBorders>
            <w:shd w:val="clear" w:color="auto" w:fill="auto"/>
          </w:tcPr>
          <w:p w14:paraId="65BC26CA" w14:textId="53465363" w:rsidR="00090A62" w:rsidRPr="00C50CBF" w:rsidRDefault="0E9366FC" w:rsidP="00CA5380">
            <w:pPr>
              <w:pStyle w:val="Lijstalinea"/>
              <w:numPr>
                <w:ilvl w:val="0"/>
                <w:numId w:val="63"/>
              </w:numPr>
              <w:rPr>
                <w:rFonts w:asciiTheme="majorHAnsi" w:eastAsiaTheme="majorEastAsia" w:hAnsiTheme="majorHAnsi" w:cstheme="majorBidi"/>
                <w:b/>
                <w:bCs/>
                <w:sz w:val="24"/>
                <w:szCs w:val="24"/>
              </w:rPr>
            </w:pPr>
            <w:r w:rsidRPr="0E9366FC">
              <w:rPr>
                <w:rFonts w:asciiTheme="majorHAnsi" w:eastAsiaTheme="majorEastAsia" w:hAnsiTheme="majorHAnsi" w:cstheme="majorBidi"/>
                <w:b/>
                <w:bCs/>
                <w:sz w:val="24"/>
                <w:szCs w:val="24"/>
              </w:rPr>
              <w:t>Analyse positieve ontwikkelingen:</w:t>
            </w:r>
          </w:p>
          <w:p w14:paraId="756F5046" w14:textId="67175ABC" w:rsidR="00F64C6C" w:rsidRPr="00C50CBF" w:rsidRDefault="0E9366FC" w:rsidP="00CA5380">
            <w:pPr>
              <w:pStyle w:val="Lijstalinea"/>
              <w:numPr>
                <w:ilvl w:val="0"/>
                <w:numId w:val="63"/>
              </w:numPr>
              <w:rPr>
                <w:rFonts w:asciiTheme="majorHAnsi" w:eastAsiaTheme="majorEastAsia" w:hAnsiTheme="majorHAnsi" w:cstheme="majorBidi"/>
                <w:sz w:val="24"/>
                <w:szCs w:val="24"/>
              </w:rPr>
            </w:pPr>
            <w:r w:rsidRPr="0E9366FC">
              <w:rPr>
                <w:rFonts w:asciiTheme="majorHAnsi" w:eastAsiaTheme="majorEastAsia" w:hAnsiTheme="majorHAnsi" w:cstheme="majorBidi"/>
                <w:sz w:val="24"/>
                <w:szCs w:val="24"/>
              </w:rPr>
              <w:t xml:space="preserve">Aantal </w:t>
            </w:r>
            <w:proofErr w:type="spellStart"/>
            <w:r w:rsidRPr="0E9366FC">
              <w:rPr>
                <w:rFonts w:asciiTheme="majorHAnsi" w:eastAsiaTheme="majorEastAsia" w:hAnsiTheme="majorHAnsi" w:cstheme="majorBidi"/>
                <w:sz w:val="24"/>
                <w:szCs w:val="24"/>
              </w:rPr>
              <w:t>kleuterverlengers</w:t>
            </w:r>
            <w:proofErr w:type="spellEnd"/>
            <w:r w:rsidRPr="0E9366FC">
              <w:rPr>
                <w:rFonts w:asciiTheme="majorHAnsi" w:eastAsiaTheme="majorEastAsia" w:hAnsiTheme="majorHAnsi" w:cstheme="majorBidi"/>
                <w:sz w:val="24"/>
                <w:szCs w:val="24"/>
              </w:rPr>
              <w:t xml:space="preserve"> valt binnen de inspectienorm. </w:t>
            </w:r>
          </w:p>
          <w:p w14:paraId="2DDAF9F5" w14:textId="442F9767" w:rsidR="0361840A" w:rsidRDefault="0E9366FC" w:rsidP="00CA5380">
            <w:pPr>
              <w:pStyle w:val="Lijstalinea"/>
              <w:numPr>
                <w:ilvl w:val="0"/>
                <w:numId w:val="63"/>
              </w:numPr>
              <w:rPr>
                <w:sz w:val="24"/>
                <w:szCs w:val="24"/>
              </w:rPr>
            </w:pPr>
            <w:r w:rsidRPr="2159E9AC">
              <w:rPr>
                <w:rFonts w:asciiTheme="majorHAnsi" w:eastAsiaTheme="majorEastAsia" w:hAnsiTheme="majorHAnsi" w:cstheme="majorBidi"/>
                <w:sz w:val="24"/>
                <w:szCs w:val="24"/>
              </w:rPr>
              <w:t xml:space="preserve">Het aantal doublures in groep </w:t>
            </w:r>
            <w:r w:rsidR="174D6ADA" w:rsidRPr="2159E9AC">
              <w:rPr>
                <w:rFonts w:asciiTheme="majorHAnsi" w:eastAsiaTheme="majorEastAsia" w:hAnsiTheme="majorHAnsi" w:cstheme="majorBidi"/>
                <w:sz w:val="24"/>
                <w:szCs w:val="24"/>
              </w:rPr>
              <w:t>3</w:t>
            </w:r>
            <w:r w:rsidRPr="2159E9AC">
              <w:rPr>
                <w:rFonts w:asciiTheme="majorHAnsi" w:eastAsiaTheme="majorEastAsia" w:hAnsiTheme="majorHAnsi" w:cstheme="majorBidi"/>
                <w:sz w:val="24"/>
                <w:szCs w:val="24"/>
              </w:rPr>
              <w:t xml:space="preserve"> t/m 8 valt binnen de inspectienorm.</w:t>
            </w:r>
          </w:p>
          <w:p w14:paraId="32BDA55E" w14:textId="380D8132" w:rsidR="00216BD8" w:rsidRPr="00C50CBF" w:rsidRDefault="0E9366FC" w:rsidP="00CA5380">
            <w:pPr>
              <w:pStyle w:val="Lijstalinea"/>
              <w:numPr>
                <w:ilvl w:val="0"/>
                <w:numId w:val="63"/>
              </w:numPr>
              <w:rPr>
                <w:rFonts w:asciiTheme="majorHAnsi" w:eastAsiaTheme="majorEastAsia" w:hAnsiTheme="majorHAnsi" w:cstheme="majorBidi"/>
                <w:sz w:val="24"/>
                <w:szCs w:val="24"/>
              </w:rPr>
            </w:pPr>
            <w:r w:rsidRPr="0E9366FC">
              <w:rPr>
                <w:rFonts w:asciiTheme="majorHAnsi" w:eastAsiaTheme="majorEastAsia" w:hAnsiTheme="majorHAnsi" w:cstheme="majorBidi"/>
                <w:sz w:val="24"/>
                <w:szCs w:val="24"/>
              </w:rPr>
              <w:t xml:space="preserve">Binnen de school is een overgangsprotocol van kracht van groep 2 naar 3.  Zie ondersteuningsprocedure. </w:t>
            </w:r>
          </w:p>
          <w:p w14:paraId="6D270566" w14:textId="23C41360" w:rsidR="0071393F" w:rsidRPr="00C50CBF" w:rsidRDefault="0E9366FC" w:rsidP="00CA5380">
            <w:pPr>
              <w:pStyle w:val="Lijstalinea"/>
              <w:numPr>
                <w:ilvl w:val="0"/>
                <w:numId w:val="63"/>
              </w:numPr>
              <w:rPr>
                <w:rFonts w:asciiTheme="majorHAnsi" w:eastAsiaTheme="majorEastAsia" w:hAnsiTheme="majorHAnsi" w:cstheme="majorBidi"/>
                <w:sz w:val="24"/>
                <w:szCs w:val="24"/>
              </w:rPr>
            </w:pPr>
            <w:r w:rsidRPr="0E9366FC">
              <w:rPr>
                <w:rFonts w:asciiTheme="majorHAnsi" w:eastAsiaTheme="majorEastAsia" w:hAnsiTheme="majorHAnsi" w:cstheme="majorBidi"/>
                <w:sz w:val="24"/>
                <w:szCs w:val="24"/>
              </w:rPr>
              <w:t xml:space="preserve">We observeren in de kleuterbouw </w:t>
            </w:r>
            <w:proofErr w:type="spellStart"/>
            <w:r w:rsidRPr="0E9366FC">
              <w:rPr>
                <w:rFonts w:asciiTheme="majorHAnsi" w:eastAsiaTheme="majorEastAsia" w:hAnsiTheme="majorHAnsi" w:cstheme="majorBidi"/>
                <w:sz w:val="24"/>
                <w:szCs w:val="24"/>
              </w:rPr>
              <w:t>mbv</w:t>
            </w:r>
            <w:proofErr w:type="spellEnd"/>
            <w:r w:rsidRPr="0E9366FC">
              <w:rPr>
                <w:rFonts w:asciiTheme="majorHAnsi" w:eastAsiaTheme="majorEastAsia" w:hAnsiTheme="majorHAnsi" w:cstheme="majorBidi"/>
                <w:sz w:val="24"/>
                <w:szCs w:val="24"/>
              </w:rPr>
              <w:t xml:space="preserve"> de leerlijnen van </w:t>
            </w:r>
            <w:proofErr w:type="spellStart"/>
            <w:r w:rsidRPr="0E9366FC">
              <w:rPr>
                <w:rFonts w:asciiTheme="majorHAnsi" w:eastAsiaTheme="majorEastAsia" w:hAnsiTheme="majorHAnsi" w:cstheme="majorBidi"/>
                <w:sz w:val="24"/>
                <w:szCs w:val="24"/>
              </w:rPr>
              <w:t>ParnasSys</w:t>
            </w:r>
            <w:proofErr w:type="spellEnd"/>
            <w:r w:rsidRPr="0E9366FC">
              <w:rPr>
                <w:rFonts w:asciiTheme="majorHAnsi" w:eastAsiaTheme="majorEastAsia" w:hAnsiTheme="majorHAnsi" w:cstheme="majorBidi"/>
                <w:sz w:val="24"/>
                <w:szCs w:val="24"/>
              </w:rPr>
              <w:t xml:space="preserve">. Spelend leren staat hierbij centraal. </w:t>
            </w:r>
          </w:p>
          <w:p w14:paraId="2C973DF3" w14:textId="035CFBFD" w:rsidR="00090A62" w:rsidRPr="00C50CBF" w:rsidRDefault="0E9366FC" w:rsidP="00CA5380">
            <w:pPr>
              <w:pStyle w:val="Lijstalinea"/>
              <w:numPr>
                <w:ilvl w:val="0"/>
                <w:numId w:val="63"/>
              </w:numPr>
              <w:rPr>
                <w:rFonts w:asciiTheme="majorHAnsi" w:eastAsiaTheme="majorEastAsia" w:hAnsiTheme="majorHAnsi" w:cstheme="majorBidi"/>
                <w:b/>
                <w:bCs/>
                <w:sz w:val="24"/>
                <w:szCs w:val="24"/>
              </w:rPr>
            </w:pPr>
            <w:r w:rsidRPr="0E9366FC">
              <w:rPr>
                <w:rFonts w:asciiTheme="majorHAnsi" w:eastAsiaTheme="majorEastAsia" w:hAnsiTheme="majorHAnsi" w:cstheme="majorBidi"/>
                <w:sz w:val="24"/>
                <w:szCs w:val="24"/>
              </w:rPr>
              <w:t>Aandacht voor signalering van kenmerken van dyslexie bij jonge leerlingen en mogelijke (hoog)begaafdheid (onder andere via inschrijfformulier).</w:t>
            </w:r>
          </w:p>
          <w:p w14:paraId="0B9C7D1E" w14:textId="187161E6" w:rsidR="00090A62" w:rsidRPr="00C50CBF" w:rsidRDefault="0E9366FC" w:rsidP="00CA5380">
            <w:pPr>
              <w:pStyle w:val="Lijstalinea"/>
              <w:numPr>
                <w:ilvl w:val="0"/>
                <w:numId w:val="63"/>
              </w:numPr>
              <w:rPr>
                <w:rFonts w:asciiTheme="majorHAnsi" w:eastAsiaTheme="majorEastAsia" w:hAnsiTheme="majorHAnsi" w:cstheme="majorBidi"/>
                <w:b/>
                <w:bCs/>
                <w:sz w:val="24"/>
                <w:szCs w:val="24"/>
              </w:rPr>
            </w:pPr>
            <w:r w:rsidRPr="0E9366FC">
              <w:rPr>
                <w:rFonts w:asciiTheme="majorHAnsi" w:eastAsiaTheme="majorEastAsia" w:hAnsiTheme="majorHAnsi" w:cstheme="majorBidi"/>
                <w:sz w:val="24"/>
                <w:szCs w:val="24"/>
              </w:rPr>
              <w:t xml:space="preserve">Voor leerlingen met een beperkte cognitieve capaciteit op meerdere vakgebieden (vanaf groep 5) is er een pluszorgklas waarbij deze leerlingen instructie krijgen op hun eigen niveau. </w:t>
            </w:r>
          </w:p>
          <w:p w14:paraId="5DA52811" w14:textId="4AABB0DD" w:rsidR="00090A62" w:rsidRPr="00C50CBF" w:rsidRDefault="0E9366FC" w:rsidP="00CA5380">
            <w:pPr>
              <w:pStyle w:val="Lijstalinea"/>
              <w:numPr>
                <w:ilvl w:val="0"/>
                <w:numId w:val="63"/>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Werken met groeps- en hulpplannen en van daaruit o.a. met extra werktijd en instructie tijdens POP-werk.</w:t>
            </w:r>
            <w:r w:rsidR="1E79D156" w:rsidRPr="4DBF71E1">
              <w:rPr>
                <w:rFonts w:asciiTheme="majorHAnsi" w:eastAsiaTheme="majorEastAsia" w:hAnsiTheme="majorHAnsi" w:cstheme="majorBidi"/>
                <w:sz w:val="24"/>
                <w:szCs w:val="24"/>
              </w:rPr>
              <w:t xml:space="preserve"> </w:t>
            </w:r>
            <w:r w:rsidR="4B4C7123" w:rsidRPr="4DBF71E1">
              <w:rPr>
                <w:rFonts w:asciiTheme="majorHAnsi" w:eastAsiaTheme="majorEastAsia" w:hAnsiTheme="majorHAnsi" w:cstheme="majorBidi"/>
                <w:sz w:val="24"/>
                <w:szCs w:val="24"/>
              </w:rPr>
              <w:t xml:space="preserve">De basis voor de groeps- en hulpplannen wordt vormgegeven door Leeruniek. Dit digitale programma verwerkt schematisch de cito scores. Per groep bekijken de leerkrachten wat er nog gewijzigd moet worden. Vervolgens noteren zij </w:t>
            </w:r>
            <w:r w:rsidR="1E79D156" w:rsidRPr="4DBF71E1">
              <w:rPr>
                <w:rFonts w:asciiTheme="majorHAnsi" w:eastAsiaTheme="majorEastAsia" w:hAnsiTheme="majorHAnsi" w:cstheme="majorBidi"/>
                <w:sz w:val="24"/>
                <w:szCs w:val="24"/>
              </w:rPr>
              <w:t xml:space="preserve">concreet </w:t>
            </w:r>
            <w:r w:rsidR="7B5F2269" w:rsidRPr="4DBF71E1">
              <w:rPr>
                <w:rFonts w:asciiTheme="majorHAnsi" w:eastAsiaTheme="majorEastAsia" w:hAnsiTheme="majorHAnsi" w:cstheme="majorBidi"/>
                <w:sz w:val="24"/>
                <w:szCs w:val="24"/>
              </w:rPr>
              <w:t>wat er voor de groep en de leerling nodig is</w:t>
            </w:r>
            <w:r w:rsidR="1E79D156" w:rsidRPr="4DBF71E1">
              <w:rPr>
                <w:rFonts w:asciiTheme="majorHAnsi" w:eastAsiaTheme="majorEastAsia" w:hAnsiTheme="majorHAnsi" w:cstheme="majorBidi"/>
                <w:sz w:val="24"/>
                <w:szCs w:val="24"/>
              </w:rPr>
              <w:t>, waardoor ook de overdracht van leerkracht op leerkracht duidelijk verloopt</w:t>
            </w:r>
          </w:p>
          <w:p w14:paraId="4252A233" w14:textId="42C690DC" w:rsidR="00261B8E" w:rsidRPr="00C50CBF" w:rsidRDefault="0E9366FC" w:rsidP="00CA5380">
            <w:pPr>
              <w:pStyle w:val="Lijstalinea"/>
              <w:numPr>
                <w:ilvl w:val="0"/>
                <w:numId w:val="63"/>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Bij het intakegesprek van nieuwe leerlingen die tussen 1 oktober en 31 december zijn geboren wordt met ouders besproken dat deze leerlingen in principe na de zomervakantie doorgaan naar groep 2, tenzij de leerling daar nog niet aan toe is. </w:t>
            </w:r>
            <w:r w:rsidRPr="4DBF71E1">
              <w:rPr>
                <w:rFonts w:asciiTheme="majorHAnsi" w:eastAsiaTheme="majorEastAsia" w:hAnsiTheme="majorHAnsi" w:cstheme="majorBidi"/>
                <w:sz w:val="24"/>
                <w:szCs w:val="24"/>
              </w:rPr>
              <w:lastRenderedPageBreak/>
              <w:t>Ook wordt met de ouders besproken dat dit niet automatisch inhoudt dat de leerling daarna zal doorstromen naar groep 3. Dit zal in ieder voortgangsgesprek opnieuw met ouders worden besproken.</w:t>
            </w:r>
          </w:p>
          <w:p w14:paraId="60AA030C" w14:textId="3E2C414C" w:rsidR="00261B8E" w:rsidRPr="00C50CBF" w:rsidRDefault="3DFEF789" w:rsidP="00CA5380">
            <w:pPr>
              <w:pStyle w:val="Lijstalinea"/>
              <w:numPr>
                <w:ilvl w:val="0"/>
                <w:numId w:val="63"/>
              </w:numPr>
              <w:rPr>
                <w:sz w:val="24"/>
                <w:szCs w:val="24"/>
              </w:rPr>
            </w:pPr>
            <w:r w:rsidRPr="4DBF71E1">
              <w:rPr>
                <w:rFonts w:asciiTheme="majorHAnsi" w:eastAsiaTheme="majorEastAsia" w:hAnsiTheme="majorHAnsi" w:cstheme="majorBidi"/>
                <w:sz w:val="24"/>
                <w:szCs w:val="24"/>
              </w:rPr>
              <w:t>De leerlingen die in 2017 en 2018 gedoubleerd zijn, hebben we dit jaar specifiek geanalyseerd. Met name op sociaal vlak laten zij zien dat het doubleren effect heeft, ze vinden aansluiting bij de groep.</w:t>
            </w:r>
          </w:p>
        </w:tc>
      </w:tr>
      <w:tr w:rsidR="00EC20E1" w:rsidRPr="004F5473" w14:paraId="2C38E92F" w14:textId="77777777" w:rsidTr="2159E9AC">
        <w:tc>
          <w:tcPr>
            <w:tcW w:w="9883" w:type="dxa"/>
            <w:tcBorders>
              <w:top w:val="single" w:sz="4" w:space="0" w:color="auto"/>
            </w:tcBorders>
            <w:shd w:val="clear" w:color="auto" w:fill="auto"/>
          </w:tcPr>
          <w:p w14:paraId="33790FB3" w14:textId="3046F882" w:rsidR="00EE21E2" w:rsidRPr="004F5473" w:rsidRDefault="0E9366FC" w:rsidP="0E9366FC">
            <w:pPr>
              <w:rPr>
                <w:rFonts w:asciiTheme="majorHAnsi" w:eastAsiaTheme="majorEastAsia" w:hAnsiTheme="majorHAnsi" w:cstheme="majorBidi"/>
                <w:b/>
                <w:bCs/>
              </w:rPr>
            </w:pPr>
            <w:r w:rsidRPr="4DBF71E1">
              <w:rPr>
                <w:rFonts w:asciiTheme="majorHAnsi" w:eastAsiaTheme="majorEastAsia" w:hAnsiTheme="majorHAnsi" w:cstheme="majorBidi"/>
                <w:b/>
                <w:bCs/>
              </w:rPr>
              <w:lastRenderedPageBreak/>
              <w:t>Analyse negatieve ontwikkelingen:</w:t>
            </w:r>
          </w:p>
          <w:p w14:paraId="06B36BBD" w14:textId="6F10CB1A" w:rsidR="006C314A" w:rsidRPr="00C50CBF" w:rsidRDefault="556442E8" w:rsidP="00CA5380">
            <w:pPr>
              <w:pStyle w:val="Lijstalinea"/>
              <w:numPr>
                <w:ilvl w:val="0"/>
                <w:numId w:val="62"/>
              </w:numPr>
              <w:spacing w:after="0"/>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De leerlingen die in 2017 en 2018</w:t>
            </w:r>
            <w:r w:rsidR="00CD7B60">
              <w:rPr>
                <w:rFonts w:asciiTheme="majorHAnsi" w:eastAsiaTheme="majorEastAsia" w:hAnsiTheme="majorHAnsi" w:cstheme="majorBidi"/>
                <w:sz w:val="24"/>
                <w:szCs w:val="24"/>
              </w:rPr>
              <w:t xml:space="preserve"> en 2019</w:t>
            </w:r>
            <w:r w:rsidRPr="4DBF71E1">
              <w:rPr>
                <w:rFonts w:asciiTheme="majorHAnsi" w:eastAsiaTheme="majorEastAsia" w:hAnsiTheme="majorHAnsi" w:cstheme="majorBidi"/>
                <w:sz w:val="24"/>
                <w:szCs w:val="24"/>
              </w:rPr>
              <w:t xml:space="preserve"> gedoubleerd zijn, hebben we dit jaar specifiek geanalyseerd. Op cognitief vlak toont het doubleren helaas nog niet het beoogde effect. Veel leerlingen scoren nog steeds rond de norm waar zij destijds ook op scoorden. </w:t>
            </w:r>
            <w:r w:rsidR="50D99066" w:rsidRPr="4DBF71E1">
              <w:rPr>
                <w:rFonts w:asciiTheme="majorHAnsi" w:eastAsiaTheme="majorEastAsia" w:hAnsiTheme="majorHAnsi" w:cstheme="majorBidi"/>
                <w:sz w:val="24"/>
                <w:szCs w:val="24"/>
              </w:rPr>
              <w:t xml:space="preserve">Wel boeken ze voor hun </w:t>
            </w:r>
          </w:p>
        </w:tc>
      </w:tr>
      <w:tr w:rsidR="00EC20E1" w:rsidRPr="004F5473" w14:paraId="59A007A1" w14:textId="77777777" w:rsidTr="2159E9AC">
        <w:tc>
          <w:tcPr>
            <w:tcW w:w="9883" w:type="dxa"/>
            <w:shd w:val="clear" w:color="auto" w:fill="auto"/>
          </w:tcPr>
          <w:p w14:paraId="583EF83B" w14:textId="39A4BA50" w:rsidR="00EC20E1" w:rsidRPr="004F5473" w:rsidRDefault="0E9366FC" w:rsidP="0E9366FC">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Beslissingen en plan van aanpak: </w:t>
            </w:r>
          </w:p>
          <w:p w14:paraId="11B7F789" w14:textId="78D92BEC" w:rsidR="0024136D" w:rsidRPr="00C50CBF" w:rsidRDefault="0E9366FC" w:rsidP="00CA5380">
            <w:pPr>
              <w:pStyle w:val="Lijstalinea"/>
              <w:numPr>
                <w:ilvl w:val="0"/>
                <w:numId w:val="61"/>
              </w:numPr>
              <w:rPr>
                <w:rFonts w:asciiTheme="majorHAnsi" w:eastAsiaTheme="majorEastAsia" w:hAnsiTheme="majorHAnsi" w:cstheme="majorBidi"/>
                <w:b/>
                <w:bCs/>
                <w:sz w:val="24"/>
                <w:szCs w:val="24"/>
              </w:rPr>
            </w:pPr>
            <w:r w:rsidRPr="0E9366FC">
              <w:rPr>
                <w:rFonts w:asciiTheme="majorHAnsi" w:eastAsiaTheme="majorEastAsia" w:hAnsiTheme="majorHAnsi" w:cstheme="majorBidi"/>
                <w:sz w:val="24"/>
                <w:szCs w:val="24"/>
              </w:rPr>
              <w:t xml:space="preserve">In mei blijven we alle kinderen in groep twee die jarig zijn tussen 1 oktober en 1 januari toetsen met Ewald </w:t>
            </w:r>
            <w:proofErr w:type="spellStart"/>
            <w:r w:rsidRPr="7344A5B2">
              <w:rPr>
                <w:rFonts w:asciiTheme="majorHAnsi" w:eastAsiaTheme="majorEastAsia" w:hAnsiTheme="majorHAnsi" w:cstheme="majorBidi"/>
                <w:sz w:val="24"/>
                <w:szCs w:val="24"/>
              </w:rPr>
              <w:t>Vervaet</w:t>
            </w:r>
            <w:proofErr w:type="spellEnd"/>
            <w:r w:rsidR="1591C83E" w:rsidRPr="7344A5B2">
              <w:rPr>
                <w:rFonts w:asciiTheme="majorHAnsi" w:eastAsiaTheme="majorEastAsia" w:hAnsiTheme="majorHAnsi" w:cstheme="majorBidi"/>
                <w:sz w:val="24"/>
                <w:szCs w:val="24"/>
              </w:rPr>
              <w:t xml:space="preserve"> lees- en schrijfproef</w:t>
            </w:r>
            <w:r w:rsidRPr="7344A5B2">
              <w:rPr>
                <w:rFonts w:asciiTheme="majorHAnsi" w:eastAsiaTheme="majorEastAsia" w:hAnsiTheme="majorHAnsi" w:cstheme="majorBidi"/>
                <w:sz w:val="24"/>
                <w:szCs w:val="24"/>
              </w:rPr>
              <w:t>.</w:t>
            </w:r>
            <w:r w:rsidRPr="0E9366FC">
              <w:rPr>
                <w:rFonts w:asciiTheme="majorHAnsi" w:eastAsiaTheme="majorEastAsia" w:hAnsiTheme="majorHAnsi" w:cstheme="majorBidi"/>
                <w:sz w:val="24"/>
                <w:szCs w:val="24"/>
              </w:rPr>
              <w:t xml:space="preserve"> Als deze leerlingen naar groep drie gaan analyseren we hun </w:t>
            </w:r>
            <w:proofErr w:type="spellStart"/>
            <w:r w:rsidRPr="7344A5B2">
              <w:rPr>
                <w:rFonts w:asciiTheme="majorHAnsi" w:eastAsiaTheme="majorEastAsia" w:hAnsiTheme="majorHAnsi" w:cstheme="majorBidi"/>
                <w:sz w:val="24"/>
                <w:szCs w:val="24"/>
              </w:rPr>
              <w:t>CITO</w:t>
            </w:r>
            <w:r w:rsidR="5C6782ED" w:rsidRPr="7344A5B2">
              <w:rPr>
                <w:rFonts w:asciiTheme="majorHAnsi" w:eastAsiaTheme="majorEastAsia" w:hAnsiTheme="majorHAnsi" w:cstheme="majorBidi"/>
                <w:sz w:val="24"/>
                <w:szCs w:val="24"/>
              </w:rPr>
              <w:t>-</w:t>
            </w:r>
            <w:r w:rsidRPr="7344A5B2">
              <w:rPr>
                <w:rFonts w:asciiTheme="majorHAnsi" w:eastAsiaTheme="majorEastAsia" w:hAnsiTheme="majorHAnsi" w:cstheme="majorBidi"/>
                <w:sz w:val="24"/>
                <w:szCs w:val="24"/>
              </w:rPr>
              <w:t>toetsen</w:t>
            </w:r>
            <w:proofErr w:type="spellEnd"/>
            <w:r w:rsidRPr="7344A5B2">
              <w:rPr>
                <w:rFonts w:asciiTheme="majorHAnsi" w:eastAsiaTheme="majorEastAsia" w:hAnsiTheme="majorHAnsi" w:cstheme="majorBidi"/>
                <w:sz w:val="24"/>
                <w:szCs w:val="24"/>
              </w:rPr>
              <w:t>.</w:t>
            </w:r>
            <w:r w:rsidRPr="0E9366FC">
              <w:rPr>
                <w:rFonts w:asciiTheme="majorHAnsi" w:eastAsiaTheme="majorEastAsia" w:hAnsiTheme="majorHAnsi" w:cstheme="majorBidi"/>
                <w:sz w:val="24"/>
                <w:szCs w:val="24"/>
              </w:rPr>
              <w:t xml:space="preserve"> We willen onderzoeken of we na drie jaar een hypothese kunnen opstellen: Leerlingen, die tussen 1 oktober en 1 januari jarig zijn én negatief scoren op de toetsen van </w:t>
            </w:r>
            <w:proofErr w:type="spellStart"/>
            <w:r w:rsidRPr="0E9366FC">
              <w:rPr>
                <w:rFonts w:asciiTheme="majorHAnsi" w:eastAsiaTheme="majorEastAsia" w:hAnsiTheme="majorHAnsi" w:cstheme="majorBidi"/>
                <w:sz w:val="24"/>
                <w:szCs w:val="24"/>
              </w:rPr>
              <w:t>Vervaet</w:t>
            </w:r>
            <w:proofErr w:type="spellEnd"/>
            <w:r w:rsidRPr="0E9366FC">
              <w:rPr>
                <w:rFonts w:asciiTheme="majorHAnsi" w:eastAsiaTheme="majorEastAsia" w:hAnsiTheme="majorHAnsi" w:cstheme="majorBidi"/>
                <w:sz w:val="24"/>
                <w:szCs w:val="24"/>
              </w:rPr>
              <w:t>, scoren laag op de CITO toetsen voor lezen in groep 3. We hopen daarmee een universiteit warm te krijgen om hier écht onderzoek naar te gaan doen.</w:t>
            </w:r>
          </w:p>
        </w:tc>
      </w:tr>
    </w:tbl>
    <w:p w14:paraId="5F2E6C05" w14:textId="77777777" w:rsidR="00283BE8" w:rsidRPr="004F5473" w:rsidRDefault="00283BE8" w:rsidP="00B84A66">
      <w:pPr>
        <w:rPr>
          <w:rFonts w:asciiTheme="majorHAnsi" w:hAnsiTheme="majorHAnsi" w:cstheme="majorHAnsi"/>
          <w:b/>
        </w:rPr>
      </w:pPr>
    </w:p>
    <w:p w14:paraId="775986D2" w14:textId="114E32C9" w:rsidR="00C0537E" w:rsidRPr="00283BE8" w:rsidRDefault="0361840A"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Uitstroom in het jaar 201</w:t>
      </w:r>
      <w:r w:rsidR="4152FCEF" w:rsidRPr="4DBF71E1">
        <w:rPr>
          <w:rFonts w:asciiTheme="majorHAnsi" w:eastAsiaTheme="majorEastAsia" w:hAnsiTheme="majorHAnsi" w:cstheme="majorBidi"/>
          <w:b/>
          <w:bCs/>
        </w:rPr>
        <w:t>9</w:t>
      </w:r>
      <w:r w:rsidRPr="4DBF71E1">
        <w:rPr>
          <w:rFonts w:asciiTheme="majorHAnsi" w:eastAsiaTheme="majorEastAsia" w:hAnsiTheme="majorHAnsi" w:cstheme="majorBidi"/>
          <w:b/>
          <w:bCs/>
        </w:rPr>
        <w:t>-20</w:t>
      </w:r>
      <w:r w:rsidR="07F1A377" w:rsidRPr="4DBF71E1">
        <w:rPr>
          <w:rFonts w:asciiTheme="majorHAnsi" w:eastAsiaTheme="majorEastAsia" w:hAnsiTheme="majorHAnsi" w:cstheme="majorBidi"/>
          <w:b/>
          <w:bCs/>
        </w:rPr>
        <w:t>20</w:t>
      </w:r>
    </w:p>
    <w:p w14:paraId="377152BB" w14:textId="3BABC33D" w:rsidR="00C0537E" w:rsidRDefault="11BF6F31" w:rsidP="4DBF71E1">
      <w:pPr>
        <w:rPr>
          <w:rFonts w:asciiTheme="majorHAnsi" w:eastAsiaTheme="majorEastAsia" w:hAnsiTheme="majorHAnsi"/>
        </w:rPr>
      </w:pPr>
      <w:r w:rsidRPr="4DBF71E1">
        <w:rPr>
          <w:rFonts w:asciiTheme="majorHAnsi" w:eastAsiaTheme="majorEastAsia" w:hAnsiTheme="majorHAnsi" w:cstheme="majorBidi"/>
        </w:rPr>
        <w:t xml:space="preserve">Eén </w:t>
      </w:r>
      <w:r w:rsidR="0361840A" w:rsidRPr="4DBF71E1">
        <w:rPr>
          <w:rFonts w:asciiTheme="majorHAnsi" w:eastAsiaTheme="majorEastAsia" w:hAnsiTheme="majorHAnsi" w:cstheme="majorBidi"/>
        </w:rPr>
        <w:t xml:space="preserve">leerling uit groep </w:t>
      </w:r>
      <w:r w:rsidR="28DBBE4E" w:rsidRPr="4DBF71E1">
        <w:rPr>
          <w:rFonts w:asciiTheme="majorHAnsi" w:eastAsiaTheme="majorEastAsia" w:hAnsiTheme="majorHAnsi" w:cstheme="majorBidi"/>
        </w:rPr>
        <w:t>7</w:t>
      </w:r>
      <w:r w:rsidR="0361840A" w:rsidRPr="4DBF71E1">
        <w:rPr>
          <w:rFonts w:asciiTheme="majorHAnsi" w:eastAsiaTheme="majorEastAsia" w:hAnsiTheme="majorHAnsi" w:cstheme="majorBidi"/>
        </w:rPr>
        <w:t xml:space="preserve"> is i.v.m. een verhuizing uitgestroomd</w:t>
      </w:r>
      <w:r w:rsidR="5F6397D2" w:rsidRPr="4DBF71E1">
        <w:rPr>
          <w:rFonts w:asciiTheme="majorHAnsi" w:eastAsiaTheme="majorEastAsia" w:hAnsiTheme="majorHAnsi" w:cstheme="majorBidi"/>
        </w:rPr>
        <w:t xml:space="preserve"> buiten de regio.</w:t>
      </w:r>
      <w:r w:rsidR="00C0537E">
        <w:br/>
      </w:r>
      <w:r w:rsidR="03214380" w:rsidRPr="4DBF71E1">
        <w:rPr>
          <w:rFonts w:asciiTheme="majorHAnsi" w:eastAsiaTheme="majorEastAsia" w:hAnsiTheme="majorHAnsi" w:cstheme="majorBidi"/>
        </w:rPr>
        <w:t xml:space="preserve">Drie leerlingen van een gezin zijn uitgestroomd naar een school in de nabijheid </w:t>
      </w:r>
      <w:proofErr w:type="spellStart"/>
      <w:r w:rsidR="03214380" w:rsidRPr="4DBF71E1">
        <w:rPr>
          <w:rFonts w:asciiTheme="majorHAnsi" w:eastAsiaTheme="majorEastAsia" w:hAnsiTheme="majorHAnsi" w:cstheme="majorBidi"/>
        </w:rPr>
        <w:t>ivm</w:t>
      </w:r>
      <w:proofErr w:type="spellEnd"/>
      <w:r w:rsidR="03214380" w:rsidRPr="4DBF71E1">
        <w:rPr>
          <w:rFonts w:asciiTheme="majorHAnsi" w:eastAsiaTheme="majorEastAsia" w:hAnsiTheme="majorHAnsi" w:cstheme="majorBidi"/>
        </w:rPr>
        <w:t xml:space="preserve"> verhuizing.</w:t>
      </w:r>
    </w:p>
    <w:p w14:paraId="17110393" w14:textId="25F0BF57" w:rsidR="00C0537E" w:rsidRDefault="448EB711" w:rsidP="041DBF89">
      <w:pPr>
        <w:rPr>
          <w:rFonts w:asciiTheme="majorHAnsi" w:eastAsiaTheme="majorEastAsia" w:hAnsiTheme="majorHAnsi"/>
        </w:rPr>
      </w:pPr>
      <w:r w:rsidRPr="041DBF89">
        <w:rPr>
          <w:rFonts w:asciiTheme="majorHAnsi" w:eastAsiaTheme="majorEastAsia" w:hAnsiTheme="majorHAnsi" w:cstheme="majorBidi"/>
        </w:rPr>
        <w:t xml:space="preserve">Twee </w:t>
      </w:r>
      <w:r w:rsidR="065ADC81" w:rsidRPr="041DBF89">
        <w:rPr>
          <w:rFonts w:asciiTheme="majorHAnsi" w:eastAsiaTheme="majorEastAsia" w:hAnsiTheme="majorHAnsi" w:cstheme="majorBidi"/>
        </w:rPr>
        <w:t>leerling</w:t>
      </w:r>
      <w:r w:rsidR="7103AA50" w:rsidRPr="041DBF89">
        <w:rPr>
          <w:rFonts w:asciiTheme="majorHAnsi" w:eastAsiaTheme="majorEastAsia" w:hAnsiTheme="majorHAnsi" w:cstheme="majorBidi"/>
        </w:rPr>
        <w:t>en</w:t>
      </w:r>
      <w:r w:rsidR="065ADC81" w:rsidRPr="041DBF89">
        <w:rPr>
          <w:rFonts w:asciiTheme="majorHAnsi" w:eastAsiaTheme="majorEastAsia" w:hAnsiTheme="majorHAnsi" w:cstheme="majorBidi"/>
        </w:rPr>
        <w:t xml:space="preserve"> uit groep 3 </w:t>
      </w:r>
      <w:r w:rsidR="0743245E" w:rsidRPr="041DBF89">
        <w:rPr>
          <w:rFonts w:asciiTheme="majorHAnsi" w:eastAsiaTheme="majorEastAsia" w:hAnsiTheme="majorHAnsi" w:cstheme="majorBidi"/>
        </w:rPr>
        <w:t>zijn</w:t>
      </w:r>
      <w:r w:rsidR="065ADC81" w:rsidRPr="041DBF89">
        <w:rPr>
          <w:rFonts w:asciiTheme="majorHAnsi" w:eastAsiaTheme="majorEastAsia" w:hAnsiTheme="majorHAnsi" w:cstheme="majorBidi"/>
        </w:rPr>
        <w:t xml:space="preserve"> i.v.m. een verhuizing uitgestroomd naar een school in de desbetreffende plaats.</w:t>
      </w:r>
      <w:r w:rsidR="065ADC81">
        <w:br/>
      </w:r>
    </w:p>
    <w:p w14:paraId="4FE38A99" w14:textId="523BCE3E" w:rsidR="00C656CF"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Tips &amp; Tops</w:t>
      </w:r>
    </w:p>
    <w:p w14:paraId="02A4F543" w14:textId="67C01B48" w:rsidR="002B46CA"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De kinderen die meer uitdaging nodig hebben moeten dat op onze school ook kunnen krijgen. Wat we al ingezet hebben:</w:t>
      </w:r>
    </w:p>
    <w:p w14:paraId="671EEA41" w14:textId="666B2467" w:rsidR="002B46CA" w:rsidRPr="004F5473" w:rsidRDefault="42DEAEAC" w:rsidP="00CA5380">
      <w:pPr>
        <w:pStyle w:val="Lijstalinea"/>
        <w:numPr>
          <w:ilvl w:val="0"/>
          <w:numId w:val="53"/>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Plusklas voor kinderen van groep 6 t/m 8</w:t>
      </w:r>
    </w:p>
    <w:p w14:paraId="124246AA" w14:textId="0380229B" w:rsidR="002B46CA" w:rsidRPr="004F5473" w:rsidRDefault="42DEAEAC" w:rsidP="00CA5380">
      <w:pPr>
        <w:pStyle w:val="Lijstalinea"/>
        <w:numPr>
          <w:ilvl w:val="0"/>
          <w:numId w:val="53"/>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Plustijd voor kinderen van de groepen 1-2-3 en 4-5</w:t>
      </w:r>
    </w:p>
    <w:p w14:paraId="65BC404A" w14:textId="0455E169" w:rsidR="002B46CA" w:rsidRPr="004F5473" w:rsidRDefault="2724EDC1" w:rsidP="00CA5380">
      <w:pPr>
        <w:pStyle w:val="Lijstalinea"/>
        <w:numPr>
          <w:ilvl w:val="0"/>
          <w:numId w:val="53"/>
        </w:numPr>
        <w:rPr>
          <w:rFonts w:asciiTheme="majorHAnsi" w:eastAsiaTheme="majorEastAsia" w:hAnsiTheme="majorHAnsi" w:cstheme="majorBidi"/>
          <w:sz w:val="24"/>
          <w:szCs w:val="24"/>
        </w:rPr>
      </w:pPr>
      <w:r w:rsidRPr="2724EDC1">
        <w:rPr>
          <w:rFonts w:asciiTheme="majorHAnsi" w:eastAsiaTheme="majorEastAsia" w:hAnsiTheme="majorHAnsi" w:cstheme="majorBidi"/>
          <w:sz w:val="24"/>
          <w:szCs w:val="24"/>
        </w:rPr>
        <w:t>Kinderen worden op basis van de cito- toetsen ingedeeld in aanpak 1-2-3, waarna ook de instructies volgens deze indeling worden gegeven.</w:t>
      </w:r>
    </w:p>
    <w:p w14:paraId="69733DC5" w14:textId="1DDD055C" w:rsidR="00372076" w:rsidRPr="004F5473" w:rsidRDefault="42DEAEAC" w:rsidP="00CA5380">
      <w:pPr>
        <w:pStyle w:val="Lijstalinea"/>
        <w:numPr>
          <w:ilvl w:val="0"/>
          <w:numId w:val="53"/>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Op niet structurele wijze, en nog niet in alle klassen, worden de kinderen van de plusklas, het </w:t>
      </w:r>
      <w:proofErr w:type="spellStart"/>
      <w:r w:rsidRPr="42DEAEAC">
        <w:rPr>
          <w:rFonts w:asciiTheme="majorHAnsi" w:eastAsiaTheme="majorEastAsia" w:hAnsiTheme="majorHAnsi" w:cstheme="majorBidi"/>
          <w:sz w:val="24"/>
          <w:szCs w:val="24"/>
        </w:rPr>
        <w:t>plusuur</w:t>
      </w:r>
      <w:proofErr w:type="spellEnd"/>
      <w:r w:rsidRPr="42DEAEAC">
        <w:rPr>
          <w:rFonts w:asciiTheme="majorHAnsi" w:eastAsiaTheme="majorEastAsia" w:hAnsiTheme="majorHAnsi" w:cstheme="majorBidi"/>
          <w:sz w:val="24"/>
          <w:szCs w:val="24"/>
        </w:rPr>
        <w:t xml:space="preserve"> en de ‘aanpak met weinig instructie’ </w:t>
      </w:r>
      <w:proofErr w:type="spellStart"/>
      <w:r w:rsidRPr="42DEAEAC">
        <w:rPr>
          <w:rFonts w:asciiTheme="majorHAnsi" w:eastAsiaTheme="majorEastAsia" w:hAnsiTheme="majorHAnsi" w:cstheme="majorBidi"/>
          <w:sz w:val="24"/>
          <w:szCs w:val="24"/>
        </w:rPr>
        <w:t>voorgetoetst</w:t>
      </w:r>
      <w:proofErr w:type="spellEnd"/>
      <w:r w:rsidRPr="42DEAEAC">
        <w:rPr>
          <w:rFonts w:asciiTheme="majorHAnsi" w:eastAsiaTheme="majorEastAsia" w:hAnsiTheme="majorHAnsi" w:cstheme="majorBidi"/>
          <w:sz w:val="24"/>
          <w:szCs w:val="24"/>
        </w:rPr>
        <w:t>.</w:t>
      </w:r>
    </w:p>
    <w:p w14:paraId="7B412E54" w14:textId="724CA073" w:rsidR="00372076" w:rsidRDefault="42DEAEAC" w:rsidP="7A816774">
      <w:pPr>
        <w:pStyle w:val="Lijstalinea"/>
        <w:numPr>
          <w:ilvl w:val="0"/>
          <w:numId w:val="53"/>
        </w:numPr>
        <w:rPr>
          <w:rFonts w:asciiTheme="majorHAnsi" w:eastAsiaTheme="majorEastAsia" w:hAnsiTheme="majorHAnsi" w:cstheme="majorBidi"/>
          <w:sz w:val="24"/>
          <w:szCs w:val="24"/>
        </w:rPr>
      </w:pPr>
      <w:r w:rsidRPr="7A816774">
        <w:rPr>
          <w:rFonts w:asciiTheme="majorHAnsi" w:eastAsiaTheme="majorEastAsia" w:hAnsiTheme="majorHAnsi" w:cstheme="majorBidi"/>
          <w:sz w:val="24"/>
          <w:szCs w:val="24"/>
        </w:rPr>
        <w:t>Er wordt</w:t>
      </w:r>
      <w:r w:rsidR="00CD7B60">
        <w:rPr>
          <w:rFonts w:asciiTheme="majorHAnsi" w:eastAsiaTheme="majorEastAsia" w:hAnsiTheme="majorHAnsi" w:cstheme="majorBidi"/>
          <w:sz w:val="24"/>
          <w:szCs w:val="24"/>
        </w:rPr>
        <w:t xml:space="preserve"> </w:t>
      </w:r>
      <w:r w:rsidR="5C5671FE" w:rsidRPr="7A816774">
        <w:rPr>
          <w:rFonts w:asciiTheme="majorHAnsi" w:eastAsiaTheme="majorEastAsia" w:hAnsiTheme="majorHAnsi" w:cstheme="majorBidi"/>
          <w:sz w:val="24"/>
          <w:szCs w:val="24"/>
        </w:rPr>
        <w:t xml:space="preserve">doelgericht </w:t>
      </w:r>
      <w:r w:rsidRPr="7A816774">
        <w:rPr>
          <w:rFonts w:asciiTheme="majorHAnsi" w:eastAsiaTheme="majorEastAsia" w:hAnsiTheme="majorHAnsi" w:cstheme="majorBidi"/>
          <w:sz w:val="24"/>
          <w:szCs w:val="24"/>
        </w:rPr>
        <w:t xml:space="preserve">gerekend met </w:t>
      </w:r>
      <w:proofErr w:type="spellStart"/>
      <w:r w:rsidRPr="7A816774">
        <w:rPr>
          <w:rFonts w:asciiTheme="majorHAnsi" w:eastAsiaTheme="majorEastAsia" w:hAnsiTheme="majorHAnsi" w:cstheme="majorBidi"/>
          <w:sz w:val="24"/>
          <w:szCs w:val="24"/>
        </w:rPr>
        <w:t>Snappet</w:t>
      </w:r>
      <w:proofErr w:type="spellEnd"/>
      <w:r w:rsidRPr="7A816774">
        <w:rPr>
          <w:rFonts w:asciiTheme="majorHAnsi" w:eastAsiaTheme="majorEastAsia" w:hAnsiTheme="majorHAnsi" w:cstheme="majorBidi"/>
          <w:sz w:val="24"/>
          <w:szCs w:val="24"/>
        </w:rPr>
        <w:t xml:space="preserve"> in de groepen 4</w:t>
      </w:r>
      <w:r w:rsidR="673366D0" w:rsidRPr="7A816774">
        <w:rPr>
          <w:rFonts w:asciiTheme="majorHAnsi" w:eastAsiaTheme="majorEastAsia" w:hAnsiTheme="majorHAnsi" w:cstheme="majorBidi"/>
          <w:sz w:val="24"/>
          <w:szCs w:val="24"/>
        </w:rPr>
        <w:t xml:space="preserve"> (halverwege) </w:t>
      </w:r>
      <w:r w:rsidRPr="7A816774">
        <w:rPr>
          <w:rFonts w:asciiTheme="majorHAnsi" w:eastAsiaTheme="majorEastAsia" w:hAnsiTheme="majorHAnsi" w:cstheme="majorBidi"/>
          <w:sz w:val="24"/>
          <w:szCs w:val="24"/>
        </w:rPr>
        <w:t xml:space="preserve"> t/m 8. </w:t>
      </w:r>
    </w:p>
    <w:p w14:paraId="095CCBDB" w14:textId="51E36E95" w:rsidR="00C0537E" w:rsidRDefault="00C0537E" w:rsidP="00CA5380">
      <w:pPr>
        <w:pStyle w:val="Lijstalinea"/>
        <w:numPr>
          <w:ilvl w:val="0"/>
          <w:numId w:val="53"/>
        </w:numPr>
        <w:rPr>
          <w:rFonts w:asciiTheme="majorHAnsi" w:eastAsiaTheme="majorEastAsia" w:hAnsiTheme="majorHAnsi" w:cstheme="majorBidi"/>
          <w:sz w:val="24"/>
          <w:szCs w:val="24"/>
        </w:rPr>
      </w:pPr>
      <w:r>
        <w:rPr>
          <w:rFonts w:asciiTheme="majorHAnsi" w:eastAsiaTheme="majorEastAsia" w:hAnsiTheme="majorHAnsi" w:cstheme="majorBidi"/>
          <w:sz w:val="24"/>
          <w:szCs w:val="24"/>
        </w:rPr>
        <w:t>De leerkrachten van de pluszorg- en de plusklas houden de ouders en de leerkrachten wekelijks op de hoogte van de activiteiten die worden gedaan.</w:t>
      </w:r>
    </w:p>
    <w:p w14:paraId="1D161DE7" w14:textId="7134B8D9" w:rsidR="00C0537E" w:rsidRDefault="00C0537E" w:rsidP="00CA5380">
      <w:pPr>
        <w:pStyle w:val="Lijstalinea"/>
        <w:numPr>
          <w:ilvl w:val="0"/>
          <w:numId w:val="53"/>
        </w:num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Er wordt </w:t>
      </w:r>
      <w:r w:rsidR="00C10D29">
        <w:rPr>
          <w:rFonts w:asciiTheme="majorHAnsi" w:eastAsiaTheme="majorEastAsia" w:hAnsiTheme="majorHAnsi" w:cstheme="majorBidi"/>
          <w:sz w:val="24"/>
          <w:szCs w:val="24"/>
        </w:rPr>
        <w:t xml:space="preserve">wekelijks </w:t>
      </w:r>
      <w:r>
        <w:rPr>
          <w:rFonts w:asciiTheme="majorHAnsi" w:eastAsiaTheme="majorEastAsia" w:hAnsiTheme="majorHAnsi" w:cstheme="majorBidi"/>
          <w:sz w:val="24"/>
          <w:szCs w:val="24"/>
        </w:rPr>
        <w:t xml:space="preserve">een logboek bijgehouden van </w:t>
      </w:r>
      <w:r w:rsidR="00C10D29">
        <w:rPr>
          <w:rFonts w:asciiTheme="majorHAnsi" w:eastAsiaTheme="majorEastAsia" w:hAnsiTheme="majorHAnsi" w:cstheme="majorBidi"/>
          <w:sz w:val="24"/>
          <w:szCs w:val="24"/>
        </w:rPr>
        <w:t xml:space="preserve">vorderingen en bijzonderheden </w:t>
      </w:r>
      <w:r>
        <w:rPr>
          <w:rFonts w:asciiTheme="majorHAnsi" w:eastAsiaTheme="majorEastAsia" w:hAnsiTheme="majorHAnsi" w:cstheme="majorBidi"/>
          <w:sz w:val="24"/>
          <w:szCs w:val="24"/>
        </w:rPr>
        <w:t>de kinderen in de pluszorgklas en de plusklas.</w:t>
      </w:r>
    </w:p>
    <w:p w14:paraId="0EA461DF" w14:textId="28793624" w:rsidR="00C10D29" w:rsidRDefault="2724EDC1" w:rsidP="00CA5380">
      <w:pPr>
        <w:pStyle w:val="Lijstalinea"/>
        <w:numPr>
          <w:ilvl w:val="0"/>
          <w:numId w:val="53"/>
        </w:numPr>
        <w:rPr>
          <w:rFonts w:asciiTheme="majorHAnsi" w:eastAsiaTheme="majorEastAsia" w:hAnsiTheme="majorHAnsi" w:cstheme="majorBidi"/>
          <w:sz w:val="24"/>
          <w:szCs w:val="24"/>
        </w:rPr>
      </w:pPr>
      <w:r w:rsidRPr="2724EDC1">
        <w:rPr>
          <w:rFonts w:asciiTheme="majorHAnsi" w:eastAsiaTheme="majorEastAsia" w:hAnsiTheme="majorHAnsi" w:cstheme="majorBidi"/>
          <w:sz w:val="24"/>
          <w:szCs w:val="24"/>
        </w:rPr>
        <w:lastRenderedPageBreak/>
        <w:t xml:space="preserve">Leerlingen van de pluszorgklas worden ook getoetst </w:t>
      </w:r>
      <w:proofErr w:type="spellStart"/>
      <w:r w:rsidRPr="2724EDC1">
        <w:rPr>
          <w:rFonts w:asciiTheme="majorHAnsi" w:eastAsiaTheme="majorEastAsia" w:hAnsiTheme="majorHAnsi" w:cstheme="majorBidi"/>
          <w:sz w:val="24"/>
          <w:szCs w:val="24"/>
        </w:rPr>
        <w:t>dmv</w:t>
      </w:r>
      <w:proofErr w:type="spellEnd"/>
      <w:r w:rsidRPr="2724EDC1">
        <w:rPr>
          <w:rFonts w:asciiTheme="majorHAnsi" w:eastAsiaTheme="majorEastAsia" w:hAnsiTheme="majorHAnsi" w:cstheme="majorBidi"/>
          <w:sz w:val="24"/>
          <w:szCs w:val="24"/>
        </w:rPr>
        <w:t xml:space="preserve"> de cito-resultaten halverwege de reguliere cito- periodes.</w:t>
      </w:r>
    </w:p>
    <w:p w14:paraId="6DA704B7" w14:textId="7F3A2A40" w:rsidR="00C10D29" w:rsidRPr="004F5473" w:rsidRDefault="00C10D29" w:rsidP="00CA5380">
      <w:pPr>
        <w:pStyle w:val="Lijstalinea"/>
        <w:numPr>
          <w:ilvl w:val="0"/>
          <w:numId w:val="53"/>
        </w:num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We hebben de succesfactoren </w:t>
      </w:r>
      <w:proofErr w:type="spellStart"/>
      <w:r>
        <w:rPr>
          <w:rFonts w:asciiTheme="majorHAnsi" w:eastAsiaTheme="majorEastAsia" w:hAnsiTheme="majorHAnsi" w:cstheme="majorBidi"/>
          <w:sz w:val="24"/>
          <w:szCs w:val="24"/>
        </w:rPr>
        <w:t>dmv</w:t>
      </w:r>
      <w:proofErr w:type="spellEnd"/>
      <w:r>
        <w:rPr>
          <w:rFonts w:asciiTheme="majorHAnsi" w:eastAsiaTheme="majorEastAsia" w:hAnsiTheme="majorHAnsi" w:cstheme="majorBidi"/>
          <w:sz w:val="24"/>
          <w:szCs w:val="24"/>
        </w:rPr>
        <w:t xml:space="preserve"> de indicatoren kwalificatie, socialisatie en </w:t>
      </w:r>
      <w:proofErr w:type="spellStart"/>
      <w:r>
        <w:rPr>
          <w:rFonts w:asciiTheme="majorHAnsi" w:eastAsiaTheme="majorEastAsia" w:hAnsiTheme="majorHAnsi" w:cstheme="majorBidi"/>
          <w:sz w:val="24"/>
          <w:szCs w:val="24"/>
        </w:rPr>
        <w:t>subjectificatie</w:t>
      </w:r>
      <w:proofErr w:type="spellEnd"/>
      <w:r>
        <w:rPr>
          <w:rFonts w:asciiTheme="majorHAnsi" w:eastAsiaTheme="majorEastAsia" w:hAnsiTheme="majorHAnsi" w:cstheme="majorBidi"/>
          <w:sz w:val="24"/>
          <w:szCs w:val="24"/>
        </w:rPr>
        <w:t>, welbevinden, betrokkenheid, draaglast, transitie vastgesteld.</w:t>
      </w:r>
    </w:p>
    <w:p w14:paraId="043D8280" w14:textId="21A1415D" w:rsidR="008906BA" w:rsidRPr="004F5473" w:rsidRDefault="0361840A" w:rsidP="314DB3FC">
      <w:pPr>
        <w:rPr>
          <w:rFonts w:asciiTheme="majorHAnsi" w:eastAsiaTheme="majorEastAsia" w:hAnsiTheme="majorHAnsi"/>
        </w:rPr>
      </w:pPr>
      <w:r w:rsidRPr="314DB3FC">
        <w:rPr>
          <w:rFonts w:asciiTheme="majorHAnsi" w:eastAsiaTheme="majorEastAsia" w:hAnsiTheme="majorHAnsi"/>
        </w:rPr>
        <w:t>Wat we volgend jaar willen verbeteren:</w:t>
      </w:r>
    </w:p>
    <w:p w14:paraId="1E68474F" w14:textId="2C5ED35B" w:rsidR="0075257C" w:rsidRPr="004F5473" w:rsidRDefault="0361840A" w:rsidP="00CA5380">
      <w:pPr>
        <w:pStyle w:val="Lijstalinea"/>
        <w:numPr>
          <w:ilvl w:val="0"/>
          <w:numId w:val="5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Heldere criteria voor kinderen die naar de plusklas en het </w:t>
      </w:r>
      <w:proofErr w:type="spellStart"/>
      <w:r w:rsidRPr="4DBF71E1">
        <w:rPr>
          <w:rFonts w:asciiTheme="majorHAnsi" w:eastAsiaTheme="majorEastAsia" w:hAnsiTheme="majorHAnsi" w:cstheme="majorBidi"/>
          <w:sz w:val="24"/>
          <w:szCs w:val="24"/>
        </w:rPr>
        <w:t>plusuur</w:t>
      </w:r>
      <w:proofErr w:type="spellEnd"/>
      <w:r w:rsidRPr="4DBF71E1">
        <w:rPr>
          <w:rFonts w:asciiTheme="majorHAnsi" w:eastAsiaTheme="majorEastAsia" w:hAnsiTheme="majorHAnsi" w:cstheme="majorBidi"/>
          <w:sz w:val="24"/>
          <w:szCs w:val="24"/>
        </w:rPr>
        <w:t xml:space="preserve"> gaan. In </w:t>
      </w:r>
      <w:r w:rsidR="2A6F66A1" w:rsidRPr="4DBF71E1">
        <w:rPr>
          <w:rFonts w:asciiTheme="majorHAnsi" w:eastAsiaTheme="majorEastAsia" w:hAnsiTheme="majorHAnsi" w:cstheme="majorBidi"/>
          <w:sz w:val="24"/>
          <w:szCs w:val="24"/>
        </w:rPr>
        <w:t xml:space="preserve">2020-2021 willen we een concreet document </w:t>
      </w:r>
      <w:r w:rsidRPr="4DBF71E1">
        <w:rPr>
          <w:rFonts w:asciiTheme="majorHAnsi" w:eastAsiaTheme="majorEastAsia" w:hAnsiTheme="majorHAnsi" w:cstheme="majorBidi"/>
          <w:sz w:val="24"/>
          <w:szCs w:val="24"/>
        </w:rPr>
        <w:t>zodat er een duidelijk beleid is voor leerkrachten en ouders.</w:t>
      </w:r>
    </w:p>
    <w:p w14:paraId="0536B45C" w14:textId="723D0CCA" w:rsidR="008906BA" w:rsidRPr="004F5473" w:rsidRDefault="42DEAEAC" w:rsidP="00CA5380">
      <w:pPr>
        <w:pStyle w:val="Lijstalinea"/>
        <w:numPr>
          <w:ilvl w:val="0"/>
          <w:numId w:val="5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Heldere criteria voor kinderen die de plusklas en het </w:t>
      </w:r>
      <w:proofErr w:type="spellStart"/>
      <w:r w:rsidRPr="4DBF71E1">
        <w:rPr>
          <w:rFonts w:asciiTheme="majorHAnsi" w:eastAsiaTheme="majorEastAsia" w:hAnsiTheme="majorHAnsi" w:cstheme="majorBidi"/>
          <w:sz w:val="24"/>
          <w:szCs w:val="24"/>
        </w:rPr>
        <w:t>plusuur</w:t>
      </w:r>
      <w:proofErr w:type="spellEnd"/>
      <w:r w:rsidRPr="4DBF71E1">
        <w:rPr>
          <w:rFonts w:asciiTheme="majorHAnsi" w:eastAsiaTheme="majorEastAsia" w:hAnsiTheme="majorHAnsi" w:cstheme="majorBidi"/>
          <w:sz w:val="24"/>
          <w:szCs w:val="24"/>
        </w:rPr>
        <w:t xml:space="preserve"> weer verlaten.</w:t>
      </w:r>
    </w:p>
    <w:p w14:paraId="15AFF122" w14:textId="466A7E31" w:rsidR="57B6E083" w:rsidRDefault="57B6E083" w:rsidP="00CA5380">
      <w:pPr>
        <w:pStyle w:val="Lijstalinea"/>
        <w:numPr>
          <w:ilvl w:val="0"/>
          <w:numId w:val="54"/>
        </w:numPr>
        <w:rPr>
          <w:sz w:val="24"/>
          <w:szCs w:val="24"/>
        </w:rPr>
      </w:pPr>
      <w:r w:rsidRPr="4DBF71E1">
        <w:rPr>
          <w:rFonts w:asciiTheme="majorHAnsi" w:eastAsiaTheme="majorEastAsia" w:hAnsiTheme="majorHAnsi" w:cstheme="majorBidi"/>
          <w:sz w:val="24"/>
          <w:szCs w:val="24"/>
        </w:rPr>
        <w:t>Werken met week- en dagtaken om eigenaarschap van leerlingen te vergroten.</w:t>
      </w:r>
    </w:p>
    <w:p w14:paraId="7F004250" w14:textId="2ED3F49F" w:rsidR="57B6E083" w:rsidRDefault="57B6E083" w:rsidP="00CA5380">
      <w:pPr>
        <w:pStyle w:val="Lijstalinea"/>
        <w:numPr>
          <w:ilvl w:val="0"/>
          <w:numId w:val="54"/>
        </w:numPr>
        <w:rPr>
          <w:sz w:val="24"/>
          <w:szCs w:val="24"/>
        </w:rPr>
      </w:pPr>
      <w:r w:rsidRPr="4DBF71E1">
        <w:rPr>
          <w:rFonts w:asciiTheme="majorHAnsi" w:eastAsiaTheme="majorEastAsia" w:hAnsiTheme="majorHAnsi" w:cstheme="majorBidi"/>
          <w:sz w:val="24"/>
          <w:szCs w:val="24"/>
        </w:rPr>
        <w:t>Nog meer doelgericht werken dan activiteitengericht.</w:t>
      </w:r>
    </w:p>
    <w:p w14:paraId="29F3CE13" w14:textId="77777777" w:rsidR="003B6FAC" w:rsidRDefault="003B6FAC">
      <w:pPr>
        <w:rPr>
          <w:rFonts w:asciiTheme="majorHAnsi" w:eastAsiaTheme="majorEastAsia" w:hAnsiTheme="majorHAnsi" w:cstheme="majorBidi"/>
          <w:lang w:eastAsia="en-US"/>
        </w:rPr>
      </w:pPr>
      <w:r>
        <w:rPr>
          <w:rFonts w:asciiTheme="majorHAnsi" w:eastAsiaTheme="majorEastAsia" w:hAnsiTheme="majorHAnsi" w:cstheme="majorBidi"/>
        </w:rPr>
        <w:br w:type="page"/>
      </w:r>
    </w:p>
    <w:p w14:paraId="75C3F1F2" w14:textId="5B8CFA5B" w:rsidR="008B3607" w:rsidRPr="00630411" w:rsidRDefault="008B3607" w:rsidP="4DBF71E1">
      <w:pPr>
        <w:pStyle w:val="Kop1"/>
        <w:rPr>
          <w:rFonts w:asciiTheme="majorHAnsi" w:eastAsiaTheme="majorEastAsia" w:hAnsiTheme="majorHAnsi"/>
        </w:rPr>
      </w:pPr>
      <w:bookmarkStart w:id="2" w:name="_Toc45872486"/>
      <w:r w:rsidRPr="4DBF71E1">
        <w:rPr>
          <w:rFonts w:asciiTheme="majorHAnsi" w:eastAsiaTheme="majorEastAsia" w:hAnsiTheme="majorHAnsi"/>
        </w:rPr>
        <w:lastRenderedPageBreak/>
        <w:t>Hoofdstuk 2</w:t>
      </w:r>
      <w:r w:rsidR="00B74BAA">
        <w:rPr>
          <w:rFonts w:asciiTheme="majorHAnsi" w:eastAsiaTheme="majorEastAsia" w:hAnsiTheme="majorHAnsi"/>
        </w:rPr>
        <w:tab/>
      </w:r>
      <w:r w:rsidR="001A50DD" w:rsidRPr="4DBF71E1">
        <w:rPr>
          <w:rFonts w:asciiTheme="majorHAnsi" w:eastAsiaTheme="majorEastAsia" w:hAnsiTheme="majorHAnsi"/>
        </w:rPr>
        <w:t>De onderwijsbehoeften van onze</w:t>
      </w:r>
      <w:r w:rsidRPr="4DBF71E1">
        <w:rPr>
          <w:rFonts w:asciiTheme="majorHAnsi" w:eastAsiaTheme="majorEastAsia" w:hAnsiTheme="majorHAnsi"/>
        </w:rPr>
        <w:t xml:space="preserve"> leerlingenpopulatie</w:t>
      </w:r>
      <w:bookmarkEnd w:id="2"/>
      <w:r w:rsidRPr="4DBF71E1">
        <w:rPr>
          <w:rFonts w:asciiTheme="majorHAnsi" w:eastAsiaTheme="majorEastAsia" w:hAnsiTheme="majorHAnsi" w:cstheme="majorBidi"/>
        </w:rPr>
        <w:t xml:space="preserve"> </w:t>
      </w:r>
    </w:p>
    <w:p w14:paraId="7925BE9B" w14:textId="77777777" w:rsidR="008B3607" w:rsidRPr="004F5473" w:rsidRDefault="008B3607" w:rsidP="008B3607">
      <w:pPr>
        <w:rPr>
          <w:rFonts w:asciiTheme="majorHAnsi" w:hAnsiTheme="majorHAnsi" w:cstheme="majorHAnsi"/>
        </w:rPr>
      </w:pPr>
    </w:p>
    <w:p w14:paraId="380E3D84" w14:textId="54BDABDA"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Analyseer de verschillen in onderwijsbehoeften van de leerlingen. Om hoeveel leerlingen gaat het? Is de ondersteuning van de school toereikend? Ontwikkelen leerlingen met specifieke OWB naar verwachting? Dient er nader onderzoek/overleg plaats te vinden? Dient de leerling verwezen te worden naar het SBO/SO?</w:t>
      </w:r>
    </w:p>
    <w:p w14:paraId="155AB883" w14:textId="77777777"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Kortom dit zegt alles over je ondersteuningsprofiel. Hier kun je bij het maken van je analyse de koppeling naar leggen. </w:t>
      </w:r>
    </w:p>
    <w:p w14:paraId="4B2DB7F0" w14:textId="77777777" w:rsidR="00534022" w:rsidRPr="004F5473" w:rsidRDefault="00534022" w:rsidP="008B3607">
      <w:pPr>
        <w:rPr>
          <w:rFonts w:asciiTheme="majorHAnsi" w:hAnsiTheme="majorHAnsi" w:cstheme="majorHAnsi"/>
          <w:i/>
          <w:u w:val="single"/>
        </w:rPr>
      </w:pPr>
    </w:p>
    <w:tbl>
      <w:tblPr>
        <w:tblW w:w="0" w:type="auto"/>
        <w:tblCellMar>
          <w:top w:w="15" w:type="dxa"/>
          <w:left w:w="15" w:type="dxa"/>
          <w:bottom w:w="15" w:type="dxa"/>
          <w:right w:w="15" w:type="dxa"/>
        </w:tblCellMar>
        <w:tblLook w:val="04A0" w:firstRow="1" w:lastRow="0" w:firstColumn="1" w:lastColumn="0" w:noHBand="0" w:noVBand="1"/>
      </w:tblPr>
      <w:tblGrid>
        <w:gridCol w:w="3657"/>
        <w:gridCol w:w="5403"/>
      </w:tblGrid>
      <w:tr w:rsidR="00534022" w:rsidRPr="004F5473" w14:paraId="5625A062"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65817" w14:textId="77777777" w:rsidR="00534022" w:rsidRPr="004F5473" w:rsidRDefault="42DEAEAC" w:rsidP="42DEAEAC">
            <w:pPr>
              <w:spacing w:before="100" w:beforeAutospacing="1" w:after="100" w:afterAutospacing="1"/>
              <w:rPr>
                <w:rFonts w:asciiTheme="majorHAnsi" w:eastAsiaTheme="majorEastAsia" w:hAnsiTheme="majorHAnsi" w:cstheme="majorBidi"/>
                <w:b/>
                <w:bCs/>
              </w:rPr>
            </w:pPr>
            <w:r w:rsidRPr="42DEAEAC">
              <w:rPr>
                <w:rFonts w:asciiTheme="majorHAnsi" w:eastAsiaTheme="majorEastAsia" w:hAnsiTheme="majorHAnsi" w:cstheme="majorBidi"/>
                <w:b/>
                <w:bCs/>
              </w:rPr>
              <w:t xml:space="preserve">Beslisregel ontwikkeling van leerlingen met speciale onderwijsbehoeften </w:t>
            </w:r>
          </w:p>
          <w:p w14:paraId="0C9E4566" w14:textId="77777777" w:rsidR="00534022" w:rsidRPr="004F5473" w:rsidRDefault="00534022" w:rsidP="00534022">
            <w:pPr>
              <w:spacing w:before="100" w:beforeAutospacing="1" w:after="100" w:afterAutospacing="1"/>
              <w:rPr>
                <w:rFonts w:asciiTheme="majorHAnsi" w:eastAsia="MS Mincho" w:hAnsiTheme="majorHAnsi" w:cstheme="maj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D901C5"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Leerlingen met specifieke onderwijsbehoeften ontwikkelen zich naar hun mogelijkheden. </w:t>
            </w:r>
          </w:p>
        </w:tc>
      </w:tr>
      <w:tr w:rsidR="00534022" w:rsidRPr="004F5473" w14:paraId="5855FDDF"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6A3D1"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(‘3’):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78F6C" w14:textId="61D33013"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Twee derde of meer van de leerlingen met specifieke onderwijsbehoeften behaalt leerresultaten die naar verwachting zijn. </w:t>
            </w:r>
          </w:p>
        </w:tc>
      </w:tr>
      <w:tr w:rsidR="00534022" w:rsidRPr="004F5473" w14:paraId="339A84EA"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93378"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(‘2’):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86C2A" w14:textId="79B02C8C"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Minder dan twee derde van de leerlingen met specifieke onderwijsbehoeften behaalt leerresultaten die lager dan de verwachting zijn. </w:t>
            </w:r>
          </w:p>
        </w:tc>
      </w:tr>
      <w:tr w:rsidR="00534022" w:rsidRPr="004F5473" w14:paraId="3E6BD3E7"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E9D003"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Niet te beoordelen (‘5’):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DDD61D" w14:textId="00A6608B"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Er zijn onvoldoende gegevens beschikbaar om de leerresultaten te beoordelen en/of er zijn minder dan drie leerlingen met specifieke </w:t>
            </w:r>
          </w:p>
        </w:tc>
      </w:tr>
    </w:tbl>
    <w:p w14:paraId="1025F9CD" w14:textId="77777777" w:rsidR="008B3607" w:rsidRPr="004F5473" w:rsidRDefault="008B3607" w:rsidP="008B3607">
      <w:pPr>
        <w:rPr>
          <w:rFonts w:asciiTheme="majorHAnsi" w:hAnsiTheme="majorHAnsi" w:cstheme="majorHAnsi"/>
        </w:rPr>
      </w:pPr>
    </w:p>
    <w:tbl>
      <w:tblPr>
        <w:tblW w:w="9127" w:type="dxa"/>
        <w:tblInd w:w="53" w:type="dxa"/>
        <w:tblCellMar>
          <w:left w:w="70" w:type="dxa"/>
          <w:right w:w="70" w:type="dxa"/>
        </w:tblCellMar>
        <w:tblLook w:val="0000" w:firstRow="0" w:lastRow="0" w:firstColumn="0" w:lastColumn="0" w:noHBand="0" w:noVBand="0"/>
      </w:tblPr>
      <w:tblGrid>
        <w:gridCol w:w="4388"/>
        <w:gridCol w:w="508"/>
        <w:gridCol w:w="553"/>
        <w:gridCol w:w="523"/>
        <w:gridCol w:w="527"/>
        <w:gridCol w:w="527"/>
        <w:gridCol w:w="508"/>
        <w:gridCol w:w="479"/>
        <w:gridCol w:w="538"/>
        <w:gridCol w:w="576"/>
      </w:tblGrid>
      <w:tr w:rsidR="008B3607" w:rsidRPr="004F5473" w14:paraId="658CDBF1"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BECE06D" w14:textId="231A579C" w:rsidR="008B3607" w:rsidRPr="004F5473" w:rsidRDefault="00B56392" w:rsidP="314DB3FC">
            <w:p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Kenmerken (201</w:t>
            </w:r>
            <w:r w:rsidR="65D92868" w:rsidRPr="4DBF71E1">
              <w:rPr>
                <w:rFonts w:asciiTheme="majorHAnsi" w:eastAsiaTheme="majorEastAsia" w:hAnsiTheme="majorHAnsi" w:cstheme="majorBidi"/>
                <w:b/>
                <w:bCs/>
                <w:color w:val="000000" w:themeColor="text1"/>
              </w:rPr>
              <w:t>9</w:t>
            </w:r>
            <w:r w:rsidR="3B037DDB" w:rsidRPr="4DBF71E1">
              <w:rPr>
                <w:rFonts w:asciiTheme="majorHAnsi" w:eastAsiaTheme="majorEastAsia" w:hAnsiTheme="majorHAnsi" w:cstheme="majorBidi"/>
                <w:b/>
                <w:bCs/>
                <w:color w:val="000000" w:themeColor="text1"/>
              </w:rPr>
              <w:t>-2020</w:t>
            </w:r>
            <w:r w:rsidR="42DEAEAC" w:rsidRPr="4DBF71E1">
              <w:rPr>
                <w:rFonts w:asciiTheme="majorHAnsi" w:eastAsiaTheme="majorEastAsia" w:hAnsiTheme="majorHAnsi" w:cstheme="majorBidi"/>
                <w:b/>
                <w:bCs/>
                <w:color w:val="000000" w:themeColor="text1"/>
              </w:rPr>
              <w:t>)</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96A7CDA"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G1</w:t>
            </w:r>
          </w:p>
        </w:tc>
        <w:tc>
          <w:tcPr>
            <w:tcW w:w="5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44AD6F"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G2</w:t>
            </w:r>
          </w:p>
        </w:tc>
        <w:tc>
          <w:tcPr>
            <w:tcW w:w="5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BE46EE"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G3</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B3D680"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G4</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38D5A0"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G5</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682EF9"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G6</w:t>
            </w:r>
          </w:p>
        </w:tc>
        <w:tc>
          <w:tcPr>
            <w:tcW w:w="4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DEC3C0"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G7</w:t>
            </w: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08668E"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G8</w:t>
            </w:r>
          </w:p>
        </w:tc>
        <w:tc>
          <w:tcPr>
            <w:tcW w:w="5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5337B4"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w:t>
            </w:r>
          </w:p>
        </w:tc>
      </w:tr>
      <w:tr w:rsidR="008B3607" w:rsidRPr="004F5473" w14:paraId="6B11C5D2"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67DE8796" w14:textId="07299343" w:rsidR="008B3607" w:rsidRPr="004F5473" w:rsidRDefault="42DEAEA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Aantal leerlingen</w:t>
            </w:r>
            <w:r w:rsidR="3C16642D" w:rsidRPr="4DBF71E1">
              <w:rPr>
                <w:rFonts w:asciiTheme="majorHAnsi" w:eastAsiaTheme="majorEastAsia" w:hAnsiTheme="majorHAnsi" w:cstheme="majorBidi"/>
                <w:color w:val="000000" w:themeColor="text1"/>
              </w:rPr>
              <w:t xml:space="preserve"> per 1 okt. 2019</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F0479EE" w14:textId="2B036CDC" w:rsidR="008B3607" w:rsidRPr="004F5473" w:rsidRDefault="008B3607" w:rsidP="42DEAEAC">
            <w:pPr>
              <w:rPr>
                <w:rFonts w:asciiTheme="majorHAnsi" w:eastAsiaTheme="majorEastAsia" w:hAnsiTheme="majorHAnsi" w:cstheme="majorBidi"/>
                <w:color w:val="000000" w:themeColor="text1"/>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49C683A4" w14:textId="41719841" w:rsidR="008B3607" w:rsidRPr="004F5473" w:rsidRDefault="008B3607" w:rsidP="42DEAEAC">
            <w:pPr>
              <w:rPr>
                <w:rFonts w:asciiTheme="majorHAnsi" w:eastAsiaTheme="majorEastAsia" w:hAnsiTheme="majorHAnsi" w:cstheme="majorBidi"/>
                <w:color w:val="000000" w:themeColor="text1"/>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FB4FECC" w14:textId="32CC6BB6" w:rsidR="008B3607" w:rsidRPr="004F5473" w:rsidRDefault="008B3607" w:rsidP="42DEAEAC">
            <w:pP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D9FB83E" w14:textId="7524DEBE" w:rsidR="008B3607" w:rsidRPr="004F5473" w:rsidRDefault="008B3607" w:rsidP="42DEAEAC">
            <w:pP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36BFE16" w14:textId="27DFE8AA" w:rsidR="008B3607" w:rsidRPr="004F5473" w:rsidRDefault="008B3607" w:rsidP="42DEAEAC">
            <w:pP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0FF6A7B" w14:textId="06A5748D" w:rsidR="008B3607" w:rsidRPr="004F5473" w:rsidRDefault="008B3607" w:rsidP="42DEAEAC">
            <w:pPr>
              <w:rPr>
                <w:rFonts w:asciiTheme="majorHAnsi" w:eastAsiaTheme="majorEastAsia" w:hAnsiTheme="majorHAnsi" w:cstheme="majorBidi"/>
                <w:color w:val="000000" w:themeColor="text1"/>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1A4DE60" w14:textId="3BE4F4E2" w:rsidR="008B3607" w:rsidRPr="004F5473" w:rsidRDefault="008B3607" w:rsidP="42DEAEAC">
            <w:pPr>
              <w:rPr>
                <w:rFonts w:asciiTheme="majorHAnsi" w:eastAsiaTheme="majorEastAsia" w:hAnsiTheme="majorHAnsi" w:cstheme="majorBidi"/>
                <w:color w:val="000000" w:themeColor="text1"/>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CF40614" w14:textId="52284AC8" w:rsidR="008B3607" w:rsidRPr="004F5473" w:rsidRDefault="008B3607" w:rsidP="42DEAEAC">
            <w:pPr>
              <w:rPr>
                <w:rFonts w:asciiTheme="majorHAnsi" w:eastAsiaTheme="majorEastAsia" w:hAnsiTheme="majorHAnsi" w:cstheme="majorBidi"/>
                <w:color w:val="000000" w:themeColor="text1"/>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9A1B30" w14:textId="0DF1034C" w:rsidR="008B3607" w:rsidRPr="004F5473" w:rsidRDefault="00B56392" w:rsidP="314DB3FC">
            <w:p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26</w:t>
            </w:r>
            <w:r w:rsidR="26A77D01" w:rsidRPr="4DBF71E1">
              <w:rPr>
                <w:rFonts w:asciiTheme="majorHAnsi" w:eastAsiaTheme="majorEastAsia" w:hAnsiTheme="majorHAnsi" w:cstheme="majorBidi"/>
                <w:b/>
                <w:bCs/>
                <w:color w:val="000000" w:themeColor="text1"/>
              </w:rPr>
              <w:t>8</w:t>
            </w:r>
          </w:p>
        </w:tc>
      </w:tr>
      <w:tr w:rsidR="008B3607" w:rsidRPr="004F5473" w14:paraId="5990097A"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23DEEAC6" w14:textId="5A279743"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Aantal jongens</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9E16D8B" w14:textId="6146C3C3" w:rsidR="008B3607" w:rsidRPr="004F5473" w:rsidRDefault="0059A08E"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11</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18344F81" w14:textId="2509DD9F" w:rsidR="008B3607" w:rsidRPr="004F5473" w:rsidRDefault="0059A08E"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15</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9DAD1D2" w14:textId="5DF1F015" w:rsidR="008B3607" w:rsidRPr="004F5473" w:rsidRDefault="39EAD37A" w:rsidP="4DBF71E1">
            <w:pPr>
              <w:spacing w:line="259" w:lineRule="auto"/>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19</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AB0237B" w14:textId="448C8B44" w:rsidR="008B3607" w:rsidRPr="004F5473" w:rsidRDefault="68709646"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17</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24DF661" w14:textId="186E1838" w:rsidR="008B3607" w:rsidRPr="004F5473" w:rsidRDefault="72079CB0" w:rsidP="4DBF71E1">
            <w:pPr>
              <w:spacing w:line="259" w:lineRule="auto"/>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15</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3F1D921" w14:textId="738F3665" w:rsidR="008B3607" w:rsidRPr="004F5473" w:rsidRDefault="61AFA89E" w:rsidP="4DBF71E1">
            <w:pPr>
              <w:spacing w:line="259" w:lineRule="auto"/>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20</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023A46C" w14:textId="012665A9" w:rsidR="008B3607" w:rsidRPr="004F5473" w:rsidRDefault="774D3C06"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267B07C" w14:textId="7B34BB66" w:rsidR="008B3607" w:rsidRPr="004F5473" w:rsidRDefault="3189E57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21</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A3214" w14:textId="477B051E" w:rsidR="008B3607" w:rsidRPr="004F5473" w:rsidRDefault="50B8D167" w:rsidP="4DBF71E1">
            <w:pPr>
              <w:spacing w:line="259" w:lineRule="auto"/>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131</w:t>
            </w:r>
          </w:p>
        </w:tc>
      </w:tr>
      <w:tr w:rsidR="008B3607" w:rsidRPr="004F5473" w14:paraId="6AE06B9F"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05C8607F" w14:textId="6AB255D4"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Aantal meisjes</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32A8D13" w14:textId="76D58594" w:rsidR="008B3607" w:rsidRPr="004F5473" w:rsidRDefault="4FC0937D"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18</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427300CC" w14:textId="210F26F1" w:rsidR="008B3607" w:rsidRPr="004F5473" w:rsidRDefault="4FC0937D"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18</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0F2655B" w14:textId="32F08047" w:rsidR="008B3607" w:rsidRPr="004F5473" w:rsidRDefault="111F711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14</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E272654" w14:textId="29AB96FF" w:rsidR="008B3607" w:rsidRPr="004F5473" w:rsidRDefault="0838E8D1" w:rsidP="4DBF71E1">
            <w:pPr>
              <w:spacing w:line="259" w:lineRule="auto"/>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EF64F4A" w14:textId="5BB884DC" w:rsidR="008B3607" w:rsidRPr="004F5473" w:rsidRDefault="33CFD305"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13</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A4C9D95" w14:textId="5E6302BE" w:rsidR="008B3607" w:rsidRPr="004F5473" w:rsidRDefault="5A1D6F01"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22</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38460C7C" w14:textId="46757E31" w:rsidR="008B3607" w:rsidRPr="004F5473" w:rsidRDefault="7555D002" w:rsidP="4DBF71E1">
            <w:pPr>
              <w:spacing w:line="259" w:lineRule="auto"/>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259C317" w14:textId="318CF9C1" w:rsidR="008B3607" w:rsidRPr="004F5473" w:rsidRDefault="4D72E17F" w:rsidP="4DBF71E1">
            <w:pPr>
              <w:spacing w:line="259" w:lineRule="auto"/>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19</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E4595" w14:textId="0967EEA7" w:rsidR="008B3607" w:rsidRPr="004F5473" w:rsidRDefault="4CF54079" w:rsidP="4DBF71E1">
            <w:p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137</w:t>
            </w:r>
          </w:p>
        </w:tc>
      </w:tr>
      <w:tr w:rsidR="008B3607" w:rsidRPr="004F5473" w14:paraId="6695B994"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35CA23A7" w14:textId="212303D4"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Dyslexieverklaring</w:t>
            </w:r>
            <w:r w:rsidR="7D507BF3" w:rsidRPr="4DBF71E1">
              <w:rPr>
                <w:rFonts w:asciiTheme="majorHAnsi" w:eastAsiaTheme="majorEastAsia" w:hAnsiTheme="majorHAnsi" w:cstheme="majorBidi"/>
              </w:rPr>
              <w:t xml:space="preserve"> vanaf helft groep 4</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6C68A06" w14:textId="1FABCDFC" w:rsidR="008B3607" w:rsidRPr="004F5473" w:rsidRDefault="7D507BF3"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29A9BF2E" w14:textId="1B812A4C" w:rsidR="008B3607" w:rsidRPr="004F5473" w:rsidRDefault="7D507BF3"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018079F" w14:textId="244BC324" w:rsidR="008B3607" w:rsidRPr="004F5473" w:rsidRDefault="7D507BF3"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4E95CA4" w14:textId="3FB8C391" w:rsidR="008B3607" w:rsidRPr="004F5473" w:rsidRDefault="7D507BF3"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793DF69" w14:textId="3B394155" w:rsidR="008B3607" w:rsidRPr="004F5473" w:rsidRDefault="43C2784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EEEA533" w14:textId="201F5F47" w:rsidR="008B3607" w:rsidRPr="004F5473" w:rsidRDefault="43C2784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14445824" w14:textId="14C59C6A" w:rsidR="008B3607" w:rsidRPr="004F5473" w:rsidRDefault="43C2784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CF622EA" w14:textId="2289D1F1" w:rsidR="008B3607" w:rsidRPr="004F5473" w:rsidRDefault="2634275F"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6</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62993" w14:textId="714C7E65" w:rsidR="008B3607" w:rsidRPr="004F5473" w:rsidRDefault="54E3B00D" w:rsidP="4DBF71E1">
            <w:p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13</w:t>
            </w:r>
          </w:p>
        </w:tc>
      </w:tr>
      <w:tr w:rsidR="008B3607" w:rsidRPr="004F5473" w14:paraId="0FDA08E9"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18FD400E" w14:textId="070D80AE"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Dyscalculie</w:t>
            </w:r>
            <w:r w:rsidR="4F16A30D" w:rsidRPr="4DBF71E1">
              <w:rPr>
                <w:rFonts w:asciiTheme="majorHAnsi" w:eastAsiaTheme="majorEastAsia" w:hAnsiTheme="majorHAnsi" w:cstheme="majorBidi"/>
              </w:rPr>
              <w:t>verklaring vanaf groep 6 ***</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68F1208" w14:textId="1AB93367"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9B3988A" w14:textId="3A9FC239"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79EFEBF4" w14:textId="2F3EE0D6"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43BD95E" w14:textId="7E7B3064"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70EAA04" w14:textId="7FC9F736"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89D1E23" w14:textId="6E73DDBE"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0</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1E9A17E2" w14:textId="3D0FD351"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892F38C" w14:textId="6ABDC779"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0</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960F69" w14:textId="1343EE9E" w:rsidR="008B3607" w:rsidRPr="004F5473" w:rsidRDefault="4F16A30D" w:rsidP="4DBF71E1">
            <w:pPr>
              <w:rPr>
                <w:rFonts w:asciiTheme="majorHAnsi" w:hAnsiTheme="majorHAnsi" w:cstheme="majorBidi"/>
                <w:b/>
                <w:bCs/>
              </w:rPr>
            </w:pPr>
            <w:r w:rsidRPr="4DBF71E1">
              <w:rPr>
                <w:rFonts w:asciiTheme="majorHAnsi" w:hAnsiTheme="majorHAnsi" w:cstheme="majorBidi"/>
                <w:b/>
                <w:bCs/>
              </w:rPr>
              <w:t>0</w:t>
            </w:r>
          </w:p>
        </w:tc>
      </w:tr>
      <w:tr w:rsidR="008B3607" w:rsidRPr="004F5473" w14:paraId="63D7EE08" w14:textId="77777777" w:rsidTr="4DBF71E1">
        <w:trPr>
          <w:trHeight w:val="561"/>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3A949D59" w14:textId="3A19B150"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Visuele handicap</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2653CD7" w14:textId="77777777" w:rsidR="008B3607" w:rsidRPr="004F5473" w:rsidRDefault="008B3607" w:rsidP="008B3607">
            <w:pPr>
              <w:rPr>
                <w:rFonts w:asciiTheme="majorHAnsi" w:hAnsiTheme="majorHAnsi" w:cstheme="majorHAnsi"/>
                <w:bCs/>
                <w:color w:val="00000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30DBF852" w14:textId="77777777" w:rsidR="008B3607" w:rsidRPr="004F5473" w:rsidRDefault="008B3607" w:rsidP="008B3607">
            <w:pPr>
              <w:rPr>
                <w:rFonts w:asciiTheme="majorHAnsi" w:hAnsiTheme="majorHAnsi" w:cstheme="majorHAnsi"/>
                <w:bCs/>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1D23124" w14:textId="77777777" w:rsidR="008B3607" w:rsidRPr="004F5473" w:rsidRDefault="008B3607" w:rsidP="008B3607">
            <w:pPr>
              <w:rPr>
                <w:rFonts w:asciiTheme="majorHAnsi" w:hAnsiTheme="majorHAnsi" w:cstheme="majorHAnsi"/>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7B3F343" w14:textId="77777777" w:rsidR="008B3607" w:rsidRPr="004F5473" w:rsidRDefault="008B3607" w:rsidP="008B3607">
            <w:pPr>
              <w:rPr>
                <w:rFonts w:asciiTheme="majorHAnsi" w:hAnsiTheme="majorHAnsi" w:cstheme="majorHAnsi"/>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D885298" w14:textId="77777777" w:rsidR="008B3607" w:rsidRPr="004F5473" w:rsidRDefault="008B3607" w:rsidP="008B3607">
            <w:pPr>
              <w:rPr>
                <w:rFonts w:asciiTheme="majorHAnsi" w:hAnsiTheme="majorHAnsi" w:cstheme="majorHAnsi"/>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1D5685D" w14:textId="77777777" w:rsidR="008B3607" w:rsidRPr="004F5473" w:rsidRDefault="008B3607" w:rsidP="008B3607">
            <w:pPr>
              <w:rPr>
                <w:rFonts w:asciiTheme="majorHAnsi" w:hAnsiTheme="majorHAnsi" w:cstheme="majorHAnsi"/>
                <w:bCs/>
                <w:color w:val="000000"/>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31174C6" w14:textId="77777777" w:rsidR="008B3607" w:rsidRPr="004F5473" w:rsidRDefault="008B3607" w:rsidP="008B3607">
            <w:pPr>
              <w:rPr>
                <w:rFonts w:asciiTheme="majorHAnsi" w:hAnsiTheme="majorHAnsi" w:cstheme="majorHAnsi"/>
                <w:bCs/>
                <w:color w:val="000000"/>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FB9CA96" w14:textId="77777777" w:rsidR="008B3607" w:rsidRPr="004F5473" w:rsidRDefault="008B3607" w:rsidP="008B3607">
            <w:pPr>
              <w:rPr>
                <w:rFonts w:asciiTheme="majorHAnsi" w:hAnsiTheme="majorHAnsi" w:cstheme="majorHAnsi"/>
                <w:bCs/>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DDA99" w14:textId="4E4688BD" w:rsidR="008B3607" w:rsidRPr="004F5473" w:rsidRDefault="008B3607" w:rsidP="7B838DF4">
            <w:pPr>
              <w:rPr>
                <w:rFonts w:asciiTheme="majorHAnsi" w:hAnsiTheme="majorHAnsi" w:cstheme="majorHAnsi"/>
                <w:b/>
                <w:bCs/>
              </w:rPr>
            </w:pPr>
          </w:p>
        </w:tc>
      </w:tr>
      <w:tr w:rsidR="008B3607" w:rsidRPr="004F5473" w14:paraId="62D111BC"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6DD38990" w14:textId="37E5F360" w:rsidR="008B3607" w:rsidRPr="004F5473" w:rsidRDefault="5329352B" w:rsidP="5329352B">
            <w:pPr>
              <w:rPr>
                <w:rFonts w:asciiTheme="majorHAnsi" w:eastAsiaTheme="majorEastAsia" w:hAnsiTheme="majorHAnsi" w:cstheme="majorBidi"/>
              </w:rPr>
            </w:pPr>
            <w:r w:rsidRPr="5329352B">
              <w:rPr>
                <w:rFonts w:asciiTheme="majorHAnsi" w:eastAsiaTheme="majorEastAsia" w:hAnsiTheme="majorHAnsi" w:cstheme="majorBidi"/>
              </w:rPr>
              <w:t>Auditieve handicap/TOS</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7513F4A" w14:textId="77777777" w:rsidR="008B3607" w:rsidRPr="004F5473" w:rsidRDefault="008B3607" w:rsidP="008B3607">
            <w:pPr>
              <w:rPr>
                <w:rFonts w:asciiTheme="majorHAnsi" w:hAnsiTheme="majorHAnsi" w:cstheme="majorHAnsi"/>
                <w:bCs/>
                <w:color w:val="00000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32F5DBF7" w14:textId="2F572A3C" w:rsidR="008B3607" w:rsidRPr="004F5473" w:rsidRDefault="008B3607" w:rsidP="0361840A">
            <w:pPr>
              <w:rPr>
                <w:rFonts w:asciiTheme="majorHAnsi" w:eastAsiaTheme="majorEastAsia" w:hAnsiTheme="majorHAnsi" w:cstheme="majorBidi"/>
                <w:color w:val="000000" w:themeColor="text1"/>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D0463A8" w14:textId="2CDE29BC" w:rsidR="008B3607" w:rsidRPr="004F5473" w:rsidRDefault="0361840A" w:rsidP="0361840A">
            <w:pPr>
              <w:rPr>
                <w:rFonts w:asciiTheme="majorHAnsi" w:hAnsiTheme="majorHAnsi" w:cstheme="majorBidi"/>
                <w:color w:val="000000" w:themeColor="text1"/>
              </w:rPr>
            </w:pPr>
            <w:r w:rsidRPr="0361840A">
              <w:rPr>
                <w:rFonts w:asciiTheme="majorHAnsi" w:hAnsiTheme="majorHAnsi" w:cstheme="majorBidi"/>
                <w:color w:val="000000" w:themeColor="text1"/>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C6FDE1A" w14:textId="7B05AAF6" w:rsidR="008B3607" w:rsidRPr="004F5473" w:rsidRDefault="008B3607" w:rsidP="0361840A">
            <w:pP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AA85C84" w14:textId="62CE8E84" w:rsidR="008B3607" w:rsidRPr="004F5473" w:rsidRDefault="0361840A" w:rsidP="0361840A">
            <w:pPr>
              <w:rPr>
                <w:rFonts w:asciiTheme="majorHAnsi" w:hAnsiTheme="majorHAnsi" w:cstheme="majorBidi"/>
                <w:color w:val="000000" w:themeColor="text1"/>
              </w:rPr>
            </w:pPr>
            <w:r w:rsidRPr="0361840A">
              <w:rPr>
                <w:rFonts w:asciiTheme="majorHAnsi" w:hAnsiTheme="majorHAnsi" w:cstheme="majorBidi"/>
                <w:color w:val="000000" w:themeColor="text1"/>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7F22253" w14:textId="79D39963" w:rsidR="008B3607" w:rsidRPr="004F5473" w:rsidRDefault="728E06C6"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F1B9310" w14:textId="4214578E" w:rsidR="008B3607" w:rsidRPr="004F5473" w:rsidRDefault="008B3607" w:rsidP="4DBF71E1">
            <w:pPr>
              <w:rPr>
                <w:rFonts w:asciiTheme="majorHAnsi" w:eastAsiaTheme="majorEastAsia" w:hAnsiTheme="majorHAnsi" w:cstheme="majorBidi"/>
                <w:color w:val="000000" w:themeColor="text1"/>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FE5762D" w14:textId="77777777" w:rsidR="008B3607" w:rsidRPr="004F5473" w:rsidRDefault="008B3607" w:rsidP="008B3607">
            <w:pPr>
              <w:rPr>
                <w:rFonts w:asciiTheme="majorHAnsi" w:hAnsiTheme="majorHAnsi" w:cstheme="majorHAnsi"/>
                <w:bCs/>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35A04" w14:textId="1BE5C0F2"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3</w:t>
            </w:r>
          </w:p>
        </w:tc>
      </w:tr>
      <w:tr w:rsidR="008B3607" w:rsidRPr="004F5473" w14:paraId="5F909D05"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2AC3BFF6" w14:textId="0CF7A0C0"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Motorische handicap</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2A80A79" w14:textId="77777777" w:rsidR="008B3607" w:rsidRPr="004F5473" w:rsidRDefault="008B3607" w:rsidP="008B3607">
            <w:pPr>
              <w:rPr>
                <w:rFonts w:asciiTheme="majorHAnsi" w:hAnsiTheme="majorHAnsi" w:cstheme="majorHAnsi"/>
                <w:b/>
                <w:bCs/>
                <w:color w:val="00000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3A69015" w14:textId="08B99B38" w:rsidR="008B3607" w:rsidRPr="004F5473" w:rsidRDefault="008B3607" w:rsidP="4DBF71E1">
            <w:pPr>
              <w:rPr>
                <w:rFonts w:asciiTheme="majorHAnsi" w:eastAsiaTheme="majorEastAsia" w:hAnsiTheme="majorHAnsi" w:cstheme="majorBidi"/>
                <w:color w:val="000000" w:themeColor="text1"/>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57F26472" w14:textId="460931C2" w:rsidR="008B3607" w:rsidRPr="004F5473" w:rsidRDefault="5FD7FC67" w:rsidP="4DBF71E1">
            <w:pPr>
              <w:rPr>
                <w:rFonts w:asciiTheme="majorHAnsi" w:hAnsiTheme="majorHAnsi" w:cstheme="majorBidi"/>
                <w:color w:val="000000"/>
              </w:rPr>
            </w:pPr>
            <w:r w:rsidRPr="4DBF71E1">
              <w:rPr>
                <w:rFonts w:asciiTheme="majorHAnsi" w:hAnsiTheme="majorHAnsi" w:cstheme="majorBidi"/>
                <w:color w:val="000000" w:themeColor="text1"/>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9045C22" w14:textId="77777777" w:rsidR="008B3607" w:rsidRPr="004F5473" w:rsidRDefault="008B3607"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74F3B5A" w14:textId="49115BBC" w:rsidR="008B3607" w:rsidRPr="004F5473" w:rsidRDefault="008B3607" w:rsidP="4DBF71E1">
            <w:pPr>
              <w:rPr>
                <w:rFonts w:asciiTheme="majorHAnsi"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5A4AB9D" w14:textId="387C3BA2" w:rsidR="008B3607" w:rsidRPr="004F5473" w:rsidRDefault="008B3607" w:rsidP="008B3607">
            <w:pPr>
              <w:rPr>
                <w:rFonts w:asciiTheme="majorHAnsi" w:hAnsiTheme="majorHAnsi" w:cstheme="majorHAnsi"/>
                <w:bCs/>
                <w:color w:val="000000"/>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19585731" w14:textId="77777777" w:rsidR="008B3607" w:rsidRPr="004F5473" w:rsidRDefault="008B3607" w:rsidP="008B3607">
            <w:pPr>
              <w:rPr>
                <w:rFonts w:asciiTheme="majorHAnsi" w:hAnsiTheme="majorHAnsi" w:cstheme="majorHAnsi"/>
                <w:b/>
                <w:bCs/>
                <w:color w:val="000000"/>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D15AC45" w14:textId="77777777" w:rsidR="008B3607" w:rsidRPr="004F5473" w:rsidRDefault="008B3607" w:rsidP="008B3607">
            <w:pPr>
              <w:rPr>
                <w:rFonts w:asciiTheme="majorHAnsi" w:hAnsiTheme="majorHAnsi" w:cstheme="majorHAnsi"/>
                <w:b/>
                <w:bCs/>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EB91E" w14:textId="06E941A0" w:rsidR="008B3607" w:rsidRPr="004F5473" w:rsidRDefault="5FD7FC67"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w:t>
            </w:r>
          </w:p>
        </w:tc>
      </w:tr>
      <w:tr w:rsidR="003546AC" w:rsidRPr="004F5473" w14:paraId="7591061D"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4EFF3B17" w14:textId="242103BB"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Ernstig ziek</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08AC1F0" w14:textId="77777777" w:rsidR="003546AC" w:rsidRPr="004F5473" w:rsidRDefault="003546AC" w:rsidP="008B3607">
            <w:pPr>
              <w:rPr>
                <w:rFonts w:asciiTheme="majorHAnsi" w:hAnsiTheme="majorHAnsi" w:cstheme="majorHAnsi"/>
                <w:b/>
                <w:bCs/>
                <w:color w:val="00000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563EF332" w14:textId="77777777" w:rsidR="003546AC" w:rsidRPr="004F5473" w:rsidRDefault="003546AC" w:rsidP="008B3607">
            <w:pPr>
              <w:rPr>
                <w:rFonts w:asciiTheme="majorHAnsi" w:hAnsiTheme="majorHAnsi" w:cstheme="majorHAnsi"/>
                <w:b/>
                <w:bCs/>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4804AB4B"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62C25D3"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6B3F7BB"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1337FF4" w14:textId="77777777" w:rsidR="003546AC" w:rsidRPr="004F5473" w:rsidRDefault="003546AC" w:rsidP="008B3607">
            <w:pPr>
              <w:rPr>
                <w:rFonts w:asciiTheme="majorHAnsi" w:hAnsiTheme="majorHAnsi" w:cstheme="majorHAnsi"/>
                <w:b/>
                <w:bCs/>
                <w:color w:val="000000"/>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FC05DE6" w14:textId="77777777" w:rsidR="003546AC" w:rsidRPr="004F5473" w:rsidRDefault="003546AC" w:rsidP="008B3607">
            <w:pPr>
              <w:rPr>
                <w:rFonts w:asciiTheme="majorHAnsi" w:hAnsiTheme="majorHAnsi" w:cstheme="majorHAnsi"/>
                <w:b/>
                <w:bCs/>
                <w:color w:val="000000"/>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1DF2B7B" w14:textId="77777777" w:rsidR="003546AC" w:rsidRPr="004F5473" w:rsidRDefault="003546AC" w:rsidP="008B3607">
            <w:pPr>
              <w:rPr>
                <w:rFonts w:asciiTheme="majorHAnsi" w:hAnsiTheme="majorHAnsi" w:cstheme="majorHAnsi"/>
                <w:b/>
                <w:bCs/>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3C8F4" w14:textId="3BC0F0EA" w:rsidR="003546AC" w:rsidRPr="004F5473" w:rsidRDefault="003546AC" w:rsidP="7B838DF4">
            <w:pPr>
              <w:rPr>
                <w:rFonts w:asciiTheme="majorHAnsi" w:hAnsiTheme="majorHAnsi" w:cstheme="majorHAnsi"/>
                <w:b/>
                <w:bCs/>
              </w:rPr>
            </w:pPr>
          </w:p>
        </w:tc>
      </w:tr>
      <w:tr w:rsidR="003546AC" w:rsidRPr="004F5473" w14:paraId="66B767FC"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6209AC97" w14:textId="67EDEEDC"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Syndroom van Down</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82EF7BF" w14:textId="77777777" w:rsidR="003546AC" w:rsidRPr="004F5473" w:rsidRDefault="003546AC" w:rsidP="008B3607">
            <w:pPr>
              <w:rPr>
                <w:rFonts w:asciiTheme="majorHAnsi" w:hAnsiTheme="majorHAnsi" w:cstheme="majorHAnsi"/>
                <w:b/>
                <w:bCs/>
                <w:color w:val="000000"/>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2CE31A87" w14:textId="77777777" w:rsidR="003546AC" w:rsidRPr="004F5473" w:rsidRDefault="003546AC" w:rsidP="008B3607">
            <w:pPr>
              <w:rPr>
                <w:rFonts w:asciiTheme="majorHAnsi" w:hAnsiTheme="majorHAnsi" w:cstheme="majorHAnsi"/>
                <w:b/>
                <w:bCs/>
                <w:color w:val="000000"/>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F7D731A"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AB57FEB"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FF91B30"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294B87B" w14:textId="77777777" w:rsidR="003546AC" w:rsidRPr="004F5473" w:rsidRDefault="003546AC" w:rsidP="008B3607">
            <w:pPr>
              <w:rPr>
                <w:rFonts w:asciiTheme="majorHAnsi" w:hAnsiTheme="majorHAnsi" w:cstheme="majorHAnsi"/>
                <w:b/>
                <w:bCs/>
                <w:color w:val="000000"/>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E7641CA" w14:textId="77777777" w:rsidR="003546AC" w:rsidRPr="004F5473" w:rsidRDefault="003546AC" w:rsidP="008B3607">
            <w:pPr>
              <w:rPr>
                <w:rFonts w:asciiTheme="majorHAnsi" w:hAnsiTheme="majorHAnsi" w:cstheme="majorHAnsi"/>
                <w:b/>
                <w:bCs/>
                <w:color w:val="000000"/>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9C6CCEF" w14:textId="77777777" w:rsidR="003546AC" w:rsidRPr="004F5473" w:rsidRDefault="003546AC" w:rsidP="008B3607">
            <w:pPr>
              <w:rPr>
                <w:rFonts w:asciiTheme="majorHAnsi" w:hAnsiTheme="majorHAnsi" w:cstheme="majorHAnsi"/>
                <w:b/>
                <w:bCs/>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0ABB0" w14:textId="5F2FB83B" w:rsidR="003546AC" w:rsidRPr="004F5473" w:rsidRDefault="003546AC" w:rsidP="725E794E">
            <w:pPr>
              <w:rPr>
                <w:rFonts w:asciiTheme="majorHAnsi" w:hAnsiTheme="majorHAnsi" w:cstheme="majorHAnsi"/>
                <w:b/>
                <w:bCs/>
              </w:rPr>
            </w:pPr>
          </w:p>
        </w:tc>
      </w:tr>
      <w:tr w:rsidR="00BE0158" w:rsidRPr="004F5473" w14:paraId="39B8B309"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0EA6AC7A" w14:textId="7DA5C91D"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Trauma</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B3376C0" w14:textId="08113004" w:rsidR="003546AC" w:rsidRPr="004F5473" w:rsidRDefault="0F23DA39" w:rsidP="4DBF71E1">
            <w:pPr>
              <w:rPr>
                <w:rFonts w:asciiTheme="majorHAnsi" w:eastAsiaTheme="majorEastAsia" w:hAnsiTheme="majorHAnsi" w:cstheme="majorBidi"/>
              </w:rPr>
            </w:pPr>
            <w:r w:rsidRPr="4DBF71E1">
              <w:rPr>
                <w:rFonts w:asciiTheme="majorHAnsi" w:eastAsiaTheme="majorEastAsia" w:hAnsiTheme="majorHAnsi" w:cstheme="majorBidi"/>
              </w:rPr>
              <w:t>1 *</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05F6097" w14:textId="79C786B4" w:rsidR="003546AC" w:rsidRPr="004F5473" w:rsidRDefault="0F23DA39" w:rsidP="4DBF71E1">
            <w:pPr>
              <w:rPr>
                <w:rFonts w:asciiTheme="majorHAnsi" w:hAnsiTheme="majorHAnsi" w:cstheme="majorBidi"/>
              </w:rPr>
            </w:pPr>
            <w:r w:rsidRPr="4DBF71E1">
              <w:rPr>
                <w:rFonts w:asciiTheme="majorHAnsi" w:hAnsiTheme="majorHAnsi" w:cstheme="majorBidi"/>
              </w:rPr>
              <w:t>1</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16096D94" w14:textId="74826C6F" w:rsidR="003546AC" w:rsidRPr="004F5473" w:rsidRDefault="0F23DA39" w:rsidP="4DBF71E1">
            <w:pPr>
              <w:rPr>
                <w:rFonts w:asciiTheme="majorHAnsi" w:eastAsiaTheme="majorEastAsia" w:hAnsiTheme="majorHAnsi" w:cstheme="majorBidi"/>
              </w:rPr>
            </w:pPr>
            <w:r w:rsidRPr="4DBF71E1">
              <w:rPr>
                <w:rFonts w:asciiTheme="majorHAnsi" w:eastAsiaTheme="majorEastAsia" w:hAnsiTheme="majorHAnsi" w:cstheme="majorBidi"/>
              </w:rPr>
              <w:t>1</w:t>
            </w:r>
            <w:r w:rsidR="0361840A" w:rsidRPr="4DBF71E1">
              <w:rPr>
                <w:rFonts w:asciiTheme="majorHAnsi" w:eastAsiaTheme="majorEastAsia" w:hAnsiTheme="majorHAnsi" w:cstheme="majorBidi"/>
              </w:rPr>
              <w:t>*</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97503FF" w14:textId="49E06A2A" w:rsidR="003546AC" w:rsidRPr="004F5473" w:rsidRDefault="1CF30F58" w:rsidP="4DBF71E1">
            <w:pPr>
              <w:rPr>
                <w:rFonts w:asciiTheme="majorHAnsi" w:eastAsiaTheme="majorEastAsia" w:hAnsiTheme="majorHAnsi" w:cstheme="majorBidi"/>
              </w:rPr>
            </w:pPr>
            <w:r w:rsidRPr="4DBF71E1">
              <w:rPr>
                <w:rFonts w:asciiTheme="majorHAnsi" w:eastAsiaTheme="majorEastAsia" w:hAnsiTheme="majorHAnsi" w:cstheme="majorBidi"/>
              </w:rPr>
              <w:t>2</w:t>
            </w:r>
          </w:p>
          <w:p w14:paraId="02BD8FD3" w14:textId="59219C7C" w:rsidR="003546AC" w:rsidRPr="004F5473"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w:t>
            </w:r>
            <w:r w:rsidR="4493DC14" w:rsidRPr="4DBF71E1">
              <w:rPr>
                <w:rFonts w:asciiTheme="majorHAnsi" w:eastAsiaTheme="majorEastAsia" w:hAnsiTheme="majorHAnsi" w:cstheme="majorBidi"/>
              </w:rPr>
              <w:t>1</w:t>
            </w:r>
            <w:r w:rsidRPr="4DBF71E1">
              <w:rPr>
                <w:rFonts w:asciiTheme="majorHAnsi" w:eastAsiaTheme="majorEastAsia" w:hAnsiTheme="majorHAnsi" w:cstheme="majorBidi"/>
              </w:rPr>
              <w:t>*)</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D4348F3" w14:textId="0091A252" w:rsidR="003546AC" w:rsidRPr="004F5473"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4 (</w:t>
            </w:r>
            <w:r w:rsidR="63E5D205" w:rsidRPr="4DBF71E1">
              <w:rPr>
                <w:rFonts w:asciiTheme="majorHAnsi" w:eastAsiaTheme="majorEastAsia" w:hAnsiTheme="majorHAnsi" w:cstheme="majorBidi"/>
              </w:rPr>
              <w:t>2</w:t>
            </w:r>
            <w:r w:rsidRPr="4DBF71E1">
              <w:rPr>
                <w:rFonts w:asciiTheme="majorHAnsi" w:eastAsiaTheme="majorEastAsia" w:hAnsiTheme="majorHAnsi" w:cstheme="majorBidi"/>
              </w:rPr>
              <w:t>*)</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9526E11" w14:textId="09912298" w:rsidR="003546AC" w:rsidRPr="004F5473" w:rsidRDefault="3DDC7868" w:rsidP="4DBF71E1">
            <w:pPr>
              <w:rPr>
                <w:rFonts w:asciiTheme="majorHAnsi" w:eastAsiaTheme="majorEastAsia" w:hAnsiTheme="majorHAnsi" w:cstheme="majorBidi"/>
              </w:rPr>
            </w:pPr>
            <w:r w:rsidRPr="4DBF71E1">
              <w:rPr>
                <w:rFonts w:asciiTheme="majorHAnsi" w:eastAsiaTheme="majorEastAsia" w:hAnsiTheme="majorHAnsi" w:cstheme="majorBidi"/>
              </w:rPr>
              <w:t>3</w:t>
            </w:r>
            <w:r w:rsidR="0361840A" w:rsidRPr="4DBF71E1">
              <w:rPr>
                <w:rFonts w:asciiTheme="majorHAnsi" w:eastAsiaTheme="majorEastAsia" w:hAnsiTheme="majorHAnsi" w:cstheme="majorBidi"/>
              </w:rPr>
              <w:t>*</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4A556036" w14:textId="6911104B" w:rsidR="003546AC" w:rsidRPr="004F5473" w:rsidRDefault="5026A0FA"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858CFE2" w14:textId="4438F270" w:rsidR="003546AC"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2BE9E5" w14:textId="62B17F9C" w:rsidR="003546AC" w:rsidRPr="004F5473" w:rsidRDefault="0361840A"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w:t>
            </w:r>
            <w:r w:rsidR="3EF80E3F" w:rsidRPr="4DBF71E1">
              <w:rPr>
                <w:rFonts w:asciiTheme="majorHAnsi" w:eastAsiaTheme="majorEastAsia" w:hAnsiTheme="majorHAnsi" w:cstheme="majorBidi"/>
                <w:b/>
                <w:bCs/>
              </w:rPr>
              <w:t>4</w:t>
            </w:r>
          </w:p>
        </w:tc>
      </w:tr>
      <w:tr w:rsidR="00BE0158" w:rsidRPr="004F5473" w14:paraId="5E16DA1B"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00B8E902" w14:textId="655D37E3" w:rsidR="003546AC" w:rsidRPr="004F5473" w:rsidRDefault="2C34B55F" w:rsidP="4DBF71E1">
            <w:pPr>
              <w:rPr>
                <w:rFonts w:asciiTheme="majorHAnsi" w:eastAsiaTheme="majorEastAsia" w:hAnsiTheme="majorHAnsi" w:cstheme="majorBidi"/>
              </w:rPr>
            </w:pPr>
            <w:r w:rsidRPr="4DBF71E1">
              <w:rPr>
                <w:rFonts w:asciiTheme="majorHAnsi" w:eastAsiaTheme="majorEastAsia" w:hAnsiTheme="majorHAnsi" w:cstheme="majorBidi"/>
              </w:rPr>
              <w:t>A</w:t>
            </w:r>
            <w:r w:rsidR="42DEAEAC" w:rsidRPr="4DBF71E1">
              <w:rPr>
                <w:rFonts w:asciiTheme="majorHAnsi" w:eastAsiaTheme="majorEastAsia" w:hAnsiTheme="majorHAnsi" w:cstheme="majorBidi"/>
              </w:rPr>
              <w:t>ngst</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0CF9012" w14:textId="77777777" w:rsidR="003546AC" w:rsidRPr="004F5473" w:rsidRDefault="003546AC" w:rsidP="008B3607">
            <w:pPr>
              <w:rPr>
                <w:rFonts w:asciiTheme="majorHAnsi" w:hAnsiTheme="majorHAnsi" w:cstheme="majorHAnsi"/>
                <w:b/>
                <w:bCs/>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45D6F209" w14:textId="77777777" w:rsidR="003546AC" w:rsidRPr="004F5473" w:rsidRDefault="003546AC" w:rsidP="008B3607">
            <w:pPr>
              <w:rPr>
                <w:rFonts w:asciiTheme="majorHAnsi" w:hAnsiTheme="majorHAnsi" w:cstheme="majorHAnsi"/>
                <w:b/>
                <w:bC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2100CFF" w14:textId="77777777" w:rsidR="003546AC" w:rsidRPr="004F5473" w:rsidRDefault="003546AC" w:rsidP="008B3607">
            <w:pPr>
              <w:rPr>
                <w:rFonts w:asciiTheme="majorHAnsi" w:hAnsiTheme="majorHAnsi" w:cstheme="majorHAnsi"/>
                <w:b/>
                <w:bCs/>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CCF88A7" w14:textId="7B7075F5" w:rsidR="003546AC" w:rsidRPr="004F5473" w:rsidRDefault="003546AC" w:rsidP="0361840A">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0BA255D" w14:textId="19CE55F3" w:rsidR="003546AC" w:rsidRPr="004F5473" w:rsidRDefault="003546AC" w:rsidP="4DBF71E1">
            <w:pPr>
              <w:rPr>
                <w:rFonts w:asciiTheme="majorHAnsi"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038518D" w14:textId="23527057" w:rsidR="003546AC" w:rsidRPr="004F5473" w:rsidRDefault="015CE771" w:rsidP="4DBF71E1">
            <w:pPr>
              <w:rPr>
                <w:rFonts w:asciiTheme="majorHAnsi" w:hAnsiTheme="majorHAnsi" w:cstheme="majorBidi"/>
              </w:rPr>
            </w:pPr>
            <w:r w:rsidRPr="4DBF71E1">
              <w:rPr>
                <w:rFonts w:asciiTheme="majorHAnsi" w:hAnsiTheme="majorHAnsi" w:cstheme="majorBidi"/>
              </w:rPr>
              <w:t>3</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6B9D7639" w14:textId="77777777" w:rsidR="003546AC" w:rsidRPr="004F5473" w:rsidRDefault="003546AC" w:rsidP="008B3607">
            <w:pPr>
              <w:rPr>
                <w:rFonts w:asciiTheme="majorHAnsi" w:hAnsiTheme="majorHAnsi" w:cstheme="majorHAnsi"/>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2CD470B" w14:textId="77777777" w:rsidR="003546AC" w:rsidRPr="004F5473" w:rsidRDefault="003546AC" w:rsidP="008B3607">
            <w:pPr>
              <w:rPr>
                <w:rFonts w:asciiTheme="majorHAnsi" w:hAnsiTheme="majorHAnsi" w:cstheme="majorHAnsi"/>
                <w:b/>
                <w:bCs/>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B3ED8" w14:textId="5A385A53" w:rsidR="003546AC" w:rsidRPr="004F5473" w:rsidRDefault="015CE771"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3</w:t>
            </w:r>
          </w:p>
        </w:tc>
      </w:tr>
      <w:tr w:rsidR="00BE0158" w:rsidRPr="004F5473" w14:paraId="5AD10CDA"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7096693C" w14:textId="7515C8B4" w:rsidR="003546AC"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ASS/ PDD-NOS</w:t>
            </w:r>
            <w:r w:rsidR="62ACF0A4" w:rsidRPr="4DBF71E1">
              <w:rPr>
                <w:rFonts w:asciiTheme="majorHAnsi" w:eastAsiaTheme="majorEastAsia" w:hAnsiTheme="majorHAnsi" w:cstheme="majorBidi"/>
              </w:rPr>
              <w:t xml:space="preserve"> gediagnosticeerd</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5500F97" w14:textId="77777777" w:rsidR="003546AC" w:rsidRPr="004F5473" w:rsidRDefault="003546AC" w:rsidP="008B3607">
            <w:pPr>
              <w:rPr>
                <w:rFonts w:asciiTheme="majorHAnsi" w:hAnsiTheme="majorHAnsi" w:cstheme="majorHAnsi"/>
                <w:bCs/>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B730A2A" w14:textId="7003453B" w:rsidR="003546AC" w:rsidRPr="004F5473" w:rsidRDefault="003546AC" w:rsidP="4DBF71E1">
            <w:pPr>
              <w:rPr>
                <w:rFonts w:asciiTheme="majorHAnsi" w:hAnsiTheme="majorHAnsi" w:cstheme="majorBidi"/>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759E632" w14:textId="21C2428F" w:rsidR="003546AC" w:rsidRPr="004F5473" w:rsidRDefault="6C9BADCF" w:rsidP="4DBF71E1">
            <w:pPr>
              <w:rPr>
                <w:rFonts w:asciiTheme="majorHAnsi" w:hAnsiTheme="majorHAnsi" w:cstheme="majorBidi"/>
              </w:rPr>
            </w:pPr>
            <w:r w:rsidRPr="4DBF71E1">
              <w:rPr>
                <w:rFonts w:asciiTheme="majorHAnsi"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EE0C63C" w14:textId="63E0A218" w:rsidR="003546AC" w:rsidRPr="004F5473" w:rsidRDefault="6C9BADCF" w:rsidP="4DBF71E1">
            <w:pPr>
              <w:rPr>
                <w:rFonts w:asciiTheme="majorHAnsi" w:eastAsiaTheme="majorEastAsia" w:hAnsiTheme="majorHAnsi" w:cstheme="majorBidi"/>
              </w:rPr>
            </w:pPr>
            <w:r w:rsidRPr="4DBF71E1">
              <w:rPr>
                <w:rFonts w:asciiTheme="majorHAnsi" w:eastAsiaTheme="majorEastAsia" w:hAnsiTheme="majorHAnsi" w:cstheme="majorBidi"/>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021BCDF" w14:textId="5582477E" w:rsidR="003546AC" w:rsidRPr="004F5473" w:rsidRDefault="003546AC" w:rsidP="4DBF71E1">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9577F05" w14:textId="1236BFCE" w:rsidR="003546AC" w:rsidRPr="004F5473" w:rsidRDefault="603AB57F"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4CB0ABA5" w14:textId="57267B8D" w:rsidR="003546AC" w:rsidRPr="004F5473" w:rsidRDefault="0361840A" w:rsidP="0361840A">
            <w:pPr>
              <w:rPr>
                <w:rFonts w:asciiTheme="majorHAnsi" w:hAnsiTheme="majorHAnsi" w:cstheme="majorBidi"/>
              </w:rPr>
            </w:pPr>
            <w:r w:rsidRPr="0361840A">
              <w:rPr>
                <w:rFonts w:asciiTheme="majorHAnsi" w:hAnsiTheme="majorHAnsi" w:cstheme="majorBidi"/>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0B5C810" w14:textId="77777777" w:rsidR="003546AC" w:rsidRPr="004F5473" w:rsidRDefault="003546AC" w:rsidP="008B3607">
            <w:pPr>
              <w:rPr>
                <w:rFonts w:asciiTheme="majorHAnsi" w:hAnsiTheme="majorHAnsi" w:cstheme="majorHAnsi"/>
                <w:bCs/>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C8CF99" w14:textId="1D274312" w:rsidR="003546AC" w:rsidRPr="004F5473" w:rsidRDefault="6AAFFBE5"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5</w:t>
            </w:r>
          </w:p>
        </w:tc>
      </w:tr>
      <w:tr w:rsidR="00BE0158" w:rsidRPr="004F5473" w14:paraId="0AF52206"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1DC39817" w14:textId="184E2308" w:rsidR="003546AC"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lastRenderedPageBreak/>
              <w:t>ADHD/ADD</w:t>
            </w:r>
            <w:r w:rsidR="13AE26DC" w:rsidRPr="4DBF71E1">
              <w:rPr>
                <w:rFonts w:asciiTheme="majorHAnsi" w:eastAsiaTheme="majorEastAsia" w:hAnsiTheme="majorHAnsi" w:cstheme="majorBidi"/>
              </w:rPr>
              <w:t xml:space="preserve"> gediagnosticeerd</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3AE7CD9" w14:textId="77777777" w:rsidR="003546AC" w:rsidRPr="004F5473" w:rsidRDefault="003546AC" w:rsidP="008B3607">
            <w:pPr>
              <w:rPr>
                <w:rFonts w:asciiTheme="majorHAnsi" w:hAnsiTheme="majorHAnsi" w:cstheme="majorHAnsi"/>
                <w:bCs/>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07F89083" w14:textId="77777777" w:rsidR="003546AC" w:rsidRPr="004F5473" w:rsidRDefault="003546AC" w:rsidP="008B3607">
            <w:pPr>
              <w:rPr>
                <w:rFonts w:asciiTheme="majorHAnsi" w:hAnsiTheme="majorHAnsi" w:cstheme="majorHAnsi"/>
                <w:bCs/>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5CCB8D8" w14:textId="167DCA9E" w:rsidR="003546AC" w:rsidRPr="004F5473" w:rsidRDefault="746EF811" w:rsidP="4DBF71E1">
            <w:pPr>
              <w:rPr>
                <w:rFonts w:asciiTheme="majorHAnsi" w:hAnsiTheme="majorHAnsi" w:cstheme="majorBidi"/>
              </w:rPr>
            </w:pPr>
            <w:r w:rsidRPr="4DBF71E1">
              <w:rPr>
                <w:rFonts w:asciiTheme="majorHAnsi"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9DC2CB4" w14:textId="74E7D657" w:rsidR="003546AC" w:rsidRPr="004F5473" w:rsidRDefault="003546AC" w:rsidP="0361840A">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EABE75C" w14:textId="35883092" w:rsidR="003546AC" w:rsidRPr="004F5473" w:rsidRDefault="003546AC" w:rsidP="29AFB617">
            <w:pPr>
              <w:rPr>
                <w:rFonts w:asciiTheme="majorHAnsi" w:eastAsiaTheme="majorEastAsia" w:hAnsiTheme="majorHAnsi" w:cstheme="majorHAns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3D77289" w14:textId="4F5B9C6C" w:rsidR="003546AC" w:rsidRPr="004F5473" w:rsidRDefault="292CE4AA"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B51E1DD" w14:textId="0AC7F9F9"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F52AAEE" w14:textId="5FE01789" w:rsidR="003546AC" w:rsidRPr="004F5473" w:rsidRDefault="640886E7" w:rsidP="4DBF71E1">
            <w:pPr>
              <w:rPr>
                <w:rFonts w:asciiTheme="majorHAnsi" w:eastAsiaTheme="majorEastAsia" w:hAnsiTheme="majorHAnsi" w:cstheme="majorBidi"/>
              </w:rPr>
            </w:pPr>
            <w:r w:rsidRPr="4DBF71E1">
              <w:rPr>
                <w:rFonts w:asciiTheme="majorHAnsi" w:eastAsiaTheme="majorEastAsia" w:hAnsiTheme="majorHAnsi" w:cstheme="majorBidi"/>
              </w:rPr>
              <w:t>3</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46FE3" w14:textId="14EB0F96" w:rsidR="003546AC" w:rsidRPr="004F5473" w:rsidRDefault="191CF1F2"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6</w:t>
            </w:r>
          </w:p>
        </w:tc>
      </w:tr>
      <w:tr w:rsidR="00BE0158" w:rsidRPr="004F5473" w14:paraId="3CCD588D"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70CD9659" w14:textId="7A6D1164" w:rsidR="003546AC"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t>Logopedie (extern)</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A0DD5E3" w14:textId="4425F9AD" w:rsidR="003546AC" w:rsidRPr="004F5473" w:rsidRDefault="1FDE8B88" w:rsidP="4DBF71E1">
            <w:pPr>
              <w:rPr>
                <w:rFonts w:asciiTheme="majorHAnsi" w:hAnsiTheme="majorHAnsi" w:cstheme="majorBidi"/>
              </w:rPr>
            </w:pPr>
            <w:r w:rsidRPr="4DBF71E1">
              <w:rPr>
                <w:rFonts w:asciiTheme="majorHAnsi" w:hAnsiTheme="majorHAnsi" w:cstheme="majorBidi"/>
              </w:rPr>
              <w:t>3</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1FD31B31" w14:textId="4C50A8B6" w:rsidR="003546AC" w:rsidRPr="004F5473" w:rsidRDefault="6564CD0D"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00C6E359" w14:textId="25AEAFFD" w:rsidR="003546AC" w:rsidRPr="004F5473" w:rsidRDefault="6EAA544D"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90C77D0" w14:textId="349CA67C" w:rsidR="003546AC" w:rsidRPr="004F5473" w:rsidRDefault="6EAA544D"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E5D6665" w14:textId="626B48AE" w:rsidR="003546AC" w:rsidRPr="004F5473" w:rsidRDefault="003546AC" w:rsidP="4DBF71E1">
            <w:pPr>
              <w:rPr>
                <w:rFonts w:asciiTheme="majorHAnsi"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02DEAFD" w14:textId="21615453" w:rsidR="003546AC" w:rsidRPr="004F5473" w:rsidRDefault="0366EDF9" w:rsidP="4DBF71E1">
            <w:pPr>
              <w:rPr>
                <w:rFonts w:asciiTheme="majorHAnsi" w:hAnsiTheme="majorHAnsi" w:cstheme="majorBidi"/>
              </w:rPr>
            </w:pPr>
            <w:r w:rsidRPr="4DBF71E1">
              <w:rPr>
                <w:rFonts w:asciiTheme="majorHAnsi" w:hAnsiTheme="majorHAnsi" w:cstheme="majorBidi"/>
              </w:rPr>
              <w:t>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C9CAB85" w14:textId="2F1CA023" w:rsidR="003546AC" w:rsidRPr="004F5473" w:rsidRDefault="003546AC" w:rsidP="4DBF71E1">
            <w:pPr>
              <w:rPr>
                <w:rFonts w:asciiTheme="majorHAnsi" w:hAnsiTheme="majorHAnsi" w:cstheme="majorBidi"/>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16D15B1" w14:textId="77777777" w:rsidR="003546AC" w:rsidRPr="004F5473" w:rsidRDefault="003546AC" w:rsidP="008B3607">
            <w:pPr>
              <w:rPr>
                <w:rFonts w:asciiTheme="majorHAnsi" w:hAnsiTheme="majorHAnsi" w:cstheme="majorHAnsi"/>
                <w:bCs/>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5D946" w14:textId="31527855" w:rsidR="003546AC" w:rsidRPr="004F5473" w:rsidRDefault="71C93DFA"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7</w:t>
            </w:r>
          </w:p>
        </w:tc>
      </w:tr>
      <w:tr w:rsidR="00BE0158" w:rsidRPr="004F5473" w14:paraId="6572052E"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5C61B07D" w14:textId="61B7FA4E" w:rsidR="003546AC" w:rsidRPr="004F5473"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Fysiotherapie/Kindertherapie (motoriek)</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ABC8553" w14:textId="42141AF4" w:rsidR="003546AC" w:rsidRPr="004F5473" w:rsidRDefault="7D088CDD" w:rsidP="4DBF71E1">
            <w:pPr>
              <w:rPr>
                <w:rFonts w:asciiTheme="majorHAnsi" w:eastAsiaTheme="majorEastAsia" w:hAnsiTheme="majorHAnsi" w:cstheme="majorBidi"/>
              </w:rPr>
            </w:pPr>
            <w:r w:rsidRPr="4DBF71E1">
              <w:rPr>
                <w:rFonts w:asciiTheme="majorHAnsi" w:eastAsiaTheme="majorEastAsia" w:hAnsiTheme="majorHAnsi" w:cstheme="majorBidi"/>
              </w:rPr>
              <w:t>2</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1D5399CC" w14:textId="5B1F62CB" w:rsidR="003546AC" w:rsidRPr="004F5473" w:rsidRDefault="7D088CDD" w:rsidP="4DBF71E1">
            <w:pPr>
              <w:spacing w:line="360" w:lineRule="auto"/>
              <w:rPr>
                <w:rFonts w:asciiTheme="majorHAnsi" w:eastAsiaTheme="majorEastAsia" w:hAnsiTheme="majorHAnsi" w:cstheme="majorBidi"/>
              </w:rPr>
            </w:pPr>
            <w:r w:rsidRPr="4DBF71E1">
              <w:rPr>
                <w:rFonts w:asciiTheme="majorHAnsi" w:eastAsiaTheme="majorEastAsia" w:hAnsiTheme="majorHAnsi" w:cstheme="majorBidi"/>
              </w:rPr>
              <w:t>4</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B3FD604" w14:textId="29F80897" w:rsidR="003546AC" w:rsidRPr="004F5473" w:rsidRDefault="7D088CDD" w:rsidP="4DBF71E1">
            <w:pPr>
              <w:rPr>
                <w:rFonts w:asciiTheme="majorHAnsi" w:eastAsiaTheme="majorEastAsia" w:hAnsiTheme="majorHAnsi" w:cstheme="majorBidi"/>
              </w:rPr>
            </w:pPr>
            <w:r w:rsidRPr="4DBF71E1">
              <w:rPr>
                <w:rFonts w:asciiTheme="majorHAnsi" w:eastAsiaTheme="majorEastAsia" w:hAnsiTheme="majorHAnsi" w:cstheme="majorBidi"/>
              </w:rPr>
              <w:t>4</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B02260D" w14:textId="0BDB6E09" w:rsidR="003546AC" w:rsidRPr="004F5473" w:rsidRDefault="7D088CDD" w:rsidP="4DBF71E1">
            <w:pPr>
              <w:rPr>
                <w:rFonts w:asciiTheme="majorHAnsi" w:eastAsiaTheme="majorEastAsia" w:hAnsiTheme="majorHAnsi" w:cstheme="majorBidi"/>
              </w:rPr>
            </w:pPr>
            <w:r w:rsidRPr="4DBF71E1">
              <w:rPr>
                <w:rFonts w:asciiTheme="majorHAnsi" w:eastAsiaTheme="majorEastAsia" w:hAnsiTheme="majorHAnsi" w:cstheme="majorBidi"/>
              </w:rPr>
              <w:t>8</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C7AAF51" w14:textId="5DAE7AF6" w:rsidR="003546AC" w:rsidRPr="004F5473" w:rsidRDefault="7D088CDD" w:rsidP="4DBF71E1">
            <w:pPr>
              <w:rPr>
                <w:rFonts w:asciiTheme="majorHAnsi" w:eastAsiaTheme="majorEastAsia" w:hAnsiTheme="majorHAnsi" w:cstheme="majorBidi"/>
              </w:rPr>
            </w:pPr>
            <w:r w:rsidRPr="4DBF71E1">
              <w:rPr>
                <w:rFonts w:asciiTheme="majorHAnsi" w:eastAsiaTheme="majorEastAsia" w:hAnsiTheme="majorHAnsi" w:cstheme="majorBidi"/>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9A49428" w14:textId="1FFAFCD2" w:rsidR="003546AC" w:rsidRPr="004F5473" w:rsidRDefault="7D088CDD" w:rsidP="4DBF71E1">
            <w:pPr>
              <w:rPr>
                <w:rFonts w:asciiTheme="majorHAnsi" w:eastAsiaTheme="majorEastAsia" w:hAnsiTheme="majorHAnsi" w:cstheme="majorBidi"/>
              </w:rPr>
            </w:pPr>
            <w:r w:rsidRPr="4DBF71E1">
              <w:rPr>
                <w:rFonts w:asciiTheme="majorHAnsi" w:eastAsiaTheme="majorEastAsia" w:hAnsiTheme="majorHAnsi" w:cstheme="majorBidi"/>
              </w:rPr>
              <w:t>3</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39D4CBA7" w14:textId="48EAE207" w:rsidR="003546AC" w:rsidRPr="004F5473" w:rsidRDefault="7D088CDD" w:rsidP="4DBF71E1">
            <w:pPr>
              <w:rPr>
                <w:rFonts w:asciiTheme="majorHAnsi" w:hAnsiTheme="majorHAnsi" w:cstheme="majorBidi"/>
              </w:rPr>
            </w:pPr>
            <w:r w:rsidRPr="4DBF71E1">
              <w:rPr>
                <w:rFonts w:asciiTheme="majorHAnsi" w:hAnsiTheme="majorHAnsi" w:cstheme="majorBidi"/>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39588BB" w14:textId="77048587" w:rsidR="003546AC" w:rsidRPr="004F5473" w:rsidRDefault="7D088CDD" w:rsidP="4DBF71E1">
            <w:pPr>
              <w:rPr>
                <w:rFonts w:asciiTheme="majorHAnsi" w:hAnsiTheme="majorHAnsi" w:cstheme="majorBidi"/>
              </w:rPr>
            </w:pPr>
            <w:r w:rsidRPr="4DBF71E1">
              <w:rPr>
                <w:rFonts w:asciiTheme="majorHAnsi" w:hAnsiTheme="majorHAnsi" w:cstheme="majorBidi"/>
              </w:rPr>
              <w:t>1</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B3738" w14:textId="50DE22ED" w:rsidR="003546AC" w:rsidRPr="004F5473" w:rsidRDefault="5F8D10E9" w:rsidP="4DBF71E1">
            <w:pPr>
              <w:spacing w:line="259" w:lineRule="auto"/>
              <w:rPr>
                <w:rFonts w:asciiTheme="majorHAnsi" w:eastAsiaTheme="majorEastAsia" w:hAnsiTheme="majorHAnsi" w:cstheme="majorBidi"/>
                <w:b/>
                <w:bCs/>
              </w:rPr>
            </w:pPr>
            <w:r w:rsidRPr="4DBF71E1">
              <w:rPr>
                <w:rFonts w:asciiTheme="majorHAnsi" w:eastAsiaTheme="majorEastAsia" w:hAnsiTheme="majorHAnsi" w:cstheme="majorBidi"/>
                <w:b/>
                <w:bCs/>
              </w:rPr>
              <w:t>25</w:t>
            </w:r>
          </w:p>
        </w:tc>
      </w:tr>
      <w:tr w:rsidR="00BE0158" w:rsidRPr="004F5473" w14:paraId="2250E240"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74400FD9" w14:textId="2843F5E9" w:rsidR="003546AC"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t>Ontwikkelingsperspectief**</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8ACFDBA" w14:textId="77777777" w:rsidR="003546AC" w:rsidRPr="004F5473" w:rsidRDefault="003546AC" w:rsidP="008B3607">
            <w:pPr>
              <w:rPr>
                <w:rFonts w:asciiTheme="majorHAnsi" w:hAnsiTheme="majorHAnsi" w:cstheme="majorHAnsi"/>
                <w:bCs/>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7F8EB92F" w14:textId="4BCD117C" w:rsidR="003546AC" w:rsidRPr="004F5473" w:rsidRDefault="003546AC" w:rsidP="0361840A">
            <w:pPr>
              <w:rPr>
                <w:rFonts w:asciiTheme="majorHAnsi" w:hAnsiTheme="majorHAnsi" w:cstheme="majorBidi"/>
              </w:rPr>
            </w:pP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1634081" w14:textId="3C7384D0" w:rsidR="003546AC" w:rsidRPr="004F5473" w:rsidRDefault="6354CE89" w:rsidP="4DBF71E1">
            <w:pPr>
              <w:rPr>
                <w:rFonts w:asciiTheme="majorHAnsi" w:hAnsiTheme="majorHAnsi" w:cstheme="majorBidi"/>
              </w:rPr>
            </w:pPr>
            <w:r w:rsidRPr="4DBF71E1">
              <w:rPr>
                <w:rFonts w:asciiTheme="majorHAnsi"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7AE5539" w14:textId="77777777" w:rsidR="003546AC" w:rsidRPr="004F5473" w:rsidRDefault="003546AC" w:rsidP="008B3607">
            <w:pPr>
              <w:rPr>
                <w:rFonts w:asciiTheme="majorHAnsi" w:hAnsiTheme="majorHAnsi" w:cstheme="majorHAnsi"/>
                <w:bCs/>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6086D08" w14:textId="2DA55BDC" w:rsidR="003546AC" w:rsidRPr="004F5473" w:rsidRDefault="6354CE89"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C4BB987" w14:textId="2F258528" w:rsidR="003546AC" w:rsidRPr="004F5473" w:rsidRDefault="6354CE89" w:rsidP="4DBF71E1">
            <w:pPr>
              <w:rPr>
                <w:rFonts w:asciiTheme="majorHAnsi" w:eastAsiaTheme="majorEastAsia" w:hAnsiTheme="majorHAnsi" w:cstheme="majorBidi"/>
              </w:rPr>
            </w:pPr>
            <w:r w:rsidRPr="4DBF71E1">
              <w:rPr>
                <w:rFonts w:asciiTheme="majorHAnsi" w:eastAsiaTheme="majorEastAsia" w:hAnsiTheme="majorHAnsi" w:cstheme="majorBidi"/>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40193FFE" w14:textId="5B45D8C2" w:rsidR="003546AC" w:rsidRPr="004F5473" w:rsidRDefault="6354CE89" w:rsidP="4DBF71E1">
            <w:pPr>
              <w:rPr>
                <w:rFonts w:asciiTheme="majorHAnsi" w:eastAsiaTheme="majorEastAsia" w:hAnsiTheme="majorHAnsi" w:cstheme="majorBidi"/>
              </w:rPr>
            </w:pPr>
            <w:r w:rsidRPr="4DBF71E1">
              <w:rPr>
                <w:rFonts w:asciiTheme="majorHAnsi" w:eastAsiaTheme="majorEastAsia" w:hAnsiTheme="majorHAnsi" w:cstheme="majorBidi"/>
              </w:rPr>
              <w:t>7</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3B8C5D9" w14:textId="65E27C2C" w:rsidR="003546AC" w:rsidRPr="004F5473" w:rsidRDefault="6354CE89" w:rsidP="4DBF71E1">
            <w:pPr>
              <w:rPr>
                <w:rFonts w:asciiTheme="majorHAnsi" w:eastAsiaTheme="majorEastAsia" w:hAnsiTheme="majorHAnsi" w:cstheme="majorBidi"/>
              </w:rPr>
            </w:pPr>
            <w:r w:rsidRPr="4DBF71E1">
              <w:rPr>
                <w:rFonts w:asciiTheme="majorHAnsi" w:eastAsiaTheme="majorEastAsia" w:hAnsiTheme="majorHAnsi" w:cstheme="majorBidi"/>
              </w:rPr>
              <w:t>10</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8ACFC1" w14:textId="4697D5D9" w:rsidR="003546AC" w:rsidRPr="004F5473" w:rsidRDefault="6354CE89" w:rsidP="4DBF71E1">
            <w:pPr>
              <w:spacing w:line="259" w:lineRule="auto"/>
              <w:rPr>
                <w:rFonts w:asciiTheme="majorHAnsi" w:eastAsiaTheme="majorEastAsia" w:hAnsiTheme="majorHAnsi" w:cstheme="majorBidi"/>
                <w:b/>
                <w:bCs/>
              </w:rPr>
            </w:pPr>
            <w:r w:rsidRPr="4DBF71E1">
              <w:rPr>
                <w:rFonts w:asciiTheme="majorHAnsi" w:eastAsiaTheme="majorEastAsia" w:hAnsiTheme="majorHAnsi" w:cstheme="majorBidi"/>
                <w:b/>
                <w:bCs/>
              </w:rPr>
              <w:t>30</w:t>
            </w:r>
          </w:p>
        </w:tc>
      </w:tr>
      <w:tr w:rsidR="00BE0158" w:rsidRPr="004F5473" w14:paraId="7B66C21B"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1616E489" w14:textId="6723D3E4" w:rsidR="003546AC" w:rsidRPr="004F5473" w:rsidRDefault="3828E177" w:rsidP="4DBF71E1">
            <w:pPr>
              <w:rPr>
                <w:rFonts w:asciiTheme="majorHAnsi" w:eastAsiaTheme="majorEastAsia" w:hAnsiTheme="majorHAnsi" w:cstheme="majorBidi"/>
              </w:rPr>
            </w:pPr>
            <w:r w:rsidRPr="4DBF71E1">
              <w:rPr>
                <w:rFonts w:asciiTheme="majorHAnsi" w:eastAsiaTheme="majorEastAsia" w:hAnsiTheme="majorHAnsi" w:cstheme="majorBidi"/>
              </w:rPr>
              <w:t>Kinderen van g</w:t>
            </w:r>
            <w:r w:rsidR="42DEAEAC" w:rsidRPr="4DBF71E1">
              <w:rPr>
                <w:rFonts w:asciiTheme="majorHAnsi" w:eastAsiaTheme="majorEastAsia" w:hAnsiTheme="majorHAnsi" w:cstheme="majorBidi"/>
              </w:rPr>
              <w:t>escheiden ouders</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74A1C70" w14:textId="752C6B57" w:rsidR="003546AC" w:rsidRPr="004F5473" w:rsidRDefault="681D785F"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41319ECC" w14:textId="6B737805" w:rsidR="003546AC" w:rsidRPr="004F5473" w:rsidRDefault="5EC3AE93" w:rsidP="4DBF71E1">
            <w:pPr>
              <w:rPr>
                <w:rFonts w:asciiTheme="majorHAnsi" w:eastAsiaTheme="majorEastAsia" w:hAnsiTheme="majorHAnsi" w:cstheme="majorBidi"/>
              </w:rPr>
            </w:pPr>
            <w:r w:rsidRPr="4DBF71E1">
              <w:rPr>
                <w:rFonts w:asciiTheme="majorHAnsi" w:eastAsiaTheme="majorEastAsia" w:hAnsiTheme="majorHAnsi" w:cstheme="majorBidi"/>
              </w:rPr>
              <w:t>6</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27A5D519" w14:textId="3599FABE" w:rsidR="003546AC" w:rsidRPr="004F5473" w:rsidRDefault="681D785F" w:rsidP="4DBF71E1">
            <w:pPr>
              <w:rPr>
                <w:rFonts w:asciiTheme="majorHAnsi" w:eastAsiaTheme="majorEastAsia" w:hAnsiTheme="majorHAnsi" w:cstheme="majorBidi"/>
              </w:rPr>
            </w:pPr>
            <w:r w:rsidRPr="4DBF71E1">
              <w:rPr>
                <w:rFonts w:asciiTheme="majorHAnsi" w:eastAsiaTheme="majorEastAsia" w:hAnsiTheme="majorHAnsi" w:cstheme="majorBidi"/>
              </w:rPr>
              <w:t>5</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FECE385" w14:textId="6260F3F1" w:rsidR="003546AC" w:rsidRPr="004F5473" w:rsidRDefault="7FA95381" w:rsidP="4DBF71E1">
            <w:pPr>
              <w:rPr>
                <w:rFonts w:asciiTheme="majorHAnsi" w:eastAsiaTheme="majorEastAsia" w:hAnsiTheme="majorHAnsi" w:cstheme="majorBidi"/>
              </w:rPr>
            </w:pPr>
            <w:r w:rsidRPr="4DBF71E1">
              <w:rPr>
                <w:rFonts w:asciiTheme="majorHAnsi" w:eastAsiaTheme="majorEastAsia" w:hAnsiTheme="majorHAnsi" w:cstheme="majorBidi"/>
              </w:rPr>
              <w:t>6</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DE12B13" w14:textId="73B7E2CA" w:rsidR="003546AC" w:rsidRPr="004F5473" w:rsidRDefault="052DD3DD" w:rsidP="4DBF71E1">
            <w:pPr>
              <w:rPr>
                <w:rFonts w:asciiTheme="majorHAnsi" w:eastAsiaTheme="majorEastAsia" w:hAnsiTheme="majorHAnsi" w:cstheme="majorBidi"/>
              </w:rPr>
            </w:pPr>
            <w:r w:rsidRPr="4DBF71E1">
              <w:rPr>
                <w:rFonts w:asciiTheme="majorHAnsi" w:eastAsiaTheme="majorEastAsia" w:hAnsiTheme="majorHAnsi" w:cstheme="majorBidi"/>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23E55DD" w14:textId="2DA21AC8" w:rsidR="003546AC" w:rsidRPr="004F5473" w:rsidRDefault="052DD3DD" w:rsidP="4DBF71E1">
            <w:pPr>
              <w:rPr>
                <w:rFonts w:asciiTheme="majorHAnsi" w:eastAsiaTheme="majorEastAsia" w:hAnsiTheme="majorHAnsi" w:cstheme="majorBidi"/>
              </w:rPr>
            </w:pPr>
            <w:r w:rsidRPr="4DBF71E1">
              <w:rPr>
                <w:rFonts w:asciiTheme="majorHAnsi" w:eastAsiaTheme="majorEastAsia" w:hAnsiTheme="majorHAnsi" w:cstheme="majorBidi"/>
              </w:rPr>
              <w:t>6</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4C70D095" w14:textId="508290B7" w:rsidR="003546AC" w:rsidRPr="004F5473" w:rsidRDefault="052DD3DD" w:rsidP="4DBF71E1">
            <w:pPr>
              <w:rPr>
                <w:rFonts w:asciiTheme="majorHAnsi" w:eastAsiaTheme="majorEastAsia" w:hAnsiTheme="majorHAnsi" w:cstheme="majorBidi"/>
              </w:rPr>
            </w:pPr>
            <w:r w:rsidRPr="4DBF71E1">
              <w:rPr>
                <w:rFonts w:asciiTheme="majorHAnsi" w:eastAsiaTheme="majorEastAsia" w:hAnsiTheme="majorHAnsi" w:cstheme="majorBidi"/>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EFEC10B" w14:textId="1E307DD6" w:rsidR="003546AC" w:rsidRPr="004F5473" w:rsidRDefault="61B7A14B" w:rsidP="4DBF71E1">
            <w:pPr>
              <w:rPr>
                <w:rFonts w:asciiTheme="majorHAnsi" w:eastAsiaTheme="majorEastAsia" w:hAnsiTheme="majorHAnsi" w:cstheme="majorBidi"/>
              </w:rPr>
            </w:pPr>
            <w:r w:rsidRPr="4DBF71E1">
              <w:rPr>
                <w:rFonts w:asciiTheme="majorHAnsi" w:eastAsiaTheme="majorEastAsia" w:hAnsiTheme="majorHAnsi" w:cstheme="majorBidi"/>
              </w:rPr>
              <w:t>3</w:t>
            </w: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6975F9" w14:textId="3967E832" w:rsidR="003546AC" w:rsidRPr="004F5473" w:rsidRDefault="119E33F4"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31</w:t>
            </w:r>
          </w:p>
          <w:p w14:paraId="2E407F77" w14:textId="19F2A309" w:rsidR="003546AC" w:rsidRPr="004F5473" w:rsidRDefault="003546AC" w:rsidP="721F14D3">
            <w:pPr>
              <w:rPr>
                <w:rFonts w:asciiTheme="majorHAnsi" w:eastAsiaTheme="majorEastAsia" w:hAnsiTheme="majorHAnsi" w:cstheme="majorBidi"/>
                <w:b/>
                <w:bCs/>
              </w:rPr>
            </w:pPr>
          </w:p>
        </w:tc>
      </w:tr>
      <w:tr w:rsidR="00BE0158" w:rsidRPr="004F5473" w14:paraId="0435AC66" w14:textId="77777777" w:rsidTr="4DBF71E1">
        <w:trPr>
          <w:trHeight w:val="414"/>
        </w:trPr>
        <w:tc>
          <w:tcPr>
            <w:tcW w:w="4410" w:type="dxa"/>
            <w:tcBorders>
              <w:top w:val="single" w:sz="4" w:space="0" w:color="auto"/>
              <w:left w:val="single" w:sz="4" w:space="0" w:color="auto"/>
              <w:bottom w:val="single" w:sz="4" w:space="0" w:color="auto"/>
              <w:right w:val="single" w:sz="4" w:space="0" w:color="auto"/>
            </w:tcBorders>
            <w:shd w:val="clear" w:color="auto" w:fill="auto"/>
          </w:tcPr>
          <w:p w14:paraId="49E4C306" w14:textId="7361A33D"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Aantal leerlingen, die korter dan vier jaar in Nederland wonen en aantoonbaar slecht Nederlands spreken.</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81AA0D5" w14:textId="0F4ECEF2" w:rsidR="008B3607" w:rsidRPr="004F5473" w:rsidRDefault="008B3607" w:rsidP="4DBF71E1">
            <w:pPr>
              <w:rPr>
                <w:rFonts w:asciiTheme="majorHAnsi" w:eastAsiaTheme="majorEastAsia" w:hAnsiTheme="majorHAnsi" w:cstheme="majorBidi"/>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14:paraId="6098FB8B" w14:textId="3D493F67" w:rsidR="008B3607" w:rsidRPr="004F5473"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 </w:t>
            </w:r>
          </w:p>
        </w:tc>
        <w:tc>
          <w:tcPr>
            <w:tcW w:w="525" w:type="dxa"/>
            <w:tcBorders>
              <w:top w:val="single" w:sz="4" w:space="0" w:color="auto"/>
              <w:left w:val="single" w:sz="4" w:space="0" w:color="auto"/>
              <w:bottom w:val="single" w:sz="4" w:space="0" w:color="auto"/>
              <w:right w:val="single" w:sz="4" w:space="0" w:color="auto"/>
            </w:tcBorders>
            <w:shd w:val="clear" w:color="auto" w:fill="auto"/>
          </w:tcPr>
          <w:p w14:paraId="67F70079" w14:textId="1A23EF6A" w:rsidR="008B3607" w:rsidRPr="004F5473" w:rsidRDefault="013DEB63"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9DA2144" w14:textId="112FFC45" w:rsidR="008B3607" w:rsidRPr="004F5473" w:rsidRDefault="008B3607" w:rsidP="4DBF71E1">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03AD21F" w14:textId="1479FAC6" w:rsidR="008B3607" w:rsidRPr="004F5473" w:rsidRDefault="008B3607" w:rsidP="4DBF71E1">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B9BAD61" w14:textId="0F98FF92" w:rsidR="008B3607" w:rsidRPr="004F5473" w:rsidRDefault="008B3607" w:rsidP="4DBF71E1">
            <w:pPr>
              <w:rPr>
                <w:rFonts w:asciiTheme="majorHAnsi" w:eastAsiaTheme="majorEastAsia" w:hAnsiTheme="majorHAnsi" w:cstheme="majorBidi"/>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E572BF7" w14:textId="15868A94" w:rsidR="008B3607" w:rsidRPr="004F5473" w:rsidRDefault="008B3607" w:rsidP="29AFB617">
            <w:pPr>
              <w:rPr>
                <w:rFonts w:asciiTheme="majorHAnsi" w:eastAsiaTheme="majorEastAsia" w:hAnsiTheme="majorHAnsi" w:cstheme="majorHAnsi"/>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13E98BE" w14:textId="6D99646B" w:rsidR="008B3607" w:rsidRPr="004F5473" w:rsidRDefault="008B3607" w:rsidP="29AFB617">
            <w:pPr>
              <w:rPr>
                <w:rFonts w:asciiTheme="majorHAnsi" w:eastAsiaTheme="majorEastAsia" w:hAnsiTheme="majorHAnsi" w:cstheme="majorHAnsi"/>
              </w:rPr>
            </w:pPr>
          </w:p>
        </w:tc>
        <w:tc>
          <w:tcPr>
            <w:tcW w:w="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68E15" w14:textId="06EDCFD4" w:rsidR="008B3607" w:rsidRPr="004F5473" w:rsidRDefault="013DEB63"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w:t>
            </w:r>
          </w:p>
        </w:tc>
      </w:tr>
    </w:tbl>
    <w:p w14:paraId="4E6C7CA7" w14:textId="3D2491FC" w:rsidR="00BE0158" w:rsidRPr="004F5473" w:rsidRDefault="0361840A" w:rsidP="4DBF71E1">
      <w:pPr>
        <w:ind w:left="360"/>
        <w:rPr>
          <w:rFonts w:asciiTheme="majorHAnsi" w:eastAsiaTheme="majorEastAsia" w:hAnsiTheme="majorHAnsi" w:cstheme="majorBidi"/>
        </w:rPr>
      </w:pPr>
      <w:r w:rsidRPr="4DBF71E1">
        <w:rPr>
          <w:rFonts w:asciiTheme="majorHAnsi" w:eastAsiaTheme="majorEastAsia" w:hAnsiTheme="majorHAnsi" w:cstheme="majorBidi"/>
        </w:rPr>
        <w:t xml:space="preserve">*Leerlingen uit Syrië. Via de Wonderwoordenwinkel krijgen zij een ballonaanpak.  Leerkrachten krijgen ook het aanbod om de cursus traumasensitief onderwijs te volgen. Daarnaast ontvangen deze kinderen </w:t>
      </w:r>
      <w:r w:rsidR="60BD99A6" w:rsidRPr="4DBF71E1">
        <w:rPr>
          <w:rFonts w:asciiTheme="majorHAnsi" w:eastAsiaTheme="majorEastAsia" w:hAnsiTheme="majorHAnsi" w:cstheme="majorBidi"/>
        </w:rPr>
        <w:t xml:space="preserve">les van een taaldocente en </w:t>
      </w:r>
      <w:r w:rsidRPr="4DBF71E1">
        <w:rPr>
          <w:rFonts w:asciiTheme="majorHAnsi" w:eastAsiaTheme="majorEastAsia" w:hAnsiTheme="majorHAnsi" w:cstheme="majorBidi"/>
        </w:rPr>
        <w:t>zij krijgen onderwijs van een onderwijsassistentie.</w:t>
      </w:r>
    </w:p>
    <w:p w14:paraId="04C0A163" w14:textId="2E6BC9C1" w:rsidR="0361840A" w:rsidRDefault="0361840A" w:rsidP="4DBF71E1">
      <w:pPr>
        <w:ind w:left="360"/>
        <w:rPr>
          <w:rFonts w:asciiTheme="majorHAnsi" w:eastAsiaTheme="majorEastAsia" w:hAnsiTheme="majorHAnsi" w:cstheme="majorBidi"/>
        </w:rPr>
      </w:pPr>
      <w:r w:rsidRPr="4DBF71E1">
        <w:rPr>
          <w:rFonts w:asciiTheme="majorHAnsi" w:eastAsiaTheme="majorEastAsia" w:hAnsiTheme="majorHAnsi" w:cstheme="majorBidi"/>
        </w:rPr>
        <w:t>**Vanaf groep 5 wordt er een OPP opgesteld, omdat er op basis van de resultaten in groep 3 en 4 een compleet beeld van de cognitieve mogelijkheden.</w:t>
      </w:r>
      <w:r w:rsidR="067D5631" w:rsidRPr="4DBF71E1">
        <w:rPr>
          <w:rFonts w:asciiTheme="majorHAnsi" w:eastAsiaTheme="majorEastAsia" w:hAnsiTheme="majorHAnsi" w:cstheme="majorBidi"/>
        </w:rPr>
        <w:t xml:space="preserve"> Voor alle kinderen voor wie wij extra bekostiging ontvangen wordt een OPP opgesteld. Dit wordt gekoppeld aan Bron.</w:t>
      </w:r>
      <w:r>
        <w:br/>
      </w:r>
      <w:r w:rsidR="2E1E8FE5" w:rsidRPr="4DBF71E1">
        <w:rPr>
          <w:rFonts w:asciiTheme="majorHAnsi" w:eastAsiaTheme="majorEastAsia" w:hAnsiTheme="majorHAnsi" w:cstheme="majorBidi"/>
        </w:rPr>
        <w:t>*** Vanaf groep 6 kunnen dyscalculieverklaringen worden aangevraagd. De kosten worden echter niet vergoed door gemeente, zorgverzekering basis en aanvullend. De verwachting is dan ook dat dit bijna niet zal worden aangevraagd.</w:t>
      </w:r>
    </w:p>
    <w:p w14:paraId="19D07C24" w14:textId="77777777" w:rsidR="00F1030D" w:rsidRPr="004F5473" w:rsidRDefault="00F1030D" w:rsidP="7A53BCBC">
      <w:pPr>
        <w:rPr>
          <w:rFonts w:asciiTheme="majorHAnsi" w:eastAsiaTheme="majorEastAsia" w:hAnsiTheme="majorHAnsi" w:cstheme="majorHAnsi"/>
          <w:b/>
          <w:bCs/>
        </w:rPr>
      </w:pPr>
    </w:p>
    <w:p w14:paraId="594341B8" w14:textId="036FF78E" w:rsidR="229A1945" w:rsidRDefault="229A1945" w:rsidP="4DBF71E1">
      <w:pPr>
        <w:rPr>
          <w:rFonts w:asciiTheme="majorHAnsi" w:eastAsiaTheme="majorEastAsia" w:hAnsiTheme="majorHAnsi" w:cstheme="majorBidi"/>
          <w:b/>
          <w:bCs/>
        </w:rPr>
      </w:pPr>
      <w:proofErr w:type="spellStart"/>
      <w:r w:rsidRPr="4DBF71E1">
        <w:rPr>
          <w:rFonts w:asciiTheme="majorHAnsi" w:eastAsiaTheme="majorEastAsia" w:hAnsiTheme="majorHAnsi" w:cstheme="majorBidi"/>
          <w:b/>
          <w:bCs/>
        </w:rPr>
        <w:t>Doelgroepleerlingen</w:t>
      </w:r>
      <w:proofErr w:type="spellEnd"/>
    </w:p>
    <w:p w14:paraId="5DF93882" w14:textId="3F85E91D" w:rsidR="229A1945" w:rsidRDefault="229A1945"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Wij houden de resultaten bij van de leerlingen die bij ons binnen zijn gekomen als </w:t>
      </w:r>
      <w:proofErr w:type="spellStart"/>
      <w:r w:rsidRPr="4DBF71E1">
        <w:rPr>
          <w:rFonts w:asciiTheme="majorHAnsi" w:eastAsiaTheme="majorEastAsia" w:hAnsiTheme="majorHAnsi" w:cstheme="majorBidi"/>
        </w:rPr>
        <w:t>doelgroepleerling</w:t>
      </w:r>
      <w:proofErr w:type="spellEnd"/>
      <w:r w:rsidRPr="4DBF71E1">
        <w:rPr>
          <w:rFonts w:asciiTheme="majorHAnsi" w:eastAsiaTheme="majorEastAsia" w:hAnsiTheme="majorHAnsi" w:cstheme="majorBidi"/>
        </w:rPr>
        <w:t>. Wij hanteren hierbij de defin</w:t>
      </w:r>
      <w:r w:rsidR="49B42F1F" w:rsidRPr="4DBF71E1">
        <w:rPr>
          <w:rFonts w:asciiTheme="majorHAnsi" w:eastAsiaTheme="majorEastAsia" w:hAnsiTheme="majorHAnsi" w:cstheme="majorBidi"/>
        </w:rPr>
        <w:t>i</w:t>
      </w:r>
      <w:r w:rsidRPr="4DBF71E1">
        <w:rPr>
          <w:rFonts w:asciiTheme="majorHAnsi" w:eastAsiaTheme="majorEastAsia" w:hAnsiTheme="majorHAnsi" w:cstheme="majorBidi"/>
        </w:rPr>
        <w:t xml:space="preserve">tie </w:t>
      </w:r>
      <w:proofErr w:type="spellStart"/>
      <w:r w:rsidRPr="4DBF71E1">
        <w:rPr>
          <w:rFonts w:asciiTheme="majorHAnsi" w:eastAsiaTheme="majorEastAsia" w:hAnsiTheme="majorHAnsi" w:cstheme="majorBidi"/>
        </w:rPr>
        <w:t>doelgroepleerling</w:t>
      </w:r>
      <w:proofErr w:type="spellEnd"/>
      <w:r w:rsidRPr="4DBF71E1">
        <w:rPr>
          <w:rFonts w:asciiTheme="majorHAnsi" w:eastAsiaTheme="majorEastAsia" w:hAnsiTheme="majorHAnsi" w:cstheme="majorBidi"/>
        </w:rPr>
        <w:t xml:space="preserve"> zoals die in Nieuwkoop wordt </w:t>
      </w:r>
      <w:r w:rsidR="3125A0D5" w:rsidRPr="4DBF71E1">
        <w:rPr>
          <w:rFonts w:asciiTheme="majorHAnsi" w:eastAsiaTheme="majorEastAsia" w:hAnsiTheme="majorHAnsi" w:cstheme="majorBidi"/>
        </w:rPr>
        <w:t>gehanteerd:</w:t>
      </w:r>
      <w:r>
        <w:br/>
      </w:r>
      <w:r w:rsidR="589D8561" w:rsidRPr="4DBF71E1">
        <w:rPr>
          <w:rFonts w:asciiTheme="majorHAnsi" w:eastAsiaTheme="majorEastAsia" w:hAnsiTheme="majorHAnsi" w:cstheme="majorBidi"/>
        </w:rPr>
        <w:t>"</w:t>
      </w:r>
      <w:r w:rsidR="36E65401" w:rsidRPr="4DBF71E1">
        <w:rPr>
          <w:rFonts w:asciiTheme="majorHAnsi" w:eastAsiaTheme="majorEastAsia" w:hAnsiTheme="majorHAnsi" w:cstheme="majorBidi"/>
        </w:rPr>
        <w:t xml:space="preserve">Een </w:t>
      </w:r>
      <w:proofErr w:type="spellStart"/>
      <w:r w:rsidR="36E65401" w:rsidRPr="4DBF71E1">
        <w:rPr>
          <w:rFonts w:asciiTheme="majorHAnsi" w:eastAsiaTheme="majorEastAsia" w:hAnsiTheme="majorHAnsi" w:cstheme="majorBidi"/>
        </w:rPr>
        <w:t>doelgroepleerling</w:t>
      </w:r>
      <w:proofErr w:type="spellEnd"/>
      <w:r w:rsidR="36E65401" w:rsidRPr="4DBF71E1">
        <w:rPr>
          <w:rFonts w:asciiTheme="majorHAnsi" w:eastAsiaTheme="majorEastAsia" w:hAnsiTheme="majorHAnsi" w:cstheme="majorBidi"/>
        </w:rPr>
        <w:t xml:space="preserve"> in de voorschoolse voorziening is een leerling tussen de twee en zes jaar</w:t>
      </w:r>
      <w:r w:rsidR="2787504C" w:rsidRPr="4DBF71E1">
        <w:rPr>
          <w:rFonts w:asciiTheme="majorHAnsi" w:eastAsiaTheme="majorEastAsia" w:hAnsiTheme="majorHAnsi" w:cstheme="majorBidi"/>
        </w:rPr>
        <w:t>, woonachtig in de gemeente Nieuwkoop, met een ontwikkelingsachterstand van meer dan een half jaar, op een van de ontwikkelgebieden met het accent op het gebied van de spraak-taalontwikkeling</w:t>
      </w:r>
      <w:r w:rsidR="5780123A" w:rsidRPr="4DBF71E1">
        <w:rPr>
          <w:rFonts w:asciiTheme="majorHAnsi" w:eastAsiaTheme="majorEastAsia" w:hAnsiTheme="majorHAnsi" w:cstheme="majorBidi"/>
        </w:rPr>
        <w:t>"</w:t>
      </w:r>
    </w:p>
    <w:p w14:paraId="0DEB8D1C" w14:textId="3509AB89" w:rsidR="4DBF71E1" w:rsidRDefault="4DBF71E1" w:rsidP="4DBF71E1">
      <w:pPr>
        <w:rPr>
          <w:rFonts w:asciiTheme="majorHAnsi" w:eastAsiaTheme="majorEastAsia" w:hAnsiTheme="majorHAnsi" w:cstheme="majorBidi"/>
        </w:rPr>
      </w:pPr>
    </w:p>
    <w:p w14:paraId="516BB0F8" w14:textId="1E6A0157" w:rsidR="050BFA7B" w:rsidRDefault="050BFA7B" w:rsidP="4DBF71E1">
      <w:pPr>
        <w:rPr>
          <w:rFonts w:asciiTheme="majorHAnsi" w:eastAsiaTheme="majorEastAsia" w:hAnsiTheme="majorHAnsi" w:cstheme="majorBidi"/>
          <w:b/>
          <w:bCs/>
        </w:rPr>
      </w:pPr>
      <w:r w:rsidRPr="4DBF71E1">
        <w:rPr>
          <w:rFonts w:asciiTheme="majorHAnsi" w:eastAsiaTheme="majorEastAsia" w:hAnsiTheme="majorHAnsi" w:cstheme="majorBidi"/>
        </w:rPr>
        <w:t xml:space="preserve">Op dit moment zitten er in de volgende leerjaren de volgende aantallen leerlingen, die ooit gediagnosticeerd zijn als </w:t>
      </w:r>
      <w:proofErr w:type="spellStart"/>
      <w:r w:rsidRPr="4DBF71E1">
        <w:rPr>
          <w:rFonts w:asciiTheme="majorHAnsi" w:eastAsiaTheme="majorEastAsia" w:hAnsiTheme="majorHAnsi" w:cstheme="majorBidi"/>
        </w:rPr>
        <w:t>doelgroepleerling</w:t>
      </w:r>
      <w:proofErr w:type="spellEnd"/>
      <w:r w:rsidRPr="4DBF71E1">
        <w:rPr>
          <w:rFonts w:asciiTheme="majorHAnsi" w:eastAsiaTheme="majorEastAsia" w:hAnsiTheme="majorHAnsi" w:cstheme="majorBidi"/>
        </w:rPr>
        <w:t>:</w:t>
      </w:r>
    </w:p>
    <w:tbl>
      <w:tblPr>
        <w:tblStyle w:val="Tabelraster"/>
        <w:tblW w:w="0" w:type="auto"/>
        <w:tblLayout w:type="fixed"/>
        <w:tblLook w:val="06A0" w:firstRow="1" w:lastRow="0" w:firstColumn="1" w:lastColumn="0" w:noHBand="1" w:noVBand="1"/>
      </w:tblPr>
      <w:tblGrid>
        <w:gridCol w:w="1005"/>
        <w:gridCol w:w="1200"/>
        <w:gridCol w:w="1650"/>
        <w:gridCol w:w="1650"/>
        <w:gridCol w:w="1650"/>
        <w:gridCol w:w="1915"/>
      </w:tblGrid>
      <w:tr w:rsidR="4DBF71E1" w14:paraId="691C7CE2" w14:textId="77777777" w:rsidTr="4DBF71E1">
        <w:tc>
          <w:tcPr>
            <w:tcW w:w="1005" w:type="dxa"/>
            <w:shd w:val="clear" w:color="auto" w:fill="C6D9F1" w:themeFill="text2" w:themeFillTint="33"/>
          </w:tcPr>
          <w:p w14:paraId="4EA7676E" w14:textId="2D298A5C" w:rsidR="4750B8A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Leerjaar</w:t>
            </w:r>
          </w:p>
        </w:tc>
        <w:tc>
          <w:tcPr>
            <w:tcW w:w="1200" w:type="dxa"/>
            <w:shd w:val="clear" w:color="auto" w:fill="C6D9F1" w:themeFill="text2" w:themeFillTint="33"/>
          </w:tcPr>
          <w:p w14:paraId="3694E2A8" w14:textId="0FA002AF" w:rsidR="4750B8A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aantal (%)</w:t>
            </w:r>
          </w:p>
        </w:tc>
        <w:tc>
          <w:tcPr>
            <w:tcW w:w="1650" w:type="dxa"/>
            <w:shd w:val="clear" w:color="auto" w:fill="C6D9F1" w:themeFill="text2" w:themeFillTint="33"/>
          </w:tcPr>
          <w:p w14:paraId="30D1E7B2" w14:textId="58B6488A" w:rsidR="4750B8A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w:t>
            </w:r>
            <w:r w:rsidR="74FE5EED" w:rsidRPr="4DBF71E1">
              <w:rPr>
                <w:rFonts w:asciiTheme="majorHAnsi" w:eastAsiaTheme="majorEastAsia" w:hAnsiTheme="majorHAnsi" w:cstheme="majorBidi"/>
                <w:b/>
                <w:bCs/>
              </w:rPr>
              <w:t>oeplln</w:t>
            </w:r>
            <w:proofErr w:type="spellEnd"/>
            <w:r w:rsidR="74FE5EED" w:rsidRPr="4DBF71E1">
              <w:rPr>
                <w:rFonts w:asciiTheme="majorHAnsi" w:eastAsiaTheme="majorEastAsia" w:hAnsiTheme="majorHAnsi" w:cstheme="majorBidi"/>
                <w:b/>
                <w:bCs/>
              </w:rPr>
              <w:t xml:space="preserve"> </w:t>
            </w:r>
            <w:r w:rsidR="2BA5E370"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 TL</w:t>
            </w:r>
          </w:p>
        </w:tc>
        <w:tc>
          <w:tcPr>
            <w:tcW w:w="1650" w:type="dxa"/>
            <w:shd w:val="clear" w:color="auto" w:fill="C6D9F1" w:themeFill="text2" w:themeFillTint="33"/>
          </w:tcPr>
          <w:p w14:paraId="4F885A3F" w14:textId="26547523" w:rsidR="50EB46A8" w:rsidRDefault="50EB46A8"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doelgroeplln</w:t>
            </w:r>
            <w:proofErr w:type="spellEnd"/>
            <w:r w:rsidRPr="4DBF71E1">
              <w:rPr>
                <w:rFonts w:asciiTheme="majorHAnsi" w:eastAsiaTheme="majorEastAsia" w:hAnsiTheme="majorHAnsi" w:cstheme="majorBidi"/>
                <w:b/>
                <w:bCs/>
              </w:rPr>
              <w:t xml:space="preserve"> </w:t>
            </w:r>
            <w:r w:rsidR="11925F48"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w:t>
            </w:r>
            <w:r w:rsidR="4750B8A9" w:rsidRPr="4DBF71E1">
              <w:rPr>
                <w:rFonts w:asciiTheme="majorHAnsi" w:eastAsiaTheme="majorEastAsia" w:hAnsiTheme="majorHAnsi" w:cstheme="majorBidi"/>
                <w:b/>
                <w:bCs/>
              </w:rPr>
              <w:t xml:space="preserve"> SP</w:t>
            </w:r>
          </w:p>
        </w:tc>
        <w:tc>
          <w:tcPr>
            <w:tcW w:w="1650" w:type="dxa"/>
            <w:shd w:val="clear" w:color="auto" w:fill="C6D9F1" w:themeFill="text2" w:themeFillTint="33"/>
          </w:tcPr>
          <w:p w14:paraId="60C94A3F" w14:textId="3E1AB008" w:rsidR="3DC6015C" w:rsidRDefault="3DC6015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doelgroeplln</w:t>
            </w:r>
            <w:proofErr w:type="spellEnd"/>
            <w:r w:rsidRPr="4DBF71E1">
              <w:rPr>
                <w:rFonts w:asciiTheme="majorHAnsi" w:eastAsiaTheme="majorEastAsia" w:hAnsiTheme="majorHAnsi" w:cstheme="majorBidi"/>
                <w:b/>
                <w:bCs/>
              </w:rPr>
              <w:t xml:space="preserve"> </w:t>
            </w:r>
            <w:r w:rsidR="07D253B5"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w:t>
            </w:r>
            <w:r w:rsidR="4750B8A9" w:rsidRPr="4DBF71E1">
              <w:rPr>
                <w:rFonts w:asciiTheme="majorHAnsi" w:eastAsiaTheme="majorEastAsia" w:hAnsiTheme="majorHAnsi" w:cstheme="majorBidi"/>
                <w:b/>
                <w:bCs/>
              </w:rPr>
              <w:t xml:space="preserve"> RW</w:t>
            </w:r>
          </w:p>
        </w:tc>
        <w:tc>
          <w:tcPr>
            <w:tcW w:w="1915" w:type="dxa"/>
            <w:shd w:val="clear" w:color="auto" w:fill="C6D9F1" w:themeFill="text2" w:themeFillTint="33"/>
          </w:tcPr>
          <w:p w14:paraId="58A3E6F0" w14:textId="34022B2D" w:rsidR="3713C2B9" w:rsidRDefault="3713C2B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doelgroeplln</w:t>
            </w:r>
            <w:proofErr w:type="spellEnd"/>
            <w:r w:rsidRPr="4DBF71E1">
              <w:rPr>
                <w:rFonts w:asciiTheme="majorHAnsi" w:eastAsiaTheme="majorEastAsia" w:hAnsiTheme="majorHAnsi" w:cstheme="majorBidi"/>
                <w:b/>
                <w:bCs/>
              </w:rPr>
              <w:t xml:space="preserve"> </w:t>
            </w:r>
            <w:r w:rsidR="5FA30AF9"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w:t>
            </w:r>
            <w:r w:rsidR="4750B8A9" w:rsidRPr="4DBF71E1">
              <w:rPr>
                <w:rFonts w:asciiTheme="majorHAnsi" w:eastAsiaTheme="majorEastAsia" w:hAnsiTheme="majorHAnsi" w:cstheme="majorBidi"/>
                <w:b/>
                <w:bCs/>
              </w:rPr>
              <w:t xml:space="preserve"> BL</w:t>
            </w:r>
          </w:p>
        </w:tc>
      </w:tr>
      <w:tr w:rsidR="4DBF71E1" w14:paraId="4233BDC9" w14:textId="77777777" w:rsidTr="4DBF71E1">
        <w:tc>
          <w:tcPr>
            <w:tcW w:w="1005" w:type="dxa"/>
          </w:tcPr>
          <w:p w14:paraId="7110F993" w14:textId="5832D6DC"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1/2</w:t>
            </w:r>
          </w:p>
        </w:tc>
        <w:tc>
          <w:tcPr>
            <w:tcW w:w="1200" w:type="dxa"/>
          </w:tcPr>
          <w:p w14:paraId="6906F281" w14:textId="6EB16678" w:rsidR="59C5F9CE" w:rsidRDefault="59C5F9C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9 (10,8%)</w:t>
            </w:r>
          </w:p>
        </w:tc>
        <w:tc>
          <w:tcPr>
            <w:tcW w:w="1650" w:type="dxa"/>
          </w:tcPr>
          <w:p w14:paraId="46B829BD" w14:textId="553169CF" w:rsidR="335FA5E5" w:rsidRDefault="335FA5E5" w:rsidP="4DBF71E1">
            <w:pPr>
              <w:rPr>
                <w:rFonts w:asciiTheme="majorHAnsi" w:eastAsiaTheme="majorEastAsia" w:hAnsiTheme="majorHAnsi" w:cstheme="majorBidi"/>
                <w:b/>
                <w:bCs/>
              </w:rPr>
            </w:pPr>
            <w:proofErr w:type="spellStart"/>
            <w:r w:rsidRPr="4DBF71E1">
              <w:rPr>
                <w:rFonts w:asciiTheme="majorHAnsi" w:eastAsiaTheme="majorEastAsia" w:hAnsiTheme="majorHAnsi" w:cstheme="majorBidi"/>
                <w:b/>
                <w:bCs/>
              </w:rPr>
              <w:t>nvt</w:t>
            </w:r>
            <w:proofErr w:type="spellEnd"/>
          </w:p>
        </w:tc>
        <w:tc>
          <w:tcPr>
            <w:tcW w:w="1650" w:type="dxa"/>
          </w:tcPr>
          <w:p w14:paraId="51E242FD" w14:textId="1844ED63" w:rsidR="335FA5E5" w:rsidRDefault="335FA5E5" w:rsidP="4DBF71E1">
            <w:pPr>
              <w:rPr>
                <w:rFonts w:asciiTheme="majorHAnsi" w:eastAsiaTheme="majorEastAsia" w:hAnsiTheme="majorHAnsi" w:cstheme="majorBidi"/>
                <w:b/>
                <w:bCs/>
              </w:rPr>
            </w:pPr>
            <w:proofErr w:type="spellStart"/>
            <w:r w:rsidRPr="4DBF71E1">
              <w:rPr>
                <w:rFonts w:asciiTheme="majorHAnsi" w:eastAsiaTheme="majorEastAsia" w:hAnsiTheme="majorHAnsi" w:cstheme="majorBidi"/>
                <w:b/>
                <w:bCs/>
              </w:rPr>
              <w:t>nvt</w:t>
            </w:r>
            <w:proofErr w:type="spellEnd"/>
          </w:p>
        </w:tc>
        <w:tc>
          <w:tcPr>
            <w:tcW w:w="1650" w:type="dxa"/>
          </w:tcPr>
          <w:p w14:paraId="0991763E" w14:textId="72DD13FC" w:rsidR="335FA5E5" w:rsidRDefault="335FA5E5" w:rsidP="4DBF71E1">
            <w:pPr>
              <w:rPr>
                <w:rFonts w:asciiTheme="majorHAnsi" w:eastAsiaTheme="majorEastAsia" w:hAnsiTheme="majorHAnsi" w:cstheme="majorBidi"/>
                <w:b/>
                <w:bCs/>
              </w:rPr>
            </w:pPr>
            <w:proofErr w:type="spellStart"/>
            <w:r w:rsidRPr="4DBF71E1">
              <w:rPr>
                <w:rFonts w:asciiTheme="majorHAnsi" w:eastAsiaTheme="majorEastAsia" w:hAnsiTheme="majorHAnsi" w:cstheme="majorBidi"/>
                <w:b/>
                <w:bCs/>
              </w:rPr>
              <w:t>nvt</w:t>
            </w:r>
            <w:proofErr w:type="spellEnd"/>
          </w:p>
        </w:tc>
        <w:tc>
          <w:tcPr>
            <w:tcW w:w="1915" w:type="dxa"/>
          </w:tcPr>
          <w:p w14:paraId="7B957047" w14:textId="4949E58C" w:rsidR="335FA5E5" w:rsidRDefault="335FA5E5" w:rsidP="4DBF71E1">
            <w:pPr>
              <w:rPr>
                <w:rFonts w:asciiTheme="majorHAnsi" w:eastAsiaTheme="majorEastAsia" w:hAnsiTheme="majorHAnsi" w:cstheme="majorBidi"/>
                <w:b/>
                <w:bCs/>
              </w:rPr>
            </w:pPr>
            <w:proofErr w:type="spellStart"/>
            <w:r w:rsidRPr="4DBF71E1">
              <w:rPr>
                <w:rFonts w:asciiTheme="majorHAnsi" w:eastAsiaTheme="majorEastAsia" w:hAnsiTheme="majorHAnsi" w:cstheme="majorBidi"/>
                <w:b/>
                <w:bCs/>
              </w:rPr>
              <w:t>nvt</w:t>
            </w:r>
            <w:proofErr w:type="spellEnd"/>
          </w:p>
        </w:tc>
      </w:tr>
      <w:tr w:rsidR="4DBF71E1" w14:paraId="2DC8010E" w14:textId="77777777" w:rsidTr="4DBF71E1">
        <w:tc>
          <w:tcPr>
            <w:tcW w:w="1005" w:type="dxa"/>
          </w:tcPr>
          <w:p w14:paraId="2D32B6BF" w14:textId="1D98EE14"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3</w:t>
            </w:r>
          </w:p>
        </w:tc>
        <w:tc>
          <w:tcPr>
            <w:tcW w:w="1200" w:type="dxa"/>
          </w:tcPr>
          <w:p w14:paraId="7C587256" w14:textId="5DAA31AC" w:rsidR="76D57274" w:rsidRDefault="76D57274"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4 (11,4%)</w:t>
            </w:r>
          </w:p>
        </w:tc>
        <w:tc>
          <w:tcPr>
            <w:tcW w:w="1650" w:type="dxa"/>
          </w:tcPr>
          <w:p w14:paraId="7C9AC45B" w14:textId="3EACAAC7" w:rsidR="76D57274" w:rsidRDefault="76D57274"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50%</w:t>
            </w:r>
          </w:p>
        </w:tc>
        <w:tc>
          <w:tcPr>
            <w:tcW w:w="1650" w:type="dxa"/>
          </w:tcPr>
          <w:p w14:paraId="066A650E" w14:textId="49E060D9" w:rsidR="76D57274" w:rsidRDefault="76D57274"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75%</w:t>
            </w:r>
          </w:p>
        </w:tc>
        <w:tc>
          <w:tcPr>
            <w:tcW w:w="1650" w:type="dxa"/>
          </w:tcPr>
          <w:p w14:paraId="62A8A030" w14:textId="6E0F0327" w:rsidR="76D57274" w:rsidRDefault="76D57274"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75%</w:t>
            </w:r>
          </w:p>
        </w:tc>
        <w:tc>
          <w:tcPr>
            <w:tcW w:w="1915" w:type="dxa"/>
          </w:tcPr>
          <w:p w14:paraId="72A87D2C" w14:textId="25C33617" w:rsidR="7DCA7856" w:rsidRDefault="7DCA7856" w:rsidP="4DBF71E1">
            <w:pPr>
              <w:rPr>
                <w:rFonts w:asciiTheme="majorHAnsi" w:eastAsiaTheme="majorEastAsia" w:hAnsiTheme="majorHAnsi" w:cstheme="majorBidi"/>
                <w:b/>
                <w:bCs/>
              </w:rPr>
            </w:pPr>
            <w:proofErr w:type="spellStart"/>
            <w:r w:rsidRPr="4DBF71E1">
              <w:rPr>
                <w:rFonts w:asciiTheme="majorHAnsi" w:eastAsiaTheme="majorEastAsia" w:hAnsiTheme="majorHAnsi" w:cstheme="majorBidi"/>
                <w:b/>
                <w:bCs/>
              </w:rPr>
              <w:t>nvt</w:t>
            </w:r>
            <w:proofErr w:type="spellEnd"/>
          </w:p>
        </w:tc>
      </w:tr>
      <w:tr w:rsidR="4DBF71E1" w14:paraId="2C453888" w14:textId="77777777" w:rsidTr="4DBF71E1">
        <w:tc>
          <w:tcPr>
            <w:tcW w:w="1005" w:type="dxa"/>
          </w:tcPr>
          <w:p w14:paraId="6DB92CFB" w14:textId="768395FE"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4</w:t>
            </w:r>
          </w:p>
        </w:tc>
        <w:tc>
          <w:tcPr>
            <w:tcW w:w="1200" w:type="dxa"/>
          </w:tcPr>
          <w:p w14:paraId="37FDD952" w14:textId="75FFD496" w:rsidR="0EF8E03F" w:rsidRDefault="0EF8E0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5 (13,2%)</w:t>
            </w:r>
          </w:p>
        </w:tc>
        <w:tc>
          <w:tcPr>
            <w:tcW w:w="1650" w:type="dxa"/>
          </w:tcPr>
          <w:p w14:paraId="5DC8DC0F" w14:textId="32915383" w:rsidR="0EF8E03F" w:rsidRDefault="0EF8E0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20%</w:t>
            </w:r>
          </w:p>
        </w:tc>
        <w:tc>
          <w:tcPr>
            <w:tcW w:w="1650" w:type="dxa"/>
          </w:tcPr>
          <w:p w14:paraId="29FDBC88" w14:textId="64B3C8F7" w:rsidR="0EF8E03F" w:rsidRDefault="0EF8E0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0%</w:t>
            </w:r>
          </w:p>
        </w:tc>
        <w:tc>
          <w:tcPr>
            <w:tcW w:w="1650" w:type="dxa"/>
          </w:tcPr>
          <w:p w14:paraId="544A4341" w14:textId="4DD241AE" w:rsidR="0EF8E03F" w:rsidRDefault="0EF8E0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60%</w:t>
            </w:r>
          </w:p>
        </w:tc>
        <w:tc>
          <w:tcPr>
            <w:tcW w:w="1915" w:type="dxa"/>
          </w:tcPr>
          <w:p w14:paraId="78DEFE0A" w14:textId="02458BCF" w:rsidR="0EF8E03F" w:rsidRDefault="0EF8E0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20%</w:t>
            </w:r>
          </w:p>
        </w:tc>
      </w:tr>
      <w:tr w:rsidR="4DBF71E1" w14:paraId="47D5A98D" w14:textId="77777777" w:rsidTr="4DBF71E1">
        <w:tc>
          <w:tcPr>
            <w:tcW w:w="1005" w:type="dxa"/>
          </w:tcPr>
          <w:p w14:paraId="67243597" w14:textId="0A2042A0"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5</w:t>
            </w:r>
          </w:p>
        </w:tc>
        <w:tc>
          <w:tcPr>
            <w:tcW w:w="1200" w:type="dxa"/>
          </w:tcPr>
          <w:p w14:paraId="1C3EBD08" w14:textId="4CB35804" w:rsidR="2F89BC8E" w:rsidRDefault="2F89BC8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3 (10,3 %)</w:t>
            </w:r>
          </w:p>
        </w:tc>
        <w:tc>
          <w:tcPr>
            <w:tcW w:w="1650" w:type="dxa"/>
          </w:tcPr>
          <w:p w14:paraId="0A7E03E3" w14:textId="27B62AA0" w:rsidR="2F89BC8E" w:rsidRDefault="2F89BC8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66%</w:t>
            </w:r>
          </w:p>
        </w:tc>
        <w:tc>
          <w:tcPr>
            <w:tcW w:w="1650" w:type="dxa"/>
          </w:tcPr>
          <w:p w14:paraId="78434BDC" w14:textId="2762F966" w:rsidR="2F89BC8E" w:rsidRDefault="2F89BC8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33%</w:t>
            </w:r>
          </w:p>
        </w:tc>
        <w:tc>
          <w:tcPr>
            <w:tcW w:w="1650" w:type="dxa"/>
          </w:tcPr>
          <w:p w14:paraId="6DEEBF3F" w14:textId="1E1240E3" w:rsidR="2F89BC8E" w:rsidRDefault="2F89BC8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0%</w:t>
            </w:r>
          </w:p>
        </w:tc>
        <w:tc>
          <w:tcPr>
            <w:tcW w:w="1915" w:type="dxa"/>
          </w:tcPr>
          <w:p w14:paraId="38FFD25B" w14:textId="7AC1041E" w:rsidR="2F89BC8E" w:rsidRDefault="2F89BC8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0%</w:t>
            </w:r>
          </w:p>
        </w:tc>
      </w:tr>
      <w:tr w:rsidR="4DBF71E1" w14:paraId="6899C606" w14:textId="77777777" w:rsidTr="4DBF71E1">
        <w:tc>
          <w:tcPr>
            <w:tcW w:w="1005" w:type="dxa"/>
          </w:tcPr>
          <w:p w14:paraId="482C273A" w14:textId="10FC035B"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6</w:t>
            </w:r>
          </w:p>
        </w:tc>
        <w:tc>
          <w:tcPr>
            <w:tcW w:w="1200" w:type="dxa"/>
          </w:tcPr>
          <w:p w14:paraId="3E3C839E" w14:textId="34BFC3DE" w:rsidR="23450F96" w:rsidRDefault="23450F96"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 (3,1%)</w:t>
            </w:r>
          </w:p>
        </w:tc>
        <w:tc>
          <w:tcPr>
            <w:tcW w:w="1650" w:type="dxa"/>
          </w:tcPr>
          <w:p w14:paraId="3CEEE996" w14:textId="57CC003F" w:rsidR="23450F96" w:rsidRDefault="23450F96"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100%</w:t>
            </w:r>
          </w:p>
        </w:tc>
        <w:tc>
          <w:tcPr>
            <w:tcW w:w="1650" w:type="dxa"/>
          </w:tcPr>
          <w:p w14:paraId="30AEF565" w14:textId="27E245F5" w:rsidR="23450F96" w:rsidRDefault="23450F96"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100%</w:t>
            </w:r>
          </w:p>
        </w:tc>
        <w:tc>
          <w:tcPr>
            <w:tcW w:w="1650" w:type="dxa"/>
          </w:tcPr>
          <w:p w14:paraId="0F58FB07" w14:textId="71523AA7" w:rsidR="23450F96" w:rsidRDefault="23450F96"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100%</w:t>
            </w:r>
          </w:p>
        </w:tc>
        <w:tc>
          <w:tcPr>
            <w:tcW w:w="1915" w:type="dxa"/>
          </w:tcPr>
          <w:p w14:paraId="68BC57AE" w14:textId="05ABFB2B" w:rsidR="23450F96" w:rsidRDefault="23450F96"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100%</w:t>
            </w:r>
          </w:p>
        </w:tc>
      </w:tr>
      <w:tr w:rsidR="4DBF71E1" w14:paraId="46E1020F" w14:textId="77777777" w:rsidTr="4DBF71E1">
        <w:tc>
          <w:tcPr>
            <w:tcW w:w="1005" w:type="dxa"/>
          </w:tcPr>
          <w:p w14:paraId="5218426C" w14:textId="2E963F29"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7</w:t>
            </w:r>
          </w:p>
        </w:tc>
        <w:tc>
          <w:tcPr>
            <w:tcW w:w="1200" w:type="dxa"/>
          </w:tcPr>
          <w:p w14:paraId="1FDF9F18" w14:textId="5BFAC3EF" w:rsidR="21366C3D" w:rsidRDefault="21366C3D" w:rsidP="4DBF71E1">
            <w:pPr>
              <w:rPr>
                <w:rFonts w:asciiTheme="majorHAnsi" w:eastAsiaTheme="majorEastAsia" w:hAnsiTheme="majorHAnsi" w:cstheme="majorBidi"/>
                <w:sz w:val="16"/>
                <w:szCs w:val="16"/>
              </w:rPr>
            </w:pPr>
            <w:r w:rsidRPr="4DBF71E1">
              <w:rPr>
                <w:rFonts w:asciiTheme="majorHAnsi" w:eastAsiaTheme="majorEastAsia" w:hAnsiTheme="majorHAnsi" w:cstheme="majorBidi"/>
                <w:sz w:val="16"/>
                <w:szCs w:val="16"/>
              </w:rPr>
              <w:t>niet ge</w:t>
            </w:r>
            <w:r w:rsidR="2213BBF3" w:rsidRPr="4DBF71E1">
              <w:rPr>
                <w:rFonts w:asciiTheme="majorHAnsi" w:eastAsiaTheme="majorEastAsia" w:hAnsiTheme="majorHAnsi" w:cstheme="majorBidi"/>
                <w:sz w:val="16"/>
                <w:szCs w:val="16"/>
              </w:rPr>
              <w:t>-</w:t>
            </w:r>
          </w:p>
          <w:p w14:paraId="2FDFBB2B" w14:textId="2F309AF9" w:rsidR="21366C3D" w:rsidRDefault="21366C3D" w:rsidP="4DBF71E1">
            <w:pPr>
              <w:rPr>
                <w:rFonts w:asciiTheme="majorHAnsi" w:eastAsiaTheme="majorEastAsia" w:hAnsiTheme="majorHAnsi" w:cstheme="majorBidi"/>
                <w:sz w:val="16"/>
                <w:szCs w:val="16"/>
              </w:rPr>
            </w:pPr>
            <w:proofErr w:type="spellStart"/>
            <w:r w:rsidRPr="4DBF71E1">
              <w:rPr>
                <w:rFonts w:asciiTheme="majorHAnsi" w:eastAsiaTheme="majorEastAsia" w:hAnsiTheme="majorHAnsi" w:cstheme="majorBidi"/>
                <w:sz w:val="16"/>
                <w:szCs w:val="16"/>
              </w:rPr>
              <w:t>administreerd</w:t>
            </w:r>
            <w:proofErr w:type="spellEnd"/>
          </w:p>
        </w:tc>
        <w:tc>
          <w:tcPr>
            <w:tcW w:w="1650" w:type="dxa"/>
          </w:tcPr>
          <w:p w14:paraId="79AB1408" w14:textId="081BA906" w:rsidR="4DBF71E1" w:rsidRDefault="4DBF71E1" w:rsidP="4DBF71E1">
            <w:pPr>
              <w:rPr>
                <w:rFonts w:asciiTheme="majorHAnsi" w:eastAsiaTheme="majorEastAsia" w:hAnsiTheme="majorHAnsi" w:cstheme="majorBidi"/>
                <w:b/>
                <w:bCs/>
              </w:rPr>
            </w:pPr>
          </w:p>
        </w:tc>
        <w:tc>
          <w:tcPr>
            <w:tcW w:w="1650" w:type="dxa"/>
          </w:tcPr>
          <w:p w14:paraId="5157670E" w14:textId="081BA906" w:rsidR="4DBF71E1" w:rsidRDefault="4DBF71E1" w:rsidP="4DBF71E1">
            <w:pPr>
              <w:rPr>
                <w:rFonts w:asciiTheme="majorHAnsi" w:eastAsiaTheme="majorEastAsia" w:hAnsiTheme="majorHAnsi" w:cstheme="majorBidi"/>
                <w:b/>
                <w:bCs/>
              </w:rPr>
            </w:pPr>
          </w:p>
        </w:tc>
        <w:tc>
          <w:tcPr>
            <w:tcW w:w="1650" w:type="dxa"/>
          </w:tcPr>
          <w:p w14:paraId="25A4801B" w14:textId="081BA906" w:rsidR="4DBF71E1" w:rsidRDefault="4DBF71E1" w:rsidP="4DBF71E1">
            <w:pPr>
              <w:rPr>
                <w:rFonts w:asciiTheme="majorHAnsi" w:eastAsiaTheme="majorEastAsia" w:hAnsiTheme="majorHAnsi" w:cstheme="majorBidi"/>
                <w:b/>
                <w:bCs/>
              </w:rPr>
            </w:pPr>
          </w:p>
        </w:tc>
        <w:tc>
          <w:tcPr>
            <w:tcW w:w="1915" w:type="dxa"/>
          </w:tcPr>
          <w:p w14:paraId="76575005" w14:textId="081BA906" w:rsidR="4DBF71E1" w:rsidRDefault="4DBF71E1" w:rsidP="4DBF71E1">
            <w:pPr>
              <w:rPr>
                <w:rFonts w:asciiTheme="majorHAnsi" w:eastAsiaTheme="majorEastAsia" w:hAnsiTheme="majorHAnsi" w:cstheme="majorBidi"/>
                <w:b/>
                <w:bCs/>
              </w:rPr>
            </w:pPr>
          </w:p>
        </w:tc>
      </w:tr>
      <w:tr w:rsidR="4DBF71E1" w14:paraId="3E932A69" w14:textId="77777777" w:rsidTr="4DBF71E1">
        <w:tc>
          <w:tcPr>
            <w:tcW w:w="1005" w:type="dxa"/>
          </w:tcPr>
          <w:p w14:paraId="57E88708" w14:textId="1BCF60D4"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8</w:t>
            </w:r>
          </w:p>
        </w:tc>
        <w:tc>
          <w:tcPr>
            <w:tcW w:w="1200" w:type="dxa"/>
          </w:tcPr>
          <w:p w14:paraId="1704D56E" w14:textId="7AD780E5" w:rsidR="6CD7CA95" w:rsidRDefault="6CD7CA95" w:rsidP="4DBF71E1">
            <w:pPr>
              <w:rPr>
                <w:rFonts w:asciiTheme="majorHAnsi" w:eastAsiaTheme="majorEastAsia" w:hAnsiTheme="majorHAnsi" w:cstheme="majorBidi"/>
                <w:sz w:val="16"/>
                <w:szCs w:val="16"/>
              </w:rPr>
            </w:pPr>
            <w:r w:rsidRPr="4DBF71E1">
              <w:rPr>
                <w:rFonts w:asciiTheme="majorHAnsi" w:eastAsiaTheme="majorEastAsia" w:hAnsiTheme="majorHAnsi" w:cstheme="majorBidi"/>
                <w:sz w:val="16"/>
                <w:szCs w:val="16"/>
              </w:rPr>
              <w:t>niet</w:t>
            </w:r>
            <w:r w:rsidR="19F93A54" w:rsidRPr="4DBF71E1">
              <w:rPr>
                <w:rFonts w:asciiTheme="majorHAnsi" w:eastAsiaTheme="majorEastAsia" w:hAnsiTheme="majorHAnsi" w:cstheme="majorBidi"/>
                <w:sz w:val="16"/>
                <w:szCs w:val="16"/>
              </w:rPr>
              <w:t xml:space="preserve"> ge-</w:t>
            </w:r>
            <w:r w:rsidRPr="4DBF71E1">
              <w:rPr>
                <w:rFonts w:asciiTheme="majorHAnsi" w:eastAsiaTheme="majorEastAsia" w:hAnsiTheme="majorHAnsi" w:cstheme="majorBidi"/>
                <w:sz w:val="16"/>
                <w:szCs w:val="16"/>
              </w:rPr>
              <w:t xml:space="preserve"> </w:t>
            </w:r>
            <w:proofErr w:type="spellStart"/>
            <w:r w:rsidRPr="4DBF71E1">
              <w:rPr>
                <w:rFonts w:asciiTheme="majorHAnsi" w:eastAsiaTheme="majorEastAsia" w:hAnsiTheme="majorHAnsi" w:cstheme="majorBidi"/>
                <w:sz w:val="16"/>
                <w:szCs w:val="16"/>
              </w:rPr>
              <w:t>administreerd</w:t>
            </w:r>
            <w:proofErr w:type="spellEnd"/>
          </w:p>
        </w:tc>
        <w:tc>
          <w:tcPr>
            <w:tcW w:w="1650" w:type="dxa"/>
          </w:tcPr>
          <w:p w14:paraId="66A0214C" w14:textId="081BA906" w:rsidR="4DBF71E1" w:rsidRDefault="4DBF71E1" w:rsidP="4DBF71E1">
            <w:pPr>
              <w:rPr>
                <w:rFonts w:asciiTheme="majorHAnsi" w:eastAsiaTheme="majorEastAsia" w:hAnsiTheme="majorHAnsi" w:cstheme="majorBidi"/>
                <w:b/>
                <w:bCs/>
              </w:rPr>
            </w:pPr>
          </w:p>
        </w:tc>
        <w:tc>
          <w:tcPr>
            <w:tcW w:w="1650" w:type="dxa"/>
          </w:tcPr>
          <w:p w14:paraId="2C7AD3BC" w14:textId="081BA906" w:rsidR="4DBF71E1" w:rsidRDefault="4DBF71E1" w:rsidP="4DBF71E1">
            <w:pPr>
              <w:rPr>
                <w:rFonts w:asciiTheme="majorHAnsi" w:eastAsiaTheme="majorEastAsia" w:hAnsiTheme="majorHAnsi" w:cstheme="majorBidi"/>
                <w:b/>
                <w:bCs/>
              </w:rPr>
            </w:pPr>
          </w:p>
        </w:tc>
        <w:tc>
          <w:tcPr>
            <w:tcW w:w="1650" w:type="dxa"/>
          </w:tcPr>
          <w:p w14:paraId="162B25BA" w14:textId="081BA906" w:rsidR="4DBF71E1" w:rsidRDefault="4DBF71E1" w:rsidP="4DBF71E1">
            <w:pPr>
              <w:rPr>
                <w:rFonts w:asciiTheme="majorHAnsi" w:eastAsiaTheme="majorEastAsia" w:hAnsiTheme="majorHAnsi" w:cstheme="majorBidi"/>
                <w:b/>
                <w:bCs/>
              </w:rPr>
            </w:pPr>
          </w:p>
        </w:tc>
        <w:tc>
          <w:tcPr>
            <w:tcW w:w="1915" w:type="dxa"/>
          </w:tcPr>
          <w:p w14:paraId="2ED86929" w14:textId="081BA906" w:rsidR="4DBF71E1" w:rsidRDefault="4DBF71E1" w:rsidP="4DBF71E1">
            <w:pPr>
              <w:rPr>
                <w:rFonts w:asciiTheme="majorHAnsi" w:eastAsiaTheme="majorEastAsia" w:hAnsiTheme="majorHAnsi" w:cstheme="majorBidi"/>
                <w:b/>
                <w:bCs/>
              </w:rPr>
            </w:pPr>
          </w:p>
        </w:tc>
      </w:tr>
    </w:tbl>
    <w:p w14:paraId="36876E78" w14:textId="1BABF84A" w:rsidR="00534022"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lastRenderedPageBreak/>
        <w:t>Onderzoeken door deskundigen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816"/>
        <w:gridCol w:w="3026"/>
      </w:tblGrid>
      <w:tr w:rsidR="008B3607" w:rsidRPr="004F5473" w14:paraId="561EE4EF" w14:textId="77777777" w:rsidTr="4DBF71E1">
        <w:tc>
          <w:tcPr>
            <w:tcW w:w="9286" w:type="dxa"/>
            <w:gridSpan w:val="3"/>
            <w:shd w:val="clear" w:color="auto" w:fill="C6D9F1" w:themeFill="text2" w:themeFillTint="33"/>
          </w:tcPr>
          <w:p w14:paraId="04A5D03B" w14:textId="77777777" w:rsidR="008B3607" w:rsidRPr="004F5473" w:rsidRDefault="008B3607" w:rsidP="008B3607">
            <w:pPr>
              <w:rPr>
                <w:rFonts w:asciiTheme="majorHAnsi" w:hAnsiTheme="majorHAnsi" w:cstheme="majorHAnsi"/>
              </w:rPr>
            </w:pPr>
          </w:p>
          <w:p w14:paraId="68322AB8" w14:textId="4D83E609" w:rsidR="008B3607" w:rsidRPr="004F5473" w:rsidRDefault="5329352B"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Totaal aantal leerlingen school totaal: 26</w:t>
            </w:r>
            <w:r w:rsidR="534F101A" w:rsidRPr="4DBF71E1">
              <w:rPr>
                <w:rFonts w:asciiTheme="majorHAnsi" w:eastAsiaTheme="majorEastAsia" w:hAnsiTheme="majorHAnsi" w:cstheme="majorBidi"/>
                <w:b/>
                <w:bCs/>
              </w:rPr>
              <w:t>8</w:t>
            </w:r>
          </w:p>
          <w:p w14:paraId="679DB307" w14:textId="12B12AA7"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Schooljaar: 201</w:t>
            </w:r>
            <w:r w:rsidR="6ADC1B13" w:rsidRPr="4DBF71E1">
              <w:rPr>
                <w:rFonts w:asciiTheme="majorHAnsi" w:eastAsiaTheme="majorEastAsia" w:hAnsiTheme="majorHAnsi" w:cstheme="majorBidi"/>
              </w:rPr>
              <w:t>9-2020</w:t>
            </w:r>
          </w:p>
          <w:p w14:paraId="27E9F9BF" w14:textId="77777777" w:rsidR="008B3607" w:rsidRPr="004F5473" w:rsidRDefault="008B3607" w:rsidP="008B3607">
            <w:pPr>
              <w:rPr>
                <w:rFonts w:asciiTheme="majorHAnsi" w:hAnsiTheme="majorHAnsi" w:cstheme="majorHAnsi"/>
              </w:rPr>
            </w:pPr>
          </w:p>
        </w:tc>
      </w:tr>
      <w:tr w:rsidR="008B3607" w:rsidRPr="004F5473" w14:paraId="7FC8B029" w14:textId="77777777" w:rsidTr="4DBF71E1">
        <w:tc>
          <w:tcPr>
            <w:tcW w:w="3298" w:type="dxa"/>
            <w:shd w:val="clear" w:color="auto" w:fill="C6D9F1" w:themeFill="text2" w:themeFillTint="33"/>
          </w:tcPr>
          <w:p w14:paraId="7A4188C6"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Onderwerp:</w:t>
            </w:r>
          </w:p>
        </w:tc>
        <w:tc>
          <w:tcPr>
            <w:tcW w:w="2888" w:type="dxa"/>
            <w:shd w:val="clear" w:color="auto" w:fill="C6D9F1" w:themeFill="text2" w:themeFillTint="33"/>
          </w:tcPr>
          <w:p w14:paraId="3F291FF9"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Aantal leerlingen:</w:t>
            </w:r>
          </w:p>
        </w:tc>
        <w:tc>
          <w:tcPr>
            <w:tcW w:w="3100" w:type="dxa"/>
            <w:shd w:val="clear" w:color="auto" w:fill="C6D9F1" w:themeFill="text2" w:themeFillTint="33"/>
          </w:tcPr>
          <w:p w14:paraId="27BC59AB"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Percentage leerlingen t.o.v. schooltotaal</w:t>
            </w:r>
          </w:p>
        </w:tc>
      </w:tr>
      <w:tr w:rsidR="008B3607" w:rsidRPr="004F5473" w14:paraId="556A4E62" w14:textId="77777777" w:rsidTr="4DBF71E1">
        <w:tc>
          <w:tcPr>
            <w:tcW w:w="3298" w:type="dxa"/>
            <w:shd w:val="clear" w:color="auto" w:fill="auto"/>
          </w:tcPr>
          <w:p w14:paraId="67E9B855" w14:textId="76392F6A"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Aantal onderzoeken door extern</w:t>
            </w:r>
            <w:r w:rsidR="251981FB" w:rsidRPr="4DBF71E1">
              <w:rPr>
                <w:rFonts w:asciiTheme="majorHAnsi" w:eastAsiaTheme="majorEastAsia" w:hAnsiTheme="majorHAnsi" w:cstheme="majorBidi"/>
              </w:rPr>
              <w:t>en</w:t>
            </w:r>
            <w:r w:rsidR="1C8596CE" w:rsidRPr="4DBF71E1">
              <w:rPr>
                <w:rFonts w:asciiTheme="majorHAnsi" w:eastAsiaTheme="majorEastAsia" w:hAnsiTheme="majorHAnsi" w:cstheme="majorBidi"/>
              </w:rPr>
              <w:t xml:space="preserve"> in overleg met ons:</w:t>
            </w:r>
          </w:p>
          <w:p w14:paraId="0A931C68" w14:textId="1BD32F47" w:rsidR="008B3607" w:rsidRPr="004F5473" w:rsidRDefault="1C8596CE" w:rsidP="4DBF71E1">
            <w:pPr>
              <w:rPr>
                <w:rFonts w:asciiTheme="majorHAnsi" w:eastAsiaTheme="majorEastAsia" w:hAnsiTheme="majorHAnsi" w:cstheme="majorBidi"/>
              </w:rPr>
            </w:pPr>
            <w:r w:rsidRPr="4DBF71E1">
              <w:rPr>
                <w:rFonts w:asciiTheme="majorHAnsi" w:eastAsiaTheme="majorEastAsia" w:hAnsiTheme="majorHAnsi" w:cstheme="majorBidi"/>
              </w:rPr>
              <w:t>intelligentie, stoornis (ADHD e.d.), dyslexie, dyscalculie).</w:t>
            </w:r>
          </w:p>
        </w:tc>
        <w:tc>
          <w:tcPr>
            <w:tcW w:w="2888" w:type="dxa"/>
            <w:shd w:val="clear" w:color="auto" w:fill="auto"/>
          </w:tcPr>
          <w:p w14:paraId="48B57628" w14:textId="40C9B205" w:rsidR="008B3607" w:rsidRPr="004F5473" w:rsidRDefault="251981FB" w:rsidP="4DBF71E1">
            <w:pPr>
              <w:rPr>
                <w:rFonts w:asciiTheme="majorHAnsi" w:eastAsiaTheme="majorEastAsia" w:hAnsiTheme="majorHAnsi" w:cstheme="majorBidi"/>
              </w:rPr>
            </w:pPr>
            <w:r w:rsidRPr="4DBF71E1">
              <w:rPr>
                <w:rFonts w:asciiTheme="majorHAnsi" w:eastAsiaTheme="majorEastAsia" w:hAnsiTheme="majorHAnsi" w:cstheme="majorBidi"/>
              </w:rPr>
              <w:t>6</w:t>
            </w:r>
          </w:p>
        </w:tc>
        <w:tc>
          <w:tcPr>
            <w:tcW w:w="3100" w:type="dxa"/>
            <w:shd w:val="clear" w:color="auto" w:fill="auto"/>
          </w:tcPr>
          <w:p w14:paraId="7482B518" w14:textId="04EDC825" w:rsidR="008B3607" w:rsidRPr="004F5473" w:rsidRDefault="251981FB" w:rsidP="4DBF71E1">
            <w:pPr>
              <w:spacing w:line="259" w:lineRule="auto"/>
            </w:pPr>
            <w:r w:rsidRPr="4DBF71E1">
              <w:rPr>
                <w:rFonts w:asciiTheme="majorHAnsi" w:eastAsiaTheme="majorEastAsia" w:hAnsiTheme="majorHAnsi" w:cstheme="majorBidi"/>
              </w:rPr>
              <w:t>2,2%</w:t>
            </w:r>
          </w:p>
        </w:tc>
      </w:tr>
    </w:tbl>
    <w:p w14:paraId="73B01F83" w14:textId="483128E7" w:rsidR="008B3607" w:rsidRPr="004F5473" w:rsidRDefault="008B3607" w:rsidP="4DBF71E1"/>
    <w:p w14:paraId="46B5E9AA"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Uitgestroomde leerlingen naar het speciaal basisonderwijs of speciaal onderwijs</w:t>
      </w:r>
    </w:p>
    <w:tbl>
      <w:tblPr>
        <w:tblW w:w="9798" w:type="dxa"/>
        <w:tblInd w:w="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Caption w:val=""/>
        <w:tblDescription w:val=""/>
      </w:tblPr>
      <w:tblGrid>
        <w:gridCol w:w="1392"/>
        <w:gridCol w:w="2101"/>
        <w:gridCol w:w="2102"/>
        <w:gridCol w:w="2101"/>
        <w:gridCol w:w="2102"/>
      </w:tblGrid>
      <w:tr w:rsidR="008B3607" w:rsidRPr="004F5473" w14:paraId="7D805543" w14:textId="77777777" w:rsidTr="4DBF71E1">
        <w:trPr>
          <w:trHeight w:val="330"/>
        </w:trPr>
        <w:tc>
          <w:tcPr>
            <w:tcW w:w="1392" w:type="dxa"/>
            <w:shd w:val="clear" w:color="auto" w:fill="C6D9F1" w:themeFill="text2" w:themeFillTint="33"/>
          </w:tcPr>
          <w:p w14:paraId="4BD20017"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Jaar</w:t>
            </w:r>
          </w:p>
        </w:tc>
        <w:tc>
          <w:tcPr>
            <w:tcW w:w="2101" w:type="dxa"/>
            <w:shd w:val="clear" w:color="auto" w:fill="C6D9F1" w:themeFill="text2" w:themeFillTint="33"/>
          </w:tcPr>
          <w:p w14:paraId="525A4A52"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w:t>
            </w:r>
          </w:p>
          <w:p w14:paraId="6CE20F11" w14:textId="794871B2"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Totaal</w:t>
            </w:r>
          </w:p>
        </w:tc>
        <w:tc>
          <w:tcPr>
            <w:tcW w:w="2102" w:type="dxa"/>
            <w:shd w:val="clear" w:color="auto" w:fill="C6D9F1" w:themeFill="text2" w:themeFillTint="33"/>
          </w:tcPr>
          <w:p w14:paraId="3768F2DE"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w:t>
            </w:r>
          </w:p>
          <w:p w14:paraId="5039F382"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SBO</w:t>
            </w:r>
          </w:p>
        </w:tc>
        <w:tc>
          <w:tcPr>
            <w:tcW w:w="2101" w:type="dxa"/>
            <w:shd w:val="clear" w:color="auto" w:fill="C6D9F1" w:themeFill="text2" w:themeFillTint="33"/>
          </w:tcPr>
          <w:p w14:paraId="5A3F994B"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 SO</w:t>
            </w:r>
          </w:p>
        </w:tc>
        <w:tc>
          <w:tcPr>
            <w:tcW w:w="2102" w:type="dxa"/>
            <w:shd w:val="clear" w:color="auto" w:fill="C6D9F1" w:themeFill="text2" w:themeFillTint="33"/>
          </w:tcPr>
          <w:p w14:paraId="54E8AEA2"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 percentage t.o.v. totaal</w:t>
            </w:r>
          </w:p>
        </w:tc>
      </w:tr>
      <w:tr w:rsidR="008B3607" w:rsidRPr="004F5473" w14:paraId="2D8AFE91" w14:textId="77777777" w:rsidTr="4DBF71E1">
        <w:trPr>
          <w:trHeight w:val="330"/>
        </w:trPr>
        <w:tc>
          <w:tcPr>
            <w:tcW w:w="1392" w:type="dxa"/>
            <w:shd w:val="clear" w:color="auto" w:fill="auto"/>
          </w:tcPr>
          <w:p w14:paraId="5C6397F2" w14:textId="04C601CF"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2015-2016</w:t>
            </w:r>
          </w:p>
        </w:tc>
        <w:tc>
          <w:tcPr>
            <w:tcW w:w="2101" w:type="dxa"/>
            <w:shd w:val="clear" w:color="auto" w:fill="auto"/>
          </w:tcPr>
          <w:p w14:paraId="73C904D0" w14:textId="3338F952"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266</w:t>
            </w:r>
          </w:p>
        </w:tc>
        <w:tc>
          <w:tcPr>
            <w:tcW w:w="2102" w:type="dxa"/>
            <w:shd w:val="clear" w:color="auto" w:fill="auto"/>
          </w:tcPr>
          <w:p w14:paraId="01CAA0F8" w14:textId="40CB6683"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1" w:type="dxa"/>
          </w:tcPr>
          <w:p w14:paraId="558DF1E1" w14:textId="2B603E27"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2" w:type="dxa"/>
            <w:shd w:val="clear" w:color="auto" w:fill="auto"/>
          </w:tcPr>
          <w:p w14:paraId="41852FE3" w14:textId="6E09CAFF"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r>
      <w:tr w:rsidR="00042927" w:rsidRPr="004F5473" w14:paraId="751AAD6D" w14:textId="77777777" w:rsidTr="4DBF71E1">
        <w:trPr>
          <w:trHeight w:val="330"/>
        </w:trPr>
        <w:tc>
          <w:tcPr>
            <w:tcW w:w="1392" w:type="dxa"/>
            <w:shd w:val="clear" w:color="auto" w:fill="auto"/>
          </w:tcPr>
          <w:p w14:paraId="61EC5277" w14:textId="3CBE391F" w:rsidR="0004292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2016-2017</w:t>
            </w:r>
          </w:p>
        </w:tc>
        <w:tc>
          <w:tcPr>
            <w:tcW w:w="2101" w:type="dxa"/>
            <w:shd w:val="clear" w:color="auto" w:fill="auto"/>
          </w:tcPr>
          <w:p w14:paraId="4224770C" w14:textId="08EC077A" w:rsidR="00042927"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268</w:t>
            </w:r>
          </w:p>
        </w:tc>
        <w:tc>
          <w:tcPr>
            <w:tcW w:w="2102" w:type="dxa"/>
            <w:shd w:val="clear" w:color="auto" w:fill="auto"/>
          </w:tcPr>
          <w:p w14:paraId="0BF7DCB5" w14:textId="33BBD412" w:rsidR="00042927"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1</w:t>
            </w:r>
          </w:p>
        </w:tc>
        <w:tc>
          <w:tcPr>
            <w:tcW w:w="2101" w:type="dxa"/>
          </w:tcPr>
          <w:p w14:paraId="3EDABAF6" w14:textId="62A957AD" w:rsidR="00042927"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1</w:t>
            </w:r>
          </w:p>
        </w:tc>
        <w:tc>
          <w:tcPr>
            <w:tcW w:w="2102" w:type="dxa"/>
            <w:shd w:val="clear" w:color="auto" w:fill="auto"/>
          </w:tcPr>
          <w:p w14:paraId="6843337A" w14:textId="2E8F9B59" w:rsidR="00042927" w:rsidRPr="004F5473" w:rsidRDefault="00B56392" w:rsidP="42DEAEAC">
            <w:pPr>
              <w:jc w:val="center"/>
              <w:rPr>
                <w:rFonts w:asciiTheme="majorHAnsi" w:eastAsiaTheme="majorEastAsia" w:hAnsiTheme="majorHAnsi" w:cstheme="majorBidi"/>
              </w:rPr>
            </w:pPr>
            <w:r>
              <w:rPr>
                <w:rFonts w:asciiTheme="majorHAnsi" w:eastAsiaTheme="majorEastAsia" w:hAnsiTheme="majorHAnsi" w:cstheme="majorBidi"/>
              </w:rPr>
              <w:t xml:space="preserve">   </w:t>
            </w:r>
            <w:r w:rsidR="42DEAEAC" w:rsidRPr="42DEAEAC">
              <w:rPr>
                <w:rFonts w:asciiTheme="majorHAnsi" w:eastAsiaTheme="majorEastAsia" w:hAnsiTheme="majorHAnsi" w:cstheme="majorBidi"/>
              </w:rPr>
              <w:t>0,7%</w:t>
            </w:r>
          </w:p>
        </w:tc>
      </w:tr>
      <w:tr w:rsidR="00AC3B83" w:rsidRPr="004F5473" w14:paraId="79CF2485" w14:textId="77777777" w:rsidTr="4DBF71E1">
        <w:trPr>
          <w:trHeight w:val="330"/>
        </w:trPr>
        <w:tc>
          <w:tcPr>
            <w:tcW w:w="1392" w:type="dxa"/>
            <w:shd w:val="clear" w:color="auto" w:fill="auto"/>
          </w:tcPr>
          <w:p w14:paraId="79918C74" w14:textId="37B2334F" w:rsidR="00AC3B83"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2017-2018</w:t>
            </w:r>
          </w:p>
        </w:tc>
        <w:tc>
          <w:tcPr>
            <w:tcW w:w="2101" w:type="dxa"/>
            <w:shd w:val="clear" w:color="auto" w:fill="auto"/>
          </w:tcPr>
          <w:p w14:paraId="5FC644CA" w14:textId="71638CB6"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271</w:t>
            </w:r>
          </w:p>
        </w:tc>
        <w:tc>
          <w:tcPr>
            <w:tcW w:w="2102" w:type="dxa"/>
            <w:shd w:val="clear" w:color="auto" w:fill="auto"/>
          </w:tcPr>
          <w:p w14:paraId="5449D385" w14:textId="6610F27E"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1" w:type="dxa"/>
          </w:tcPr>
          <w:p w14:paraId="2F4482DD" w14:textId="3B8C5621"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2" w:type="dxa"/>
            <w:shd w:val="clear" w:color="auto" w:fill="auto"/>
          </w:tcPr>
          <w:p w14:paraId="725D2130" w14:textId="29F712DC"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r>
      <w:tr w:rsidR="00B56392" w:rsidRPr="004F5473" w14:paraId="18CEBF80" w14:textId="77777777" w:rsidTr="4DBF71E1">
        <w:trPr>
          <w:trHeight w:val="330"/>
        </w:trPr>
        <w:tc>
          <w:tcPr>
            <w:tcW w:w="1392" w:type="dxa"/>
            <w:shd w:val="clear" w:color="auto" w:fill="auto"/>
          </w:tcPr>
          <w:p w14:paraId="66F1FB06" w14:textId="1FC6FFF3" w:rsidR="00B56392" w:rsidRPr="42DEAEAC" w:rsidRDefault="00B56392" w:rsidP="42DEAEAC">
            <w:pPr>
              <w:rPr>
                <w:rFonts w:asciiTheme="majorHAnsi" w:eastAsiaTheme="majorEastAsia" w:hAnsiTheme="majorHAnsi" w:cstheme="majorBidi"/>
              </w:rPr>
            </w:pPr>
            <w:r>
              <w:rPr>
                <w:rFonts w:asciiTheme="majorHAnsi" w:eastAsiaTheme="majorEastAsia" w:hAnsiTheme="majorHAnsi" w:cstheme="majorBidi"/>
              </w:rPr>
              <w:t>2018-2019</w:t>
            </w:r>
          </w:p>
        </w:tc>
        <w:tc>
          <w:tcPr>
            <w:tcW w:w="2101" w:type="dxa"/>
            <w:shd w:val="clear" w:color="auto" w:fill="auto"/>
          </w:tcPr>
          <w:p w14:paraId="6C380891" w14:textId="79AB987A" w:rsidR="00B56392" w:rsidRPr="42DEAEAC" w:rsidRDefault="00B56392"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262</w:t>
            </w:r>
          </w:p>
        </w:tc>
        <w:tc>
          <w:tcPr>
            <w:tcW w:w="2102" w:type="dxa"/>
            <w:shd w:val="clear" w:color="auto" w:fill="auto"/>
          </w:tcPr>
          <w:p w14:paraId="3CAD9863" w14:textId="644747A4" w:rsidR="00B56392"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2101" w:type="dxa"/>
          </w:tcPr>
          <w:p w14:paraId="6ABBF597" w14:textId="76E8A80F" w:rsidR="00B56392"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2102" w:type="dxa"/>
            <w:shd w:val="clear" w:color="auto" w:fill="auto"/>
          </w:tcPr>
          <w:p w14:paraId="47C983B6" w14:textId="205E0836" w:rsidR="00B56392"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r>
      <w:tr w:rsidR="4DBF71E1" w14:paraId="6B065A63" w14:textId="77777777" w:rsidTr="4DBF71E1">
        <w:trPr>
          <w:trHeight w:val="330"/>
        </w:trPr>
        <w:tc>
          <w:tcPr>
            <w:tcW w:w="1392" w:type="dxa"/>
            <w:shd w:val="clear" w:color="auto" w:fill="auto"/>
          </w:tcPr>
          <w:p w14:paraId="348F9C4C" w14:textId="695E9F4B" w:rsidR="7D82CB6B" w:rsidRDefault="7D82CB6B" w:rsidP="4DBF71E1">
            <w:pPr>
              <w:rPr>
                <w:rFonts w:asciiTheme="majorHAnsi" w:eastAsiaTheme="majorEastAsia" w:hAnsiTheme="majorHAnsi" w:cstheme="majorBidi"/>
              </w:rPr>
            </w:pPr>
            <w:r w:rsidRPr="4DBF71E1">
              <w:rPr>
                <w:rFonts w:asciiTheme="majorHAnsi" w:eastAsiaTheme="majorEastAsia" w:hAnsiTheme="majorHAnsi" w:cstheme="majorBidi"/>
              </w:rPr>
              <w:t>2019-2020</w:t>
            </w:r>
          </w:p>
        </w:tc>
        <w:tc>
          <w:tcPr>
            <w:tcW w:w="2101" w:type="dxa"/>
            <w:shd w:val="clear" w:color="auto" w:fill="auto"/>
          </w:tcPr>
          <w:p w14:paraId="38E1EC96" w14:textId="3D03C437"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268</w:t>
            </w:r>
          </w:p>
        </w:tc>
        <w:tc>
          <w:tcPr>
            <w:tcW w:w="2102" w:type="dxa"/>
            <w:shd w:val="clear" w:color="auto" w:fill="auto"/>
          </w:tcPr>
          <w:p w14:paraId="7A57A357" w14:textId="7903D7C3"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c>
          <w:tcPr>
            <w:tcW w:w="2101" w:type="dxa"/>
          </w:tcPr>
          <w:p w14:paraId="30555871" w14:textId="1130D842"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c>
          <w:tcPr>
            <w:tcW w:w="2102" w:type="dxa"/>
            <w:shd w:val="clear" w:color="auto" w:fill="auto"/>
          </w:tcPr>
          <w:p w14:paraId="18BA579E" w14:textId="50BC6366"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r>
    </w:tbl>
    <w:p w14:paraId="4854D81E" w14:textId="2A65BAA4"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 Landelijke richtlijn is 2% of lager</w:t>
      </w:r>
    </w:p>
    <w:p w14:paraId="7EDC25F6" w14:textId="77777777" w:rsidR="000E06F5" w:rsidRDefault="000E06F5" w:rsidP="42DEAEAC">
      <w:pPr>
        <w:rPr>
          <w:rFonts w:asciiTheme="majorHAnsi" w:eastAsiaTheme="majorEastAsia" w:hAnsiTheme="majorHAnsi" w:cstheme="majorBidi"/>
          <w:b/>
          <w:bCs/>
        </w:rPr>
      </w:pPr>
    </w:p>
    <w:p w14:paraId="4E91D6CF" w14:textId="7A402A05" w:rsidR="001D5CF0" w:rsidRPr="004F5473" w:rsidRDefault="42DEAEA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Aantal kinderen met extra ondersteuning waar een ontwikkelingsperspectief voor is </w:t>
      </w:r>
      <w:r w:rsidR="092792CA" w:rsidRPr="4DBF71E1">
        <w:rPr>
          <w:rFonts w:asciiTheme="majorHAnsi" w:eastAsiaTheme="majorEastAsia" w:hAnsiTheme="majorHAnsi" w:cstheme="majorBidi"/>
          <w:b/>
          <w:bCs/>
        </w:rPr>
        <w:t>op</w:t>
      </w:r>
      <w:r w:rsidRPr="4DBF71E1">
        <w:rPr>
          <w:rFonts w:asciiTheme="majorHAnsi" w:eastAsiaTheme="majorEastAsia" w:hAnsiTheme="majorHAnsi" w:cstheme="majorBidi"/>
          <w:b/>
          <w:bCs/>
        </w:rPr>
        <w:t>gesteld</w:t>
      </w:r>
      <w:r w:rsidR="290419FA" w:rsidRPr="4DBF71E1">
        <w:rPr>
          <w:rFonts w:asciiTheme="majorHAnsi" w:eastAsiaTheme="majorEastAsia" w:hAnsiTheme="majorHAnsi" w:cstheme="majorBidi"/>
          <w:b/>
          <w:bCs/>
        </w:rPr>
        <w:t xml:space="preserve"> </w:t>
      </w:r>
      <w:r w:rsidR="09B0AC09" w:rsidRPr="4DBF71E1">
        <w:rPr>
          <w:rFonts w:asciiTheme="majorHAnsi" w:eastAsiaTheme="majorEastAsia" w:hAnsiTheme="majorHAnsi" w:cstheme="majorBidi"/>
          <w:b/>
          <w:bCs/>
        </w:rPr>
        <w:t>(wordt gekoppeld aan Bron).</w:t>
      </w:r>
      <w:r>
        <w:br/>
      </w:r>
    </w:p>
    <w:tbl>
      <w:tblPr>
        <w:tblStyle w:val="Tabelraster"/>
        <w:tblW w:w="9060" w:type="dxa"/>
        <w:tblLook w:val="04A0" w:firstRow="1" w:lastRow="0" w:firstColumn="1" w:lastColumn="0" w:noHBand="0" w:noVBand="1"/>
      </w:tblPr>
      <w:tblGrid>
        <w:gridCol w:w="1296"/>
        <w:gridCol w:w="1380"/>
        <w:gridCol w:w="1401"/>
        <w:gridCol w:w="1716"/>
        <w:gridCol w:w="1866"/>
        <w:gridCol w:w="1401"/>
      </w:tblGrid>
      <w:tr w:rsidR="001D5CF0" w:rsidRPr="004F5473" w14:paraId="3A064027" w14:textId="77777777" w:rsidTr="4DBF71E1">
        <w:tc>
          <w:tcPr>
            <w:tcW w:w="1296" w:type="dxa"/>
            <w:shd w:val="clear" w:color="auto" w:fill="C6D9F1" w:themeFill="text2" w:themeFillTint="33"/>
          </w:tcPr>
          <w:p w14:paraId="7A51B605" w14:textId="2EE4C98A"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Jaar</w:t>
            </w:r>
          </w:p>
        </w:tc>
        <w:tc>
          <w:tcPr>
            <w:tcW w:w="1380" w:type="dxa"/>
            <w:shd w:val="clear" w:color="auto" w:fill="C6D9F1" w:themeFill="text2" w:themeFillTint="33"/>
          </w:tcPr>
          <w:p w14:paraId="54B0D516" w14:textId="2AAEA38E" w:rsidR="001D5CF0"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Pluszorg</w:t>
            </w:r>
          </w:p>
          <w:p w14:paraId="2BC0D9C0" w14:textId="38D301F8" w:rsidR="001D5CF0" w:rsidRPr="004F5473" w:rsidRDefault="45C16462"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klas </w:t>
            </w:r>
            <w:proofErr w:type="spellStart"/>
            <w:r w:rsidRPr="4DBF71E1">
              <w:rPr>
                <w:rFonts w:asciiTheme="majorHAnsi" w:eastAsiaTheme="majorEastAsia" w:hAnsiTheme="majorHAnsi" w:cstheme="majorBidi"/>
              </w:rPr>
              <w:t>Aeresteijn</w:t>
            </w:r>
            <w:proofErr w:type="spellEnd"/>
          </w:p>
        </w:tc>
        <w:tc>
          <w:tcPr>
            <w:tcW w:w="1401" w:type="dxa"/>
            <w:shd w:val="clear" w:color="auto" w:fill="C6D9F1" w:themeFill="text2" w:themeFillTint="33"/>
          </w:tcPr>
          <w:p w14:paraId="0F1916B2" w14:textId="3FBD97DD" w:rsidR="1FA65BA2" w:rsidRDefault="1FA65BA2" w:rsidP="4DBF71E1">
            <w:pPr>
              <w:rPr>
                <w:rFonts w:asciiTheme="majorHAnsi" w:eastAsiaTheme="majorEastAsia" w:hAnsiTheme="majorHAnsi" w:cstheme="majorBidi"/>
              </w:rPr>
            </w:pPr>
            <w:r w:rsidRPr="4DBF71E1">
              <w:rPr>
                <w:rFonts w:asciiTheme="majorHAnsi" w:eastAsiaTheme="majorEastAsia" w:hAnsiTheme="majorHAnsi" w:cstheme="majorBidi"/>
              </w:rPr>
              <w:t>Plusklas</w:t>
            </w:r>
          </w:p>
          <w:p w14:paraId="2E9D452F" w14:textId="17442A55" w:rsidR="1FA65BA2" w:rsidRDefault="1FA65BA2" w:rsidP="4DBF71E1">
            <w:pPr>
              <w:rPr>
                <w:rFonts w:asciiTheme="majorHAnsi" w:eastAsiaTheme="majorEastAsia" w:hAnsiTheme="majorHAnsi" w:cstheme="majorBidi"/>
              </w:rPr>
            </w:pPr>
            <w:proofErr w:type="spellStart"/>
            <w:r w:rsidRPr="4DBF71E1">
              <w:rPr>
                <w:rFonts w:asciiTheme="majorHAnsi" w:eastAsiaTheme="majorEastAsia" w:hAnsiTheme="majorHAnsi" w:cstheme="majorBidi"/>
              </w:rPr>
              <w:t>Aeresteijn</w:t>
            </w:r>
            <w:proofErr w:type="spellEnd"/>
          </w:p>
        </w:tc>
        <w:tc>
          <w:tcPr>
            <w:tcW w:w="1716" w:type="dxa"/>
            <w:shd w:val="clear" w:color="auto" w:fill="C6D9F1" w:themeFill="text2" w:themeFillTint="33"/>
          </w:tcPr>
          <w:p w14:paraId="206E5F03" w14:textId="07C6E068"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Plusklas</w:t>
            </w:r>
            <w:r w:rsidR="006A6D56">
              <w:rPr>
                <w:rFonts w:asciiTheme="majorHAnsi" w:eastAsiaTheme="majorEastAsia" w:hAnsiTheme="majorHAnsi" w:cstheme="majorBidi"/>
              </w:rPr>
              <w:t xml:space="preserve"> </w:t>
            </w:r>
            <w:proofErr w:type="spellStart"/>
            <w:r w:rsidR="006A6D56">
              <w:rPr>
                <w:rFonts w:asciiTheme="majorHAnsi" w:eastAsiaTheme="majorEastAsia" w:hAnsiTheme="majorHAnsi" w:cstheme="majorBidi"/>
              </w:rPr>
              <w:t>bovenschools</w:t>
            </w:r>
            <w:proofErr w:type="spellEnd"/>
          </w:p>
        </w:tc>
        <w:tc>
          <w:tcPr>
            <w:tcW w:w="1866" w:type="dxa"/>
            <w:shd w:val="clear" w:color="auto" w:fill="C6D9F1" w:themeFill="text2" w:themeFillTint="33"/>
          </w:tcPr>
          <w:p w14:paraId="453FBBC6" w14:textId="3E06A131"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NT2</w:t>
            </w:r>
          </w:p>
        </w:tc>
        <w:tc>
          <w:tcPr>
            <w:tcW w:w="1401" w:type="dxa"/>
            <w:shd w:val="clear" w:color="auto" w:fill="C6D9F1" w:themeFill="text2" w:themeFillTint="33"/>
          </w:tcPr>
          <w:p w14:paraId="391371EC" w14:textId="06A6437F" w:rsidR="001D5CF0"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Diversen (</w:t>
            </w:r>
            <w:r w:rsidR="547E073A" w:rsidRPr="4DBF71E1">
              <w:rPr>
                <w:rFonts w:asciiTheme="majorHAnsi" w:eastAsiaTheme="majorEastAsia" w:hAnsiTheme="majorHAnsi" w:cstheme="majorBidi"/>
              </w:rPr>
              <w:t xml:space="preserve">bijv. </w:t>
            </w:r>
            <w:proofErr w:type="spellStart"/>
            <w:r w:rsidR="547E073A" w:rsidRPr="4DBF71E1">
              <w:rPr>
                <w:rFonts w:asciiTheme="majorHAnsi" w:eastAsiaTheme="majorEastAsia" w:hAnsiTheme="majorHAnsi" w:cstheme="majorBidi"/>
              </w:rPr>
              <w:t>Auris</w:t>
            </w:r>
            <w:proofErr w:type="spellEnd"/>
            <w:r w:rsidR="547E073A" w:rsidRPr="4DBF71E1">
              <w:rPr>
                <w:rFonts w:asciiTheme="majorHAnsi" w:eastAsiaTheme="majorEastAsia" w:hAnsiTheme="majorHAnsi" w:cstheme="majorBidi"/>
              </w:rPr>
              <w:t>, route 4</w:t>
            </w:r>
            <w:r w:rsidRPr="4DBF71E1">
              <w:rPr>
                <w:rFonts w:asciiTheme="majorHAnsi" w:eastAsiaTheme="majorEastAsia" w:hAnsiTheme="majorHAnsi" w:cstheme="majorBidi"/>
              </w:rPr>
              <w:t>)</w:t>
            </w:r>
          </w:p>
        </w:tc>
      </w:tr>
      <w:tr w:rsidR="001D5CF0" w:rsidRPr="004F5473" w14:paraId="54BDE17D" w14:textId="77777777" w:rsidTr="4DBF71E1">
        <w:tc>
          <w:tcPr>
            <w:tcW w:w="1296" w:type="dxa"/>
          </w:tcPr>
          <w:p w14:paraId="1CD7F4B5" w14:textId="760BD0D5"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2017-2018</w:t>
            </w:r>
          </w:p>
        </w:tc>
        <w:tc>
          <w:tcPr>
            <w:tcW w:w="1380" w:type="dxa"/>
          </w:tcPr>
          <w:p w14:paraId="23D383BF" w14:textId="635971A7"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w:t>
            </w:r>
          </w:p>
        </w:tc>
        <w:tc>
          <w:tcPr>
            <w:tcW w:w="1401" w:type="dxa"/>
          </w:tcPr>
          <w:p w14:paraId="1AB432F4" w14:textId="0DEA0FA6" w:rsidR="4DBF71E1" w:rsidRDefault="4DBF71E1" w:rsidP="4DBF71E1">
            <w:pPr>
              <w:rPr>
                <w:rFonts w:asciiTheme="majorHAnsi" w:eastAsiaTheme="majorEastAsia" w:hAnsiTheme="majorHAnsi" w:cstheme="majorBidi"/>
              </w:rPr>
            </w:pPr>
          </w:p>
        </w:tc>
        <w:tc>
          <w:tcPr>
            <w:tcW w:w="1716" w:type="dxa"/>
          </w:tcPr>
          <w:p w14:paraId="0471EE83" w14:textId="4F43EFDC" w:rsidR="001D5CF0" w:rsidRPr="004F5473" w:rsidRDefault="006A6D56" w:rsidP="42DEAEAC">
            <w:pPr>
              <w:rPr>
                <w:rFonts w:asciiTheme="majorHAnsi" w:eastAsiaTheme="majorEastAsia" w:hAnsiTheme="majorHAnsi" w:cstheme="majorBidi"/>
              </w:rPr>
            </w:pPr>
            <w:r>
              <w:rPr>
                <w:rFonts w:asciiTheme="majorHAnsi" w:eastAsiaTheme="majorEastAsia" w:hAnsiTheme="majorHAnsi" w:cstheme="majorBidi"/>
              </w:rPr>
              <w:t>1</w:t>
            </w:r>
          </w:p>
        </w:tc>
        <w:tc>
          <w:tcPr>
            <w:tcW w:w="1866" w:type="dxa"/>
          </w:tcPr>
          <w:p w14:paraId="21D7CCF1" w14:textId="7073D858"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0</w:t>
            </w:r>
          </w:p>
        </w:tc>
        <w:tc>
          <w:tcPr>
            <w:tcW w:w="1401" w:type="dxa"/>
          </w:tcPr>
          <w:p w14:paraId="6EDDF99D" w14:textId="6657682B"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0</w:t>
            </w:r>
          </w:p>
        </w:tc>
      </w:tr>
      <w:tr w:rsidR="001D5CF0" w:rsidRPr="004F5473" w14:paraId="63DFC8DF" w14:textId="77777777" w:rsidTr="4DBF71E1">
        <w:tc>
          <w:tcPr>
            <w:tcW w:w="1296" w:type="dxa"/>
          </w:tcPr>
          <w:p w14:paraId="13805027" w14:textId="6FD1D10A"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2018-2019</w:t>
            </w:r>
          </w:p>
        </w:tc>
        <w:tc>
          <w:tcPr>
            <w:tcW w:w="1380" w:type="dxa"/>
          </w:tcPr>
          <w:p w14:paraId="3C8FB68B" w14:textId="142113E8" w:rsidR="001D5CF0"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t>13</w:t>
            </w:r>
          </w:p>
        </w:tc>
        <w:tc>
          <w:tcPr>
            <w:tcW w:w="1401" w:type="dxa"/>
          </w:tcPr>
          <w:p w14:paraId="51836302" w14:textId="4871BC02" w:rsidR="4DBF71E1" w:rsidRDefault="4DBF71E1" w:rsidP="4DBF71E1">
            <w:pPr>
              <w:spacing w:line="259" w:lineRule="auto"/>
              <w:rPr>
                <w:rFonts w:asciiTheme="majorHAnsi" w:eastAsiaTheme="majorEastAsia" w:hAnsiTheme="majorHAnsi" w:cstheme="majorBidi"/>
              </w:rPr>
            </w:pPr>
          </w:p>
        </w:tc>
        <w:tc>
          <w:tcPr>
            <w:tcW w:w="1716" w:type="dxa"/>
          </w:tcPr>
          <w:p w14:paraId="705ACC2F" w14:textId="17FF5C0B" w:rsidR="001D5CF0" w:rsidRPr="004F5473" w:rsidRDefault="0361840A" w:rsidP="0361840A">
            <w:pPr>
              <w:spacing w:line="259" w:lineRule="auto"/>
              <w:rPr>
                <w:rFonts w:asciiTheme="majorHAnsi" w:eastAsiaTheme="majorEastAsia" w:hAnsiTheme="majorHAnsi" w:cstheme="majorHAnsi"/>
              </w:rPr>
            </w:pPr>
            <w:r w:rsidRPr="0361840A">
              <w:rPr>
                <w:rFonts w:asciiTheme="majorHAnsi" w:eastAsiaTheme="majorEastAsia" w:hAnsiTheme="majorHAnsi" w:cstheme="majorBidi"/>
              </w:rPr>
              <w:t>1</w:t>
            </w:r>
          </w:p>
        </w:tc>
        <w:tc>
          <w:tcPr>
            <w:tcW w:w="1866" w:type="dxa"/>
          </w:tcPr>
          <w:p w14:paraId="6658112C" w14:textId="027251D0" w:rsidR="001D5CF0" w:rsidRPr="004F5473" w:rsidRDefault="4E17C0AA" w:rsidP="4DBF71E1">
            <w:pPr>
              <w:rPr>
                <w:rFonts w:asciiTheme="majorHAnsi" w:eastAsiaTheme="majorEastAsia" w:hAnsiTheme="majorHAnsi" w:cstheme="majorBidi"/>
              </w:rPr>
            </w:pPr>
            <w:r w:rsidRPr="4DBF71E1">
              <w:rPr>
                <w:rFonts w:asciiTheme="majorHAnsi" w:eastAsiaTheme="majorEastAsia" w:hAnsiTheme="majorHAnsi" w:cstheme="majorBidi"/>
              </w:rPr>
              <w:t>8</w:t>
            </w:r>
          </w:p>
        </w:tc>
        <w:tc>
          <w:tcPr>
            <w:tcW w:w="1401" w:type="dxa"/>
          </w:tcPr>
          <w:p w14:paraId="5B97A69D" w14:textId="410D5516" w:rsidR="001D5CF0"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t>10</w:t>
            </w:r>
          </w:p>
        </w:tc>
      </w:tr>
      <w:tr w:rsidR="001D5CF0" w:rsidRPr="004F5473" w14:paraId="5A4191CA" w14:textId="77777777" w:rsidTr="4DBF71E1">
        <w:tc>
          <w:tcPr>
            <w:tcW w:w="1296" w:type="dxa"/>
          </w:tcPr>
          <w:p w14:paraId="1B2A0C2C" w14:textId="006CB8A1" w:rsidR="001D5CF0"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2019-2020</w:t>
            </w:r>
          </w:p>
        </w:tc>
        <w:tc>
          <w:tcPr>
            <w:tcW w:w="1380" w:type="dxa"/>
          </w:tcPr>
          <w:p w14:paraId="3721C2CF" w14:textId="2C362B48" w:rsidR="001D5CF0" w:rsidRPr="004F5473" w:rsidRDefault="1AA42E10" w:rsidP="4DBF71E1">
            <w:pPr>
              <w:rPr>
                <w:rFonts w:asciiTheme="majorHAnsi" w:eastAsiaTheme="majorEastAsia" w:hAnsiTheme="majorHAnsi" w:cstheme="majorBidi"/>
              </w:rPr>
            </w:pPr>
            <w:r w:rsidRPr="4DBF71E1">
              <w:rPr>
                <w:rFonts w:asciiTheme="majorHAnsi" w:eastAsiaTheme="majorEastAsia" w:hAnsiTheme="majorHAnsi" w:cstheme="majorBidi"/>
              </w:rPr>
              <w:t>12</w:t>
            </w:r>
          </w:p>
        </w:tc>
        <w:tc>
          <w:tcPr>
            <w:tcW w:w="1401" w:type="dxa"/>
          </w:tcPr>
          <w:p w14:paraId="4BD3F230" w14:textId="642AC64C" w:rsidR="3ECAF357" w:rsidRDefault="3ECAF357" w:rsidP="4DBF71E1">
            <w:pPr>
              <w:rPr>
                <w:rFonts w:asciiTheme="majorHAnsi" w:eastAsiaTheme="majorEastAsia" w:hAnsiTheme="majorHAnsi" w:cstheme="majorBidi"/>
              </w:rPr>
            </w:pPr>
            <w:r w:rsidRPr="4DBF71E1">
              <w:rPr>
                <w:rFonts w:asciiTheme="majorHAnsi" w:eastAsiaTheme="majorEastAsia" w:hAnsiTheme="majorHAnsi" w:cstheme="majorBidi"/>
              </w:rPr>
              <w:t>15</w:t>
            </w:r>
          </w:p>
        </w:tc>
        <w:tc>
          <w:tcPr>
            <w:tcW w:w="1716" w:type="dxa"/>
          </w:tcPr>
          <w:p w14:paraId="253B5C56" w14:textId="663EFE83" w:rsidR="001D5CF0" w:rsidRPr="004F5473" w:rsidRDefault="65A2840F" w:rsidP="4DBF71E1">
            <w:pPr>
              <w:rPr>
                <w:rFonts w:asciiTheme="majorHAnsi" w:eastAsiaTheme="majorEastAsia" w:hAnsiTheme="majorHAnsi" w:cstheme="majorBidi"/>
              </w:rPr>
            </w:pPr>
            <w:r w:rsidRPr="4DBF71E1">
              <w:rPr>
                <w:rFonts w:asciiTheme="majorHAnsi" w:eastAsiaTheme="majorEastAsia" w:hAnsiTheme="majorHAnsi" w:cstheme="majorBidi"/>
              </w:rPr>
              <w:t>2 (voor 1 geen OPP opgesteld)</w:t>
            </w:r>
          </w:p>
        </w:tc>
        <w:tc>
          <w:tcPr>
            <w:tcW w:w="1866" w:type="dxa"/>
          </w:tcPr>
          <w:p w14:paraId="7152209D" w14:textId="246BC695" w:rsidR="001D5CF0" w:rsidRPr="004F5473" w:rsidRDefault="79EF2452" w:rsidP="4DBF71E1">
            <w:pPr>
              <w:rPr>
                <w:rFonts w:asciiTheme="majorHAnsi" w:eastAsiaTheme="majorEastAsia" w:hAnsiTheme="majorHAnsi" w:cstheme="majorBidi"/>
              </w:rPr>
            </w:pPr>
            <w:r w:rsidRPr="4DBF71E1">
              <w:rPr>
                <w:rFonts w:asciiTheme="majorHAnsi" w:eastAsiaTheme="majorEastAsia" w:hAnsiTheme="majorHAnsi" w:cstheme="majorBidi"/>
              </w:rPr>
              <w:t>9 (geen OPP opgesteld door taaldocent)</w:t>
            </w:r>
          </w:p>
        </w:tc>
        <w:tc>
          <w:tcPr>
            <w:tcW w:w="1401" w:type="dxa"/>
          </w:tcPr>
          <w:p w14:paraId="76BA0AE9" w14:textId="390BF256" w:rsidR="001D5CF0" w:rsidRPr="004F5473" w:rsidRDefault="2DB51A88" w:rsidP="4DBF71E1">
            <w:pPr>
              <w:rPr>
                <w:rFonts w:asciiTheme="majorHAnsi" w:eastAsiaTheme="majorEastAsia" w:hAnsiTheme="majorHAnsi" w:cstheme="majorBidi"/>
              </w:rPr>
            </w:pPr>
            <w:r w:rsidRPr="4DBF71E1">
              <w:rPr>
                <w:rFonts w:asciiTheme="majorHAnsi" w:eastAsiaTheme="majorEastAsia" w:hAnsiTheme="majorHAnsi" w:cstheme="majorBidi"/>
              </w:rPr>
              <w:t>2</w:t>
            </w:r>
          </w:p>
        </w:tc>
      </w:tr>
    </w:tbl>
    <w:p w14:paraId="16DB310F" w14:textId="37242A11" w:rsidR="001D5CF0" w:rsidRDefault="001D5CF0" w:rsidP="7A53BCBC">
      <w:pPr>
        <w:rPr>
          <w:rFonts w:asciiTheme="majorHAnsi" w:eastAsiaTheme="majorEastAsia" w:hAnsiTheme="majorHAnsi" w:cstheme="majorHAnsi"/>
          <w:b/>
        </w:rPr>
      </w:pPr>
    </w:p>
    <w:p w14:paraId="016EA28D" w14:textId="0C5E9C92" w:rsidR="00CD7B60" w:rsidRDefault="00CD7B60" w:rsidP="7A53BCBC">
      <w:pPr>
        <w:rPr>
          <w:rFonts w:asciiTheme="majorHAnsi" w:eastAsiaTheme="majorEastAsia" w:hAnsiTheme="majorHAnsi" w:cstheme="majorHAnsi"/>
          <w:b/>
        </w:rPr>
      </w:pPr>
    </w:p>
    <w:p w14:paraId="24A93A00" w14:textId="0B22D062" w:rsidR="00CD7B60" w:rsidRDefault="00CD7B60" w:rsidP="7A53BCBC">
      <w:pPr>
        <w:rPr>
          <w:rFonts w:asciiTheme="majorHAnsi" w:eastAsiaTheme="majorEastAsia" w:hAnsiTheme="majorHAnsi" w:cstheme="majorHAnsi"/>
          <w:b/>
        </w:rPr>
      </w:pPr>
    </w:p>
    <w:p w14:paraId="51A0E82D" w14:textId="24F7DAC2" w:rsidR="00CD7B60" w:rsidRDefault="00CD7B60" w:rsidP="7A53BCBC">
      <w:pPr>
        <w:rPr>
          <w:rFonts w:asciiTheme="majorHAnsi" w:eastAsiaTheme="majorEastAsia" w:hAnsiTheme="majorHAnsi" w:cstheme="majorHAnsi"/>
          <w:b/>
        </w:rPr>
      </w:pPr>
    </w:p>
    <w:p w14:paraId="538FFC86" w14:textId="55D7756C" w:rsidR="00CD7B60" w:rsidRDefault="00CD7B60" w:rsidP="7A53BCBC">
      <w:pPr>
        <w:rPr>
          <w:rFonts w:asciiTheme="majorHAnsi" w:eastAsiaTheme="majorEastAsia" w:hAnsiTheme="majorHAnsi" w:cstheme="majorHAnsi"/>
          <w:b/>
        </w:rPr>
      </w:pPr>
    </w:p>
    <w:p w14:paraId="45C09AC8" w14:textId="08FECFBD" w:rsidR="00CD7B60" w:rsidRDefault="00CD7B60" w:rsidP="7A53BCBC">
      <w:pPr>
        <w:rPr>
          <w:rFonts w:asciiTheme="majorHAnsi" w:eastAsiaTheme="majorEastAsia" w:hAnsiTheme="majorHAnsi" w:cstheme="majorHAnsi"/>
          <w:b/>
        </w:rPr>
      </w:pPr>
    </w:p>
    <w:p w14:paraId="32743A69" w14:textId="2FF1A330" w:rsidR="00CD7B60" w:rsidRDefault="00CD7B60" w:rsidP="7A53BCBC">
      <w:pPr>
        <w:rPr>
          <w:rFonts w:asciiTheme="majorHAnsi" w:eastAsiaTheme="majorEastAsia" w:hAnsiTheme="majorHAnsi" w:cstheme="majorHAnsi"/>
          <w:b/>
        </w:rPr>
      </w:pPr>
    </w:p>
    <w:p w14:paraId="640E487E" w14:textId="130004BC" w:rsidR="00CD7B60" w:rsidRDefault="00CD7B60" w:rsidP="7A53BCBC">
      <w:pPr>
        <w:rPr>
          <w:rFonts w:asciiTheme="majorHAnsi" w:eastAsiaTheme="majorEastAsia" w:hAnsiTheme="majorHAnsi" w:cstheme="majorHAnsi"/>
          <w:b/>
        </w:rPr>
      </w:pPr>
    </w:p>
    <w:p w14:paraId="02C2568D" w14:textId="747EFFD0" w:rsidR="00CD7B60" w:rsidRDefault="00CD7B60" w:rsidP="7A53BCBC">
      <w:pPr>
        <w:rPr>
          <w:rFonts w:asciiTheme="majorHAnsi" w:eastAsiaTheme="majorEastAsia" w:hAnsiTheme="majorHAnsi" w:cstheme="majorHAnsi"/>
          <w:b/>
        </w:rPr>
      </w:pPr>
    </w:p>
    <w:p w14:paraId="4728CF4B" w14:textId="03A53D0D" w:rsidR="00CD7B60" w:rsidRDefault="00CD7B60" w:rsidP="7A53BCBC">
      <w:pPr>
        <w:rPr>
          <w:rFonts w:asciiTheme="majorHAnsi" w:eastAsiaTheme="majorEastAsia" w:hAnsiTheme="majorHAnsi" w:cstheme="majorHAnsi"/>
          <w:b/>
        </w:rPr>
      </w:pPr>
    </w:p>
    <w:p w14:paraId="7523D62A" w14:textId="7ADBFD2B" w:rsidR="00CD7B60" w:rsidRDefault="00CD7B60" w:rsidP="7A53BCBC">
      <w:pPr>
        <w:rPr>
          <w:rFonts w:asciiTheme="majorHAnsi" w:eastAsiaTheme="majorEastAsia" w:hAnsiTheme="majorHAnsi" w:cstheme="majorHAnsi"/>
          <w:b/>
        </w:rPr>
      </w:pPr>
    </w:p>
    <w:p w14:paraId="648C5AD2" w14:textId="77852265" w:rsidR="00CD7B60" w:rsidRDefault="00CD7B60" w:rsidP="7A53BCBC">
      <w:pPr>
        <w:rPr>
          <w:rFonts w:asciiTheme="majorHAnsi" w:eastAsiaTheme="majorEastAsia" w:hAnsiTheme="majorHAnsi" w:cstheme="majorHAnsi"/>
          <w:b/>
        </w:rPr>
      </w:pPr>
    </w:p>
    <w:p w14:paraId="4985836A" w14:textId="77777777" w:rsidR="00CD7B60" w:rsidRPr="004F5473" w:rsidRDefault="00CD7B60" w:rsidP="7A53BCBC">
      <w:pPr>
        <w:rPr>
          <w:rFonts w:asciiTheme="majorHAnsi" w:eastAsiaTheme="majorEastAsia" w:hAnsiTheme="majorHAnsi" w:cstheme="majorHAnsi"/>
          <w:b/>
        </w:rPr>
      </w:pPr>
    </w:p>
    <w:tbl>
      <w:tblPr>
        <w:tblW w:w="9019" w:type="dxa"/>
        <w:tblCellMar>
          <w:left w:w="0" w:type="dxa"/>
          <w:right w:w="0" w:type="dxa"/>
        </w:tblCellMar>
        <w:tblLook w:val="04A0" w:firstRow="1" w:lastRow="0" w:firstColumn="1" w:lastColumn="0" w:noHBand="0" w:noVBand="1"/>
      </w:tblPr>
      <w:tblGrid>
        <w:gridCol w:w="3904"/>
        <w:gridCol w:w="930"/>
        <w:gridCol w:w="4185"/>
      </w:tblGrid>
      <w:tr w:rsidR="006A6D56" w:rsidRPr="006A6D56" w14:paraId="1FB5E98C" w14:textId="5D4E904F" w:rsidTr="4DBF71E1">
        <w:tc>
          <w:tcPr>
            <w:tcW w:w="39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64174F" w14:textId="4E813E18" w:rsidR="006A6D56" w:rsidRPr="006A6D56" w:rsidRDefault="006A6D56" w:rsidP="006A6D56">
            <w:pPr>
              <w:rPr>
                <w:rFonts w:asciiTheme="majorHAnsi" w:eastAsiaTheme="majorEastAsia" w:hAnsiTheme="majorHAnsi" w:cstheme="majorHAnsi"/>
              </w:rPr>
            </w:pPr>
            <w:r w:rsidRPr="006A6D56">
              <w:rPr>
                <w:rFonts w:asciiTheme="majorHAnsi" w:eastAsiaTheme="majorEastAsia" w:hAnsiTheme="majorHAnsi" w:cstheme="majorHAnsi"/>
                <w:b/>
                <w:bCs/>
              </w:rPr>
              <w:lastRenderedPageBreak/>
              <w:t>Vraag</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DEE878" w14:textId="77777777" w:rsidR="006A6D56" w:rsidRPr="006A6D56" w:rsidRDefault="006A6D56" w:rsidP="006A6D56">
            <w:pPr>
              <w:rPr>
                <w:rFonts w:asciiTheme="majorHAnsi" w:eastAsiaTheme="majorEastAsia" w:hAnsiTheme="majorHAnsi" w:cstheme="majorHAnsi"/>
              </w:rPr>
            </w:pPr>
            <w:r w:rsidRPr="006A6D56">
              <w:rPr>
                <w:rFonts w:asciiTheme="majorHAnsi" w:eastAsiaTheme="majorEastAsia" w:hAnsiTheme="majorHAnsi" w:cstheme="majorHAnsi"/>
                <w:b/>
                <w:bCs/>
              </w:rPr>
              <w:t>Aantal</w:t>
            </w:r>
          </w:p>
        </w:tc>
        <w:tc>
          <w:tcPr>
            <w:tcW w:w="4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893B55" w14:textId="6AC6E07C" w:rsidR="006A6D56" w:rsidRPr="006A6D56" w:rsidRDefault="5329352B" w:rsidP="5329352B">
            <w:pPr>
              <w:rPr>
                <w:rFonts w:asciiTheme="majorHAnsi" w:eastAsiaTheme="majorEastAsia" w:hAnsiTheme="majorHAnsi" w:cstheme="majorBidi"/>
              </w:rPr>
            </w:pPr>
            <w:r w:rsidRPr="5329352B">
              <w:rPr>
                <w:rFonts w:asciiTheme="majorHAnsi" w:eastAsiaTheme="majorEastAsia" w:hAnsiTheme="majorHAnsi" w:cstheme="majorBidi"/>
                <w:b/>
                <w:bCs/>
              </w:rPr>
              <w:t>Opmerkingen</w:t>
            </w:r>
          </w:p>
        </w:tc>
      </w:tr>
      <w:tr w:rsidR="006A6D56" w:rsidRPr="006A6D56" w14:paraId="68CD8013" w14:textId="62368CBF" w:rsidTr="4DBF71E1">
        <w:tc>
          <w:tcPr>
            <w:tcW w:w="3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D6625" w14:textId="135FC84E"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1.       Hoeveel leerlingen hebben er binnen </w:t>
            </w:r>
            <w:proofErr w:type="spellStart"/>
            <w:r w:rsidRPr="4DBF71E1">
              <w:rPr>
                <w:rFonts w:asciiTheme="majorHAnsi" w:eastAsiaTheme="majorEastAsia" w:hAnsiTheme="majorHAnsi" w:cstheme="majorBidi"/>
              </w:rPr>
              <w:t>Aeresteijn</w:t>
            </w:r>
            <w:proofErr w:type="spellEnd"/>
            <w:r w:rsidRPr="4DBF71E1">
              <w:rPr>
                <w:rFonts w:asciiTheme="majorHAnsi" w:eastAsiaTheme="majorEastAsia" w:hAnsiTheme="majorHAnsi" w:cstheme="majorBidi"/>
              </w:rPr>
              <w:t xml:space="preserve"> in 201</w:t>
            </w:r>
            <w:r w:rsidR="2BD2AF00" w:rsidRPr="4DBF71E1">
              <w:rPr>
                <w:rFonts w:asciiTheme="majorHAnsi" w:eastAsiaTheme="majorEastAsia" w:hAnsiTheme="majorHAnsi" w:cstheme="majorBidi"/>
              </w:rPr>
              <w:t>9</w:t>
            </w:r>
            <w:r w:rsidRPr="4DBF71E1">
              <w:rPr>
                <w:rFonts w:asciiTheme="majorHAnsi" w:eastAsiaTheme="majorEastAsia" w:hAnsiTheme="majorHAnsi" w:cstheme="majorBidi"/>
              </w:rPr>
              <w:t>-20</w:t>
            </w:r>
            <w:r w:rsidR="5DD9B2AF" w:rsidRPr="4DBF71E1">
              <w:rPr>
                <w:rFonts w:asciiTheme="majorHAnsi" w:eastAsiaTheme="majorEastAsia" w:hAnsiTheme="majorHAnsi" w:cstheme="majorBidi"/>
              </w:rPr>
              <w:t>20</w:t>
            </w:r>
            <w:r w:rsidRPr="4DBF71E1">
              <w:rPr>
                <w:rFonts w:asciiTheme="majorHAnsi" w:eastAsiaTheme="majorEastAsia" w:hAnsiTheme="majorHAnsi" w:cstheme="majorBidi"/>
              </w:rPr>
              <w:t xml:space="preserve"> extra ondersteuning ontvangen d.m.v. een ondersteuningsarrangement?  </w:t>
            </w:r>
          </w:p>
          <w:p w14:paraId="02D45B75" w14:textId="77777777" w:rsidR="006A6D56" w:rsidRPr="006A6D56" w:rsidRDefault="006A6D56" w:rsidP="006A6D56">
            <w:pPr>
              <w:rPr>
                <w:rFonts w:asciiTheme="majorHAnsi" w:eastAsiaTheme="majorEastAsia" w:hAnsiTheme="majorHAnsi" w:cstheme="majorHAnsi"/>
              </w:rPr>
            </w:pPr>
            <w:r w:rsidRPr="006A6D56">
              <w:rPr>
                <w:rFonts w:asciiTheme="majorHAnsi" w:eastAsiaTheme="majorEastAsia" w:hAnsiTheme="majorHAnsi" w:cstheme="majorHAnsi"/>
              </w:rPr>
              <w:t> </w:t>
            </w:r>
          </w:p>
        </w:tc>
        <w:tc>
          <w:tcPr>
            <w:tcW w:w="930" w:type="dxa"/>
            <w:tcBorders>
              <w:top w:val="nil"/>
              <w:left w:val="nil"/>
              <w:bottom w:val="single" w:sz="8" w:space="0" w:color="auto"/>
              <w:right w:val="single" w:sz="8" w:space="0" w:color="auto"/>
            </w:tcBorders>
            <w:tcMar>
              <w:top w:w="0" w:type="dxa"/>
              <w:left w:w="108" w:type="dxa"/>
              <w:bottom w:w="0" w:type="dxa"/>
              <w:right w:w="108" w:type="dxa"/>
            </w:tcMar>
            <w:hideMark/>
          </w:tcPr>
          <w:p w14:paraId="27C54BF5" w14:textId="0D2FA69B"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w:t>
            </w:r>
          </w:p>
        </w:tc>
        <w:tc>
          <w:tcPr>
            <w:tcW w:w="4185" w:type="dxa"/>
            <w:tcBorders>
              <w:top w:val="nil"/>
              <w:left w:val="nil"/>
              <w:bottom w:val="single" w:sz="8" w:space="0" w:color="auto"/>
              <w:right w:val="single" w:sz="8" w:space="0" w:color="auto"/>
            </w:tcBorders>
            <w:tcMar>
              <w:top w:w="0" w:type="dxa"/>
              <w:left w:w="108" w:type="dxa"/>
              <w:bottom w:w="0" w:type="dxa"/>
              <w:right w:w="108" w:type="dxa"/>
            </w:tcMar>
          </w:tcPr>
          <w:p w14:paraId="56FFAF2D" w14:textId="3D1D2780" w:rsidR="006A6D56" w:rsidRPr="006A6D56" w:rsidRDefault="6B0FC468" w:rsidP="4DBF71E1">
            <w:pPr>
              <w:rPr>
                <w:rFonts w:asciiTheme="majorHAnsi" w:eastAsiaTheme="majorEastAsia" w:hAnsiTheme="majorHAnsi" w:cstheme="majorBidi"/>
              </w:rPr>
            </w:pPr>
            <w:r w:rsidRPr="4DBF71E1">
              <w:rPr>
                <w:rFonts w:asciiTheme="majorHAnsi" w:eastAsiaTheme="majorEastAsia" w:hAnsiTheme="majorHAnsi" w:cstheme="majorBidi"/>
              </w:rPr>
              <w:t>Groepsvorming groep 3</w:t>
            </w:r>
            <w:r w:rsidR="5329352B" w:rsidRPr="4DBF71E1">
              <w:rPr>
                <w:rFonts w:asciiTheme="majorHAnsi" w:eastAsiaTheme="majorEastAsia" w:hAnsiTheme="majorHAnsi" w:cstheme="majorBidi"/>
              </w:rPr>
              <w:t xml:space="preserve"> Kim Bon</w:t>
            </w:r>
            <w:r w:rsidR="69E04D4D" w:rsidRPr="4DBF71E1">
              <w:rPr>
                <w:rFonts w:asciiTheme="majorHAnsi" w:eastAsiaTheme="majorEastAsia" w:hAnsiTheme="majorHAnsi" w:cstheme="majorBidi"/>
              </w:rPr>
              <w:t xml:space="preserve"> van AED</w:t>
            </w:r>
            <w:r w:rsidR="223C6180" w:rsidRPr="4DBF71E1">
              <w:rPr>
                <w:rFonts w:asciiTheme="majorHAnsi" w:eastAsiaTheme="majorEastAsia" w:hAnsiTheme="majorHAnsi" w:cstheme="majorBidi"/>
              </w:rPr>
              <w:t>.</w:t>
            </w:r>
          </w:p>
          <w:p w14:paraId="1BB6575D" w14:textId="30A46AA8" w:rsidR="4DBF71E1" w:rsidRDefault="4DBF71E1" w:rsidP="4DBF71E1">
            <w:pPr>
              <w:rPr>
                <w:rFonts w:asciiTheme="majorHAnsi" w:eastAsiaTheme="majorEastAsia" w:hAnsiTheme="majorHAnsi" w:cstheme="majorBidi"/>
              </w:rPr>
            </w:pPr>
          </w:p>
          <w:p w14:paraId="689F683D" w14:textId="108C6FA1" w:rsidR="223C6180" w:rsidRDefault="223C6180"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Voor zes leerlingen van groep 3 extra ondersteuning </w:t>
            </w:r>
            <w:r w:rsidR="6FC65E54" w:rsidRPr="4DBF71E1">
              <w:rPr>
                <w:rFonts w:asciiTheme="majorHAnsi" w:eastAsiaTheme="majorEastAsia" w:hAnsiTheme="majorHAnsi" w:cstheme="majorBidi"/>
              </w:rPr>
              <w:t>route 3.</w:t>
            </w:r>
          </w:p>
          <w:p w14:paraId="158ED9BD" w14:textId="1C17AD52" w:rsidR="4DBF71E1" w:rsidRDefault="4DBF71E1" w:rsidP="4DBF71E1">
            <w:pPr>
              <w:rPr>
                <w:rFonts w:asciiTheme="majorHAnsi" w:eastAsiaTheme="majorEastAsia" w:hAnsiTheme="majorHAnsi" w:cstheme="majorBidi"/>
              </w:rPr>
            </w:pPr>
          </w:p>
          <w:p w14:paraId="6206878D" w14:textId="1CEDFF22" w:rsidR="06BF9488" w:rsidRDefault="06BF9488"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Barry </w:t>
            </w:r>
            <w:proofErr w:type="spellStart"/>
            <w:r w:rsidRPr="4DBF71E1">
              <w:rPr>
                <w:rFonts w:asciiTheme="majorHAnsi" w:eastAsiaTheme="majorEastAsia" w:hAnsiTheme="majorHAnsi" w:cstheme="majorBidi"/>
              </w:rPr>
              <w:t>Redeker</w:t>
            </w:r>
            <w:proofErr w:type="spellEnd"/>
            <w:r w:rsidRPr="4DBF71E1">
              <w:rPr>
                <w:rFonts w:asciiTheme="majorHAnsi" w:eastAsiaTheme="majorEastAsia" w:hAnsiTheme="majorHAnsi" w:cstheme="majorBidi"/>
              </w:rPr>
              <w:t xml:space="preserve"> Ringaanpak groepen 8.</w:t>
            </w:r>
          </w:p>
          <w:p w14:paraId="5C374F66" w14:textId="7345058B" w:rsidR="4DBF71E1" w:rsidRDefault="4DBF71E1" w:rsidP="4DBF71E1">
            <w:pPr>
              <w:rPr>
                <w:rFonts w:asciiTheme="majorHAnsi" w:eastAsiaTheme="majorEastAsia" w:hAnsiTheme="majorHAnsi" w:cstheme="majorBidi"/>
              </w:rPr>
            </w:pPr>
          </w:p>
          <w:p w14:paraId="29F03288" w14:textId="77777777"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1 leerling ondersteuning vanuit </w:t>
            </w:r>
            <w:proofErr w:type="spellStart"/>
            <w:r w:rsidRPr="4DBF71E1">
              <w:rPr>
                <w:rFonts w:asciiTheme="majorHAnsi" w:eastAsiaTheme="majorEastAsia" w:hAnsiTheme="majorHAnsi" w:cstheme="majorBidi"/>
              </w:rPr>
              <w:t>Auris</w:t>
            </w:r>
            <w:proofErr w:type="spellEnd"/>
            <w:r w:rsidRPr="4DBF71E1">
              <w:rPr>
                <w:rFonts w:asciiTheme="majorHAnsi" w:eastAsiaTheme="majorEastAsia" w:hAnsiTheme="majorHAnsi" w:cstheme="majorBidi"/>
              </w:rPr>
              <w:t>.</w:t>
            </w:r>
          </w:p>
          <w:p w14:paraId="2AAB6443" w14:textId="11E5075D" w:rsidR="4DBF71E1" w:rsidRDefault="4DBF71E1" w:rsidP="4DBF71E1">
            <w:pPr>
              <w:rPr>
                <w:rFonts w:asciiTheme="majorHAnsi" w:eastAsiaTheme="majorEastAsia" w:hAnsiTheme="majorHAnsi" w:cstheme="majorBidi"/>
              </w:rPr>
            </w:pPr>
          </w:p>
          <w:p w14:paraId="179C8682" w14:textId="4C6BBB26" w:rsidR="0361840A" w:rsidRDefault="464A856B"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2 </w:t>
            </w:r>
            <w:r w:rsidR="0361840A" w:rsidRPr="4DBF71E1">
              <w:rPr>
                <w:rFonts w:asciiTheme="majorHAnsi" w:eastAsiaTheme="majorEastAsia" w:hAnsiTheme="majorHAnsi" w:cstheme="majorBidi"/>
              </w:rPr>
              <w:t>leerling</w:t>
            </w:r>
            <w:r w:rsidR="5CFE81AF" w:rsidRPr="4DBF71E1">
              <w:rPr>
                <w:rFonts w:asciiTheme="majorHAnsi" w:eastAsiaTheme="majorEastAsia" w:hAnsiTheme="majorHAnsi" w:cstheme="majorBidi"/>
              </w:rPr>
              <w:t>en</w:t>
            </w:r>
            <w:r w:rsidR="0361840A" w:rsidRPr="4DBF71E1">
              <w:rPr>
                <w:rFonts w:asciiTheme="majorHAnsi" w:eastAsiaTheme="majorEastAsia" w:hAnsiTheme="majorHAnsi" w:cstheme="majorBidi"/>
              </w:rPr>
              <w:t xml:space="preserve"> kindercoach</w:t>
            </w:r>
            <w:r w:rsidR="1C02A961" w:rsidRPr="4DBF71E1">
              <w:rPr>
                <w:rFonts w:asciiTheme="majorHAnsi" w:eastAsiaTheme="majorEastAsia" w:hAnsiTheme="majorHAnsi" w:cstheme="majorBidi"/>
              </w:rPr>
              <w:t>.</w:t>
            </w:r>
          </w:p>
          <w:p w14:paraId="22B0B60B" w14:textId="6637FAC1" w:rsidR="4DBF71E1" w:rsidRDefault="4DBF71E1" w:rsidP="4DBF71E1">
            <w:pPr>
              <w:rPr>
                <w:rFonts w:asciiTheme="majorHAnsi" w:eastAsiaTheme="majorEastAsia" w:hAnsiTheme="majorHAnsi" w:cstheme="majorBidi"/>
              </w:rPr>
            </w:pPr>
          </w:p>
          <w:p w14:paraId="3FCA974F" w14:textId="5C814FF5" w:rsidR="0F3A34B0" w:rsidRDefault="0F3A34B0" w:rsidP="4DBF71E1">
            <w:pPr>
              <w:rPr>
                <w:rFonts w:asciiTheme="majorHAnsi" w:eastAsiaTheme="majorEastAsia" w:hAnsiTheme="majorHAnsi" w:cstheme="majorBidi"/>
              </w:rPr>
            </w:pPr>
            <w:r w:rsidRPr="4DBF71E1">
              <w:rPr>
                <w:rFonts w:asciiTheme="majorHAnsi" w:eastAsiaTheme="majorEastAsia" w:hAnsiTheme="majorHAnsi" w:cstheme="majorBidi"/>
              </w:rPr>
              <w:t>1 leerling route 4 doorlopende zorgaanvraag.</w:t>
            </w:r>
          </w:p>
          <w:p w14:paraId="4D65A910" w14:textId="6D4E3CE2" w:rsidR="4DBF71E1" w:rsidRDefault="4DBF71E1" w:rsidP="4DBF71E1">
            <w:pPr>
              <w:rPr>
                <w:rFonts w:asciiTheme="majorHAnsi" w:eastAsiaTheme="majorEastAsia" w:hAnsiTheme="majorHAnsi" w:cstheme="majorBidi"/>
              </w:rPr>
            </w:pPr>
          </w:p>
          <w:p w14:paraId="39187A52" w14:textId="74AAAE7F" w:rsidR="0361840A" w:rsidRDefault="734F5B92"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5 </w:t>
            </w:r>
            <w:r w:rsidR="0361840A" w:rsidRPr="4DBF71E1">
              <w:rPr>
                <w:rFonts w:asciiTheme="majorHAnsi" w:eastAsiaTheme="majorEastAsia" w:hAnsiTheme="majorHAnsi" w:cstheme="majorBidi"/>
              </w:rPr>
              <w:t>leerlingen</w:t>
            </w:r>
            <w:r w:rsidR="1AA3DC8C" w:rsidRPr="4DBF71E1">
              <w:rPr>
                <w:rFonts w:asciiTheme="majorHAnsi" w:eastAsiaTheme="majorEastAsia" w:hAnsiTheme="majorHAnsi" w:cstheme="majorBidi"/>
              </w:rPr>
              <w:t xml:space="preserve"> zijn geo</w:t>
            </w:r>
            <w:r w:rsidR="4695D5FF" w:rsidRPr="4DBF71E1">
              <w:rPr>
                <w:rFonts w:asciiTheme="majorHAnsi" w:eastAsiaTheme="majorEastAsia" w:hAnsiTheme="majorHAnsi" w:cstheme="majorBidi"/>
              </w:rPr>
              <w:t>b</w:t>
            </w:r>
            <w:r w:rsidR="1AA3DC8C" w:rsidRPr="4DBF71E1">
              <w:rPr>
                <w:rFonts w:asciiTheme="majorHAnsi" w:eastAsiaTheme="majorEastAsia" w:hAnsiTheme="majorHAnsi" w:cstheme="majorBidi"/>
              </w:rPr>
              <w:t>serveerd/</w:t>
            </w:r>
            <w:proofErr w:type="spellStart"/>
            <w:r w:rsidR="1AA3DC8C" w:rsidRPr="4DBF71E1">
              <w:rPr>
                <w:rFonts w:asciiTheme="majorHAnsi" w:eastAsiaTheme="majorEastAsia" w:hAnsiTheme="majorHAnsi" w:cstheme="majorBidi"/>
              </w:rPr>
              <w:t>bespro-ken</w:t>
            </w:r>
            <w:proofErr w:type="spellEnd"/>
            <w:r w:rsidR="1AA3DC8C" w:rsidRPr="4DBF71E1">
              <w:rPr>
                <w:rFonts w:asciiTheme="majorHAnsi" w:eastAsiaTheme="majorEastAsia" w:hAnsiTheme="majorHAnsi" w:cstheme="majorBidi"/>
              </w:rPr>
              <w:t xml:space="preserve"> met </w:t>
            </w:r>
            <w:r w:rsidR="0361840A" w:rsidRPr="4DBF71E1">
              <w:rPr>
                <w:rFonts w:asciiTheme="majorHAnsi" w:eastAsiaTheme="majorEastAsia" w:hAnsiTheme="majorHAnsi" w:cstheme="majorBidi"/>
              </w:rPr>
              <w:t xml:space="preserve"> W</w:t>
            </w:r>
            <w:r w:rsidR="1080CC94" w:rsidRPr="4DBF71E1">
              <w:rPr>
                <w:rFonts w:asciiTheme="majorHAnsi" w:eastAsiaTheme="majorEastAsia" w:hAnsiTheme="majorHAnsi" w:cstheme="majorBidi"/>
              </w:rPr>
              <w:t>.</w:t>
            </w:r>
            <w:r w:rsidR="0361840A" w:rsidRPr="4DBF71E1">
              <w:rPr>
                <w:rFonts w:asciiTheme="majorHAnsi" w:eastAsiaTheme="majorEastAsia" w:hAnsiTheme="majorHAnsi" w:cstheme="majorBidi"/>
              </w:rPr>
              <w:t xml:space="preserve"> </w:t>
            </w:r>
            <w:proofErr w:type="spellStart"/>
            <w:r w:rsidR="0361840A" w:rsidRPr="4DBF71E1">
              <w:rPr>
                <w:rFonts w:asciiTheme="majorHAnsi" w:eastAsiaTheme="majorEastAsia" w:hAnsiTheme="majorHAnsi" w:cstheme="majorBidi"/>
              </w:rPr>
              <w:t>Haverkate</w:t>
            </w:r>
            <w:proofErr w:type="spellEnd"/>
            <w:r w:rsidR="6221601F" w:rsidRPr="4DBF71E1">
              <w:rPr>
                <w:rFonts w:asciiTheme="majorHAnsi" w:eastAsiaTheme="majorEastAsia" w:hAnsiTheme="majorHAnsi" w:cstheme="majorBidi"/>
              </w:rPr>
              <w:t>.</w:t>
            </w:r>
          </w:p>
          <w:p w14:paraId="378D84E2" w14:textId="3FAE0310" w:rsidR="4DBF71E1" w:rsidRDefault="4DBF71E1" w:rsidP="4DBF71E1">
            <w:pPr>
              <w:rPr>
                <w:rFonts w:asciiTheme="majorHAnsi" w:eastAsiaTheme="majorEastAsia" w:hAnsiTheme="majorHAnsi" w:cstheme="majorBidi"/>
              </w:rPr>
            </w:pPr>
          </w:p>
          <w:p w14:paraId="271D703F" w14:textId="56FA75DB" w:rsidR="5C5BEC63" w:rsidRDefault="5C5BEC63" w:rsidP="4DBF71E1">
            <w:pPr>
              <w:rPr>
                <w:rFonts w:asciiTheme="majorHAnsi" w:eastAsiaTheme="majorEastAsia" w:hAnsiTheme="majorHAnsi" w:cstheme="majorBidi"/>
              </w:rPr>
            </w:pPr>
            <w:r w:rsidRPr="4DBF71E1">
              <w:rPr>
                <w:rFonts w:asciiTheme="majorHAnsi" w:eastAsiaTheme="majorEastAsia" w:hAnsiTheme="majorHAnsi" w:cstheme="majorBidi"/>
              </w:rPr>
              <w:t>Nieuwkomers door Taaldocent.</w:t>
            </w:r>
          </w:p>
          <w:p w14:paraId="75E4E260" w14:textId="1CD38CD9" w:rsidR="006A6D56" w:rsidRPr="006A6D56" w:rsidRDefault="006A6D56" w:rsidP="4DBF71E1">
            <w:pPr>
              <w:rPr>
                <w:rFonts w:asciiTheme="majorHAnsi" w:eastAsiaTheme="majorEastAsia" w:hAnsiTheme="majorHAnsi" w:cstheme="majorBidi"/>
              </w:rPr>
            </w:pPr>
          </w:p>
        </w:tc>
      </w:tr>
      <w:tr w:rsidR="006A6D56" w:rsidRPr="006A6D56" w14:paraId="39A6BC26" w14:textId="6735DB1D" w:rsidTr="4DBF71E1">
        <w:tc>
          <w:tcPr>
            <w:tcW w:w="3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734D7" w14:textId="1CFFC601"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2.       Hoeveel leerlingen hebben er binnen </w:t>
            </w:r>
            <w:proofErr w:type="spellStart"/>
            <w:r w:rsidRPr="4DBF71E1">
              <w:rPr>
                <w:rFonts w:asciiTheme="majorHAnsi" w:eastAsiaTheme="majorEastAsia" w:hAnsiTheme="majorHAnsi" w:cstheme="majorBidi"/>
              </w:rPr>
              <w:t>Aeresteijn</w:t>
            </w:r>
            <w:proofErr w:type="spellEnd"/>
            <w:r w:rsidRPr="4DBF71E1">
              <w:rPr>
                <w:rFonts w:asciiTheme="majorHAnsi" w:eastAsiaTheme="majorEastAsia" w:hAnsiTheme="majorHAnsi" w:cstheme="majorBidi"/>
              </w:rPr>
              <w:t xml:space="preserve"> in 201</w:t>
            </w:r>
            <w:r w:rsidR="52221FE2" w:rsidRPr="4DBF71E1">
              <w:rPr>
                <w:rFonts w:asciiTheme="majorHAnsi" w:eastAsiaTheme="majorEastAsia" w:hAnsiTheme="majorHAnsi" w:cstheme="majorBidi"/>
              </w:rPr>
              <w:t>9</w:t>
            </w:r>
            <w:r w:rsidRPr="4DBF71E1">
              <w:rPr>
                <w:rFonts w:asciiTheme="majorHAnsi" w:eastAsiaTheme="majorEastAsia" w:hAnsiTheme="majorHAnsi" w:cstheme="majorBidi"/>
              </w:rPr>
              <w:t>-20</w:t>
            </w:r>
            <w:r w:rsidR="041EB4C8" w:rsidRPr="4DBF71E1">
              <w:rPr>
                <w:rFonts w:asciiTheme="majorHAnsi" w:eastAsiaTheme="majorEastAsia" w:hAnsiTheme="majorHAnsi" w:cstheme="majorBidi"/>
              </w:rPr>
              <w:t>20</w:t>
            </w:r>
            <w:r w:rsidRPr="4DBF71E1">
              <w:rPr>
                <w:rFonts w:asciiTheme="majorHAnsi" w:eastAsiaTheme="majorEastAsia" w:hAnsiTheme="majorHAnsi" w:cstheme="majorBidi"/>
              </w:rPr>
              <w:t xml:space="preserve"> een eigen OPP?</w:t>
            </w:r>
          </w:p>
          <w:p w14:paraId="4572F113" w14:textId="77777777" w:rsidR="006A6D56" w:rsidRPr="006A6D56" w:rsidRDefault="006A6D56" w:rsidP="006A6D56">
            <w:pPr>
              <w:rPr>
                <w:rFonts w:asciiTheme="majorHAnsi" w:eastAsiaTheme="majorEastAsia" w:hAnsiTheme="majorHAnsi" w:cstheme="majorHAnsi"/>
              </w:rPr>
            </w:pPr>
            <w:r w:rsidRPr="006A6D56">
              <w:rPr>
                <w:rFonts w:asciiTheme="majorHAnsi" w:eastAsiaTheme="majorEastAsia" w:hAnsiTheme="majorHAnsi" w:cstheme="majorHAnsi"/>
              </w:rPr>
              <w:t> </w:t>
            </w:r>
          </w:p>
        </w:tc>
        <w:tc>
          <w:tcPr>
            <w:tcW w:w="930" w:type="dxa"/>
            <w:tcBorders>
              <w:top w:val="nil"/>
              <w:left w:val="nil"/>
              <w:bottom w:val="single" w:sz="8" w:space="0" w:color="auto"/>
              <w:right w:val="single" w:sz="8" w:space="0" w:color="auto"/>
            </w:tcBorders>
            <w:tcMar>
              <w:top w:w="0" w:type="dxa"/>
              <w:left w:w="108" w:type="dxa"/>
              <w:bottom w:w="0" w:type="dxa"/>
              <w:right w:w="108" w:type="dxa"/>
            </w:tcMar>
            <w:hideMark/>
          </w:tcPr>
          <w:p w14:paraId="65973EFD" w14:textId="387AD280"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w:t>
            </w:r>
            <w:r w:rsidR="1D1BD85F" w:rsidRPr="4DBF71E1">
              <w:rPr>
                <w:rFonts w:asciiTheme="majorHAnsi" w:eastAsiaTheme="majorEastAsia" w:hAnsiTheme="majorHAnsi" w:cstheme="majorBidi"/>
              </w:rPr>
              <w:t>31</w:t>
            </w:r>
          </w:p>
        </w:tc>
        <w:tc>
          <w:tcPr>
            <w:tcW w:w="4185" w:type="dxa"/>
            <w:tcBorders>
              <w:top w:val="nil"/>
              <w:left w:val="nil"/>
              <w:bottom w:val="single" w:sz="8" w:space="0" w:color="auto"/>
              <w:right w:val="single" w:sz="8" w:space="0" w:color="auto"/>
            </w:tcBorders>
            <w:tcMar>
              <w:top w:w="0" w:type="dxa"/>
              <w:left w:w="108" w:type="dxa"/>
              <w:bottom w:w="0" w:type="dxa"/>
              <w:right w:w="108" w:type="dxa"/>
            </w:tcMar>
            <w:hideMark/>
          </w:tcPr>
          <w:p w14:paraId="76586EFC" w14:textId="10EEB3EB"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Alle leerlingen in de pluszorgklas</w:t>
            </w:r>
            <w:r w:rsidR="2B403AA7" w:rsidRPr="4DBF71E1">
              <w:rPr>
                <w:rFonts w:asciiTheme="majorHAnsi" w:eastAsiaTheme="majorEastAsia" w:hAnsiTheme="majorHAnsi" w:cstheme="majorBidi"/>
              </w:rPr>
              <w:t xml:space="preserve"> en de plusklas. </w:t>
            </w:r>
            <w:r>
              <w:br/>
            </w:r>
            <w:r w:rsidR="29A6E12A" w:rsidRPr="4DBF71E1">
              <w:rPr>
                <w:rFonts w:asciiTheme="majorHAnsi" w:eastAsiaTheme="majorEastAsia" w:hAnsiTheme="majorHAnsi" w:cstheme="majorBidi"/>
              </w:rPr>
              <w:t>Eén leerling die begeleid is vanuit doorlopende zorgaanvraag</w:t>
            </w:r>
            <w:r w:rsidR="26BAC38E" w:rsidRPr="4DBF71E1">
              <w:rPr>
                <w:rFonts w:asciiTheme="majorHAnsi" w:eastAsiaTheme="majorEastAsia" w:hAnsiTheme="majorHAnsi" w:cstheme="majorBidi"/>
              </w:rPr>
              <w:t xml:space="preserve">; twee leerlingen één-op-één begeleiding, route naar Sleutelbloem; </w:t>
            </w:r>
            <w:proofErr w:type="spellStart"/>
            <w:r w:rsidR="26BAC38E" w:rsidRPr="4DBF71E1">
              <w:rPr>
                <w:rFonts w:asciiTheme="majorHAnsi" w:eastAsiaTheme="majorEastAsia" w:hAnsiTheme="majorHAnsi" w:cstheme="majorBidi"/>
              </w:rPr>
              <w:t>bovenschoolse</w:t>
            </w:r>
            <w:proofErr w:type="spellEnd"/>
            <w:r w:rsidR="26BAC38E" w:rsidRPr="4DBF71E1">
              <w:rPr>
                <w:rFonts w:asciiTheme="majorHAnsi" w:eastAsiaTheme="majorEastAsia" w:hAnsiTheme="majorHAnsi" w:cstheme="majorBidi"/>
              </w:rPr>
              <w:t xml:space="preserve"> plusklas.</w:t>
            </w:r>
          </w:p>
        </w:tc>
      </w:tr>
      <w:tr w:rsidR="006A6D56" w:rsidRPr="006A6D56" w14:paraId="41082021" w14:textId="38133262" w:rsidTr="4DBF71E1">
        <w:tc>
          <w:tcPr>
            <w:tcW w:w="3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F40FF" w14:textId="24D4B247"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3.       Hoeveel leerlingen hebben er binnen </w:t>
            </w:r>
            <w:proofErr w:type="spellStart"/>
            <w:r w:rsidRPr="4DBF71E1">
              <w:rPr>
                <w:rFonts w:asciiTheme="majorHAnsi" w:eastAsiaTheme="majorEastAsia" w:hAnsiTheme="majorHAnsi" w:cstheme="majorBidi"/>
              </w:rPr>
              <w:t>Aeresteijn</w:t>
            </w:r>
            <w:proofErr w:type="spellEnd"/>
            <w:r w:rsidRPr="4DBF71E1">
              <w:rPr>
                <w:rFonts w:asciiTheme="majorHAnsi" w:eastAsiaTheme="majorEastAsia" w:hAnsiTheme="majorHAnsi" w:cstheme="majorBidi"/>
              </w:rPr>
              <w:t xml:space="preserve"> in 201</w:t>
            </w:r>
            <w:r w:rsidR="0798F722" w:rsidRPr="4DBF71E1">
              <w:rPr>
                <w:rFonts w:asciiTheme="majorHAnsi" w:eastAsiaTheme="majorEastAsia" w:hAnsiTheme="majorHAnsi" w:cstheme="majorBidi"/>
              </w:rPr>
              <w:t>9</w:t>
            </w:r>
            <w:r w:rsidRPr="4DBF71E1">
              <w:rPr>
                <w:rFonts w:asciiTheme="majorHAnsi" w:eastAsiaTheme="majorEastAsia" w:hAnsiTheme="majorHAnsi" w:cstheme="majorBidi"/>
              </w:rPr>
              <w:t>-20</w:t>
            </w:r>
            <w:r w:rsidR="2C317A6A" w:rsidRPr="4DBF71E1">
              <w:rPr>
                <w:rFonts w:asciiTheme="majorHAnsi" w:eastAsiaTheme="majorEastAsia" w:hAnsiTheme="majorHAnsi" w:cstheme="majorBidi"/>
              </w:rPr>
              <w:t>20</w:t>
            </w:r>
            <w:r w:rsidRPr="4DBF71E1">
              <w:rPr>
                <w:rFonts w:asciiTheme="majorHAnsi" w:eastAsiaTheme="majorEastAsia" w:hAnsiTheme="majorHAnsi" w:cstheme="majorBidi"/>
              </w:rPr>
              <w:t xml:space="preserve"> gebruik gemaakt van een </w:t>
            </w:r>
            <w:proofErr w:type="spellStart"/>
            <w:r w:rsidRPr="4DBF71E1">
              <w:rPr>
                <w:rFonts w:asciiTheme="majorHAnsi" w:eastAsiaTheme="majorEastAsia" w:hAnsiTheme="majorHAnsi" w:cstheme="majorBidi"/>
              </w:rPr>
              <w:t>bovenschoolse</w:t>
            </w:r>
            <w:proofErr w:type="spellEnd"/>
            <w:r w:rsidRPr="4DBF71E1">
              <w:rPr>
                <w:rFonts w:asciiTheme="majorHAnsi" w:eastAsiaTheme="majorEastAsia" w:hAnsiTheme="majorHAnsi" w:cstheme="majorBidi"/>
              </w:rPr>
              <w:t xml:space="preserve"> voorziening? (aantal en welke voorziening het betreft) </w:t>
            </w:r>
          </w:p>
        </w:tc>
        <w:tc>
          <w:tcPr>
            <w:tcW w:w="930" w:type="dxa"/>
            <w:tcBorders>
              <w:top w:val="nil"/>
              <w:left w:val="nil"/>
              <w:bottom w:val="single" w:sz="8" w:space="0" w:color="auto"/>
              <w:right w:val="single" w:sz="8" w:space="0" w:color="auto"/>
            </w:tcBorders>
            <w:tcMar>
              <w:top w:w="0" w:type="dxa"/>
              <w:left w:w="108" w:type="dxa"/>
              <w:bottom w:w="0" w:type="dxa"/>
              <w:right w:w="108" w:type="dxa"/>
            </w:tcMar>
            <w:hideMark/>
          </w:tcPr>
          <w:p w14:paraId="289D4CBB" w14:textId="15E190AB" w:rsidR="006A6D56" w:rsidRPr="006A6D56" w:rsidRDefault="45C16462" w:rsidP="4DBF71E1">
            <w:pPr>
              <w:rPr>
                <w:rFonts w:asciiTheme="majorHAnsi" w:eastAsiaTheme="majorEastAsia" w:hAnsiTheme="majorHAnsi" w:cstheme="majorBidi"/>
              </w:rPr>
            </w:pPr>
            <w:r w:rsidRPr="4DBF71E1">
              <w:rPr>
                <w:rFonts w:asciiTheme="majorHAnsi" w:eastAsiaTheme="majorEastAsia" w:hAnsiTheme="majorHAnsi" w:cstheme="majorBidi"/>
              </w:rPr>
              <w:t> </w:t>
            </w:r>
            <w:r w:rsidR="0EFE01AF" w:rsidRPr="4DBF71E1">
              <w:rPr>
                <w:rFonts w:asciiTheme="majorHAnsi" w:eastAsiaTheme="majorEastAsia" w:hAnsiTheme="majorHAnsi" w:cstheme="majorBidi"/>
              </w:rPr>
              <w:t>2</w:t>
            </w:r>
          </w:p>
        </w:tc>
        <w:tc>
          <w:tcPr>
            <w:tcW w:w="4185" w:type="dxa"/>
            <w:tcBorders>
              <w:top w:val="nil"/>
              <w:left w:val="nil"/>
              <w:bottom w:val="single" w:sz="8" w:space="0" w:color="auto"/>
              <w:right w:val="single" w:sz="8" w:space="0" w:color="auto"/>
            </w:tcBorders>
            <w:tcMar>
              <w:top w:w="0" w:type="dxa"/>
              <w:left w:w="108" w:type="dxa"/>
              <w:bottom w:w="0" w:type="dxa"/>
              <w:right w:w="108" w:type="dxa"/>
            </w:tcMar>
            <w:hideMark/>
          </w:tcPr>
          <w:p w14:paraId="35957076" w14:textId="2BEF819F" w:rsidR="006A6D56" w:rsidRPr="006A6D56" w:rsidRDefault="0361840A" w:rsidP="0361840A">
            <w:pPr>
              <w:rPr>
                <w:rFonts w:asciiTheme="majorHAnsi" w:eastAsiaTheme="majorEastAsia" w:hAnsiTheme="majorHAnsi" w:cstheme="majorBidi"/>
              </w:rPr>
            </w:pPr>
            <w:proofErr w:type="spellStart"/>
            <w:r w:rsidRPr="0361840A">
              <w:rPr>
                <w:rFonts w:asciiTheme="majorHAnsi" w:eastAsiaTheme="majorEastAsia" w:hAnsiTheme="majorHAnsi" w:cstheme="majorBidi"/>
              </w:rPr>
              <w:t>Bovenschoolse</w:t>
            </w:r>
            <w:proofErr w:type="spellEnd"/>
            <w:r w:rsidRPr="0361840A">
              <w:rPr>
                <w:rFonts w:asciiTheme="majorHAnsi" w:eastAsiaTheme="majorEastAsia" w:hAnsiTheme="majorHAnsi" w:cstheme="majorBidi"/>
              </w:rPr>
              <w:t xml:space="preserve"> plusklas</w:t>
            </w:r>
          </w:p>
        </w:tc>
      </w:tr>
      <w:tr w:rsidR="006A6D56" w:rsidRPr="006A6D56" w14:paraId="46E41126" w14:textId="1D822AE9" w:rsidTr="4DBF71E1">
        <w:tc>
          <w:tcPr>
            <w:tcW w:w="3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A07DB" w14:textId="3AD55E1E"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4.       Hoeveel leerlingen zijn er binnen </w:t>
            </w:r>
            <w:proofErr w:type="spellStart"/>
            <w:r w:rsidRPr="4DBF71E1">
              <w:rPr>
                <w:rFonts w:asciiTheme="majorHAnsi" w:eastAsiaTheme="majorEastAsia" w:hAnsiTheme="majorHAnsi" w:cstheme="majorBidi"/>
              </w:rPr>
              <w:t>Aeresteijn</w:t>
            </w:r>
            <w:proofErr w:type="spellEnd"/>
            <w:r w:rsidRPr="4DBF71E1">
              <w:rPr>
                <w:rFonts w:asciiTheme="majorHAnsi" w:eastAsiaTheme="majorEastAsia" w:hAnsiTheme="majorHAnsi" w:cstheme="majorBidi"/>
              </w:rPr>
              <w:t xml:space="preserve"> in 201</w:t>
            </w:r>
            <w:r w:rsidR="7F19B174" w:rsidRPr="4DBF71E1">
              <w:rPr>
                <w:rFonts w:asciiTheme="majorHAnsi" w:eastAsiaTheme="majorEastAsia" w:hAnsiTheme="majorHAnsi" w:cstheme="majorBidi"/>
              </w:rPr>
              <w:t>9</w:t>
            </w:r>
            <w:r w:rsidRPr="4DBF71E1">
              <w:rPr>
                <w:rFonts w:asciiTheme="majorHAnsi" w:eastAsiaTheme="majorEastAsia" w:hAnsiTheme="majorHAnsi" w:cstheme="majorBidi"/>
              </w:rPr>
              <w:t>-20</w:t>
            </w:r>
            <w:r w:rsidR="65542CB3" w:rsidRPr="4DBF71E1">
              <w:rPr>
                <w:rFonts w:asciiTheme="majorHAnsi" w:eastAsiaTheme="majorEastAsia" w:hAnsiTheme="majorHAnsi" w:cstheme="majorBidi"/>
              </w:rPr>
              <w:t>20</w:t>
            </w:r>
            <w:r w:rsidRPr="4DBF71E1">
              <w:rPr>
                <w:rFonts w:asciiTheme="majorHAnsi" w:eastAsiaTheme="majorEastAsia" w:hAnsiTheme="majorHAnsi" w:cstheme="majorBidi"/>
              </w:rPr>
              <w:t xml:space="preserve"> teruggeplaatst vanuit het SBO of het SO? </w:t>
            </w:r>
          </w:p>
        </w:tc>
        <w:tc>
          <w:tcPr>
            <w:tcW w:w="930" w:type="dxa"/>
            <w:tcBorders>
              <w:top w:val="nil"/>
              <w:left w:val="nil"/>
              <w:bottom w:val="single" w:sz="8" w:space="0" w:color="auto"/>
              <w:right w:val="single" w:sz="8" w:space="0" w:color="auto"/>
            </w:tcBorders>
            <w:tcMar>
              <w:top w:w="0" w:type="dxa"/>
              <w:left w:w="108" w:type="dxa"/>
              <w:bottom w:w="0" w:type="dxa"/>
              <w:right w:w="108" w:type="dxa"/>
            </w:tcMar>
            <w:hideMark/>
          </w:tcPr>
          <w:p w14:paraId="070BFCB5" w14:textId="77777777" w:rsidR="006A6D56" w:rsidRPr="006A6D56" w:rsidRDefault="006A6D56" w:rsidP="006A6D56">
            <w:pPr>
              <w:rPr>
                <w:rFonts w:asciiTheme="majorHAnsi" w:eastAsiaTheme="majorEastAsia" w:hAnsiTheme="majorHAnsi" w:cstheme="majorHAnsi"/>
              </w:rPr>
            </w:pPr>
            <w:r w:rsidRPr="006A6D56">
              <w:rPr>
                <w:rFonts w:asciiTheme="majorHAnsi" w:eastAsiaTheme="majorEastAsia" w:hAnsiTheme="majorHAnsi" w:cstheme="majorHAnsi"/>
              </w:rPr>
              <w:t> 0</w:t>
            </w:r>
          </w:p>
        </w:tc>
        <w:tc>
          <w:tcPr>
            <w:tcW w:w="4185" w:type="dxa"/>
            <w:tcBorders>
              <w:top w:val="nil"/>
              <w:left w:val="nil"/>
              <w:bottom w:val="single" w:sz="8" w:space="0" w:color="auto"/>
              <w:right w:val="single" w:sz="8" w:space="0" w:color="auto"/>
            </w:tcBorders>
            <w:tcMar>
              <w:top w:w="0" w:type="dxa"/>
              <w:left w:w="108" w:type="dxa"/>
              <w:bottom w:w="0" w:type="dxa"/>
              <w:right w:w="108" w:type="dxa"/>
            </w:tcMar>
            <w:hideMark/>
          </w:tcPr>
          <w:p w14:paraId="71EA5C4E" w14:textId="77777777" w:rsidR="006A6D56" w:rsidRPr="006A6D56" w:rsidRDefault="006A6D56" w:rsidP="006A6D56">
            <w:pPr>
              <w:rPr>
                <w:rFonts w:asciiTheme="majorHAnsi" w:eastAsiaTheme="majorEastAsia" w:hAnsiTheme="majorHAnsi" w:cstheme="majorHAnsi"/>
              </w:rPr>
            </w:pPr>
          </w:p>
        </w:tc>
      </w:tr>
      <w:tr w:rsidR="006A6D56" w:rsidRPr="00283BE8" w14:paraId="5B877ED8" w14:textId="3557B57F" w:rsidTr="4DBF71E1">
        <w:tc>
          <w:tcPr>
            <w:tcW w:w="39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AD7B7" w14:textId="3706AB9A" w:rsidR="006A6D56" w:rsidRPr="006A6D56"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5.       Hoeveel leerlingen zijn er binnen </w:t>
            </w:r>
            <w:proofErr w:type="spellStart"/>
            <w:r w:rsidRPr="4DBF71E1">
              <w:rPr>
                <w:rFonts w:asciiTheme="majorHAnsi" w:eastAsiaTheme="majorEastAsia" w:hAnsiTheme="majorHAnsi" w:cstheme="majorBidi"/>
              </w:rPr>
              <w:t>Aeresteijn</w:t>
            </w:r>
            <w:proofErr w:type="spellEnd"/>
            <w:r w:rsidRPr="4DBF71E1">
              <w:rPr>
                <w:rFonts w:asciiTheme="majorHAnsi" w:eastAsiaTheme="majorEastAsia" w:hAnsiTheme="majorHAnsi" w:cstheme="majorBidi"/>
              </w:rPr>
              <w:t xml:space="preserve"> in 201</w:t>
            </w:r>
            <w:r w:rsidR="5E0E0628" w:rsidRPr="4DBF71E1">
              <w:rPr>
                <w:rFonts w:asciiTheme="majorHAnsi" w:eastAsiaTheme="majorEastAsia" w:hAnsiTheme="majorHAnsi" w:cstheme="majorBidi"/>
              </w:rPr>
              <w:t>9</w:t>
            </w:r>
            <w:r w:rsidRPr="4DBF71E1">
              <w:rPr>
                <w:rFonts w:asciiTheme="majorHAnsi" w:eastAsiaTheme="majorEastAsia" w:hAnsiTheme="majorHAnsi" w:cstheme="majorBidi"/>
              </w:rPr>
              <w:t>-20</w:t>
            </w:r>
            <w:r w:rsidR="62754E5F" w:rsidRPr="4DBF71E1">
              <w:rPr>
                <w:rFonts w:asciiTheme="majorHAnsi" w:eastAsiaTheme="majorEastAsia" w:hAnsiTheme="majorHAnsi" w:cstheme="majorBidi"/>
              </w:rPr>
              <w:t>20</w:t>
            </w:r>
            <w:r w:rsidRPr="4DBF71E1">
              <w:rPr>
                <w:rFonts w:asciiTheme="majorHAnsi" w:eastAsiaTheme="majorEastAsia" w:hAnsiTheme="majorHAnsi" w:cstheme="majorBidi"/>
              </w:rPr>
              <w:t xml:space="preserve"> aangenomen vanuit andere reguliere basisscholen binnen ons samenwerkingsverband? </w:t>
            </w:r>
          </w:p>
        </w:tc>
        <w:tc>
          <w:tcPr>
            <w:tcW w:w="930" w:type="dxa"/>
            <w:tcBorders>
              <w:top w:val="nil"/>
              <w:left w:val="nil"/>
              <w:bottom w:val="single" w:sz="8" w:space="0" w:color="auto"/>
              <w:right w:val="single" w:sz="8" w:space="0" w:color="auto"/>
            </w:tcBorders>
            <w:tcMar>
              <w:top w:w="0" w:type="dxa"/>
              <w:left w:w="108" w:type="dxa"/>
              <w:bottom w:w="0" w:type="dxa"/>
              <w:right w:w="108" w:type="dxa"/>
            </w:tcMar>
            <w:hideMark/>
          </w:tcPr>
          <w:p w14:paraId="65A2655D" w14:textId="644A80AE" w:rsidR="006A6D56" w:rsidRPr="006A6D56" w:rsidRDefault="217AD4A9" w:rsidP="4DBF71E1">
            <w:pPr>
              <w:rPr>
                <w:rFonts w:asciiTheme="majorHAnsi" w:eastAsiaTheme="majorEastAsia" w:hAnsiTheme="majorHAnsi" w:cstheme="majorBidi"/>
              </w:rPr>
            </w:pPr>
            <w:r w:rsidRPr="4DBF71E1">
              <w:rPr>
                <w:rFonts w:asciiTheme="majorHAnsi" w:eastAsiaTheme="majorEastAsia" w:hAnsiTheme="majorHAnsi" w:cstheme="majorBidi"/>
              </w:rPr>
              <w:t>3</w:t>
            </w:r>
          </w:p>
        </w:tc>
        <w:tc>
          <w:tcPr>
            <w:tcW w:w="4185" w:type="dxa"/>
            <w:tcBorders>
              <w:top w:val="nil"/>
              <w:left w:val="nil"/>
              <w:bottom w:val="single" w:sz="8" w:space="0" w:color="auto"/>
              <w:right w:val="single" w:sz="8" w:space="0" w:color="auto"/>
            </w:tcBorders>
            <w:tcMar>
              <w:top w:w="0" w:type="dxa"/>
              <w:left w:w="108" w:type="dxa"/>
              <w:bottom w:w="0" w:type="dxa"/>
              <w:right w:w="108" w:type="dxa"/>
            </w:tcMar>
            <w:hideMark/>
          </w:tcPr>
          <w:p w14:paraId="2B561924" w14:textId="56213049" w:rsidR="006A6D56" w:rsidRPr="000955AB" w:rsidRDefault="006A6D56" w:rsidP="4DBF71E1">
            <w:pPr>
              <w:spacing w:line="259" w:lineRule="auto"/>
              <w:rPr>
                <w:rFonts w:asciiTheme="majorHAnsi" w:eastAsiaTheme="majorEastAsia" w:hAnsiTheme="majorHAnsi" w:cstheme="majorBidi"/>
                <w:lang w:val="en-US"/>
              </w:rPr>
            </w:pPr>
          </w:p>
          <w:p w14:paraId="5D56870A" w14:textId="53434B22" w:rsidR="006A6D56" w:rsidRPr="000955AB" w:rsidRDefault="006A6D56" w:rsidP="0361840A">
            <w:pPr>
              <w:spacing w:line="259" w:lineRule="auto"/>
              <w:rPr>
                <w:rFonts w:asciiTheme="majorHAnsi" w:eastAsiaTheme="majorEastAsia" w:hAnsiTheme="majorHAnsi" w:cstheme="majorBidi"/>
                <w:lang w:val="en-US"/>
              </w:rPr>
            </w:pPr>
          </w:p>
        </w:tc>
      </w:tr>
    </w:tbl>
    <w:p w14:paraId="60278A8E" w14:textId="52D97559" w:rsidR="0AF31101" w:rsidRPr="002E1C50" w:rsidRDefault="0AF31101">
      <w:pPr>
        <w:rPr>
          <w:lang w:val="en-US"/>
        </w:rPr>
      </w:pPr>
      <w:r w:rsidRPr="002E1C50">
        <w:rPr>
          <w:lang w:val="en-US"/>
        </w:rPr>
        <w:br w:type="page"/>
      </w:r>
    </w:p>
    <w:p w14:paraId="19765604" w14:textId="515B8CF7" w:rsidR="008B3607" w:rsidRPr="004F5473" w:rsidRDefault="00136988" w:rsidP="42DEAEAC">
      <w:pPr>
        <w:rPr>
          <w:rFonts w:asciiTheme="majorHAnsi" w:eastAsiaTheme="majorEastAsia" w:hAnsiTheme="majorHAnsi" w:cstheme="majorBidi"/>
          <w:b/>
          <w:bCs/>
        </w:rPr>
      </w:pPr>
      <w:r>
        <w:rPr>
          <w:rFonts w:asciiTheme="majorHAnsi" w:eastAsiaTheme="majorEastAsia" w:hAnsiTheme="majorHAnsi" w:cstheme="majorBidi"/>
          <w:b/>
          <w:bCs/>
        </w:rPr>
        <w:lastRenderedPageBreak/>
        <w:t>A</w:t>
      </w:r>
      <w:r w:rsidR="42DEAEAC" w:rsidRPr="42DEAEAC">
        <w:rPr>
          <w:rFonts w:asciiTheme="majorHAnsi" w:eastAsiaTheme="majorEastAsia" w:hAnsiTheme="majorHAnsi" w:cstheme="majorBidi"/>
          <w:b/>
          <w:bCs/>
        </w:rPr>
        <w:t xml:space="preserve">nalyse van de </w:t>
      </w:r>
      <w:proofErr w:type="spellStart"/>
      <w:r w:rsidR="42DEAEAC" w:rsidRPr="42DEAEAC">
        <w:rPr>
          <w:rFonts w:asciiTheme="majorHAnsi" w:eastAsiaTheme="majorEastAsia" w:hAnsiTheme="majorHAnsi" w:cstheme="majorBidi"/>
          <w:b/>
          <w:bCs/>
        </w:rPr>
        <w:t>kindkenmerken</w:t>
      </w:r>
      <w:proofErr w:type="spellEnd"/>
      <w:r w:rsidR="42DEAEAC" w:rsidRPr="42DEAEAC">
        <w:rPr>
          <w:rFonts w:asciiTheme="majorHAnsi" w:eastAsiaTheme="majorEastAsia" w:hAnsiTheme="majorHAnsi" w:cstheme="majorBidi"/>
          <w:b/>
          <w:bCs/>
        </w:rPr>
        <w:t xml:space="preserve"> en ondersteuningsbehoeften/ondersteuningsprofiel:</w:t>
      </w:r>
    </w:p>
    <w:p w14:paraId="6BCE99C3" w14:textId="1B927355" w:rsidR="008B3607" w:rsidRPr="004F5473" w:rsidRDefault="0C541C83" w:rsidP="4DBF71E1">
      <w:pPr>
        <w:rPr>
          <w:rFonts w:asciiTheme="majorHAnsi" w:hAnsiTheme="majorHAnsi" w:cstheme="majorBidi"/>
        </w:rPr>
      </w:pPr>
      <w:r w:rsidRPr="4DBF71E1">
        <w:rPr>
          <w:rFonts w:asciiTheme="majorHAnsi" w:hAnsiTheme="majorHAnsi" w:cstheme="majorBidi"/>
        </w:rPr>
        <w:t xml:space="preserve">Voor een leerling </w:t>
      </w:r>
      <w:r w:rsidR="49F27953" w:rsidRPr="4DBF71E1">
        <w:rPr>
          <w:rFonts w:asciiTheme="majorHAnsi" w:hAnsiTheme="majorHAnsi" w:cstheme="majorBidi"/>
        </w:rPr>
        <w:t xml:space="preserve">(cluster 3) </w:t>
      </w:r>
      <w:r w:rsidRPr="4DBF71E1">
        <w:rPr>
          <w:rFonts w:asciiTheme="majorHAnsi" w:hAnsiTheme="majorHAnsi" w:cstheme="majorBidi"/>
        </w:rPr>
        <w:t>voor wie een doorlopende aanvraag is gedaan (route 4) zal zolang zij bij ons op de basisschool zit extra ondersteuning nodig zijn om te voorkomen dat zij niet in ontwikkeling blijft; er geen sprake meer is van welbevinden en de draagla</w:t>
      </w:r>
      <w:r w:rsidR="4DE62176" w:rsidRPr="4DBF71E1">
        <w:rPr>
          <w:rFonts w:asciiTheme="majorHAnsi" w:hAnsiTheme="majorHAnsi" w:cstheme="majorBidi"/>
        </w:rPr>
        <w:t>st voor de e</w:t>
      </w:r>
      <w:r w:rsidR="15E64D71" w:rsidRPr="4DBF71E1">
        <w:rPr>
          <w:rFonts w:asciiTheme="majorHAnsi" w:hAnsiTheme="majorHAnsi" w:cstheme="majorBidi"/>
        </w:rPr>
        <w:t>ige</w:t>
      </w:r>
      <w:r w:rsidR="4DE62176" w:rsidRPr="4DBF71E1">
        <w:rPr>
          <w:rFonts w:asciiTheme="majorHAnsi" w:hAnsiTheme="majorHAnsi" w:cstheme="majorBidi"/>
        </w:rPr>
        <w:t>n leerkracht te groot wordt.</w:t>
      </w:r>
      <w:r w:rsidR="008B3607">
        <w:br/>
      </w:r>
      <w:r w:rsidR="008B3607">
        <w:br/>
      </w:r>
      <w:r w:rsidR="538F3776" w:rsidRPr="4DBF71E1">
        <w:rPr>
          <w:rFonts w:asciiTheme="majorHAnsi" w:hAnsiTheme="majorHAnsi" w:cstheme="majorBidi"/>
        </w:rPr>
        <w:t>We hebben in verhouding behoorlijk wat Syrische kinderen. Daar moet een gerichte aanpak voor komen. Dat is besproken met de werkgroep onderwijs en kwaliteit.</w:t>
      </w:r>
      <w:r w:rsidR="4ADA1253" w:rsidRPr="4DBF71E1">
        <w:rPr>
          <w:rFonts w:asciiTheme="majorHAnsi" w:hAnsiTheme="majorHAnsi" w:cstheme="majorBidi"/>
        </w:rPr>
        <w:t xml:space="preserve"> Wij volgen hierin </w:t>
      </w:r>
      <w:r w:rsidR="4C4E1C5C" w:rsidRPr="4DBF71E1">
        <w:rPr>
          <w:rFonts w:asciiTheme="majorHAnsi" w:hAnsiTheme="majorHAnsi" w:cstheme="majorBidi"/>
        </w:rPr>
        <w:t>d</w:t>
      </w:r>
      <w:r w:rsidR="4ADA1253" w:rsidRPr="4DBF71E1">
        <w:rPr>
          <w:rFonts w:asciiTheme="majorHAnsi" w:hAnsiTheme="majorHAnsi" w:cstheme="majorBidi"/>
        </w:rPr>
        <w:t>e</w:t>
      </w:r>
      <w:r w:rsidR="3DD0B009" w:rsidRPr="4DBF71E1">
        <w:rPr>
          <w:rFonts w:asciiTheme="majorHAnsi" w:hAnsiTheme="majorHAnsi" w:cstheme="majorBidi"/>
        </w:rPr>
        <w:t xml:space="preserve"> </w:t>
      </w:r>
      <w:r w:rsidR="4ADA1253" w:rsidRPr="4DBF71E1">
        <w:rPr>
          <w:rFonts w:asciiTheme="majorHAnsi" w:hAnsiTheme="majorHAnsi" w:cstheme="majorBidi"/>
        </w:rPr>
        <w:t xml:space="preserve">ontwikkelingen </w:t>
      </w:r>
      <w:proofErr w:type="spellStart"/>
      <w:r w:rsidR="4ADA1253" w:rsidRPr="4DBF71E1">
        <w:rPr>
          <w:rFonts w:asciiTheme="majorHAnsi" w:hAnsiTheme="majorHAnsi" w:cstheme="majorBidi"/>
        </w:rPr>
        <w:t>bovenschools</w:t>
      </w:r>
      <w:proofErr w:type="spellEnd"/>
      <w:r w:rsidR="4ADA1253" w:rsidRPr="4DBF71E1">
        <w:rPr>
          <w:rFonts w:asciiTheme="majorHAnsi" w:hAnsiTheme="majorHAnsi" w:cstheme="majorBidi"/>
        </w:rPr>
        <w:t>.</w:t>
      </w:r>
      <w:r w:rsidR="008B3607">
        <w:br/>
      </w:r>
    </w:p>
    <w:p w14:paraId="27E26475" w14:textId="153CEABA" w:rsidR="4ADA1253" w:rsidRDefault="4ADA1253" w:rsidP="4DBF71E1">
      <w:pPr>
        <w:rPr>
          <w:rFonts w:asciiTheme="majorHAnsi" w:hAnsiTheme="majorHAnsi" w:cstheme="majorBidi"/>
        </w:rPr>
      </w:pPr>
      <w:r w:rsidRPr="4DBF71E1">
        <w:rPr>
          <w:rFonts w:asciiTheme="majorHAnsi" w:hAnsiTheme="majorHAnsi" w:cstheme="majorBidi"/>
        </w:rPr>
        <w:t>We maken voor veel kinderen een OPP, omdat we graag het extra geld wat we voor deze kinderen ontvangen goed willen verantwoorden</w:t>
      </w:r>
      <w:r w:rsidR="05C46771" w:rsidRPr="4DBF71E1">
        <w:rPr>
          <w:rFonts w:asciiTheme="majorHAnsi" w:hAnsiTheme="majorHAnsi" w:cstheme="majorBidi"/>
        </w:rPr>
        <w:t>.</w:t>
      </w:r>
    </w:p>
    <w:p w14:paraId="7FA90BCF" w14:textId="2A8488AA" w:rsidR="4DBF71E1" w:rsidRDefault="4DBF71E1" w:rsidP="4DBF71E1">
      <w:pPr>
        <w:rPr>
          <w:rFonts w:asciiTheme="majorHAnsi" w:hAnsiTheme="majorHAnsi" w:cstheme="majorBidi"/>
        </w:rPr>
      </w:pPr>
    </w:p>
    <w:p w14:paraId="1320D6F8" w14:textId="5A4E40FF" w:rsidR="05C46771" w:rsidRDefault="05C46771" w:rsidP="4DBF71E1">
      <w:pPr>
        <w:rPr>
          <w:rFonts w:asciiTheme="majorHAnsi" w:eastAsiaTheme="majorEastAsia" w:hAnsiTheme="majorHAnsi" w:cstheme="majorBidi"/>
        </w:rPr>
      </w:pPr>
      <w:r w:rsidRPr="4DBF71E1">
        <w:rPr>
          <w:rFonts w:asciiTheme="majorHAnsi" w:eastAsiaTheme="majorEastAsia" w:hAnsiTheme="majorHAnsi" w:cstheme="majorBidi"/>
        </w:rPr>
        <w:t>Vanaf groep 6 kunnen dyscalculieverklaringen worden aangevraagd. De kosten worden echter niet vergoed door gemeente, zorgverzekering basis en aanvullend. De verwachting is dan ook dat dit bijna niet zal worden aangevraagd.</w:t>
      </w:r>
    </w:p>
    <w:p w14:paraId="26D9DECD" w14:textId="6A057867" w:rsidR="4DBF71E1" w:rsidRDefault="4DBF71E1" w:rsidP="4DBF71E1">
      <w:pPr>
        <w:rPr>
          <w:rFonts w:asciiTheme="majorHAnsi" w:hAnsiTheme="majorHAnsi" w:cstheme="majorBidi"/>
        </w:rPr>
      </w:pPr>
    </w:p>
    <w:p w14:paraId="3517E278" w14:textId="3710F76C" w:rsidR="4596E83F" w:rsidRDefault="4596E8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Werken we opbrengstgericht genoeg voor wat betreft de kernvakken?</w:t>
      </w:r>
    </w:p>
    <w:p w14:paraId="2736C058" w14:textId="4DA50C15" w:rsidR="4596E83F" w:rsidRDefault="4596E83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Wat is de stand van zaken aan het einde van 2019-2020:</w:t>
      </w:r>
    </w:p>
    <w:p w14:paraId="340FB003" w14:textId="1E33D286" w:rsidR="4596E83F" w:rsidRDefault="4596E83F" w:rsidP="4596E83F">
      <w:pPr>
        <w:rPr>
          <w:rFonts w:asciiTheme="majorHAnsi" w:eastAsiaTheme="majorEastAsia" w:hAnsiTheme="majorHAnsi" w:cstheme="majorBidi"/>
          <w:i/>
          <w:iCs/>
        </w:rPr>
      </w:pPr>
      <w:r w:rsidRPr="4596E83F">
        <w:rPr>
          <w:rFonts w:asciiTheme="majorHAnsi" w:eastAsiaTheme="majorEastAsia" w:hAnsiTheme="majorHAnsi" w:cstheme="majorBidi"/>
          <w:i/>
          <w:iCs/>
        </w:rPr>
        <w:t>Gedifferentieerd leeraanbod:</w:t>
      </w:r>
    </w:p>
    <w:p w14:paraId="68E66638" w14:textId="6B948B4A" w:rsidR="4596E83F" w:rsidRDefault="4596E83F" w:rsidP="00CA5380">
      <w:pPr>
        <w:pStyle w:val="Lijstalinea"/>
        <w:numPr>
          <w:ilvl w:val="0"/>
          <w:numId w:val="7"/>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We hebben in beeld welke uitstroomprofielen passen bij onze leerlingen vanaf groep zes.</w:t>
      </w:r>
    </w:p>
    <w:p w14:paraId="21F21003" w14:textId="478219F9" w:rsidR="4596E83F" w:rsidRDefault="4596E83F" w:rsidP="00CA5380">
      <w:pPr>
        <w:pStyle w:val="Lijstalinea"/>
        <w:numPr>
          <w:ilvl w:val="0"/>
          <w:numId w:val="7"/>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In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 xml:space="preserve"> staat beschreven welke onderwijsbehoeften de leerlingen hebben en hoe de leerkrachten dit inrichten in hun onderwijs.</w:t>
      </w:r>
      <w:r w:rsidR="00283BE8" w:rsidRPr="4DBF71E1">
        <w:rPr>
          <w:rFonts w:asciiTheme="majorHAnsi" w:eastAsiaTheme="majorEastAsia" w:hAnsiTheme="majorHAnsi" w:cstheme="majorBidi"/>
          <w:sz w:val="24"/>
          <w:szCs w:val="24"/>
        </w:rPr>
        <w:t xml:space="preserve"> </w:t>
      </w:r>
    </w:p>
    <w:p w14:paraId="221F8778" w14:textId="4FB5EC8D" w:rsidR="4596E83F" w:rsidRDefault="4596E83F" w:rsidP="00CA5380">
      <w:pPr>
        <w:pStyle w:val="Lijstalinea"/>
        <w:numPr>
          <w:ilvl w:val="0"/>
          <w:numId w:val="7"/>
        </w:numPr>
        <w:rPr>
          <w:sz w:val="24"/>
          <w:szCs w:val="24"/>
        </w:rPr>
      </w:pPr>
      <w:r w:rsidRPr="4DBF71E1">
        <w:rPr>
          <w:rFonts w:asciiTheme="majorHAnsi" w:eastAsiaTheme="majorEastAsia" w:hAnsiTheme="majorHAnsi" w:cstheme="majorBidi"/>
          <w:sz w:val="24"/>
          <w:szCs w:val="24"/>
        </w:rPr>
        <w:t>Door middel van de plaatsingswijzer en de referentieniveaus hebben we een norm voor de cognitieve leergebieden per uitstroomniveau.</w:t>
      </w:r>
      <w:r w:rsidR="00283BE8" w:rsidRPr="4DBF71E1">
        <w:rPr>
          <w:rFonts w:asciiTheme="majorHAnsi" w:eastAsiaTheme="majorEastAsia" w:hAnsiTheme="majorHAnsi" w:cstheme="majorBidi"/>
          <w:sz w:val="24"/>
          <w:szCs w:val="24"/>
        </w:rPr>
        <w:t xml:space="preserve"> </w:t>
      </w:r>
    </w:p>
    <w:p w14:paraId="37894C11" w14:textId="4557AF61" w:rsidR="4596E83F" w:rsidRDefault="4596E83F" w:rsidP="00CA5380">
      <w:pPr>
        <w:pStyle w:val="Lijstalinea"/>
        <w:numPr>
          <w:ilvl w:val="0"/>
          <w:numId w:val="7"/>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We hebben voor de cognitieve vakken leerdoelen geformuleerd in termen van beheersing van de leerstof, hierbij </w:t>
      </w:r>
      <w:r w:rsidR="00283BE8" w:rsidRPr="4DBF71E1">
        <w:rPr>
          <w:rFonts w:asciiTheme="majorHAnsi" w:eastAsiaTheme="majorEastAsia" w:hAnsiTheme="majorHAnsi" w:cstheme="majorBidi"/>
          <w:sz w:val="24"/>
          <w:szCs w:val="24"/>
        </w:rPr>
        <w:t xml:space="preserve">volgen we de CITO normen. </w:t>
      </w:r>
    </w:p>
    <w:p w14:paraId="4B534767" w14:textId="67FDDBEB" w:rsidR="4596E83F" w:rsidRDefault="4596E83F" w:rsidP="00CA5380">
      <w:pPr>
        <w:pStyle w:val="Lijstalinea"/>
        <w:numPr>
          <w:ilvl w:val="0"/>
          <w:numId w:val="7"/>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We hebben methodes die voldoen aan de kerndoelen.</w:t>
      </w:r>
      <w:r w:rsidR="00283BE8" w:rsidRPr="4DBF71E1">
        <w:rPr>
          <w:rFonts w:asciiTheme="majorHAnsi" w:eastAsiaTheme="majorEastAsia" w:hAnsiTheme="majorHAnsi" w:cstheme="majorBidi"/>
          <w:sz w:val="24"/>
          <w:szCs w:val="24"/>
        </w:rPr>
        <w:t xml:space="preserve"> </w:t>
      </w:r>
    </w:p>
    <w:p w14:paraId="1588DD9E" w14:textId="5933EE5C" w:rsidR="4596E83F" w:rsidRDefault="4596E83F" w:rsidP="00CA5380">
      <w:pPr>
        <w:pStyle w:val="Lijstalinea"/>
        <w:numPr>
          <w:ilvl w:val="0"/>
          <w:numId w:val="7"/>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We hebben een goed kwalitatief lesaanbod voor de kinderen met extra onderwijsbehoefte in de vorm van een plusklas en een pluszorgklas.</w:t>
      </w:r>
    </w:p>
    <w:p w14:paraId="3174A11D" w14:textId="4DD0A863" w:rsidR="4596E83F" w:rsidRDefault="4596E83F" w:rsidP="4DBF71E1">
      <w:pPr>
        <w:rPr>
          <w:rFonts w:asciiTheme="majorHAnsi" w:eastAsiaTheme="majorEastAsia" w:hAnsiTheme="majorHAnsi" w:cstheme="majorBidi"/>
          <w:i/>
          <w:iCs/>
        </w:rPr>
      </w:pPr>
      <w:r w:rsidRPr="4DBF71E1">
        <w:rPr>
          <w:rFonts w:asciiTheme="majorHAnsi" w:eastAsiaTheme="majorEastAsia" w:hAnsiTheme="majorHAnsi" w:cstheme="majorBidi"/>
          <w:i/>
          <w:iCs/>
        </w:rPr>
        <w:t>De onderwijscyclus:</w:t>
      </w:r>
    </w:p>
    <w:p w14:paraId="696CCC7F" w14:textId="28303936" w:rsidR="4596E83F" w:rsidRDefault="4596E83F" w:rsidP="00CA5380">
      <w:pPr>
        <w:pStyle w:val="Lijstalinea"/>
        <w:numPr>
          <w:ilvl w:val="0"/>
          <w:numId w:val="6"/>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We hebben een goede intake van nieuwe leerlingen en er is een goede overdracht tussen voorschool en </w:t>
      </w:r>
      <w:proofErr w:type="spellStart"/>
      <w:r w:rsidRPr="4DBF71E1">
        <w:rPr>
          <w:rFonts w:asciiTheme="majorHAnsi" w:eastAsiaTheme="majorEastAsia" w:hAnsiTheme="majorHAnsi" w:cstheme="majorBidi"/>
          <w:sz w:val="24"/>
          <w:szCs w:val="24"/>
        </w:rPr>
        <w:t>vroegschool</w:t>
      </w:r>
      <w:proofErr w:type="spellEnd"/>
      <w:r w:rsidRPr="4DBF71E1">
        <w:rPr>
          <w:rFonts w:asciiTheme="majorHAnsi" w:eastAsiaTheme="majorEastAsia" w:hAnsiTheme="majorHAnsi" w:cstheme="majorBidi"/>
          <w:sz w:val="24"/>
          <w:szCs w:val="24"/>
        </w:rPr>
        <w:t>.</w:t>
      </w:r>
      <w:r w:rsidR="00283BE8" w:rsidRPr="4DBF71E1">
        <w:rPr>
          <w:rFonts w:asciiTheme="majorHAnsi" w:eastAsiaTheme="majorEastAsia" w:hAnsiTheme="majorHAnsi" w:cstheme="majorBidi"/>
          <w:sz w:val="24"/>
          <w:szCs w:val="24"/>
        </w:rPr>
        <w:t xml:space="preserve"> </w:t>
      </w:r>
    </w:p>
    <w:p w14:paraId="39420938" w14:textId="508947D9" w:rsidR="4596E83F" w:rsidRDefault="4596E83F" w:rsidP="00CA5380">
      <w:pPr>
        <w:pStyle w:val="Lijstalinea"/>
        <w:numPr>
          <w:ilvl w:val="0"/>
          <w:numId w:val="6"/>
        </w:numPr>
        <w:rPr>
          <w:sz w:val="24"/>
          <w:szCs w:val="24"/>
        </w:rPr>
      </w:pPr>
      <w:r w:rsidRPr="4DBF71E1">
        <w:rPr>
          <w:rFonts w:asciiTheme="majorHAnsi" w:eastAsiaTheme="majorEastAsia" w:hAnsiTheme="majorHAnsi" w:cstheme="majorBidi"/>
          <w:sz w:val="24"/>
          <w:szCs w:val="24"/>
        </w:rPr>
        <w:t xml:space="preserve">We toetsen de leerlingen methode-onafhankelijk door middel van CITO en </w:t>
      </w:r>
      <w:r w:rsidR="6DA7E043" w:rsidRPr="4DBF71E1">
        <w:rPr>
          <w:rFonts w:asciiTheme="majorHAnsi" w:eastAsiaTheme="majorEastAsia" w:hAnsiTheme="majorHAnsi" w:cstheme="majorBidi"/>
          <w:sz w:val="24"/>
          <w:szCs w:val="24"/>
        </w:rPr>
        <w:t xml:space="preserve">nemen </w:t>
      </w:r>
      <w:proofErr w:type="spellStart"/>
      <w:r w:rsidRPr="4DBF71E1">
        <w:rPr>
          <w:rFonts w:asciiTheme="majorHAnsi" w:eastAsiaTheme="majorEastAsia" w:hAnsiTheme="majorHAnsi" w:cstheme="majorBidi"/>
          <w:sz w:val="24"/>
          <w:szCs w:val="24"/>
        </w:rPr>
        <w:t>methodegebonden</w:t>
      </w:r>
      <w:proofErr w:type="spellEnd"/>
      <w:r w:rsidR="5A1E6B54" w:rsidRPr="4DBF71E1">
        <w:rPr>
          <w:rFonts w:asciiTheme="majorHAnsi" w:eastAsiaTheme="majorEastAsia" w:hAnsiTheme="majorHAnsi" w:cstheme="majorBidi"/>
          <w:sz w:val="24"/>
          <w:szCs w:val="24"/>
        </w:rPr>
        <w:t xml:space="preserve"> toetsen af</w:t>
      </w:r>
      <w:r w:rsidRPr="4DBF71E1">
        <w:rPr>
          <w:rFonts w:asciiTheme="majorHAnsi" w:eastAsiaTheme="majorEastAsia" w:hAnsiTheme="majorHAnsi" w:cstheme="majorBidi"/>
          <w:sz w:val="24"/>
          <w:szCs w:val="24"/>
        </w:rPr>
        <w:t>.</w:t>
      </w:r>
      <w:r w:rsidR="00283BE8" w:rsidRPr="4DBF71E1">
        <w:rPr>
          <w:rFonts w:asciiTheme="majorHAnsi" w:eastAsiaTheme="majorEastAsia" w:hAnsiTheme="majorHAnsi" w:cstheme="majorBidi"/>
          <w:sz w:val="24"/>
          <w:szCs w:val="24"/>
        </w:rPr>
        <w:t xml:space="preserve"> </w:t>
      </w:r>
    </w:p>
    <w:p w14:paraId="7B0E8846" w14:textId="56F2490F" w:rsidR="4596E83F" w:rsidRDefault="4596E83F" w:rsidP="00CA5380">
      <w:pPr>
        <w:pStyle w:val="Lijstalinea"/>
        <w:numPr>
          <w:ilvl w:val="0"/>
          <w:numId w:val="6"/>
        </w:numPr>
        <w:rPr>
          <w:sz w:val="24"/>
          <w:szCs w:val="24"/>
        </w:rPr>
      </w:pPr>
      <w:r w:rsidRPr="4DBF71E1">
        <w:rPr>
          <w:rFonts w:asciiTheme="majorHAnsi" w:eastAsiaTheme="majorEastAsia" w:hAnsiTheme="majorHAnsi" w:cstheme="majorBidi"/>
          <w:sz w:val="24"/>
          <w:szCs w:val="24"/>
        </w:rPr>
        <w:t xml:space="preserve">We hebben een goed werkend digitaal </w:t>
      </w:r>
      <w:proofErr w:type="spellStart"/>
      <w:r w:rsidRPr="4DBF71E1">
        <w:rPr>
          <w:rFonts w:asciiTheme="majorHAnsi" w:eastAsiaTheme="majorEastAsia" w:hAnsiTheme="majorHAnsi" w:cstheme="majorBidi"/>
          <w:sz w:val="24"/>
          <w:szCs w:val="24"/>
        </w:rPr>
        <w:t>leerlingvolgssteem</w:t>
      </w:r>
      <w:proofErr w:type="spellEnd"/>
      <w:r w:rsidRPr="4DBF71E1">
        <w:rPr>
          <w:rFonts w:asciiTheme="majorHAnsi" w:eastAsiaTheme="majorEastAsia" w:hAnsiTheme="majorHAnsi" w:cstheme="majorBidi"/>
          <w:sz w:val="24"/>
          <w:szCs w:val="24"/>
        </w:rPr>
        <w:t xml:space="preserve"> via </w:t>
      </w:r>
      <w:proofErr w:type="spellStart"/>
      <w:r w:rsidRPr="4DBF71E1">
        <w:rPr>
          <w:rFonts w:asciiTheme="majorHAnsi" w:eastAsiaTheme="majorEastAsia" w:hAnsiTheme="majorHAnsi" w:cstheme="majorBidi"/>
          <w:sz w:val="24"/>
          <w:szCs w:val="24"/>
        </w:rPr>
        <w:t>ParnasSys</w:t>
      </w:r>
      <w:proofErr w:type="spellEnd"/>
      <w:r w:rsidRPr="4DBF71E1">
        <w:rPr>
          <w:rFonts w:asciiTheme="majorHAnsi" w:eastAsiaTheme="majorEastAsia" w:hAnsiTheme="majorHAnsi" w:cstheme="majorBidi"/>
          <w:sz w:val="24"/>
          <w:szCs w:val="24"/>
        </w:rPr>
        <w:t>, LOVS CITO.</w:t>
      </w:r>
      <w:r w:rsidR="00283BE8" w:rsidRPr="4DBF71E1">
        <w:rPr>
          <w:rFonts w:asciiTheme="majorHAnsi" w:eastAsiaTheme="majorEastAsia" w:hAnsiTheme="majorHAnsi" w:cstheme="majorBidi"/>
          <w:sz w:val="24"/>
          <w:szCs w:val="24"/>
        </w:rPr>
        <w:t xml:space="preserve"> </w:t>
      </w:r>
    </w:p>
    <w:p w14:paraId="1931D5C9" w14:textId="028557C6" w:rsidR="4596E83F" w:rsidRDefault="71E936E1" w:rsidP="00CA5380">
      <w:pPr>
        <w:pStyle w:val="Lijstalinea"/>
        <w:numPr>
          <w:ilvl w:val="0"/>
          <w:numId w:val="6"/>
        </w:numPr>
        <w:rPr>
          <w:sz w:val="24"/>
          <w:szCs w:val="24"/>
        </w:rPr>
      </w:pPr>
      <w:r w:rsidRPr="4DBF71E1">
        <w:rPr>
          <w:rFonts w:asciiTheme="majorHAnsi" w:eastAsiaTheme="majorEastAsia" w:hAnsiTheme="majorHAnsi" w:cstheme="majorBidi"/>
          <w:sz w:val="24"/>
          <w:szCs w:val="24"/>
        </w:rPr>
        <w:t xml:space="preserve">Alle </w:t>
      </w:r>
      <w:proofErr w:type="spellStart"/>
      <w:r w:rsidRPr="4DBF71E1">
        <w:rPr>
          <w:rFonts w:asciiTheme="majorHAnsi" w:eastAsiaTheme="majorEastAsia" w:hAnsiTheme="majorHAnsi" w:cstheme="majorBidi"/>
          <w:sz w:val="24"/>
          <w:szCs w:val="24"/>
        </w:rPr>
        <w:t>toetsgegevens</w:t>
      </w:r>
      <w:proofErr w:type="spellEnd"/>
      <w:r w:rsidRPr="4DBF71E1">
        <w:rPr>
          <w:rFonts w:asciiTheme="majorHAnsi" w:eastAsiaTheme="majorEastAsia" w:hAnsiTheme="majorHAnsi" w:cstheme="majorBidi"/>
          <w:sz w:val="24"/>
          <w:szCs w:val="24"/>
        </w:rPr>
        <w:t xml:space="preserve"> worden verzameld in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w:t>
      </w:r>
    </w:p>
    <w:p w14:paraId="3C3BBA8D" w14:textId="4D130BF3" w:rsidR="4596E83F" w:rsidRDefault="4596E83F" w:rsidP="00CA5380">
      <w:pPr>
        <w:pStyle w:val="Lijstalinea"/>
        <w:numPr>
          <w:ilvl w:val="0"/>
          <w:numId w:val="6"/>
        </w:numPr>
        <w:rPr>
          <w:sz w:val="24"/>
          <w:szCs w:val="24"/>
        </w:rPr>
      </w:pPr>
      <w:r w:rsidRPr="4DBF71E1">
        <w:rPr>
          <w:rFonts w:asciiTheme="majorHAnsi" w:eastAsiaTheme="majorEastAsia" w:hAnsiTheme="majorHAnsi" w:cstheme="majorBidi"/>
          <w:sz w:val="24"/>
          <w:szCs w:val="24"/>
        </w:rPr>
        <w:t xml:space="preserve">Aan de hand van de </w:t>
      </w:r>
      <w:proofErr w:type="spellStart"/>
      <w:r w:rsidRPr="4DBF71E1">
        <w:rPr>
          <w:rFonts w:asciiTheme="majorHAnsi" w:eastAsiaTheme="majorEastAsia" w:hAnsiTheme="majorHAnsi" w:cstheme="majorBidi"/>
          <w:sz w:val="24"/>
          <w:szCs w:val="24"/>
        </w:rPr>
        <w:t>toetsresultaten</w:t>
      </w:r>
      <w:proofErr w:type="spellEnd"/>
      <w:r w:rsidR="223AB4B9" w:rsidRPr="4DBF71E1">
        <w:rPr>
          <w:rFonts w:asciiTheme="majorHAnsi" w:eastAsiaTheme="majorEastAsia" w:hAnsiTheme="majorHAnsi" w:cstheme="majorBidi"/>
          <w:sz w:val="24"/>
          <w:szCs w:val="24"/>
        </w:rPr>
        <w:t xml:space="preserve">, evalueren we ons onderwijs, stellen we onze doelen voor de komende periode en </w:t>
      </w:r>
      <w:r w:rsidRPr="4DBF71E1">
        <w:rPr>
          <w:rFonts w:asciiTheme="majorHAnsi" w:eastAsiaTheme="majorEastAsia" w:hAnsiTheme="majorHAnsi" w:cstheme="majorBidi"/>
          <w:sz w:val="24"/>
          <w:szCs w:val="24"/>
        </w:rPr>
        <w:t>worden plannen gemaakt op leerling-groeps- en schoolniveau.</w:t>
      </w:r>
    </w:p>
    <w:p w14:paraId="7AFEB165" w14:textId="23562ABD" w:rsidR="4596E83F" w:rsidRDefault="4596E83F" w:rsidP="00CA5380">
      <w:pPr>
        <w:pStyle w:val="Lijstalinea"/>
        <w:numPr>
          <w:ilvl w:val="0"/>
          <w:numId w:val="6"/>
        </w:numPr>
        <w:rPr>
          <w:sz w:val="24"/>
          <w:szCs w:val="24"/>
        </w:rPr>
      </w:pPr>
      <w:r w:rsidRPr="041DBF89">
        <w:rPr>
          <w:rFonts w:asciiTheme="majorHAnsi" w:eastAsiaTheme="majorEastAsia" w:hAnsiTheme="majorHAnsi" w:cstheme="majorBidi"/>
          <w:sz w:val="24"/>
          <w:szCs w:val="24"/>
        </w:rPr>
        <w:t>We delen in principe de kinderen in op drie verschillende niveaus: basis, verrijkend en intensief.</w:t>
      </w:r>
    </w:p>
    <w:p w14:paraId="06ADF8C0" w14:textId="03054884" w:rsidR="4596E83F" w:rsidRDefault="35B29C5B" w:rsidP="00CA5380">
      <w:pPr>
        <w:pStyle w:val="Lijstalinea"/>
        <w:numPr>
          <w:ilvl w:val="0"/>
          <w:numId w:val="6"/>
        </w:numPr>
        <w:rPr>
          <w:sz w:val="24"/>
          <w:szCs w:val="24"/>
        </w:rPr>
      </w:pPr>
      <w:r w:rsidRPr="4DBF71E1">
        <w:rPr>
          <w:rFonts w:asciiTheme="majorHAnsi" w:eastAsiaTheme="majorEastAsia" w:hAnsiTheme="majorHAnsi" w:cstheme="majorBidi"/>
          <w:sz w:val="24"/>
          <w:szCs w:val="24"/>
        </w:rPr>
        <w:lastRenderedPageBreak/>
        <w:t xml:space="preserve">Voor deze instructiegroepen leerlingen worden groepsplannen gemaakt. </w:t>
      </w:r>
    </w:p>
    <w:p w14:paraId="7F17DA61" w14:textId="3D6A368E" w:rsidR="4596E83F" w:rsidRDefault="025EEC06" w:rsidP="00CA5380">
      <w:pPr>
        <w:pStyle w:val="Lijstalinea"/>
        <w:numPr>
          <w:ilvl w:val="0"/>
          <w:numId w:val="6"/>
        </w:numPr>
        <w:rPr>
          <w:sz w:val="24"/>
          <w:szCs w:val="24"/>
        </w:rPr>
      </w:pPr>
      <w:r w:rsidRPr="4DBF71E1">
        <w:rPr>
          <w:rFonts w:asciiTheme="majorHAnsi" w:eastAsiaTheme="majorEastAsia" w:hAnsiTheme="majorHAnsi" w:cstheme="majorBidi"/>
          <w:sz w:val="24"/>
          <w:szCs w:val="24"/>
        </w:rPr>
        <w:t>Voor individuele leerlingen die naast deze groepsaanpak nog extra instructie- en verwerkingstijd nodig hebben worden hulpplannen gemaakt.</w:t>
      </w:r>
      <w:r w:rsidR="4CC3EB7F" w:rsidRPr="4DBF71E1">
        <w:rPr>
          <w:rFonts w:asciiTheme="majorHAnsi" w:eastAsiaTheme="majorEastAsia" w:hAnsiTheme="majorHAnsi" w:cstheme="majorBidi"/>
          <w:sz w:val="24"/>
          <w:szCs w:val="24"/>
        </w:rPr>
        <w:t xml:space="preserve"> Kinderen gebruiken hiervoor </w:t>
      </w:r>
      <w:proofErr w:type="spellStart"/>
      <w:r w:rsidR="4CC3EB7F" w:rsidRPr="4DBF71E1">
        <w:rPr>
          <w:rFonts w:asciiTheme="majorHAnsi" w:eastAsiaTheme="majorEastAsia" w:hAnsiTheme="majorHAnsi" w:cstheme="majorBidi"/>
          <w:sz w:val="24"/>
          <w:szCs w:val="24"/>
        </w:rPr>
        <w:t>POPtijd</w:t>
      </w:r>
      <w:proofErr w:type="spellEnd"/>
      <w:r w:rsidR="4CC3EB7F" w:rsidRPr="4DBF71E1">
        <w:rPr>
          <w:rFonts w:asciiTheme="majorHAnsi" w:eastAsiaTheme="majorEastAsia" w:hAnsiTheme="majorHAnsi" w:cstheme="majorBidi"/>
          <w:sz w:val="24"/>
          <w:szCs w:val="24"/>
        </w:rPr>
        <w:t>.</w:t>
      </w:r>
    </w:p>
    <w:p w14:paraId="3D8420BF" w14:textId="6FE038C1" w:rsidR="4596E83F" w:rsidRDefault="66FDCAC3" w:rsidP="00CA5380">
      <w:pPr>
        <w:pStyle w:val="Lijstalinea"/>
        <w:numPr>
          <w:ilvl w:val="0"/>
          <w:numId w:val="6"/>
        </w:numPr>
        <w:rPr>
          <w:sz w:val="24"/>
          <w:szCs w:val="24"/>
        </w:rPr>
      </w:pPr>
      <w:r w:rsidRPr="4DBF71E1">
        <w:rPr>
          <w:rFonts w:asciiTheme="majorHAnsi" w:eastAsiaTheme="majorEastAsia" w:hAnsiTheme="majorHAnsi" w:cstheme="majorBidi"/>
          <w:sz w:val="24"/>
          <w:szCs w:val="24"/>
        </w:rPr>
        <w:t>Kinderen die hulpplannen hebben worden in het najaar en in het voorjaar nogmaals getoetst met behulp van de tussentoetsen van CITO.</w:t>
      </w:r>
      <w:r w:rsidR="509F664E" w:rsidRPr="4DBF71E1">
        <w:rPr>
          <w:rFonts w:asciiTheme="majorHAnsi" w:eastAsiaTheme="majorEastAsia" w:hAnsiTheme="majorHAnsi" w:cstheme="majorBidi"/>
          <w:sz w:val="24"/>
          <w:szCs w:val="24"/>
        </w:rPr>
        <w:t xml:space="preserve"> Dit wordt besproken met </w:t>
      </w:r>
      <w:r w:rsidR="4D5F0349" w:rsidRPr="4DBF71E1">
        <w:rPr>
          <w:rFonts w:asciiTheme="majorHAnsi" w:eastAsiaTheme="majorEastAsia" w:hAnsiTheme="majorHAnsi" w:cstheme="majorBidi"/>
          <w:sz w:val="24"/>
          <w:szCs w:val="24"/>
        </w:rPr>
        <w:t>leerling</w:t>
      </w:r>
      <w:r w:rsidR="509F664E" w:rsidRPr="4DBF71E1">
        <w:rPr>
          <w:rFonts w:asciiTheme="majorHAnsi" w:eastAsiaTheme="majorEastAsia" w:hAnsiTheme="majorHAnsi" w:cstheme="majorBidi"/>
          <w:sz w:val="24"/>
          <w:szCs w:val="24"/>
        </w:rPr>
        <w:t xml:space="preserve"> en ouders.</w:t>
      </w:r>
    </w:p>
    <w:p w14:paraId="35F2DD02" w14:textId="369BE6EB" w:rsidR="4596E83F" w:rsidRDefault="4596E83F" w:rsidP="4DBF71E1">
      <w:pPr>
        <w:rPr>
          <w:rFonts w:asciiTheme="majorHAnsi" w:eastAsiaTheme="majorEastAsia" w:hAnsiTheme="majorHAnsi" w:cstheme="majorBidi"/>
          <w:i/>
          <w:iCs/>
        </w:rPr>
      </w:pPr>
      <w:r w:rsidRPr="4DBF71E1">
        <w:rPr>
          <w:rFonts w:asciiTheme="majorHAnsi" w:eastAsiaTheme="majorEastAsia" w:hAnsiTheme="majorHAnsi" w:cstheme="majorBidi"/>
          <w:i/>
          <w:iCs/>
        </w:rPr>
        <w:t>Cyclus op schoolniveau, professionalisering:</w:t>
      </w:r>
      <w:r w:rsidR="08E5E394" w:rsidRPr="4DBF71E1">
        <w:rPr>
          <w:rFonts w:asciiTheme="majorHAnsi" w:eastAsiaTheme="majorEastAsia" w:hAnsiTheme="majorHAnsi" w:cstheme="majorBidi"/>
          <w:i/>
          <w:iCs/>
        </w:rPr>
        <w:t xml:space="preserve"> 4D Data-Duiden-Doelen-Doen).</w:t>
      </w:r>
    </w:p>
    <w:p w14:paraId="3572A155" w14:textId="3914CE87" w:rsidR="4596E83F" w:rsidRDefault="4596E83F" w:rsidP="00CA5380">
      <w:pPr>
        <w:pStyle w:val="Lijstalinea"/>
        <w:numPr>
          <w:ilvl w:val="0"/>
          <w:numId w:val="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Het professioneel handelen van leraren m.b.t. de uitvoering van effectief onderwijs staan beschreven en is bij iedereen bekend (lijst van wat werkt van </w:t>
      </w:r>
      <w:proofErr w:type="spellStart"/>
      <w:r w:rsidRPr="4DBF71E1">
        <w:rPr>
          <w:rFonts w:asciiTheme="majorHAnsi" w:eastAsiaTheme="majorEastAsia" w:hAnsiTheme="majorHAnsi" w:cstheme="majorBidi"/>
          <w:sz w:val="24"/>
          <w:szCs w:val="24"/>
        </w:rPr>
        <w:t>Hattie</w:t>
      </w:r>
      <w:proofErr w:type="spellEnd"/>
      <w:r w:rsidRPr="4DBF71E1">
        <w:rPr>
          <w:rFonts w:asciiTheme="majorHAnsi" w:eastAsiaTheme="majorEastAsia" w:hAnsiTheme="majorHAnsi" w:cstheme="majorBidi"/>
          <w:sz w:val="24"/>
          <w:szCs w:val="24"/>
        </w:rPr>
        <w:t>).</w:t>
      </w:r>
      <w:r w:rsidR="00283BE8" w:rsidRPr="4DBF71E1">
        <w:rPr>
          <w:rFonts w:asciiTheme="majorHAnsi" w:eastAsiaTheme="majorEastAsia" w:hAnsiTheme="majorHAnsi" w:cstheme="majorBidi"/>
          <w:sz w:val="24"/>
          <w:szCs w:val="24"/>
        </w:rPr>
        <w:t xml:space="preserve"> </w:t>
      </w:r>
      <w:r>
        <w:br/>
      </w:r>
      <w:r w:rsidRPr="4DBF71E1">
        <w:rPr>
          <w:rFonts w:asciiTheme="majorHAnsi" w:eastAsiaTheme="majorEastAsia" w:hAnsiTheme="majorHAnsi" w:cstheme="majorBidi"/>
          <w:sz w:val="24"/>
          <w:szCs w:val="24"/>
        </w:rPr>
        <w:t>De gewenste vaardigheden t.a.v. het pedagogisch handelen van leraren zijn vastgelegd en worden jaarlijks gemeten en vastgelegd via E Loo.</w:t>
      </w:r>
      <w:r w:rsidR="00283BE8" w:rsidRPr="4DBF71E1">
        <w:rPr>
          <w:rFonts w:asciiTheme="majorHAnsi" w:eastAsiaTheme="majorEastAsia" w:hAnsiTheme="majorHAnsi" w:cstheme="majorBidi"/>
          <w:sz w:val="24"/>
          <w:szCs w:val="24"/>
        </w:rPr>
        <w:t xml:space="preserve"> </w:t>
      </w:r>
    </w:p>
    <w:p w14:paraId="2F0337F4" w14:textId="5B3D7319" w:rsidR="4596E83F" w:rsidRDefault="4596E83F" w:rsidP="00CA5380">
      <w:pPr>
        <w:pStyle w:val="Lijstalinea"/>
        <w:numPr>
          <w:ilvl w:val="0"/>
          <w:numId w:val="5"/>
        </w:numPr>
        <w:rPr>
          <w:sz w:val="24"/>
          <w:szCs w:val="24"/>
        </w:rPr>
      </w:pPr>
      <w:r w:rsidRPr="4DBF71E1">
        <w:rPr>
          <w:rFonts w:asciiTheme="majorHAnsi" w:eastAsiaTheme="majorEastAsia" w:hAnsiTheme="majorHAnsi" w:cstheme="majorBidi"/>
          <w:sz w:val="24"/>
          <w:szCs w:val="24"/>
        </w:rPr>
        <w:t>De gewenste vaardigheden voor leraren t.a.v. het didactisch handelen van leraren zijn vastgelegd en worden jaarlijks gemeten via E Loo.</w:t>
      </w:r>
    </w:p>
    <w:p w14:paraId="784EA11E" w14:textId="5372A05A" w:rsidR="4596E83F" w:rsidRDefault="4596E83F" w:rsidP="00CA5380">
      <w:pPr>
        <w:pStyle w:val="Lijstalinea"/>
        <w:numPr>
          <w:ilvl w:val="0"/>
          <w:numId w:val="5"/>
        </w:numPr>
        <w:rPr>
          <w:sz w:val="24"/>
          <w:szCs w:val="24"/>
        </w:rPr>
      </w:pPr>
      <w:r w:rsidRPr="4DBF71E1">
        <w:rPr>
          <w:rFonts w:asciiTheme="majorHAnsi" w:eastAsiaTheme="majorEastAsia" w:hAnsiTheme="majorHAnsi" w:cstheme="majorBidi"/>
          <w:sz w:val="24"/>
          <w:szCs w:val="24"/>
        </w:rPr>
        <w:t>De gewenste vaardigheden voor leraren t.a.v. de differentiatie, zijn vastgelegd en deze worden jaarlijks geobserveerd via E Loo.</w:t>
      </w:r>
      <w:r w:rsidR="00283BE8"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Er is een vaste gesprekkencyclus voor medewerkers voor wat betreft doelstellingengesprek, reflectiegesprek en toekomstgesprekken.</w:t>
      </w:r>
      <w:r w:rsidR="00283BE8" w:rsidRPr="4DBF71E1">
        <w:rPr>
          <w:rFonts w:asciiTheme="majorHAnsi" w:eastAsiaTheme="majorEastAsia" w:hAnsiTheme="majorHAnsi" w:cstheme="majorBidi"/>
          <w:sz w:val="24"/>
          <w:szCs w:val="24"/>
        </w:rPr>
        <w:t xml:space="preserve"> </w:t>
      </w:r>
      <w:r>
        <w:br/>
      </w:r>
      <w:r w:rsidRPr="4DBF71E1">
        <w:rPr>
          <w:rFonts w:asciiTheme="majorHAnsi" w:eastAsiaTheme="majorEastAsia" w:hAnsiTheme="majorHAnsi" w:cstheme="majorBidi"/>
          <w:sz w:val="24"/>
          <w:szCs w:val="24"/>
        </w:rPr>
        <w:t>Voor leerkrachten is een duidelijk begeleidingsplan bij problemen in het functioneren, alsmede startende leerkrachten.</w:t>
      </w:r>
      <w:r w:rsidR="00283BE8" w:rsidRPr="4DBF71E1">
        <w:rPr>
          <w:rFonts w:asciiTheme="majorHAnsi" w:eastAsiaTheme="majorEastAsia" w:hAnsiTheme="majorHAnsi" w:cstheme="majorBidi"/>
          <w:sz w:val="24"/>
          <w:szCs w:val="24"/>
        </w:rPr>
        <w:t xml:space="preserve"> </w:t>
      </w:r>
    </w:p>
    <w:p w14:paraId="4FDAD8AF" w14:textId="12885CC8" w:rsidR="4596E83F" w:rsidRDefault="77A8CCCF" w:rsidP="00CA5380">
      <w:pPr>
        <w:pStyle w:val="Lijstalinea"/>
        <w:numPr>
          <w:ilvl w:val="0"/>
          <w:numId w:val="5"/>
        </w:numPr>
        <w:rPr>
          <w:sz w:val="24"/>
          <w:szCs w:val="24"/>
        </w:rPr>
      </w:pPr>
      <w:r w:rsidRPr="4DBF71E1">
        <w:rPr>
          <w:rFonts w:asciiTheme="majorHAnsi" w:eastAsiaTheme="majorEastAsia" w:hAnsiTheme="majorHAnsi" w:cstheme="majorBidi"/>
          <w:sz w:val="24"/>
          <w:szCs w:val="24"/>
        </w:rPr>
        <w:t>Er worden jaarlijks drie flitsbezoeken afgelegd, één E Loo klassenbezoek, drie klassenbezoeken om kinderen met extra zorgbehoefte te observeren; een klassenbezoek door de I coach en door de leerkracht plusklas.</w:t>
      </w:r>
      <w:r w:rsidR="00283BE8" w:rsidRPr="4DBF71E1">
        <w:rPr>
          <w:rFonts w:asciiTheme="majorHAnsi" w:eastAsiaTheme="majorEastAsia" w:hAnsiTheme="majorHAnsi" w:cstheme="majorBidi"/>
          <w:sz w:val="24"/>
          <w:szCs w:val="24"/>
        </w:rPr>
        <w:t xml:space="preserve"> </w:t>
      </w:r>
    </w:p>
    <w:p w14:paraId="4C9451E7" w14:textId="284E2D75" w:rsidR="4596E83F" w:rsidRDefault="4596E83F" w:rsidP="00CA5380">
      <w:pPr>
        <w:pStyle w:val="Lijstalinea"/>
        <w:numPr>
          <w:ilvl w:val="0"/>
          <w:numId w:val="5"/>
        </w:numPr>
        <w:rPr>
          <w:sz w:val="24"/>
          <w:szCs w:val="24"/>
        </w:rPr>
      </w:pPr>
      <w:r w:rsidRPr="4DBF71E1">
        <w:rPr>
          <w:rFonts w:asciiTheme="majorHAnsi" w:eastAsiaTheme="majorEastAsia" w:hAnsiTheme="majorHAnsi" w:cstheme="majorBidi"/>
          <w:sz w:val="24"/>
          <w:szCs w:val="24"/>
        </w:rPr>
        <w:t>Twee keer per jaar worden de resultaten van de kinderen op schoolniveau besproken.</w:t>
      </w:r>
      <w:r w:rsidR="00283BE8" w:rsidRPr="4DBF71E1">
        <w:rPr>
          <w:rFonts w:asciiTheme="majorHAnsi" w:eastAsiaTheme="majorEastAsia" w:hAnsiTheme="majorHAnsi" w:cstheme="majorBidi"/>
          <w:sz w:val="24"/>
          <w:szCs w:val="24"/>
        </w:rPr>
        <w:t xml:space="preserve"> </w:t>
      </w:r>
    </w:p>
    <w:p w14:paraId="3ACB1F68" w14:textId="6D4DC6F5" w:rsidR="4596E83F" w:rsidRDefault="4596E83F" w:rsidP="00CA5380">
      <w:pPr>
        <w:pStyle w:val="Lijstalinea"/>
        <w:numPr>
          <w:ilvl w:val="0"/>
          <w:numId w:val="5"/>
        </w:numPr>
        <w:rPr>
          <w:sz w:val="24"/>
          <w:szCs w:val="24"/>
        </w:rPr>
      </w:pPr>
      <w:r w:rsidRPr="4DBF71E1">
        <w:rPr>
          <w:rFonts w:asciiTheme="majorHAnsi" w:eastAsiaTheme="majorEastAsia" w:hAnsiTheme="majorHAnsi" w:cstheme="majorBidi"/>
          <w:sz w:val="24"/>
          <w:szCs w:val="24"/>
        </w:rPr>
        <w:t>We organiseren jaarlijks professionaliseringsbijeenkomsten om steeds beter onderwijs te geven.</w:t>
      </w:r>
      <w:r w:rsidR="00283BE8" w:rsidRPr="4DBF71E1">
        <w:rPr>
          <w:rFonts w:asciiTheme="majorHAnsi" w:eastAsiaTheme="majorEastAsia" w:hAnsiTheme="majorHAnsi" w:cstheme="majorBidi"/>
          <w:sz w:val="24"/>
          <w:szCs w:val="24"/>
        </w:rPr>
        <w:t xml:space="preserve"> </w:t>
      </w:r>
    </w:p>
    <w:p w14:paraId="38D8F322" w14:textId="7264454D" w:rsidR="4596E83F" w:rsidRDefault="4596E83F" w:rsidP="00CA5380">
      <w:pPr>
        <w:pStyle w:val="Lijstalinea"/>
        <w:numPr>
          <w:ilvl w:val="0"/>
          <w:numId w:val="5"/>
        </w:numPr>
        <w:rPr>
          <w:sz w:val="24"/>
          <w:szCs w:val="24"/>
        </w:rPr>
      </w:pPr>
      <w:r w:rsidRPr="4DBF71E1">
        <w:rPr>
          <w:rFonts w:asciiTheme="majorHAnsi" w:eastAsiaTheme="majorEastAsia" w:hAnsiTheme="majorHAnsi" w:cstheme="majorBidi"/>
          <w:sz w:val="24"/>
          <w:szCs w:val="24"/>
        </w:rPr>
        <w:t xml:space="preserve">De effectieve onderwijstijd is voor elk gebied vastgelegd in een tabel, document is te vinden in </w:t>
      </w:r>
      <w:proofErr w:type="spellStart"/>
      <w:r w:rsidRPr="4DBF71E1">
        <w:rPr>
          <w:rFonts w:asciiTheme="majorHAnsi" w:eastAsiaTheme="majorEastAsia" w:hAnsiTheme="majorHAnsi" w:cstheme="majorBidi"/>
          <w:sz w:val="24"/>
          <w:szCs w:val="24"/>
        </w:rPr>
        <w:t>Sharepoint</w:t>
      </w:r>
      <w:proofErr w:type="spellEnd"/>
      <w:r w:rsidRPr="4DBF71E1">
        <w:rPr>
          <w:rFonts w:asciiTheme="majorHAnsi" w:eastAsiaTheme="majorEastAsia" w:hAnsiTheme="majorHAnsi" w:cstheme="majorBidi"/>
          <w:sz w:val="24"/>
          <w:szCs w:val="24"/>
        </w:rPr>
        <w:t>.</w:t>
      </w:r>
    </w:p>
    <w:p w14:paraId="7EAFAA86" w14:textId="69DEBB59" w:rsidR="4596E83F" w:rsidRDefault="7D899D06" w:rsidP="00CA5380">
      <w:pPr>
        <w:pStyle w:val="Lijstalinea"/>
        <w:numPr>
          <w:ilvl w:val="0"/>
          <w:numId w:val="5"/>
        </w:numPr>
        <w:rPr>
          <w:sz w:val="24"/>
          <w:szCs w:val="24"/>
        </w:rPr>
      </w:pPr>
      <w:r w:rsidRPr="4DBF71E1">
        <w:rPr>
          <w:rFonts w:asciiTheme="majorHAnsi" w:eastAsiaTheme="majorEastAsia" w:hAnsiTheme="majorHAnsi" w:cstheme="majorBidi"/>
          <w:sz w:val="24"/>
          <w:szCs w:val="24"/>
        </w:rPr>
        <w:t xml:space="preserve">Door de resultaten via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 xml:space="preserve"> te verzamelen, te duiden, doelen te stellen en een aanpak vast te stellen werken we cyclisch.</w:t>
      </w:r>
    </w:p>
    <w:p w14:paraId="6AF0F4C1" w14:textId="72B6FEE7" w:rsidR="4596E83F" w:rsidRDefault="4596E83F" w:rsidP="516224D4">
      <w:pPr>
        <w:rPr>
          <w:rFonts w:asciiTheme="majorHAnsi" w:eastAsiaTheme="majorEastAsia" w:hAnsiTheme="majorHAnsi" w:cstheme="majorBidi"/>
          <w:b/>
          <w:bCs/>
        </w:rPr>
      </w:pPr>
      <w:r w:rsidRPr="20B33524">
        <w:rPr>
          <w:rFonts w:asciiTheme="majorHAnsi" w:eastAsiaTheme="majorEastAsia" w:hAnsiTheme="majorHAnsi" w:cstheme="majorBidi"/>
          <w:b/>
          <w:bCs/>
        </w:rPr>
        <w:t xml:space="preserve">Wat </w:t>
      </w:r>
      <w:r w:rsidR="6C0CEE00" w:rsidRPr="20B33524">
        <w:rPr>
          <w:rFonts w:asciiTheme="majorHAnsi" w:eastAsiaTheme="majorEastAsia" w:hAnsiTheme="majorHAnsi" w:cstheme="majorBidi"/>
          <w:b/>
          <w:bCs/>
        </w:rPr>
        <w:t>waren de</w:t>
      </w:r>
      <w:r w:rsidRPr="20B33524">
        <w:rPr>
          <w:rFonts w:asciiTheme="majorHAnsi" w:eastAsiaTheme="majorEastAsia" w:hAnsiTheme="majorHAnsi" w:cstheme="majorBidi"/>
          <w:b/>
          <w:bCs/>
        </w:rPr>
        <w:t xml:space="preserve"> actiepunten voor het</w:t>
      </w:r>
      <w:r w:rsidR="5F7BF9F1" w:rsidRPr="20B33524">
        <w:rPr>
          <w:rFonts w:asciiTheme="majorHAnsi" w:eastAsiaTheme="majorEastAsia" w:hAnsiTheme="majorHAnsi" w:cstheme="majorBidi"/>
          <w:b/>
          <w:bCs/>
        </w:rPr>
        <w:t xml:space="preserve"> </w:t>
      </w:r>
      <w:r w:rsidRPr="20B33524">
        <w:rPr>
          <w:rFonts w:asciiTheme="majorHAnsi" w:eastAsiaTheme="majorEastAsia" w:hAnsiTheme="majorHAnsi" w:cstheme="majorBidi"/>
          <w:b/>
          <w:bCs/>
        </w:rPr>
        <w:t>schooljaar 2019-2020:</w:t>
      </w:r>
    </w:p>
    <w:p w14:paraId="01E3D512" w14:textId="7574433C" w:rsidR="4596E83F" w:rsidRDefault="77A8CCCF" w:rsidP="00CA5380">
      <w:pPr>
        <w:pStyle w:val="Lijstalinea"/>
        <w:numPr>
          <w:ilvl w:val="0"/>
          <w:numId w:val="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De leerkrachten stemmen de organisatie, het didactisch en het pedagogisch handelen af op de cruciale onderwijsbehoefte van de leerlingen en beschrijven dit in een groepsplan.</w:t>
      </w:r>
      <w:r>
        <w:br/>
      </w:r>
      <w:r w:rsidR="10083931" w:rsidRPr="4DBF71E1">
        <w:rPr>
          <w:rFonts w:asciiTheme="majorHAnsi" w:eastAsiaTheme="majorEastAsia" w:hAnsiTheme="majorHAnsi" w:cstheme="majorBidi"/>
          <w:sz w:val="24"/>
          <w:szCs w:val="24"/>
        </w:rPr>
        <w:t xml:space="preserve">Dit wordt vastgelegd in </w:t>
      </w:r>
      <w:r w:rsidR="2B5B5422" w:rsidRPr="4DBF71E1">
        <w:rPr>
          <w:rFonts w:asciiTheme="majorHAnsi" w:eastAsiaTheme="majorEastAsia" w:hAnsiTheme="majorHAnsi" w:cstheme="majorBidi"/>
          <w:sz w:val="24"/>
          <w:szCs w:val="24"/>
        </w:rPr>
        <w:t>Leeruniek</w:t>
      </w:r>
      <w:r w:rsidR="10083931" w:rsidRPr="4DBF71E1">
        <w:rPr>
          <w:rFonts w:asciiTheme="majorHAnsi" w:eastAsiaTheme="majorEastAsia" w:hAnsiTheme="majorHAnsi" w:cstheme="majorBidi"/>
          <w:sz w:val="24"/>
          <w:szCs w:val="24"/>
        </w:rPr>
        <w:t>.</w:t>
      </w:r>
    </w:p>
    <w:p w14:paraId="233462FC" w14:textId="6516E8ED" w:rsidR="20B33524" w:rsidRDefault="442782BD" w:rsidP="00CA5380">
      <w:pPr>
        <w:pStyle w:val="Lijstalinea"/>
        <w:numPr>
          <w:ilvl w:val="0"/>
          <w:numId w:val="4"/>
        </w:numPr>
        <w:rPr>
          <w:sz w:val="24"/>
          <w:szCs w:val="24"/>
        </w:rPr>
      </w:pPr>
      <w:r w:rsidRPr="4DBF71E1">
        <w:rPr>
          <w:rFonts w:asciiTheme="majorHAnsi" w:eastAsiaTheme="majorEastAsia" w:hAnsiTheme="majorHAnsi" w:cstheme="majorBidi"/>
          <w:sz w:val="24"/>
          <w:szCs w:val="24"/>
        </w:rPr>
        <w:t xml:space="preserve">In het groepsplan </w:t>
      </w:r>
      <w:r w:rsidR="4596E83F" w:rsidRPr="4DBF71E1">
        <w:rPr>
          <w:rFonts w:asciiTheme="majorHAnsi" w:eastAsiaTheme="majorEastAsia" w:hAnsiTheme="majorHAnsi" w:cstheme="majorBidi"/>
          <w:sz w:val="24"/>
          <w:szCs w:val="24"/>
        </w:rPr>
        <w:t xml:space="preserve">moet duidelijk zijn welke kinderen </w:t>
      </w:r>
      <w:r w:rsidR="39567DD2" w:rsidRPr="4DBF71E1">
        <w:rPr>
          <w:rFonts w:asciiTheme="majorHAnsi" w:eastAsiaTheme="majorEastAsia" w:hAnsiTheme="majorHAnsi" w:cstheme="majorBidi"/>
          <w:sz w:val="24"/>
          <w:szCs w:val="24"/>
        </w:rPr>
        <w:t>van</w:t>
      </w:r>
      <w:r w:rsidR="4596E83F" w:rsidRPr="4DBF71E1">
        <w:rPr>
          <w:rFonts w:asciiTheme="majorHAnsi" w:eastAsiaTheme="majorEastAsia" w:hAnsiTheme="majorHAnsi" w:cstheme="majorBidi"/>
          <w:sz w:val="24"/>
          <w:szCs w:val="24"/>
        </w:rPr>
        <w:t xml:space="preserve"> verrijkt, basis en intensief aanbod gebruik maken. </w:t>
      </w:r>
    </w:p>
    <w:p w14:paraId="25669C44" w14:textId="24BB4426" w:rsidR="20B33524" w:rsidRDefault="3447D093" w:rsidP="00CA5380">
      <w:pPr>
        <w:pStyle w:val="Lijstalinea"/>
        <w:numPr>
          <w:ilvl w:val="0"/>
          <w:numId w:val="4"/>
        </w:numPr>
        <w:rPr>
          <w:sz w:val="24"/>
          <w:szCs w:val="24"/>
        </w:rPr>
      </w:pPr>
      <w:r w:rsidRPr="4DBF71E1">
        <w:rPr>
          <w:rFonts w:asciiTheme="majorHAnsi" w:eastAsiaTheme="majorEastAsia" w:hAnsiTheme="majorHAnsi" w:cstheme="majorBidi"/>
          <w:sz w:val="24"/>
          <w:szCs w:val="24"/>
        </w:rPr>
        <w:t>We constateren in juni 2020 dat dit vooral gebeurt voor de kinderen die een intensief aanbod krijgen.</w:t>
      </w:r>
    </w:p>
    <w:p w14:paraId="5C29517E" w14:textId="4E83FE86" w:rsidR="20B33524" w:rsidRDefault="20BF6520" w:rsidP="00CA5380">
      <w:pPr>
        <w:pStyle w:val="Lijstalinea"/>
        <w:numPr>
          <w:ilvl w:val="0"/>
          <w:numId w:val="4"/>
        </w:numPr>
        <w:rPr>
          <w:sz w:val="24"/>
          <w:szCs w:val="24"/>
        </w:rPr>
      </w:pPr>
      <w:r w:rsidRPr="4DBF71E1">
        <w:rPr>
          <w:rFonts w:asciiTheme="majorHAnsi" w:eastAsiaTheme="majorEastAsia" w:hAnsiTheme="majorHAnsi" w:cstheme="majorBidi"/>
          <w:sz w:val="24"/>
          <w:szCs w:val="24"/>
        </w:rPr>
        <w:lastRenderedPageBreak/>
        <w:t xml:space="preserve">In juni 2020 hebben we in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 xml:space="preserve"> al een aantal aandachtspunten gez</w:t>
      </w:r>
      <w:r w:rsidR="14E347BC" w:rsidRPr="4DBF71E1">
        <w:rPr>
          <w:rFonts w:asciiTheme="majorHAnsi" w:eastAsiaTheme="majorEastAsia" w:hAnsiTheme="majorHAnsi" w:cstheme="majorBidi"/>
          <w:sz w:val="24"/>
          <w:szCs w:val="24"/>
        </w:rPr>
        <w:t>e</w:t>
      </w:r>
      <w:r w:rsidRPr="4DBF71E1">
        <w:rPr>
          <w:rFonts w:asciiTheme="majorHAnsi" w:eastAsiaTheme="majorEastAsia" w:hAnsiTheme="majorHAnsi" w:cstheme="majorBidi"/>
          <w:sz w:val="24"/>
          <w:szCs w:val="24"/>
        </w:rPr>
        <w:t>t in de groepsplannen</w:t>
      </w:r>
      <w:r w:rsidR="38086FC4" w:rsidRPr="4DBF71E1">
        <w:rPr>
          <w:rFonts w:asciiTheme="majorHAnsi" w:eastAsiaTheme="majorEastAsia" w:hAnsiTheme="majorHAnsi" w:cstheme="majorBidi"/>
          <w:sz w:val="24"/>
          <w:szCs w:val="24"/>
        </w:rPr>
        <w:t>, ter ondersteuning voor het maken van groeps</w:t>
      </w:r>
      <w:r w:rsidR="4FE82CC3" w:rsidRPr="4DBF71E1">
        <w:rPr>
          <w:rFonts w:asciiTheme="majorHAnsi" w:eastAsiaTheme="majorEastAsia" w:hAnsiTheme="majorHAnsi" w:cstheme="majorBidi"/>
          <w:sz w:val="24"/>
          <w:szCs w:val="24"/>
        </w:rPr>
        <w:t>p</w:t>
      </w:r>
      <w:r w:rsidR="38086FC4" w:rsidRPr="4DBF71E1">
        <w:rPr>
          <w:rFonts w:asciiTheme="majorHAnsi" w:eastAsiaTheme="majorEastAsia" w:hAnsiTheme="majorHAnsi" w:cstheme="majorBidi"/>
          <w:sz w:val="24"/>
          <w:szCs w:val="24"/>
        </w:rPr>
        <w:t>lannen door de leerkrachten.</w:t>
      </w:r>
      <w:r w:rsidR="20B33524">
        <w:br/>
      </w:r>
      <w:r w:rsidR="7560D5E6" w:rsidRPr="4DBF71E1">
        <w:rPr>
          <w:rFonts w:asciiTheme="majorHAnsi" w:eastAsiaTheme="majorEastAsia" w:hAnsiTheme="majorHAnsi" w:cstheme="majorBidi"/>
          <w:sz w:val="24"/>
          <w:szCs w:val="24"/>
        </w:rPr>
        <w:t>Leerkrachten moeten e</w:t>
      </w:r>
      <w:r w:rsidR="40412771" w:rsidRPr="4DBF71E1">
        <w:rPr>
          <w:rFonts w:asciiTheme="majorHAnsi" w:eastAsiaTheme="majorEastAsia" w:hAnsiTheme="majorHAnsi" w:cstheme="majorBidi"/>
          <w:sz w:val="24"/>
          <w:szCs w:val="24"/>
        </w:rPr>
        <w:t>e</w:t>
      </w:r>
      <w:r w:rsidR="7560D5E6" w:rsidRPr="4DBF71E1">
        <w:rPr>
          <w:rFonts w:asciiTheme="majorHAnsi" w:eastAsiaTheme="majorEastAsia" w:hAnsiTheme="majorHAnsi" w:cstheme="majorBidi"/>
          <w:sz w:val="24"/>
          <w:szCs w:val="24"/>
        </w:rPr>
        <w:t>n plan van aanpak schrijven op basis van de 7 L'en: Leerling, Leerkracht,</w:t>
      </w:r>
      <w:r w:rsidR="64000D43" w:rsidRPr="4DBF71E1">
        <w:rPr>
          <w:rFonts w:asciiTheme="majorHAnsi" w:eastAsiaTheme="majorEastAsia" w:hAnsiTheme="majorHAnsi" w:cstheme="majorBidi"/>
          <w:sz w:val="24"/>
          <w:szCs w:val="24"/>
        </w:rPr>
        <w:t xml:space="preserve"> Lesmateriaal, Lesaanpak, </w:t>
      </w:r>
      <w:r w:rsidR="7560D5E6" w:rsidRPr="4DBF71E1">
        <w:rPr>
          <w:rFonts w:asciiTheme="majorHAnsi" w:eastAsiaTheme="majorEastAsia" w:hAnsiTheme="majorHAnsi" w:cstheme="majorBidi"/>
          <w:sz w:val="24"/>
          <w:szCs w:val="24"/>
        </w:rPr>
        <w:t>Le</w:t>
      </w:r>
      <w:r w:rsidR="0A3A0007" w:rsidRPr="4DBF71E1">
        <w:rPr>
          <w:rFonts w:asciiTheme="majorHAnsi" w:eastAsiaTheme="majorEastAsia" w:hAnsiTheme="majorHAnsi" w:cstheme="majorBidi"/>
          <w:sz w:val="24"/>
          <w:szCs w:val="24"/>
        </w:rPr>
        <w:t>eromgeving</w:t>
      </w:r>
      <w:r w:rsidR="7560D5E6" w:rsidRPr="4DBF71E1">
        <w:rPr>
          <w:rFonts w:asciiTheme="majorHAnsi" w:eastAsiaTheme="majorEastAsia" w:hAnsiTheme="majorHAnsi" w:cstheme="majorBidi"/>
          <w:sz w:val="24"/>
          <w:szCs w:val="24"/>
        </w:rPr>
        <w:t>, Leertijd,</w:t>
      </w:r>
      <w:r w:rsidR="29DA57A1" w:rsidRPr="4DBF71E1">
        <w:rPr>
          <w:rFonts w:asciiTheme="majorHAnsi" w:eastAsiaTheme="majorEastAsia" w:hAnsiTheme="majorHAnsi" w:cstheme="majorBidi"/>
          <w:sz w:val="24"/>
          <w:szCs w:val="24"/>
        </w:rPr>
        <w:t xml:space="preserve"> Leeromgeving.</w:t>
      </w:r>
      <w:r w:rsidR="20B33524">
        <w:br/>
      </w:r>
      <w:r w:rsidR="29DA57A1" w:rsidRPr="4DBF71E1">
        <w:rPr>
          <w:rFonts w:asciiTheme="majorHAnsi" w:eastAsiaTheme="majorEastAsia" w:hAnsiTheme="majorHAnsi" w:cstheme="majorBidi"/>
          <w:sz w:val="24"/>
          <w:szCs w:val="24"/>
        </w:rPr>
        <w:t xml:space="preserve">Ook hebben we de doelen uit </w:t>
      </w:r>
      <w:r w:rsidR="4299EF71" w:rsidRPr="4DBF71E1">
        <w:rPr>
          <w:rFonts w:asciiTheme="majorHAnsi" w:eastAsiaTheme="majorEastAsia" w:hAnsiTheme="majorHAnsi" w:cstheme="majorBidi"/>
          <w:sz w:val="24"/>
          <w:szCs w:val="24"/>
        </w:rPr>
        <w:t>de ambitietabel geplakt bij 'Lesmateriaal</w:t>
      </w:r>
      <w:r w:rsidR="49489531" w:rsidRPr="4DBF71E1">
        <w:rPr>
          <w:rFonts w:asciiTheme="majorHAnsi" w:eastAsiaTheme="majorEastAsia" w:hAnsiTheme="majorHAnsi" w:cstheme="majorBidi"/>
          <w:sz w:val="24"/>
          <w:szCs w:val="24"/>
        </w:rPr>
        <w:t>’</w:t>
      </w:r>
      <w:r w:rsidR="4299EF71" w:rsidRPr="4DBF71E1">
        <w:rPr>
          <w:rFonts w:asciiTheme="majorHAnsi" w:eastAsiaTheme="majorEastAsia" w:hAnsiTheme="majorHAnsi" w:cstheme="majorBidi"/>
          <w:sz w:val="24"/>
          <w:szCs w:val="24"/>
        </w:rPr>
        <w:t>.</w:t>
      </w:r>
      <w:r w:rsidR="4596E83F" w:rsidRPr="4DBF71E1">
        <w:rPr>
          <w:rFonts w:asciiTheme="majorHAnsi" w:eastAsiaTheme="majorEastAsia" w:hAnsiTheme="majorHAnsi" w:cstheme="majorBidi"/>
          <w:sz w:val="24"/>
          <w:szCs w:val="24"/>
        </w:rPr>
        <w:t xml:space="preserve">- Het groepsplan is een dagelijks werkdocument en staat in </w:t>
      </w:r>
      <w:r w:rsidR="2B5B5422" w:rsidRPr="4DBF71E1">
        <w:rPr>
          <w:rFonts w:asciiTheme="majorHAnsi" w:eastAsiaTheme="majorEastAsia" w:hAnsiTheme="majorHAnsi" w:cstheme="majorBidi"/>
          <w:sz w:val="24"/>
          <w:szCs w:val="24"/>
        </w:rPr>
        <w:t>Leeruniek</w:t>
      </w:r>
      <w:r w:rsidR="4596E83F" w:rsidRPr="4DBF71E1">
        <w:rPr>
          <w:rFonts w:asciiTheme="majorHAnsi" w:eastAsiaTheme="majorEastAsia" w:hAnsiTheme="majorHAnsi" w:cstheme="majorBidi"/>
          <w:sz w:val="24"/>
          <w:szCs w:val="24"/>
        </w:rPr>
        <w:t>.</w:t>
      </w:r>
    </w:p>
    <w:p w14:paraId="47F8C36A" w14:textId="5F4CF9CA" w:rsidR="20B33524" w:rsidRDefault="46A4DA98" w:rsidP="00CA5380">
      <w:pPr>
        <w:pStyle w:val="Lijstalinea"/>
        <w:numPr>
          <w:ilvl w:val="0"/>
          <w:numId w:val="4"/>
        </w:numPr>
        <w:rPr>
          <w:sz w:val="24"/>
          <w:szCs w:val="24"/>
        </w:rPr>
      </w:pPr>
      <w:r w:rsidRPr="4DBF71E1">
        <w:rPr>
          <w:rFonts w:asciiTheme="majorHAnsi" w:eastAsiaTheme="majorEastAsia" w:hAnsiTheme="majorHAnsi" w:cstheme="majorBidi"/>
          <w:sz w:val="24"/>
          <w:szCs w:val="24"/>
        </w:rPr>
        <w:t>Groepsplannen aanpassen voor kleuters.</w:t>
      </w:r>
      <w:r w:rsidR="2EFF6D04" w:rsidRPr="4DBF71E1">
        <w:rPr>
          <w:rFonts w:asciiTheme="majorHAnsi" w:eastAsiaTheme="majorEastAsia" w:hAnsiTheme="majorHAnsi" w:cstheme="majorBidi"/>
          <w:sz w:val="24"/>
          <w:szCs w:val="24"/>
        </w:rPr>
        <w:t xml:space="preserve">  Situatie juni 2020: Is gebeurd voor de basisaanpak. </w:t>
      </w:r>
    </w:p>
    <w:p w14:paraId="6696AB55" w14:textId="771FD215" w:rsidR="20B33524" w:rsidRDefault="2EFF6D04" w:rsidP="00CA5380">
      <w:pPr>
        <w:pStyle w:val="Lijstalinea"/>
        <w:numPr>
          <w:ilvl w:val="0"/>
          <w:numId w:val="4"/>
        </w:numPr>
        <w:rPr>
          <w:sz w:val="24"/>
          <w:szCs w:val="24"/>
        </w:rPr>
      </w:pPr>
      <w:r w:rsidRPr="4DBF71E1">
        <w:rPr>
          <w:rFonts w:asciiTheme="majorHAnsi" w:eastAsiaTheme="majorEastAsia" w:hAnsiTheme="majorHAnsi" w:cstheme="majorBidi"/>
          <w:sz w:val="24"/>
          <w:szCs w:val="24"/>
        </w:rPr>
        <w:t xml:space="preserve">Met elkaar de </w:t>
      </w:r>
      <w:proofErr w:type="spellStart"/>
      <w:r w:rsidRPr="4DBF71E1">
        <w:rPr>
          <w:rFonts w:asciiTheme="majorHAnsi" w:eastAsiaTheme="majorEastAsia" w:hAnsiTheme="majorHAnsi" w:cstheme="majorBidi"/>
          <w:sz w:val="24"/>
          <w:szCs w:val="24"/>
        </w:rPr>
        <w:t>toetscondities</w:t>
      </w:r>
      <w:proofErr w:type="spellEnd"/>
      <w:r w:rsidRPr="4DBF71E1">
        <w:rPr>
          <w:rFonts w:asciiTheme="majorHAnsi" w:eastAsiaTheme="majorEastAsia" w:hAnsiTheme="majorHAnsi" w:cstheme="majorBidi"/>
          <w:sz w:val="24"/>
          <w:szCs w:val="24"/>
        </w:rPr>
        <w:t xml:space="preserve"> bespreken. Nemen wij de toetsen af onder de condities zoals aangegeven door CITO? Dit is wederom besproken tijdens de studiedag</w:t>
      </w:r>
      <w:r w:rsidR="1CDFF23E" w:rsidRPr="4DBF71E1">
        <w:rPr>
          <w:rFonts w:asciiTheme="majorHAnsi" w:eastAsiaTheme="majorEastAsia" w:hAnsiTheme="majorHAnsi" w:cstheme="majorBidi"/>
          <w:sz w:val="24"/>
          <w:szCs w:val="24"/>
        </w:rPr>
        <w:t>e</w:t>
      </w:r>
      <w:r w:rsidRPr="4DBF71E1">
        <w:rPr>
          <w:rFonts w:asciiTheme="majorHAnsi" w:eastAsiaTheme="majorEastAsia" w:hAnsiTheme="majorHAnsi" w:cstheme="majorBidi"/>
          <w:sz w:val="24"/>
          <w:szCs w:val="24"/>
        </w:rPr>
        <w:t>n in juni 2020.</w:t>
      </w:r>
    </w:p>
    <w:p w14:paraId="54665944" w14:textId="56B79BE9" w:rsidR="4596E83F" w:rsidRDefault="77A8CCCF"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Wat zijn actiepunten voor het schooljaar 2020-2021:</w:t>
      </w:r>
    </w:p>
    <w:p w14:paraId="48F923AE" w14:textId="693E30BF" w:rsidR="30AFF1AA" w:rsidRDefault="2B5B5422" w:rsidP="00CA5380">
      <w:pPr>
        <w:pStyle w:val="Lijstalinea"/>
        <w:numPr>
          <w:ilvl w:val="0"/>
          <w:numId w:val="42"/>
        </w:numPr>
        <w:rPr>
          <w:sz w:val="24"/>
          <w:szCs w:val="24"/>
        </w:rPr>
      </w:pPr>
      <w:r w:rsidRPr="4DBF71E1">
        <w:rPr>
          <w:rFonts w:asciiTheme="majorHAnsi" w:eastAsiaTheme="majorEastAsia" w:hAnsiTheme="majorHAnsi" w:cstheme="majorBidi"/>
          <w:sz w:val="24"/>
          <w:szCs w:val="24"/>
        </w:rPr>
        <w:t>Leeruniek</w:t>
      </w:r>
      <w:r w:rsidR="30AFF1AA" w:rsidRPr="4DBF71E1">
        <w:rPr>
          <w:rFonts w:asciiTheme="majorHAnsi" w:eastAsiaTheme="majorEastAsia" w:hAnsiTheme="majorHAnsi" w:cstheme="majorBidi"/>
          <w:sz w:val="24"/>
          <w:szCs w:val="24"/>
        </w:rPr>
        <w:t xml:space="preserve"> ook gebruiken als overdrachtsdossier om de doorgaande lijn nog meer te waarborgen.</w:t>
      </w:r>
    </w:p>
    <w:p w14:paraId="7042B98F" w14:textId="435FC98A" w:rsidR="5075E26C" w:rsidRDefault="5075E26C" w:rsidP="00CA5380">
      <w:pPr>
        <w:pStyle w:val="Lijstalinea"/>
        <w:numPr>
          <w:ilvl w:val="0"/>
          <w:numId w:val="42"/>
        </w:numPr>
        <w:rPr>
          <w:sz w:val="24"/>
          <w:szCs w:val="24"/>
        </w:rPr>
      </w:pPr>
      <w:r w:rsidRPr="4DBF71E1">
        <w:rPr>
          <w:rFonts w:asciiTheme="majorHAnsi" w:eastAsiaTheme="majorEastAsia" w:hAnsiTheme="majorHAnsi" w:cstheme="majorBidi"/>
          <w:sz w:val="24"/>
          <w:szCs w:val="24"/>
        </w:rPr>
        <w:t xml:space="preserve">Studiedag ten aanzien van analyse van de </w:t>
      </w:r>
      <w:proofErr w:type="spellStart"/>
      <w:r w:rsidRPr="4DBF71E1">
        <w:rPr>
          <w:rFonts w:asciiTheme="majorHAnsi" w:eastAsiaTheme="majorEastAsia" w:hAnsiTheme="majorHAnsi" w:cstheme="majorBidi"/>
          <w:sz w:val="24"/>
          <w:szCs w:val="24"/>
        </w:rPr>
        <w:t>toetsresultaten</w:t>
      </w:r>
      <w:proofErr w:type="spellEnd"/>
      <w:r w:rsidRPr="4DBF71E1">
        <w:rPr>
          <w:rFonts w:asciiTheme="majorHAnsi" w:eastAsiaTheme="majorEastAsia" w:hAnsiTheme="majorHAnsi" w:cstheme="majorBidi"/>
          <w:sz w:val="24"/>
          <w:szCs w:val="24"/>
        </w:rPr>
        <w:t xml:space="preserve"> CIT</w:t>
      </w:r>
      <w:r w:rsidR="141E3121" w:rsidRPr="4DBF71E1">
        <w:rPr>
          <w:rFonts w:asciiTheme="majorHAnsi" w:eastAsiaTheme="majorEastAsia" w:hAnsiTheme="majorHAnsi" w:cstheme="majorBidi"/>
          <w:sz w:val="24"/>
          <w:szCs w:val="24"/>
        </w:rPr>
        <w:t>O</w:t>
      </w:r>
      <w:r w:rsidRPr="4DBF71E1">
        <w:rPr>
          <w:rFonts w:asciiTheme="majorHAnsi" w:eastAsiaTheme="majorEastAsia" w:hAnsiTheme="majorHAnsi" w:cstheme="majorBidi"/>
          <w:sz w:val="24"/>
          <w:szCs w:val="24"/>
        </w:rPr>
        <w:t xml:space="preserve"> o</w:t>
      </w:r>
      <w:r w:rsidR="31623781" w:rsidRPr="4DBF71E1">
        <w:rPr>
          <w:rFonts w:asciiTheme="majorHAnsi" w:eastAsiaTheme="majorEastAsia" w:hAnsiTheme="majorHAnsi" w:cstheme="majorBidi"/>
          <w:sz w:val="24"/>
          <w:szCs w:val="24"/>
        </w:rPr>
        <w:t>.</w:t>
      </w:r>
      <w:r w:rsidRPr="4DBF71E1">
        <w:rPr>
          <w:rFonts w:asciiTheme="majorHAnsi" w:eastAsiaTheme="majorEastAsia" w:hAnsiTheme="majorHAnsi" w:cstheme="majorBidi"/>
          <w:sz w:val="24"/>
          <w:szCs w:val="24"/>
        </w:rPr>
        <w:t>l</w:t>
      </w:r>
      <w:r w:rsidR="030B10BF" w:rsidRPr="4DBF71E1">
        <w:rPr>
          <w:rFonts w:asciiTheme="majorHAnsi" w:eastAsiaTheme="majorEastAsia" w:hAnsiTheme="majorHAnsi" w:cstheme="majorBidi"/>
          <w:sz w:val="24"/>
          <w:szCs w:val="24"/>
        </w:rPr>
        <w:t>.</w:t>
      </w:r>
      <w:r w:rsidRPr="4DBF71E1">
        <w:rPr>
          <w:rFonts w:asciiTheme="majorHAnsi" w:eastAsiaTheme="majorEastAsia" w:hAnsiTheme="majorHAnsi" w:cstheme="majorBidi"/>
          <w:sz w:val="24"/>
          <w:szCs w:val="24"/>
        </w:rPr>
        <w:t>v</w:t>
      </w:r>
      <w:r w:rsidR="030B10BF" w:rsidRPr="4DBF71E1">
        <w:rPr>
          <w:rFonts w:asciiTheme="majorHAnsi" w:eastAsiaTheme="majorEastAsia" w:hAnsiTheme="majorHAnsi" w:cstheme="majorBidi"/>
          <w:sz w:val="24"/>
          <w:szCs w:val="24"/>
        </w:rPr>
        <w:t>.</w:t>
      </w:r>
      <w:r w:rsidRPr="4DBF71E1">
        <w:rPr>
          <w:rFonts w:asciiTheme="majorHAnsi" w:eastAsiaTheme="majorEastAsia" w:hAnsiTheme="majorHAnsi" w:cstheme="majorBidi"/>
          <w:sz w:val="24"/>
          <w:szCs w:val="24"/>
        </w:rPr>
        <w:t xml:space="preserve"> consulent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w:t>
      </w:r>
    </w:p>
    <w:p w14:paraId="65C6649B" w14:textId="071996F5" w:rsidR="30AFF1AA" w:rsidRDefault="30AFF1AA" w:rsidP="00CA5380">
      <w:pPr>
        <w:pStyle w:val="Lijstalinea"/>
        <w:numPr>
          <w:ilvl w:val="0"/>
          <w:numId w:val="42"/>
        </w:numPr>
        <w:rPr>
          <w:sz w:val="24"/>
          <w:szCs w:val="24"/>
        </w:rPr>
      </w:pPr>
      <w:r w:rsidRPr="7A816774">
        <w:rPr>
          <w:rFonts w:asciiTheme="majorHAnsi" w:eastAsiaTheme="majorEastAsia" w:hAnsiTheme="majorHAnsi" w:cstheme="majorBidi"/>
          <w:sz w:val="24"/>
          <w:szCs w:val="24"/>
        </w:rPr>
        <w:t>Instructies van leerkrachten bekijken om te zien welke kansen daar liggen om kinderen die meer uitdaging nodig hebben ook écht uit te dagen.</w:t>
      </w:r>
    </w:p>
    <w:p w14:paraId="0FEB8482" w14:textId="0F8DFECA" w:rsidR="4DDB79C4" w:rsidRDefault="4DDB79C4" w:rsidP="7A816774">
      <w:pPr>
        <w:pStyle w:val="Lijstalinea"/>
        <w:numPr>
          <w:ilvl w:val="0"/>
          <w:numId w:val="42"/>
        </w:numPr>
        <w:rPr>
          <w:sz w:val="24"/>
          <w:szCs w:val="24"/>
        </w:rPr>
      </w:pPr>
      <w:proofErr w:type="spellStart"/>
      <w:r w:rsidRPr="7A816774">
        <w:rPr>
          <w:rFonts w:cs="Calibri"/>
          <w:sz w:val="24"/>
          <w:szCs w:val="24"/>
        </w:rPr>
        <w:t>Aeresteijn</w:t>
      </w:r>
      <w:proofErr w:type="spellEnd"/>
      <w:r w:rsidRPr="7A816774">
        <w:rPr>
          <w:rFonts w:cs="Calibri"/>
          <w:sz w:val="24"/>
          <w:szCs w:val="24"/>
        </w:rPr>
        <w:t xml:space="preserve"> was '</w:t>
      </w:r>
      <w:proofErr w:type="spellStart"/>
      <w:r w:rsidRPr="7A816774">
        <w:rPr>
          <w:rFonts w:cs="Calibri"/>
          <w:sz w:val="24"/>
          <w:szCs w:val="24"/>
        </w:rPr>
        <w:t>vroeger'altijd</w:t>
      </w:r>
      <w:proofErr w:type="spellEnd"/>
      <w:r w:rsidRPr="7A816774">
        <w:rPr>
          <w:rFonts w:cs="Calibri"/>
          <w:sz w:val="24"/>
          <w:szCs w:val="24"/>
        </w:rPr>
        <w:t xml:space="preserve"> een school die hoog scoorde op rekengebied.</w:t>
      </w:r>
      <w:r>
        <w:br/>
      </w:r>
      <w:r w:rsidRPr="7A816774">
        <w:rPr>
          <w:rFonts w:cs="Calibri"/>
          <w:sz w:val="24"/>
          <w:szCs w:val="24"/>
        </w:rPr>
        <w:t xml:space="preserve">Na de invoering van de methode </w:t>
      </w:r>
      <w:proofErr w:type="spellStart"/>
      <w:r w:rsidRPr="7A816774">
        <w:rPr>
          <w:rFonts w:cs="Calibri"/>
          <w:sz w:val="24"/>
          <w:szCs w:val="24"/>
        </w:rPr>
        <w:t>Wizwijs</w:t>
      </w:r>
      <w:proofErr w:type="spellEnd"/>
      <w:r w:rsidRPr="7A816774">
        <w:rPr>
          <w:rFonts w:cs="Calibri"/>
          <w:sz w:val="24"/>
          <w:szCs w:val="24"/>
        </w:rPr>
        <w:t xml:space="preserve"> is daar een kentering in gekomen.</w:t>
      </w:r>
      <w:r>
        <w:br/>
      </w:r>
      <w:r w:rsidRPr="7A816774">
        <w:rPr>
          <w:rFonts w:cs="Calibri"/>
          <w:sz w:val="24"/>
          <w:szCs w:val="24"/>
        </w:rPr>
        <w:t xml:space="preserve">We hebben dat willen keren door meer adaptief te werken met </w:t>
      </w:r>
      <w:proofErr w:type="spellStart"/>
      <w:r w:rsidRPr="7A816774">
        <w:rPr>
          <w:rFonts w:cs="Calibri"/>
          <w:sz w:val="24"/>
          <w:szCs w:val="24"/>
        </w:rPr>
        <w:t>Snappet</w:t>
      </w:r>
      <w:proofErr w:type="spellEnd"/>
      <w:r w:rsidRPr="7A816774">
        <w:rPr>
          <w:rFonts w:cs="Calibri"/>
          <w:sz w:val="24"/>
          <w:szCs w:val="24"/>
        </w:rPr>
        <w:t xml:space="preserve">. </w:t>
      </w:r>
      <w:r>
        <w:br/>
      </w:r>
      <w:r w:rsidRPr="7A816774">
        <w:rPr>
          <w:rFonts w:cs="Calibri"/>
          <w:sz w:val="24"/>
          <w:szCs w:val="24"/>
        </w:rPr>
        <w:t xml:space="preserve">Gaf ook niet het gewenste resultaat, gedeeltelijk omdat </w:t>
      </w:r>
      <w:proofErr w:type="spellStart"/>
      <w:r w:rsidRPr="7A816774">
        <w:rPr>
          <w:rFonts w:cs="Calibri"/>
          <w:sz w:val="24"/>
          <w:szCs w:val="24"/>
        </w:rPr>
        <w:t>Wizwijs</w:t>
      </w:r>
      <w:proofErr w:type="spellEnd"/>
      <w:r w:rsidRPr="7A816774">
        <w:rPr>
          <w:rFonts w:cs="Calibri"/>
          <w:sz w:val="24"/>
          <w:szCs w:val="24"/>
        </w:rPr>
        <w:t xml:space="preserve"> niet aansloot op </w:t>
      </w:r>
      <w:proofErr w:type="spellStart"/>
      <w:r w:rsidRPr="7A816774">
        <w:rPr>
          <w:rFonts w:cs="Calibri"/>
          <w:sz w:val="24"/>
          <w:szCs w:val="24"/>
        </w:rPr>
        <w:t>Snappet</w:t>
      </w:r>
      <w:proofErr w:type="spellEnd"/>
      <w:r w:rsidRPr="7A816774">
        <w:rPr>
          <w:rFonts w:cs="Calibri"/>
          <w:sz w:val="24"/>
          <w:szCs w:val="24"/>
        </w:rPr>
        <w:t>.</w:t>
      </w:r>
      <w:r>
        <w:br/>
      </w:r>
      <w:r w:rsidRPr="7A816774">
        <w:rPr>
          <w:rFonts w:cs="Calibri"/>
          <w:sz w:val="24"/>
          <w:szCs w:val="24"/>
        </w:rPr>
        <w:t>We gaan nu inzetten op:</w:t>
      </w:r>
      <w:r>
        <w:br/>
      </w:r>
      <w:r w:rsidRPr="7A816774">
        <w:rPr>
          <w:rFonts w:cs="Calibri"/>
          <w:sz w:val="24"/>
          <w:szCs w:val="24"/>
        </w:rPr>
        <w:t xml:space="preserve">Analyseren van de fouten en op grond van de fouten </w:t>
      </w:r>
      <w:r w:rsidRPr="7A816774">
        <w:rPr>
          <w:rFonts w:cs="Calibri"/>
          <w:i/>
          <w:iCs/>
          <w:sz w:val="24"/>
          <w:szCs w:val="24"/>
        </w:rPr>
        <w:t>doelgerichter</w:t>
      </w:r>
      <w:r w:rsidRPr="7A816774">
        <w:rPr>
          <w:rFonts w:cs="Calibri"/>
          <w:sz w:val="24"/>
          <w:szCs w:val="24"/>
        </w:rPr>
        <w:t xml:space="preserve"> werken met </w:t>
      </w:r>
      <w:proofErr w:type="spellStart"/>
      <w:r w:rsidRPr="7A816774">
        <w:rPr>
          <w:rFonts w:cs="Calibri"/>
          <w:sz w:val="24"/>
          <w:szCs w:val="24"/>
        </w:rPr>
        <w:t>Snappet</w:t>
      </w:r>
      <w:proofErr w:type="spellEnd"/>
      <w:r w:rsidRPr="7A816774">
        <w:rPr>
          <w:rFonts w:cs="Calibri"/>
          <w:sz w:val="24"/>
          <w:szCs w:val="24"/>
        </w:rPr>
        <w:t>.</w:t>
      </w:r>
      <w:r>
        <w:br/>
      </w:r>
      <w:r w:rsidRPr="7A816774">
        <w:rPr>
          <w:rFonts w:cs="Calibri"/>
          <w:sz w:val="24"/>
          <w:szCs w:val="24"/>
        </w:rPr>
        <w:t>Ieder nieuw rekenonderwerp introduceren met concreet materiaal en concreet handelen.</w:t>
      </w:r>
      <w:r>
        <w:br/>
      </w:r>
      <w:r w:rsidRPr="7A816774">
        <w:rPr>
          <w:rFonts w:cs="Calibri"/>
          <w:sz w:val="24"/>
          <w:szCs w:val="24"/>
        </w:rPr>
        <w:t xml:space="preserve">Iedere </w:t>
      </w:r>
      <w:proofErr w:type="spellStart"/>
      <w:r w:rsidRPr="7A816774">
        <w:rPr>
          <w:rFonts w:cs="Calibri"/>
          <w:sz w:val="24"/>
          <w:szCs w:val="24"/>
        </w:rPr>
        <w:t>herinstructie</w:t>
      </w:r>
      <w:proofErr w:type="spellEnd"/>
      <w:r w:rsidRPr="7A816774">
        <w:rPr>
          <w:rFonts w:cs="Calibri"/>
          <w:sz w:val="24"/>
          <w:szCs w:val="24"/>
        </w:rPr>
        <w:t xml:space="preserve"> met concreet materiaal.</w:t>
      </w:r>
      <w:r>
        <w:br/>
      </w:r>
      <w:r w:rsidRPr="7A816774">
        <w:rPr>
          <w:rFonts w:cs="Calibri"/>
          <w:sz w:val="24"/>
          <w:szCs w:val="24"/>
        </w:rPr>
        <w:t>Dyslexieprotocol hanteren.</w:t>
      </w:r>
    </w:p>
    <w:p w14:paraId="35BF44B4" w14:textId="005BE609" w:rsidR="7A816774" w:rsidRDefault="7A816774" w:rsidP="7A816774">
      <w:pPr>
        <w:ind w:left="360"/>
        <w:rPr>
          <w:rFonts w:asciiTheme="majorHAnsi" w:eastAsiaTheme="majorEastAsia" w:hAnsiTheme="majorHAnsi" w:cstheme="majorBidi"/>
        </w:rPr>
      </w:pPr>
    </w:p>
    <w:tbl>
      <w:tblPr>
        <w:tblW w:w="0" w:type="auto"/>
        <w:tblBorders>
          <w:insideH w:val="single" w:sz="4" w:space="0" w:color="auto"/>
          <w:insideV w:val="single" w:sz="4" w:space="0" w:color="auto"/>
        </w:tblBorders>
        <w:tblLook w:val="04A0" w:firstRow="1" w:lastRow="0" w:firstColumn="1" w:lastColumn="0" w:noHBand="0" w:noVBand="1"/>
      </w:tblPr>
      <w:tblGrid>
        <w:gridCol w:w="9070"/>
      </w:tblGrid>
      <w:tr w:rsidR="008B3607" w:rsidRPr="004F5473" w14:paraId="1881B214" w14:textId="77777777" w:rsidTr="7A816774">
        <w:trPr>
          <w:trHeight w:val="3970"/>
        </w:trPr>
        <w:tc>
          <w:tcPr>
            <w:tcW w:w="9959" w:type="dxa"/>
            <w:shd w:val="clear" w:color="auto" w:fill="auto"/>
          </w:tcPr>
          <w:p w14:paraId="7D1D82B6" w14:textId="1B495A17" w:rsidR="00FF2317" w:rsidRDefault="556AE193" w:rsidP="4DBF71E1">
            <w:pPr>
              <w:ind w:left="360"/>
              <w:rPr>
                <w:rFonts w:asciiTheme="majorHAnsi" w:eastAsiaTheme="majorEastAsia" w:hAnsiTheme="majorHAnsi" w:cstheme="majorBidi"/>
                <w:b/>
                <w:bCs/>
              </w:rPr>
            </w:pPr>
            <w:r w:rsidRPr="4DBF71E1">
              <w:rPr>
                <w:rFonts w:asciiTheme="majorHAnsi" w:eastAsiaTheme="majorEastAsia" w:hAnsiTheme="majorHAnsi" w:cstheme="majorBidi"/>
                <w:b/>
                <w:bCs/>
              </w:rPr>
              <w:lastRenderedPageBreak/>
              <w:t>Wat willen we zo houden:</w:t>
            </w:r>
            <w:r w:rsidR="4596E83F" w:rsidRPr="4DBF71E1">
              <w:rPr>
                <w:rFonts w:asciiTheme="majorHAnsi" w:eastAsiaTheme="majorEastAsia" w:hAnsiTheme="majorHAnsi" w:cstheme="majorBidi"/>
                <w:b/>
                <w:bCs/>
              </w:rPr>
              <w:t xml:space="preserve"> </w:t>
            </w:r>
          </w:p>
          <w:p w14:paraId="0F993E18" w14:textId="6E0A0EE4" w:rsidR="008B3607" w:rsidRPr="00FF2317" w:rsidRDefault="773B0F94" w:rsidP="00CA5380">
            <w:pPr>
              <w:pStyle w:val="Lijstalinea"/>
              <w:numPr>
                <w:ilvl w:val="0"/>
                <w:numId w:val="107"/>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Een laag v</w:t>
            </w:r>
            <w:r w:rsidR="4596E83F" w:rsidRPr="4DBF71E1">
              <w:rPr>
                <w:rFonts w:asciiTheme="majorHAnsi" w:eastAsiaTheme="majorEastAsia" w:hAnsiTheme="majorHAnsi" w:cstheme="majorBidi"/>
                <w:sz w:val="24"/>
                <w:szCs w:val="24"/>
              </w:rPr>
              <w:t xml:space="preserve">erwijzingspercentage naar S(B)O in 2015-2016 0%; in 2016-2017: 0,7 %, in 2017-2018: 0%, in 2018-2019: 0%, in </w:t>
            </w:r>
            <w:r w:rsidR="4596E83F" w:rsidRPr="4DBF71E1">
              <w:rPr>
                <w:rFonts w:asciiTheme="majorHAnsi" w:eastAsiaTheme="majorEastAsia" w:hAnsiTheme="majorHAnsi"/>
                <w:sz w:val="24"/>
                <w:szCs w:val="24"/>
              </w:rPr>
              <w:t>2019-2020:</w:t>
            </w:r>
            <w:r w:rsidR="4B7EF05B" w:rsidRPr="4DBF71E1">
              <w:rPr>
                <w:rFonts w:asciiTheme="majorHAnsi" w:eastAsiaTheme="majorEastAsia" w:hAnsiTheme="majorHAnsi"/>
                <w:sz w:val="24"/>
                <w:szCs w:val="24"/>
              </w:rPr>
              <w:t xml:space="preserve"> twee leerlingen naar een leerwerkorganisatie waarbij zorg voorliggend is a</w:t>
            </w:r>
            <w:r w:rsidR="512F0903" w:rsidRPr="4DBF71E1">
              <w:rPr>
                <w:rFonts w:asciiTheme="majorHAnsi" w:eastAsiaTheme="majorEastAsia" w:hAnsiTheme="majorHAnsi"/>
                <w:sz w:val="24"/>
                <w:szCs w:val="24"/>
              </w:rPr>
              <w:t>an</w:t>
            </w:r>
            <w:r w:rsidR="4B7EF05B" w:rsidRPr="4DBF71E1">
              <w:rPr>
                <w:rFonts w:asciiTheme="majorHAnsi" w:eastAsiaTheme="majorEastAsia" w:hAnsiTheme="majorHAnsi"/>
                <w:sz w:val="24"/>
                <w:szCs w:val="24"/>
              </w:rPr>
              <w:t xml:space="preserve"> onderwijs.</w:t>
            </w:r>
          </w:p>
          <w:p w14:paraId="48B0432D" w14:textId="1873B36C" w:rsidR="006D45F2" w:rsidRPr="000E06F5" w:rsidRDefault="0361840A" w:rsidP="00CA5380">
            <w:pPr>
              <w:pStyle w:val="Lijstalinea"/>
              <w:numPr>
                <w:ilvl w:val="0"/>
                <w:numId w:val="66"/>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verschillen tussen kinderen zijn bekend en goed in kaart gebracht middels groepsoverzichten. Er wordt gewerkt met een vast format voor groeps- en hulpplannen en leerkrachten zijn door de inzet van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 xml:space="preserve"> steeds beter in staat om deze plannen in te zetten in de praktijk d.m.v. een gedifferentieerde verwerking in het POP-werk. </w:t>
            </w:r>
          </w:p>
          <w:p w14:paraId="2604CB0D" w14:textId="51786083" w:rsidR="006D45F2" w:rsidRPr="000E06F5" w:rsidRDefault="0361840A" w:rsidP="00CA5380">
            <w:pPr>
              <w:pStyle w:val="Lijstalinea"/>
              <w:numPr>
                <w:ilvl w:val="0"/>
                <w:numId w:val="66"/>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IB-</w:t>
            </w:r>
            <w:proofErr w:type="spellStart"/>
            <w:r w:rsidRPr="4DBF71E1">
              <w:rPr>
                <w:rFonts w:asciiTheme="majorHAnsi" w:eastAsiaTheme="majorEastAsia" w:hAnsiTheme="majorHAnsi" w:cstheme="majorBidi"/>
                <w:sz w:val="24"/>
                <w:szCs w:val="24"/>
              </w:rPr>
              <w:t>er</w:t>
            </w:r>
            <w:r w:rsidR="5B2E8543" w:rsidRPr="4DBF71E1">
              <w:rPr>
                <w:rFonts w:asciiTheme="majorHAnsi" w:eastAsiaTheme="majorEastAsia" w:hAnsiTheme="majorHAnsi" w:cstheme="majorBidi"/>
                <w:sz w:val="24"/>
                <w:szCs w:val="24"/>
              </w:rPr>
              <w:t>s</w:t>
            </w:r>
            <w:proofErr w:type="spellEnd"/>
            <w:r w:rsidR="5B2E8543" w:rsidRPr="4DBF71E1">
              <w:rPr>
                <w:rFonts w:asciiTheme="majorHAnsi" w:eastAsiaTheme="majorEastAsia" w:hAnsiTheme="majorHAnsi" w:cstheme="majorBidi"/>
                <w:sz w:val="24"/>
                <w:szCs w:val="24"/>
              </w:rPr>
              <w:t xml:space="preserve"> die voor alle kinderen die extra zorg ontvangen</w:t>
            </w:r>
            <w:r w:rsidRPr="4DBF71E1">
              <w:rPr>
                <w:rFonts w:asciiTheme="majorHAnsi" w:eastAsiaTheme="majorEastAsia" w:hAnsiTheme="majorHAnsi" w:cstheme="majorBidi"/>
                <w:sz w:val="24"/>
                <w:szCs w:val="24"/>
              </w:rPr>
              <w:t xml:space="preserve"> een ontwikkelingsperspectief met passende doelen</w:t>
            </w:r>
            <w:r w:rsidR="105FEB40" w:rsidRPr="4DBF71E1">
              <w:rPr>
                <w:rFonts w:asciiTheme="majorHAnsi" w:eastAsiaTheme="majorEastAsia" w:hAnsiTheme="majorHAnsi" w:cstheme="majorBidi"/>
                <w:sz w:val="24"/>
                <w:szCs w:val="24"/>
              </w:rPr>
              <w:t xml:space="preserve"> kunnen maken</w:t>
            </w:r>
            <w:r w:rsidRPr="4DBF71E1">
              <w:rPr>
                <w:rFonts w:asciiTheme="majorHAnsi" w:eastAsiaTheme="majorEastAsia" w:hAnsiTheme="majorHAnsi" w:cstheme="majorBidi"/>
                <w:sz w:val="24"/>
                <w:szCs w:val="24"/>
              </w:rPr>
              <w:t>.</w:t>
            </w:r>
          </w:p>
          <w:p w14:paraId="759F593F" w14:textId="0FB9031B" w:rsidR="1EB4C603" w:rsidRDefault="7B907274" w:rsidP="00CA5380">
            <w:pPr>
              <w:pStyle w:val="Lijstalinea"/>
              <w:numPr>
                <w:ilvl w:val="0"/>
                <w:numId w:val="66"/>
              </w:numPr>
              <w:rPr>
                <w:sz w:val="24"/>
                <w:szCs w:val="24"/>
              </w:rPr>
            </w:pPr>
            <w:r w:rsidRPr="4DBF71E1">
              <w:rPr>
                <w:rFonts w:asciiTheme="majorHAnsi" w:eastAsiaTheme="majorEastAsia" w:hAnsiTheme="majorHAnsi" w:cstheme="majorBidi"/>
                <w:sz w:val="24"/>
                <w:szCs w:val="24"/>
              </w:rPr>
              <w:t>Koppelen van OPP (voor kinderen voor wie we extra bekostiging ontvangen) aan Bron.</w:t>
            </w:r>
          </w:p>
          <w:p w14:paraId="3122D754" w14:textId="0D707BD7" w:rsidR="7B838DF4" w:rsidRPr="000E06F5" w:rsidRDefault="0361840A" w:rsidP="00CA5380">
            <w:pPr>
              <w:pStyle w:val="Lijstalinea"/>
              <w:numPr>
                <w:ilvl w:val="0"/>
                <w:numId w:val="66"/>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Inzet van extra ondersteuningsgelden vanuit het bestuur voor leerlingen met extra ondersteuningsbehoeften. </w:t>
            </w:r>
          </w:p>
          <w:p w14:paraId="19B6AC28" w14:textId="0A1DF0F6" w:rsidR="7B838DF4" w:rsidRPr="000E06F5" w:rsidRDefault="0361840A" w:rsidP="00CA5380">
            <w:pPr>
              <w:pStyle w:val="Lijstalinea"/>
              <w:numPr>
                <w:ilvl w:val="0"/>
                <w:numId w:val="66"/>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Goede samenwerking met JGT en Samenwerkingsverband (BOT-overleg).</w:t>
            </w:r>
          </w:p>
          <w:p w14:paraId="0A77ACE2" w14:textId="75A0B9F7" w:rsidR="7B838DF4" w:rsidRPr="000E06F5" w:rsidRDefault="0361840A" w:rsidP="00CA5380">
            <w:pPr>
              <w:pStyle w:val="Lijstalinea"/>
              <w:numPr>
                <w:ilvl w:val="0"/>
                <w:numId w:val="66"/>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Goede samenwerking en afstemming met BSO. </w:t>
            </w:r>
          </w:p>
          <w:p w14:paraId="28861596" w14:textId="5583C2DA" w:rsidR="006D45F2" w:rsidRPr="000E06F5" w:rsidRDefault="0361840A" w:rsidP="00CA5380">
            <w:pPr>
              <w:pStyle w:val="Lijstalinea"/>
              <w:numPr>
                <w:ilvl w:val="0"/>
                <w:numId w:val="66"/>
              </w:numPr>
              <w:rPr>
                <w:rFonts w:asciiTheme="majorHAnsi" w:eastAsiaTheme="majorEastAsia" w:hAnsiTheme="majorHAnsi" w:cstheme="majorBidi"/>
                <w:color w:val="000000" w:themeColor="text1"/>
                <w:sz w:val="24"/>
                <w:szCs w:val="24"/>
              </w:rPr>
            </w:pPr>
            <w:r w:rsidRPr="4DBF71E1">
              <w:rPr>
                <w:rFonts w:asciiTheme="majorHAnsi" w:eastAsiaTheme="majorEastAsia" w:hAnsiTheme="majorHAnsi" w:cstheme="majorBidi"/>
                <w:sz w:val="24"/>
                <w:szCs w:val="24"/>
              </w:rPr>
              <w:t>Aandacht voor de leerlingen die meer willen of kunnen. Voor de leerlingen van groep 6 t/m 8 is er een plusklas op maandagochtend.</w:t>
            </w:r>
          </w:p>
          <w:p w14:paraId="3AD7052E" w14:textId="31207F77" w:rsidR="00B56392" w:rsidRPr="000E06F5" w:rsidRDefault="0361840A" w:rsidP="00CA5380">
            <w:pPr>
              <w:pStyle w:val="Lijstalinea"/>
              <w:numPr>
                <w:ilvl w:val="0"/>
                <w:numId w:val="66"/>
              </w:numPr>
              <w:rPr>
                <w:rFonts w:asciiTheme="majorHAnsi" w:eastAsiaTheme="majorEastAsia" w:hAnsiTheme="majorHAnsi" w:cstheme="majorBidi"/>
                <w:color w:val="000000" w:themeColor="text1"/>
                <w:sz w:val="24"/>
                <w:szCs w:val="24"/>
              </w:rPr>
            </w:pPr>
            <w:r w:rsidRPr="4DBF71E1">
              <w:rPr>
                <w:rFonts w:asciiTheme="majorHAnsi" w:eastAsiaTheme="majorEastAsia" w:hAnsiTheme="majorHAnsi" w:cstheme="majorBidi"/>
                <w:sz w:val="24"/>
                <w:szCs w:val="24"/>
              </w:rPr>
              <w:t xml:space="preserve">Op </w:t>
            </w:r>
            <w:r w:rsidR="5D215DA8" w:rsidRPr="4DBF71E1">
              <w:rPr>
                <w:rFonts w:asciiTheme="majorHAnsi" w:eastAsiaTheme="majorEastAsia" w:hAnsiTheme="majorHAnsi" w:cstheme="majorBidi"/>
                <w:sz w:val="24"/>
                <w:szCs w:val="24"/>
              </w:rPr>
              <w:t>dagdelen</w:t>
            </w:r>
            <w:r w:rsidRPr="4DBF71E1">
              <w:rPr>
                <w:rFonts w:asciiTheme="majorHAnsi" w:eastAsiaTheme="majorEastAsia" w:hAnsiTheme="majorHAnsi" w:cstheme="majorBidi"/>
                <w:sz w:val="24"/>
                <w:szCs w:val="24"/>
              </w:rPr>
              <w:t xml:space="preserve"> is er </w:t>
            </w:r>
            <w:proofErr w:type="spellStart"/>
            <w:r w:rsidRPr="4DBF71E1">
              <w:rPr>
                <w:rFonts w:asciiTheme="majorHAnsi" w:eastAsiaTheme="majorEastAsia" w:hAnsiTheme="majorHAnsi" w:cstheme="majorBidi"/>
                <w:sz w:val="24"/>
                <w:szCs w:val="24"/>
              </w:rPr>
              <w:t>plusuur</w:t>
            </w:r>
            <w:proofErr w:type="spellEnd"/>
            <w:r w:rsidRPr="4DBF71E1">
              <w:rPr>
                <w:rFonts w:asciiTheme="majorHAnsi" w:eastAsiaTheme="majorEastAsia" w:hAnsiTheme="majorHAnsi" w:cstheme="majorBidi"/>
                <w:sz w:val="24"/>
                <w:szCs w:val="24"/>
              </w:rPr>
              <w:t xml:space="preserve"> voor de leerlingen van groep 1 tot en met 5.</w:t>
            </w:r>
          </w:p>
          <w:p w14:paraId="2D8CFA3B" w14:textId="67FCCFA9" w:rsidR="00870A8F" w:rsidRPr="000E06F5" w:rsidRDefault="0361840A" w:rsidP="00CA5380">
            <w:pPr>
              <w:pStyle w:val="Lijstalinea"/>
              <w:numPr>
                <w:ilvl w:val="0"/>
                <w:numId w:val="66"/>
              </w:numPr>
              <w:rPr>
                <w:rFonts w:asciiTheme="majorHAnsi" w:eastAsiaTheme="majorEastAsia" w:hAnsiTheme="majorHAnsi" w:cstheme="majorBidi"/>
                <w:color w:val="000000" w:themeColor="text1"/>
                <w:sz w:val="24"/>
                <w:szCs w:val="24"/>
              </w:rPr>
            </w:pPr>
            <w:r w:rsidRPr="4DBF71E1">
              <w:rPr>
                <w:rFonts w:asciiTheme="majorHAnsi" w:eastAsiaTheme="majorEastAsia" w:hAnsiTheme="majorHAnsi" w:cstheme="majorBidi"/>
                <w:sz w:val="24"/>
                <w:szCs w:val="24"/>
              </w:rPr>
              <w:t xml:space="preserve">Pluszorg-klas voor leerlingen met een OPP vanaf groep 5. </w:t>
            </w:r>
          </w:p>
          <w:p w14:paraId="13EEB6A9" w14:textId="5922312F" w:rsidR="004C5D8C" w:rsidRPr="000E06F5" w:rsidRDefault="4596E83F" w:rsidP="00CA5380">
            <w:pPr>
              <w:pStyle w:val="Lijstalinea"/>
              <w:numPr>
                <w:ilvl w:val="0"/>
                <w:numId w:val="66"/>
              </w:numPr>
              <w:rPr>
                <w:rFonts w:asciiTheme="majorHAnsi" w:eastAsiaTheme="majorEastAsia" w:hAnsiTheme="majorHAnsi" w:cstheme="majorBidi"/>
                <w:color w:val="000000" w:themeColor="text1"/>
                <w:sz w:val="24"/>
                <w:szCs w:val="24"/>
              </w:rPr>
            </w:pPr>
            <w:r w:rsidRPr="4DBF71E1">
              <w:rPr>
                <w:rFonts w:asciiTheme="majorHAnsi" w:eastAsiaTheme="majorEastAsia" w:hAnsiTheme="majorHAnsi" w:cstheme="majorBidi"/>
                <w:sz w:val="24"/>
                <w:szCs w:val="24"/>
              </w:rPr>
              <w:t xml:space="preserve">NT2 ondersteuning </w:t>
            </w:r>
            <w:r w:rsidR="75FDA757" w:rsidRPr="4DBF71E1">
              <w:rPr>
                <w:rFonts w:asciiTheme="majorHAnsi" w:eastAsiaTheme="majorEastAsia" w:hAnsiTheme="majorHAnsi" w:cstheme="majorBidi"/>
                <w:sz w:val="24"/>
                <w:szCs w:val="24"/>
              </w:rPr>
              <w:t>ook door een taaldocent.</w:t>
            </w:r>
            <w:r w:rsidRPr="4DBF71E1">
              <w:rPr>
                <w:rFonts w:asciiTheme="majorHAnsi" w:eastAsiaTheme="majorEastAsia" w:hAnsiTheme="majorHAnsi" w:cstheme="majorBidi"/>
                <w:sz w:val="24"/>
                <w:szCs w:val="24"/>
              </w:rPr>
              <w:t xml:space="preserve"> </w:t>
            </w:r>
          </w:p>
          <w:p w14:paraId="5312CFC1" w14:textId="1A5C4571" w:rsidR="004C5D8C" w:rsidRPr="000E06F5" w:rsidRDefault="4596E83F" w:rsidP="00CA5380">
            <w:pPr>
              <w:pStyle w:val="Lijstalinea"/>
              <w:numPr>
                <w:ilvl w:val="0"/>
                <w:numId w:val="66"/>
              </w:numPr>
              <w:rPr>
                <w:color w:val="000000" w:themeColor="text1"/>
                <w:sz w:val="24"/>
                <w:szCs w:val="24"/>
              </w:rPr>
            </w:pPr>
            <w:r w:rsidRPr="4DBF71E1">
              <w:rPr>
                <w:rFonts w:asciiTheme="majorHAnsi" w:eastAsiaTheme="majorEastAsia" w:hAnsiTheme="majorHAnsi" w:cstheme="majorBidi"/>
                <w:sz w:val="24"/>
                <w:szCs w:val="24"/>
              </w:rPr>
              <w:t>Ouders worden gezien als ‘partner in ontwikkeling’. We signaleren vroegtijdig en gaan samen met ouders in gesprek over ontwikkelingstrajecten en passende begeleiding van leerlingen.</w:t>
            </w:r>
          </w:p>
          <w:p w14:paraId="677721CB" w14:textId="076F29D9" w:rsidR="00A95D4C" w:rsidRPr="000E06F5" w:rsidRDefault="0361840A" w:rsidP="00CA5380">
            <w:pPr>
              <w:pStyle w:val="Lijstalinea"/>
              <w:numPr>
                <w:ilvl w:val="0"/>
                <w:numId w:val="66"/>
              </w:numPr>
              <w:rPr>
                <w:rFonts w:asciiTheme="majorHAnsi" w:eastAsiaTheme="majorEastAsia" w:hAnsiTheme="majorHAnsi" w:cstheme="majorBidi"/>
                <w:color w:val="F79646" w:themeColor="accent6"/>
                <w:sz w:val="24"/>
                <w:szCs w:val="24"/>
              </w:rPr>
            </w:pPr>
            <w:r w:rsidRPr="4DBF71E1">
              <w:rPr>
                <w:rFonts w:asciiTheme="majorHAnsi" w:eastAsiaTheme="majorEastAsia" w:hAnsiTheme="majorHAnsi" w:cstheme="majorBidi"/>
                <w:sz w:val="24"/>
                <w:szCs w:val="24"/>
              </w:rPr>
              <w:t>Ouders van nieuwe leerlingen die tussentijds instromen worden uitgenodigd voor een intakegesprek met de groepsleerkracht en de IB-er. In het gesprek worden de specifieke onderwijsbehoeften van de leerling in kaart gebracht.</w:t>
            </w:r>
          </w:p>
          <w:p w14:paraId="0FA796FE" w14:textId="453DCD26" w:rsidR="0022078B" w:rsidRPr="000C1317" w:rsidRDefault="5488FD64" w:rsidP="00CA5380">
            <w:pPr>
              <w:pStyle w:val="Lijstalinea"/>
              <w:numPr>
                <w:ilvl w:val="0"/>
                <w:numId w:val="68"/>
              </w:numPr>
              <w:rPr>
                <w:sz w:val="24"/>
                <w:szCs w:val="24"/>
              </w:rPr>
            </w:pPr>
            <w:r w:rsidRPr="4DBF71E1">
              <w:rPr>
                <w:rFonts w:asciiTheme="majorHAnsi" w:eastAsiaTheme="majorEastAsia" w:hAnsiTheme="majorHAnsi" w:cstheme="majorBidi"/>
                <w:sz w:val="24"/>
                <w:szCs w:val="24"/>
              </w:rPr>
              <w:t>Inzet leerplein.</w:t>
            </w:r>
          </w:p>
          <w:p w14:paraId="67608D14" w14:textId="3A3AC562" w:rsidR="0022078B" w:rsidRPr="000C1317" w:rsidRDefault="0361840A" w:rsidP="00CA5380">
            <w:pPr>
              <w:pStyle w:val="Lijstalinea"/>
              <w:numPr>
                <w:ilvl w:val="0"/>
                <w:numId w:val="68"/>
              </w:numPr>
              <w:rPr>
                <w:sz w:val="24"/>
                <w:szCs w:val="24"/>
              </w:rPr>
            </w:pPr>
            <w:r w:rsidRPr="4DBF71E1">
              <w:rPr>
                <w:rFonts w:asciiTheme="majorHAnsi" w:eastAsiaTheme="majorEastAsia" w:hAnsiTheme="majorHAnsi" w:cstheme="majorBidi"/>
                <w:sz w:val="24"/>
                <w:szCs w:val="24"/>
              </w:rPr>
              <w:t>Er is duidelijkheid om leerlingen die pas in groep 3 zes jaar worden (jarig na de zomervakantie tot 31 december) gefundeerd wel of niet van groep 2 naar groep 3 over te laten gaan. Zie protocol overgang groep 2 naar groep 3.</w:t>
            </w:r>
          </w:p>
          <w:p w14:paraId="36C4A7C4" w14:textId="5DD58023" w:rsidR="000C1317" w:rsidRPr="00C50CBF" w:rsidRDefault="08E566E4" w:rsidP="00CA5380">
            <w:pPr>
              <w:pStyle w:val="Lijstalinea"/>
              <w:numPr>
                <w:ilvl w:val="0"/>
                <w:numId w:val="68"/>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 xml:space="preserve">De pluszorg- en de plusklas wordt geleid door een leerkracht.  Ieder kind in de pluszorg- en plusklas </w:t>
            </w:r>
            <w:r w:rsidR="4284EA90" w:rsidRPr="4DBF71E1">
              <w:rPr>
                <w:rFonts w:asciiTheme="majorHAnsi" w:eastAsiaTheme="majorEastAsia" w:hAnsiTheme="majorHAnsi" w:cstheme="majorBidi"/>
                <w:sz w:val="24"/>
                <w:szCs w:val="24"/>
              </w:rPr>
              <w:t>heeft</w:t>
            </w:r>
            <w:r w:rsidRPr="4DBF71E1">
              <w:rPr>
                <w:rFonts w:asciiTheme="majorHAnsi" w:eastAsiaTheme="majorEastAsia" w:hAnsiTheme="majorHAnsi" w:cstheme="majorBidi"/>
                <w:sz w:val="24"/>
                <w:szCs w:val="24"/>
              </w:rPr>
              <w:t xml:space="preserve"> een eigen ontwikkelingsperspectief hebben. </w:t>
            </w:r>
          </w:p>
          <w:p w14:paraId="250E05F8" w14:textId="77777777" w:rsidR="000C1317" w:rsidRPr="004E4CC6" w:rsidRDefault="08E566E4" w:rsidP="00CA5380">
            <w:pPr>
              <w:pStyle w:val="Lijstalinea"/>
              <w:numPr>
                <w:ilvl w:val="0"/>
                <w:numId w:val="68"/>
              </w:numPr>
              <w:rPr>
                <w:sz w:val="24"/>
                <w:szCs w:val="24"/>
              </w:rPr>
            </w:pPr>
            <w:r w:rsidRPr="4DBF71E1">
              <w:rPr>
                <w:rFonts w:asciiTheme="majorHAnsi" w:eastAsiaTheme="majorEastAsia" w:hAnsiTheme="majorHAnsi" w:cstheme="majorBidi"/>
                <w:sz w:val="24"/>
                <w:szCs w:val="24"/>
              </w:rPr>
              <w:t xml:space="preserve">MT legt klassenbezoeken (gericht op pedagogisch en didactisch handelen) en flitsbezoeken af (gericht op de betrokkenheid in de klas). Laura gaat op maandagmiddag in groep 6 t/m 8 op klassenbezoek om de plusleerlingen en het betreffende aanbod in kaart te brengen. Hoe is het opgestelde OPP terug te zien? Simone </w:t>
            </w:r>
            <w:r w:rsidR="1EB98810" w:rsidRPr="4DBF71E1">
              <w:rPr>
                <w:rFonts w:asciiTheme="majorHAnsi" w:eastAsiaTheme="majorEastAsia" w:hAnsiTheme="majorHAnsi" w:cstheme="majorBidi"/>
                <w:sz w:val="24"/>
                <w:szCs w:val="24"/>
              </w:rPr>
              <w:t xml:space="preserve">legt </w:t>
            </w:r>
            <w:r w:rsidRPr="4DBF71E1">
              <w:rPr>
                <w:rFonts w:asciiTheme="majorHAnsi" w:eastAsiaTheme="majorEastAsia" w:hAnsiTheme="majorHAnsi" w:cstheme="majorBidi"/>
                <w:sz w:val="24"/>
                <w:szCs w:val="24"/>
              </w:rPr>
              <w:t>klassenbezoeken af vanuit haar I-Coach functie</w:t>
            </w:r>
            <w:r w:rsidR="0065EB75" w:rsidRPr="4DBF71E1">
              <w:rPr>
                <w:rFonts w:asciiTheme="majorHAnsi" w:eastAsiaTheme="majorEastAsia" w:hAnsiTheme="majorHAnsi" w:cstheme="majorBidi"/>
                <w:sz w:val="24"/>
                <w:szCs w:val="24"/>
              </w:rPr>
              <w:t xml:space="preserve">: inzet </w:t>
            </w:r>
            <w:proofErr w:type="spellStart"/>
            <w:r w:rsidR="0065EB75" w:rsidRPr="4DBF71E1">
              <w:rPr>
                <w:rFonts w:asciiTheme="majorHAnsi" w:eastAsiaTheme="majorEastAsia" w:hAnsiTheme="majorHAnsi" w:cstheme="majorBidi"/>
                <w:sz w:val="24"/>
                <w:szCs w:val="24"/>
              </w:rPr>
              <w:t>Snappet</w:t>
            </w:r>
            <w:proofErr w:type="spellEnd"/>
            <w:r w:rsidR="0065EB75" w:rsidRPr="4DBF71E1">
              <w:rPr>
                <w:rFonts w:asciiTheme="majorHAnsi" w:eastAsiaTheme="majorEastAsia" w:hAnsiTheme="majorHAnsi" w:cstheme="majorBidi"/>
                <w:sz w:val="24"/>
                <w:szCs w:val="24"/>
              </w:rPr>
              <w:t xml:space="preserve"> rekenen conform afspraken in combinatie met handelend rekenen. Mary legt </w:t>
            </w:r>
            <w:r w:rsidR="0065EB75" w:rsidRPr="4DBF71E1">
              <w:rPr>
                <w:rFonts w:asciiTheme="majorHAnsi" w:eastAsiaTheme="majorEastAsia" w:hAnsiTheme="majorHAnsi" w:cstheme="majorBidi"/>
                <w:sz w:val="24"/>
                <w:szCs w:val="24"/>
              </w:rPr>
              <w:lastRenderedPageBreak/>
              <w:t xml:space="preserve">klassenbezoek af als intern begeleider </w:t>
            </w:r>
            <w:r w:rsidR="65EEC02D" w:rsidRPr="4DBF71E1">
              <w:rPr>
                <w:rFonts w:asciiTheme="majorHAnsi" w:eastAsiaTheme="majorEastAsia" w:hAnsiTheme="majorHAnsi" w:cstheme="majorBidi"/>
                <w:sz w:val="24"/>
                <w:szCs w:val="24"/>
              </w:rPr>
              <w:t>om het onderwijs aan leerlingen met extra zorgbehoefte te monitoren en vervolgens weer bij te stellen.</w:t>
            </w:r>
          </w:p>
          <w:p w14:paraId="029B046F" w14:textId="03F8D416" w:rsidR="00353420" w:rsidRPr="00283BE8" w:rsidRDefault="5961DB5E" w:rsidP="00CA5380">
            <w:pPr>
              <w:pStyle w:val="Lijstalinea"/>
              <w:numPr>
                <w:ilvl w:val="0"/>
                <w:numId w:val="68"/>
              </w:numPr>
              <w:rPr>
                <w:sz w:val="24"/>
                <w:szCs w:val="24"/>
              </w:rPr>
            </w:pPr>
            <w:r w:rsidRPr="7A816774">
              <w:rPr>
                <w:sz w:val="24"/>
                <w:szCs w:val="24"/>
              </w:rPr>
              <w:t>Leerkrachten zijn zich steeds meer bewust van kinderen met verborgen trauma</w:t>
            </w:r>
            <w:r w:rsidR="02B645A2" w:rsidRPr="7A816774">
              <w:rPr>
                <w:sz w:val="24"/>
                <w:szCs w:val="24"/>
              </w:rPr>
              <w:t xml:space="preserve"> door de cursus die zij gevolgd hebben. Input wordt gedeeld met het team.</w:t>
            </w:r>
          </w:p>
          <w:p w14:paraId="1A70C617" w14:textId="171BB614" w:rsidR="00353420" w:rsidRPr="00283BE8" w:rsidRDefault="50C85599" w:rsidP="00CA5380">
            <w:pPr>
              <w:pStyle w:val="Lijstalinea"/>
              <w:numPr>
                <w:ilvl w:val="0"/>
                <w:numId w:val="68"/>
              </w:numPr>
              <w:rPr>
                <w:sz w:val="24"/>
                <w:szCs w:val="24"/>
              </w:rPr>
            </w:pPr>
            <w:r w:rsidRPr="7A816774">
              <w:rPr>
                <w:sz w:val="24"/>
                <w:szCs w:val="24"/>
              </w:rPr>
              <w:t xml:space="preserve">Goede resultaten met begrijpend lezen (inzetten </w:t>
            </w:r>
            <w:proofErr w:type="spellStart"/>
            <w:r w:rsidRPr="7A816774">
              <w:rPr>
                <w:sz w:val="24"/>
                <w:szCs w:val="24"/>
              </w:rPr>
              <w:t>rt</w:t>
            </w:r>
            <w:proofErr w:type="spellEnd"/>
            <w:r w:rsidRPr="7A816774">
              <w:rPr>
                <w:sz w:val="24"/>
                <w:szCs w:val="24"/>
              </w:rPr>
              <w:t xml:space="preserve"> materiaal CITO, strategie aanleren)</w:t>
            </w:r>
          </w:p>
        </w:tc>
      </w:tr>
      <w:tr w:rsidR="008B3607" w:rsidRPr="004F5473" w14:paraId="53048189" w14:textId="77777777" w:rsidTr="7A816774">
        <w:tc>
          <w:tcPr>
            <w:tcW w:w="9959" w:type="dxa"/>
            <w:shd w:val="clear" w:color="auto" w:fill="auto"/>
          </w:tcPr>
          <w:p w14:paraId="42996B47" w14:textId="77777777" w:rsidR="008B3607" w:rsidRPr="004F5473" w:rsidRDefault="42DEAEA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lastRenderedPageBreak/>
              <w:t>Analyse negatieve ontwikkelingen:</w:t>
            </w:r>
          </w:p>
          <w:p w14:paraId="249714C5" w14:textId="3AFA16AD" w:rsidR="00A34115" w:rsidRPr="004F5473" w:rsidRDefault="50157A2A" w:rsidP="00CA5380">
            <w:pPr>
              <w:pStyle w:val="Lijstalinea"/>
              <w:numPr>
                <w:ilvl w:val="0"/>
                <w:numId w:val="67"/>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 xml:space="preserve">Meer leerlingen die last hebben van overprikkeling of complexe thuissituaties waardoor zij </w:t>
            </w:r>
            <w:proofErr w:type="spellStart"/>
            <w:r w:rsidRPr="4DBF71E1">
              <w:rPr>
                <w:rFonts w:asciiTheme="majorHAnsi" w:eastAsiaTheme="majorEastAsia" w:hAnsiTheme="majorHAnsi" w:cstheme="majorBidi"/>
                <w:sz w:val="24"/>
                <w:szCs w:val="24"/>
              </w:rPr>
              <w:t>externaliserend</w:t>
            </w:r>
            <w:proofErr w:type="spellEnd"/>
            <w:r w:rsidRPr="4DBF71E1">
              <w:rPr>
                <w:rFonts w:asciiTheme="majorHAnsi" w:eastAsiaTheme="majorEastAsia" w:hAnsiTheme="majorHAnsi" w:cstheme="majorBidi"/>
                <w:sz w:val="24"/>
                <w:szCs w:val="24"/>
              </w:rPr>
              <w:t xml:space="preserve"> of internaliserend gedrag vertonen.</w:t>
            </w:r>
            <w:r w:rsidR="30B6387B" w:rsidRPr="4DBF71E1">
              <w:rPr>
                <w:rFonts w:asciiTheme="majorHAnsi" w:eastAsiaTheme="majorEastAsia" w:hAnsiTheme="majorHAnsi" w:cstheme="majorBidi"/>
                <w:sz w:val="24"/>
                <w:szCs w:val="24"/>
              </w:rPr>
              <w:t xml:space="preserve"> Dit heeft direct invloed op de cognitieve prestaties. We hopen met de inzet van sociaalpedagogische begeleiding hier adequaat op te acteren.</w:t>
            </w:r>
          </w:p>
        </w:tc>
      </w:tr>
      <w:tr w:rsidR="008B3607" w:rsidRPr="004F5473" w14:paraId="27A43903" w14:textId="77777777" w:rsidTr="7A816774">
        <w:tc>
          <w:tcPr>
            <w:tcW w:w="9959" w:type="dxa"/>
            <w:shd w:val="clear" w:color="auto" w:fill="auto"/>
          </w:tcPr>
          <w:p w14:paraId="6EEA58E8" w14:textId="47E6978D" w:rsidR="008B3607" w:rsidRPr="00C50CBF" w:rsidRDefault="0361840A" w:rsidP="42DEAEAC">
            <w:pPr>
              <w:rPr>
                <w:rFonts w:asciiTheme="majorHAnsi" w:eastAsiaTheme="majorEastAsia" w:hAnsiTheme="majorHAnsi" w:cstheme="majorBidi"/>
                <w:b/>
                <w:bCs/>
              </w:rPr>
            </w:pPr>
            <w:r w:rsidRPr="0361840A">
              <w:rPr>
                <w:rFonts w:asciiTheme="majorHAnsi" w:eastAsiaTheme="majorEastAsia" w:hAnsiTheme="majorHAnsi" w:cstheme="majorBidi"/>
                <w:b/>
                <w:bCs/>
              </w:rPr>
              <w:t xml:space="preserve">Beslissingen en plan van aanpak: </w:t>
            </w:r>
          </w:p>
          <w:p w14:paraId="24BA3B73" w14:textId="60C199B6" w:rsidR="00A34115" w:rsidRDefault="1B171E20" w:rsidP="00CA5380">
            <w:pPr>
              <w:pStyle w:val="Lijstalinea"/>
              <w:numPr>
                <w:ilvl w:val="0"/>
                <w:numId w:val="68"/>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Helder en duidelijk plan</w:t>
            </w:r>
            <w:r w:rsidR="1EC72BFF" w:rsidRPr="4DBF71E1">
              <w:rPr>
                <w:rFonts w:asciiTheme="majorHAnsi" w:eastAsiaTheme="majorEastAsia" w:hAnsiTheme="majorHAnsi" w:cstheme="majorBidi"/>
                <w:sz w:val="24"/>
                <w:szCs w:val="24"/>
              </w:rPr>
              <w:t xml:space="preserve"> van aanpak </w:t>
            </w:r>
            <w:r w:rsidRPr="4DBF71E1">
              <w:rPr>
                <w:rFonts w:asciiTheme="majorHAnsi" w:eastAsiaTheme="majorEastAsia" w:hAnsiTheme="majorHAnsi" w:cstheme="majorBidi"/>
                <w:sz w:val="24"/>
                <w:szCs w:val="24"/>
              </w:rPr>
              <w:t xml:space="preserve">voor NT2 kinderen, gebaseerd op </w:t>
            </w:r>
            <w:r w:rsidR="02537C2B" w:rsidRPr="4DBF71E1">
              <w:rPr>
                <w:rFonts w:asciiTheme="majorHAnsi" w:eastAsiaTheme="majorEastAsia" w:hAnsiTheme="majorHAnsi" w:cstheme="majorBidi"/>
                <w:sz w:val="24"/>
                <w:szCs w:val="24"/>
              </w:rPr>
              <w:t>onderzoek</w:t>
            </w:r>
            <w:r w:rsidR="3FB6B1CD" w:rsidRPr="4DBF71E1">
              <w:rPr>
                <w:rFonts w:asciiTheme="majorHAnsi" w:eastAsiaTheme="majorEastAsia" w:hAnsiTheme="majorHAnsi" w:cstheme="majorBidi"/>
                <w:sz w:val="24"/>
                <w:szCs w:val="24"/>
              </w:rPr>
              <w:t xml:space="preserve"> (vraag is neergelegd bij </w:t>
            </w:r>
            <w:proofErr w:type="spellStart"/>
            <w:r w:rsidR="3FB6B1CD" w:rsidRPr="4DBF71E1">
              <w:rPr>
                <w:rFonts w:asciiTheme="majorHAnsi" w:eastAsiaTheme="majorEastAsia" w:hAnsiTheme="majorHAnsi" w:cstheme="majorBidi"/>
                <w:sz w:val="24"/>
                <w:szCs w:val="24"/>
              </w:rPr>
              <w:t>bovenschools</w:t>
            </w:r>
            <w:proofErr w:type="spellEnd"/>
            <w:r w:rsidR="3FB6B1CD" w:rsidRPr="4DBF71E1">
              <w:rPr>
                <w:rFonts w:asciiTheme="majorHAnsi" w:eastAsiaTheme="majorEastAsia" w:hAnsiTheme="majorHAnsi" w:cstheme="majorBidi"/>
                <w:sz w:val="24"/>
                <w:szCs w:val="24"/>
              </w:rPr>
              <w:t>).</w:t>
            </w:r>
          </w:p>
          <w:p w14:paraId="11C0C315" w14:textId="2D7CB1FC" w:rsidR="3C672E51" w:rsidRDefault="1CD4B5DF" w:rsidP="00CA5380">
            <w:pPr>
              <w:pStyle w:val="Lijstalinea"/>
              <w:numPr>
                <w:ilvl w:val="0"/>
                <w:numId w:val="68"/>
              </w:numPr>
              <w:rPr>
                <w:sz w:val="24"/>
                <w:szCs w:val="24"/>
              </w:rPr>
            </w:pPr>
            <w:r w:rsidRPr="4DBF71E1">
              <w:rPr>
                <w:rFonts w:asciiTheme="majorHAnsi" w:eastAsiaTheme="majorEastAsia" w:hAnsiTheme="majorHAnsi" w:cstheme="majorBidi"/>
                <w:sz w:val="24"/>
                <w:szCs w:val="24"/>
              </w:rPr>
              <w:t xml:space="preserve">Inzet sociaalpedagogische </w:t>
            </w:r>
            <w:r w:rsidR="585EC977" w:rsidRPr="4DBF71E1">
              <w:rPr>
                <w:rFonts w:asciiTheme="majorHAnsi" w:eastAsiaTheme="majorEastAsia" w:hAnsiTheme="majorHAnsi" w:cstheme="majorBidi"/>
                <w:sz w:val="24"/>
                <w:szCs w:val="24"/>
              </w:rPr>
              <w:t>begeleiding</w:t>
            </w:r>
            <w:r w:rsidRPr="4DBF71E1">
              <w:rPr>
                <w:rFonts w:asciiTheme="majorHAnsi" w:eastAsiaTheme="majorEastAsia" w:hAnsiTheme="majorHAnsi" w:cstheme="majorBidi"/>
                <w:sz w:val="24"/>
                <w:szCs w:val="24"/>
              </w:rPr>
              <w:t xml:space="preserve"> vanuit </w:t>
            </w:r>
            <w:r w:rsidR="3BAC7A9E" w:rsidRPr="4DBF71E1">
              <w:rPr>
                <w:rFonts w:asciiTheme="majorHAnsi" w:eastAsiaTheme="majorEastAsia" w:hAnsiTheme="majorHAnsi" w:cstheme="majorBidi"/>
                <w:sz w:val="24"/>
                <w:szCs w:val="24"/>
              </w:rPr>
              <w:t>subsidie van de gemeente.</w:t>
            </w:r>
          </w:p>
          <w:p w14:paraId="25FBE5BB" w14:textId="03C963F8" w:rsidR="2275A5FD" w:rsidRDefault="2A2DD9A2" w:rsidP="00CA5380">
            <w:pPr>
              <w:pStyle w:val="Lijstalinea"/>
              <w:numPr>
                <w:ilvl w:val="0"/>
                <w:numId w:val="68"/>
              </w:numPr>
              <w:rPr>
                <w:sz w:val="24"/>
                <w:szCs w:val="24"/>
              </w:rPr>
            </w:pPr>
            <w:r w:rsidRPr="4DBF71E1">
              <w:rPr>
                <w:rFonts w:asciiTheme="majorHAnsi" w:eastAsiaTheme="majorEastAsia" w:hAnsiTheme="majorHAnsi" w:cstheme="majorBidi"/>
                <w:sz w:val="24"/>
                <w:szCs w:val="24"/>
              </w:rPr>
              <w:t>Overprikkeling zoveel als mogelijk proberen te voorkomen. Bv geen ouders in de school voor schooltijd, ruimere inlooptijd van 08.15 uur tot 08.30 uur.</w:t>
            </w:r>
          </w:p>
          <w:p w14:paraId="62073223" w14:textId="7D6C17C7" w:rsidR="2275A5FD" w:rsidRDefault="2A2DD9A2" w:rsidP="00CA5380">
            <w:pPr>
              <w:pStyle w:val="Lijstalinea"/>
              <w:numPr>
                <w:ilvl w:val="0"/>
                <w:numId w:val="68"/>
              </w:numPr>
              <w:rPr>
                <w:sz w:val="24"/>
                <w:szCs w:val="24"/>
              </w:rPr>
            </w:pPr>
            <w:r w:rsidRPr="4DBF71E1">
              <w:rPr>
                <w:rFonts w:asciiTheme="majorHAnsi" w:eastAsiaTheme="majorEastAsia" w:hAnsiTheme="majorHAnsi" w:cstheme="majorBidi"/>
                <w:sz w:val="24"/>
                <w:szCs w:val="24"/>
              </w:rPr>
              <w:t>Inzet Leerplein waar allen stil zelfstandig gewerkt kan worden met zoveel als mogelijk toezicht.</w:t>
            </w:r>
          </w:p>
          <w:p w14:paraId="412DB9E4" w14:textId="49E2A6D1" w:rsidR="5792EBD7" w:rsidRDefault="50628481" w:rsidP="00CA5380">
            <w:pPr>
              <w:pStyle w:val="Lijstalinea"/>
              <w:numPr>
                <w:ilvl w:val="0"/>
                <w:numId w:val="68"/>
              </w:numPr>
              <w:rPr>
                <w:sz w:val="24"/>
                <w:szCs w:val="24"/>
              </w:rPr>
            </w:pPr>
            <w:r w:rsidRPr="4DBF71E1">
              <w:rPr>
                <w:rFonts w:asciiTheme="majorHAnsi" w:eastAsiaTheme="majorEastAsia" w:hAnsiTheme="majorHAnsi" w:cstheme="majorBidi"/>
                <w:sz w:val="24"/>
                <w:szCs w:val="24"/>
              </w:rPr>
              <w:t>Contactpersoon vanuit JGT wekelijks in de school als vraagbaak voor leerkrachten en ouders.</w:t>
            </w:r>
          </w:p>
          <w:p w14:paraId="72B512EE" w14:textId="69AB35FE" w:rsidR="0074547B" w:rsidRPr="00C50CBF" w:rsidRDefault="0074547B" w:rsidP="69FAFDF8">
            <w:pPr>
              <w:pStyle w:val="Lijstalinea"/>
              <w:rPr>
                <w:rFonts w:asciiTheme="majorHAnsi" w:eastAsiaTheme="majorEastAsia" w:hAnsiTheme="majorHAnsi" w:cstheme="majorBidi"/>
                <w:sz w:val="24"/>
                <w:szCs w:val="24"/>
              </w:rPr>
            </w:pPr>
          </w:p>
        </w:tc>
      </w:tr>
    </w:tbl>
    <w:p w14:paraId="08FDC067" w14:textId="77777777" w:rsidR="00F1030D" w:rsidRPr="004F5473" w:rsidRDefault="00F1030D" w:rsidP="7B838DF4">
      <w:pPr>
        <w:rPr>
          <w:rFonts w:asciiTheme="majorHAnsi" w:eastAsiaTheme="majorEastAsia" w:hAnsiTheme="majorHAnsi" w:cstheme="majorHAnsi"/>
          <w:b/>
          <w:bCs/>
        </w:rPr>
      </w:pPr>
    </w:p>
    <w:p w14:paraId="49498786" w14:textId="0FD015A6" w:rsidR="009466FB" w:rsidRDefault="009466FB" w:rsidP="009466FB">
      <w:pPr>
        <w:tabs>
          <w:tab w:val="left" w:pos="6930"/>
        </w:tabs>
        <w:rPr>
          <w:rFonts w:asciiTheme="majorHAnsi" w:eastAsiaTheme="majorEastAsia" w:hAnsiTheme="majorHAnsi" w:cstheme="majorHAnsi"/>
          <w:b/>
          <w:bCs/>
        </w:rPr>
      </w:pPr>
      <w:r>
        <w:rPr>
          <w:rFonts w:asciiTheme="majorHAnsi" w:eastAsiaTheme="majorEastAsia" w:hAnsiTheme="majorHAnsi" w:cstheme="majorHAnsi"/>
          <w:b/>
          <w:bCs/>
        </w:rPr>
        <w:tab/>
      </w:r>
    </w:p>
    <w:p w14:paraId="497CF6C2" w14:textId="77777777" w:rsidR="003B6FAC" w:rsidRDefault="003B6FAC" w:rsidP="009466FB">
      <w:pPr>
        <w:tabs>
          <w:tab w:val="left" w:pos="6930"/>
        </w:tabs>
        <w:rPr>
          <w:rFonts w:asciiTheme="majorHAnsi" w:eastAsiaTheme="majorEastAsia" w:hAnsiTheme="majorHAnsi" w:cstheme="majorHAnsi"/>
          <w:b/>
          <w:bCs/>
        </w:rPr>
      </w:pPr>
    </w:p>
    <w:p w14:paraId="33E2ADE6" w14:textId="77777777" w:rsidR="003B6FAC" w:rsidRDefault="003B6FAC">
      <w:pPr>
        <w:rPr>
          <w:rFonts w:asciiTheme="majorHAnsi" w:eastAsiaTheme="majorEastAsia" w:hAnsiTheme="majorHAnsi" w:cstheme="majorHAnsi"/>
          <w:b/>
          <w:bCs/>
        </w:rPr>
      </w:pPr>
      <w:r>
        <w:rPr>
          <w:rFonts w:asciiTheme="majorHAnsi" w:eastAsiaTheme="majorEastAsia" w:hAnsiTheme="majorHAnsi" w:cstheme="majorHAnsi"/>
          <w:b/>
          <w:bCs/>
        </w:rPr>
        <w:br w:type="page"/>
      </w:r>
    </w:p>
    <w:p w14:paraId="0A658E7C" w14:textId="22A5DED6" w:rsidR="008B3607" w:rsidRPr="00630411" w:rsidRDefault="008B3607" w:rsidP="4DBF71E1">
      <w:pPr>
        <w:pStyle w:val="Kop1"/>
        <w:rPr>
          <w:rFonts w:asciiTheme="majorHAnsi" w:eastAsiaTheme="majorEastAsia" w:hAnsiTheme="majorHAnsi" w:cstheme="majorBidi"/>
        </w:rPr>
      </w:pPr>
      <w:bookmarkStart w:id="3" w:name="_Toc45872487"/>
      <w:r w:rsidRPr="4DBF71E1">
        <w:rPr>
          <w:rFonts w:asciiTheme="majorHAnsi" w:eastAsiaTheme="majorEastAsia" w:hAnsiTheme="majorHAnsi" w:cstheme="majorBidi"/>
        </w:rPr>
        <w:lastRenderedPageBreak/>
        <w:t>Hoofdstuk 3</w:t>
      </w:r>
      <w:r w:rsidR="00B74BAA">
        <w:rPr>
          <w:rFonts w:asciiTheme="majorHAnsi" w:eastAsiaTheme="majorEastAsia" w:hAnsiTheme="majorHAnsi" w:cstheme="majorBidi"/>
        </w:rPr>
        <w:tab/>
      </w:r>
      <w:r w:rsidRPr="4DBF71E1">
        <w:rPr>
          <w:rFonts w:asciiTheme="majorHAnsi" w:eastAsiaTheme="majorEastAsia" w:hAnsiTheme="majorHAnsi" w:cstheme="majorBidi"/>
        </w:rPr>
        <w:t>Sociale vaardigheden</w:t>
      </w:r>
      <w:bookmarkEnd w:id="3"/>
    </w:p>
    <w:p w14:paraId="7517D887" w14:textId="77777777" w:rsidR="008B3607" w:rsidRPr="004F5473" w:rsidRDefault="008B3607" w:rsidP="008B3607">
      <w:pPr>
        <w:rPr>
          <w:rFonts w:asciiTheme="majorHAnsi" w:hAnsiTheme="majorHAnsi" w:cstheme="majorHAnsi"/>
          <w:b/>
        </w:rPr>
      </w:pPr>
    </w:p>
    <w:p w14:paraId="2EDA96B3" w14:textId="77777777"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De inspectie beoordeelt in hoeverre de sociale competenties van leerlingen aan het eind van hun schoolloopbaan in </w:t>
      </w:r>
      <w:r w:rsidRPr="42DEAEAC">
        <w:rPr>
          <w:rFonts w:asciiTheme="majorHAnsi" w:eastAsiaTheme="majorEastAsia" w:hAnsiTheme="majorHAnsi" w:cstheme="majorBidi"/>
          <w:b/>
          <w:bCs/>
        </w:rPr>
        <w:t>groep 8</w:t>
      </w:r>
      <w:r w:rsidRPr="42DEAEAC">
        <w:rPr>
          <w:rFonts w:asciiTheme="majorHAnsi" w:eastAsiaTheme="majorEastAsia" w:hAnsiTheme="majorHAnsi" w:cstheme="majorBidi"/>
        </w:rPr>
        <w:t xml:space="preserve"> naar verwachting zijn. Een dergelijk oordeel kan alleen gegeven worden als een school gebruik maakt van </w:t>
      </w:r>
      <w:proofErr w:type="spellStart"/>
      <w:r w:rsidRPr="42DEAEAC">
        <w:rPr>
          <w:rFonts w:asciiTheme="majorHAnsi" w:eastAsiaTheme="majorEastAsia" w:hAnsiTheme="majorHAnsi" w:cstheme="majorBidi"/>
        </w:rPr>
        <w:t>Viseon</w:t>
      </w:r>
      <w:proofErr w:type="spellEnd"/>
      <w:r w:rsidRPr="42DEAEAC">
        <w:rPr>
          <w:rFonts w:asciiTheme="majorHAnsi" w:eastAsiaTheme="majorEastAsia" w:hAnsiTheme="majorHAnsi" w:cstheme="majorBidi"/>
        </w:rPr>
        <w:t xml:space="preserve">, SCOL, SVL/SAQI, Zien of Kanjervragenlijst voor het meten van sociale competenties. </w:t>
      </w:r>
    </w:p>
    <w:p w14:paraId="12D41AFC" w14:textId="77777777" w:rsidR="008B3607" w:rsidRPr="004F5473" w:rsidRDefault="008B3607" w:rsidP="008B3607">
      <w:pPr>
        <w:rPr>
          <w:rFonts w:asciiTheme="majorHAnsi" w:hAnsiTheme="majorHAnsi" w:cstheme="majorHAnsi"/>
        </w:rPr>
      </w:pPr>
    </w:p>
    <w:tbl>
      <w:tblPr>
        <w:tblW w:w="0" w:type="auto"/>
        <w:tblCellMar>
          <w:top w:w="15" w:type="dxa"/>
          <w:left w:w="15" w:type="dxa"/>
          <w:bottom w:w="15" w:type="dxa"/>
          <w:right w:w="15" w:type="dxa"/>
        </w:tblCellMar>
        <w:tblLook w:val="04A0" w:firstRow="1" w:lastRow="0" w:firstColumn="1" w:lastColumn="0" w:noHBand="0" w:noVBand="1"/>
      </w:tblPr>
      <w:tblGrid>
        <w:gridCol w:w="2051"/>
        <w:gridCol w:w="7009"/>
      </w:tblGrid>
      <w:tr w:rsidR="00CB23FC" w:rsidRPr="004F5473" w14:paraId="7A5B2595"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1BF3BC"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Beslisregel sociale competenties </w:t>
            </w:r>
          </w:p>
          <w:p w14:paraId="41626A5C"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Indicator 1.5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71705"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De sociale competenties van de leerlingen liggen op een niveau dat mag worden verwacht. </w:t>
            </w:r>
          </w:p>
        </w:tc>
      </w:tr>
      <w:tr w:rsidR="00CB23FC" w:rsidRPr="004F5473" w14:paraId="393AB729"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DAE42" w14:textId="77777777" w:rsidR="00CB23FC" w:rsidRPr="004F5473" w:rsidRDefault="00CB23FC" w:rsidP="00CB23FC">
            <w:pPr>
              <w:rPr>
                <w:rFonts w:asciiTheme="majorHAnsi" w:hAnsiTheme="majorHAnsi" w:cstheme="maj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2C776"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De sociale competenties van de leerlingen in groep 8 zijn de laatste drie schooljaren: </w:t>
            </w:r>
          </w:p>
        </w:tc>
      </w:tr>
      <w:tr w:rsidR="00CB23FC" w:rsidRPr="004F5473" w14:paraId="7B5468E1"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169B4"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(‘3’):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0CEA6" w14:textId="011B6ADB" w:rsidR="00CB23FC" w:rsidRPr="004F5473" w:rsidRDefault="5329352B" w:rsidP="5329352B">
            <w:p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Ten minste </w:t>
            </w:r>
            <w:proofErr w:type="spellStart"/>
            <w:r w:rsidRPr="5329352B">
              <w:rPr>
                <w:rFonts w:asciiTheme="majorHAnsi" w:eastAsiaTheme="majorEastAsia" w:hAnsiTheme="majorHAnsi" w:cstheme="majorBidi"/>
              </w:rPr>
              <w:t>één</w:t>
            </w:r>
            <w:proofErr w:type="spellEnd"/>
            <w:r w:rsidRPr="5329352B">
              <w:rPr>
                <w:rFonts w:asciiTheme="majorHAnsi" w:eastAsiaTheme="majorEastAsia" w:hAnsiTheme="majorHAnsi" w:cstheme="majorBidi"/>
              </w:rPr>
              <w:t xml:space="preserve"> keer voldoende. </w:t>
            </w:r>
          </w:p>
        </w:tc>
      </w:tr>
      <w:tr w:rsidR="00CB23FC" w:rsidRPr="004F5473" w14:paraId="19C189E4"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870E1"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(‘2’):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F4C5E" w14:textId="5F137CD9" w:rsidR="00CB23FC" w:rsidRPr="004F5473" w:rsidRDefault="5329352B" w:rsidP="5329352B">
            <w:p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Alle jaren onvoldoende. </w:t>
            </w:r>
          </w:p>
        </w:tc>
      </w:tr>
      <w:tr w:rsidR="00CB23FC" w:rsidRPr="004F5473" w14:paraId="501F08EC" w14:textId="77777777" w:rsidTr="5329352B">
        <w:trPr>
          <w:trHeight w:val="20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D3BE34"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Niet te beoordelen (‘5’):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4AA94" w14:textId="697B8430" w:rsidR="00B2239B" w:rsidRPr="004F5473" w:rsidRDefault="5329352B" w:rsidP="00CA5380">
            <w:pPr>
              <w:numPr>
                <w:ilvl w:val="0"/>
                <w:numId w:val="69"/>
              </w:num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De school gebruikt een ander instrument dan SCOL, </w:t>
            </w:r>
            <w:proofErr w:type="spellStart"/>
            <w:r w:rsidRPr="5329352B">
              <w:rPr>
                <w:rFonts w:asciiTheme="majorHAnsi" w:eastAsiaTheme="majorEastAsia" w:hAnsiTheme="majorHAnsi" w:cstheme="majorBidi"/>
              </w:rPr>
              <w:t>Viseon</w:t>
            </w:r>
            <w:proofErr w:type="spellEnd"/>
            <w:r w:rsidRPr="5329352B">
              <w:rPr>
                <w:rFonts w:asciiTheme="majorHAnsi" w:eastAsiaTheme="majorEastAsia" w:hAnsiTheme="majorHAnsi" w:cstheme="majorBidi"/>
              </w:rPr>
              <w:t>, SVL of SAQI, ZIEN! of de Kanjervragenlijst voor het meten van sociale competenties</w:t>
            </w:r>
          </w:p>
          <w:p w14:paraId="6D80D9DD" w14:textId="77777777" w:rsidR="00CB23FC" w:rsidRPr="00902754" w:rsidRDefault="42DEAEAC" w:rsidP="42DEAEAC">
            <w:pPr>
              <w:pStyle w:val="Lijstalinea"/>
              <w:spacing w:before="100" w:beforeAutospacing="1" w:after="100" w:afterAutospacing="1"/>
              <w:ind w:left="1440"/>
              <w:rPr>
                <w:rFonts w:asciiTheme="majorHAnsi" w:eastAsiaTheme="majorEastAsia" w:hAnsiTheme="majorHAnsi" w:cstheme="majorBidi"/>
              </w:rPr>
            </w:pPr>
            <w:r w:rsidRPr="42DEAEAC">
              <w:rPr>
                <w:rFonts w:asciiTheme="majorHAnsi" w:eastAsiaTheme="majorEastAsia" w:hAnsiTheme="majorHAnsi" w:cstheme="majorBidi"/>
              </w:rPr>
              <w:t xml:space="preserve">of </w:t>
            </w:r>
          </w:p>
          <w:p w14:paraId="0332D4EC" w14:textId="6379041D" w:rsidR="00CB23FC" w:rsidRPr="004F5473" w:rsidRDefault="5329352B" w:rsidP="00CA5380">
            <w:pPr>
              <w:numPr>
                <w:ilvl w:val="0"/>
                <w:numId w:val="69"/>
              </w:num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Er zijn onvoldoende gegevens beschikbaar om tot een oordeel te komen. </w:t>
            </w:r>
          </w:p>
        </w:tc>
      </w:tr>
    </w:tbl>
    <w:p w14:paraId="51A61F80" w14:textId="77777777" w:rsidR="00CB23FC" w:rsidRPr="004F5473" w:rsidRDefault="00CB23FC" w:rsidP="008B3607">
      <w:pPr>
        <w:rPr>
          <w:rFonts w:asciiTheme="majorHAnsi" w:hAnsiTheme="majorHAnsi" w:cstheme="majorHAnsi"/>
        </w:rPr>
      </w:pPr>
    </w:p>
    <w:p w14:paraId="6D135334" w14:textId="77777777"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Vul in onderstaande tabel in welk meetinstrument voor de sociale vaardigheden de school hanteert.</w:t>
      </w:r>
    </w:p>
    <w:p w14:paraId="196BECB3" w14:textId="77777777" w:rsidR="008B3607" w:rsidRPr="004F5473" w:rsidRDefault="008B3607" w:rsidP="008B3607">
      <w:pPr>
        <w:rPr>
          <w:rFonts w:asciiTheme="majorHAnsi" w:hAnsiTheme="majorHAnsi" w:cstheme="maj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238"/>
        <w:gridCol w:w="2238"/>
        <w:gridCol w:w="2238"/>
      </w:tblGrid>
      <w:tr w:rsidR="002543DF" w:rsidRPr="004F5473" w14:paraId="5503915C" w14:textId="4C8EB663" w:rsidTr="6613BBB7">
        <w:tc>
          <w:tcPr>
            <w:tcW w:w="8952" w:type="dxa"/>
            <w:gridSpan w:val="4"/>
            <w:shd w:val="clear" w:color="auto" w:fill="8DB3E2" w:themeFill="text2" w:themeFillTint="66"/>
          </w:tcPr>
          <w:p w14:paraId="22FC39C8" w14:textId="77777777" w:rsidR="002543DF"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Meetinstrument sociale competenties:</w:t>
            </w:r>
          </w:p>
          <w:p w14:paraId="19F7CA82" w14:textId="77777777" w:rsidR="002543DF" w:rsidRPr="004F5473" w:rsidRDefault="002543DF" w:rsidP="1FE5C7E4">
            <w:pPr>
              <w:rPr>
                <w:rFonts w:asciiTheme="majorHAnsi" w:eastAsiaTheme="majorEastAsia" w:hAnsiTheme="majorHAnsi" w:cstheme="majorHAnsi"/>
                <w:b/>
                <w:bCs/>
              </w:rPr>
            </w:pPr>
          </w:p>
        </w:tc>
      </w:tr>
      <w:tr w:rsidR="002543DF" w:rsidRPr="004F5473" w14:paraId="39404402" w14:textId="2F3AFBA4" w:rsidTr="6613BBB7">
        <w:tc>
          <w:tcPr>
            <w:tcW w:w="2238" w:type="dxa"/>
            <w:shd w:val="clear" w:color="auto" w:fill="DBE5F1" w:themeFill="accent1" w:themeFillTint="33"/>
          </w:tcPr>
          <w:p w14:paraId="04EC59EE" w14:textId="77777777"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Opbrengst sociale competenties</w:t>
            </w:r>
          </w:p>
          <w:p w14:paraId="7A42BB53" w14:textId="5858218A"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2016-2017</w:t>
            </w:r>
          </w:p>
        </w:tc>
        <w:tc>
          <w:tcPr>
            <w:tcW w:w="2238" w:type="dxa"/>
            <w:shd w:val="clear" w:color="auto" w:fill="DBE5F1" w:themeFill="accent1" w:themeFillTint="33"/>
          </w:tcPr>
          <w:p w14:paraId="6D19645F" w14:textId="77777777"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Opbrengst sociale competenties</w:t>
            </w:r>
          </w:p>
          <w:p w14:paraId="022C8F38" w14:textId="0755890A"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2017-2018</w:t>
            </w:r>
          </w:p>
        </w:tc>
        <w:tc>
          <w:tcPr>
            <w:tcW w:w="2238" w:type="dxa"/>
            <w:shd w:val="clear" w:color="auto" w:fill="DBE5F1" w:themeFill="accent1" w:themeFillTint="33"/>
          </w:tcPr>
          <w:p w14:paraId="027F10D1" w14:textId="77777777" w:rsidR="002543DF" w:rsidRPr="002326CF" w:rsidRDefault="42DEAEAC" w:rsidP="42DEAEAC">
            <w:pPr>
              <w:jc w:val="center"/>
              <w:rPr>
                <w:rFonts w:asciiTheme="majorHAnsi" w:eastAsiaTheme="majorEastAsia" w:hAnsiTheme="majorHAnsi" w:cstheme="majorBidi"/>
                <w:b/>
                <w:bCs/>
              </w:rPr>
            </w:pPr>
            <w:r w:rsidRPr="002326CF">
              <w:rPr>
                <w:rFonts w:asciiTheme="majorHAnsi" w:eastAsiaTheme="majorEastAsia" w:hAnsiTheme="majorHAnsi" w:cstheme="majorBidi"/>
                <w:b/>
                <w:bCs/>
              </w:rPr>
              <w:t>Opbrengst sociale competenties</w:t>
            </w:r>
          </w:p>
          <w:p w14:paraId="5FB4E19E" w14:textId="54A4BA1C" w:rsidR="002543DF" w:rsidRPr="004F5473" w:rsidRDefault="42DEAEAC" w:rsidP="42DEAEAC">
            <w:pPr>
              <w:jc w:val="center"/>
              <w:rPr>
                <w:rFonts w:asciiTheme="majorHAnsi" w:eastAsiaTheme="majorEastAsia" w:hAnsiTheme="majorHAnsi" w:cstheme="majorBidi"/>
                <w:b/>
                <w:bCs/>
              </w:rPr>
            </w:pPr>
            <w:r w:rsidRPr="002326CF">
              <w:rPr>
                <w:rFonts w:asciiTheme="majorHAnsi" w:eastAsiaTheme="majorEastAsia" w:hAnsiTheme="majorHAnsi" w:cstheme="majorBidi"/>
                <w:b/>
                <w:bCs/>
              </w:rPr>
              <w:t>2018-2019</w:t>
            </w:r>
          </w:p>
        </w:tc>
        <w:tc>
          <w:tcPr>
            <w:tcW w:w="2238" w:type="dxa"/>
            <w:shd w:val="clear" w:color="auto" w:fill="DBE5F1" w:themeFill="accent1" w:themeFillTint="33"/>
          </w:tcPr>
          <w:p w14:paraId="3FEEF93A" w14:textId="77777777"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Opbrengst sociale competenties</w:t>
            </w:r>
          </w:p>
          <w:p w14:paraId="04D49394" w14:textId="2D414F12"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2019-2020</w:t>
            </w:r>
          </w:p>
        </w:tc>
      </w:tr>
      <w:tr w:rsidR="002543DF" w:rsidRPr="004F5473" w14:paraId="748EB6AE" w14:textId="738BE9C3" w:rsidTr="6613BBB7">
        <w:tc>
          <w:tcPr>
            <w:tcW w:w="2238" w:type="dxa"/>
            <w:shd w:val="clear" w:color="auto" w:fill="00B050"/>
          </w:tcPr>
          <w:p w14:paraId="717DDC36" w14:textId="77777777" w:rsidR="002543DF" w:rsidRPr="004F5473" w:rsidRDefault="002543DF" w:rsidP="002C540B">
            <w:pPr>
              <w:jc w:val="center"/>
              <w:rPr>
                <w:rFonts w:asciiTheme="majorHAnsi" w:hAnsiTheme="majorHAnsi" w:cstheme="majorHAnsi"/>
              </w:rPr>
            </w:pPr>
          </w:p>
          <w:p w14:paraId="304E8559" w14:textId="77777777" w:rsidR="002543DF"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Kanjervragenlijst</w:t>
            </w:r>
          </w:p>
          <w:p w14:paraId="2F769832" w14:textId="5E5F3AE3" w:rsidR="00945A8F" w:rsidRPr="004F5473" w:rsidRDefault="42DEAEAC" w:rsidP="42DEAEAC">
            <w:pPr>
              <w:jc w:val="center"/>
              <w:rPr>
                <w:rFonts w:asciiTheme="majorHAnsi" w:eastAsiaTheme="majorEastAsia" w:hAnsiTheme="majorHAnsi" w:cstheme="majorBidi"/>
                <w:b/>
                <w:bCs/>
                <w:u w:val="single"/>
              </w:rPr>
            </w:pPr>
            <w:r w:rsidRPr="42DEAEAC">
              <w:rPr>
                <w:rFonts w:asciiTheme="majorHAnsi" w:eastAsiaTheme="majorEastAsia" w:hAnsiTheme="majorHAnsi" w:cstheme="majorBidi"/>
                <w:b/>
                <w:bCs/>
                <w:u w:val="single"/>
              </w:rPr>
              <w:t>10,7%</w:t>
            </w:r>
          </w:p>
        </w:tc>
        <w:tc>
          <w:tcPr>
            <w:tcW w:w="2238" w:type="dxa"/>
            <w:shd w:val="clear" w:color="auto" w:fill="00B050"/>
          </w:tcPr>
          <w:p w14:paraId="3D59A107" w14:textId="77777777" w:rsidR="002543DF" w:rsidRPr="004F5473" w:rsidRDefault="002543DF" w:rsidP="002C540B">
            <w:pPr>
              <w:jc w:val="center"/>
              <w:rPr>
                <w:rFonts w:asciiTheme="majorHAnsi" w:hAnsiTheme="majorHAnsi" w:cstheme="majorHAnsi"/>
              </w:rPr>
            </w:pPr>
          </w:p>
          <w:p w14:paraId="1B25A0EA" w14:textId="4D8FCC90" w:rsidR="002543DF"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Kanjervragenlijst</w:t>
            </w:r>
          </w:p>
          <w:p w14:paraId="73B9892F" w14:textId="5DD6FC21" w:rsidR="002543DF" w:rsidRPr="004F5473" w:rsidRDefault="42DEAEAC" w:rsidP="42DEAEAC">
            <w:pPr>
              <w:jc w:val="center"/>
              <w:rPr>
                <w:rFonts w:asciiTheme="majorHAnsi" w:eastAsiaTheme="majorEastAsia" w:hAnsiTheme="majorHAnsi" w:cstheme="majorBidi"/>
                <w:b/>
                <w:bCs/>
                <w:u w:val="single"/>
              </w:rPr>
            </w:pPr>
            <w:r w:rsidRPr="42DEAEAC">
              <w:rPr>
                <w:rFonts w:asciiTheme="majorHAnsi" w:eastAsiaTheme="majorEastAsia" w:hAnsiTheme="majorHAnsi" w:cstheme="majorBidi"/>
                <w:b/>
                <w:bCs/>
                <w:u w:val="single"/>
              </w:rPr>
              <w:t>12%</w:t>
            </w:r>
          </w:p>
        </w:tc>
        <w:tc>
          <w:tcPr>
            <w:tcW w:w="2238" w:type="dxa"/>
            <w:shd w:val="clear" w:color="auto" w:fill="00B050"/>
          </w:tcPr>
          <w:p w14:paraId="01264F27" w14:textId="77777777" w:rsidR="002543DF" w:rsidRPr="004F5473" w:rsidRDefault="002543DF" w:rsidP="002C540B">
            <w:pPr>
              <w:jc w:val="center"/>
              <w:rPr>
                <w:rFonts w:asciiTheme="majorHAnsi" w:hAnsiTheme="majorHAnsi" w:cstheme="majorHAnsi"/>
              </w:rPr>
            </w:pPr>
          </w:p>
          <w:p w14:paraId="05B23C1E" w14:textId="1EC9356F" w:rsidR="002543DF" w:rsidRPr="004F5473" w:rsidRDefault="42DEAEAC" w:rsidP="6613BBB7">
            <w:pPr>
              <w:jc w:val="center"/>
              <w:rPr>
                <w:rFonts w:asciiTheme="majorHAnsi" w:eastAsiaTheme="majorEastAsia" w:hAnsiTheme="majorHAnsi" w:cstheme="majorBidi"/>
              </w:rPr>
            </w:pPr>
            <w:r w:rsidRPr="6613BBB7">
              <w:rPr>
                <w:rFonts w:asciiTheme="majorHAnsi" w:eastAsiaTheme="majorEastAsia" w:hAnsiTheme="majorHAnsi" w:cstheme="majorBidi"/>
              </w:rPr>
              <w:t>Kanjervragenlijst</w:t>
            </w:r>
          </w:p>
          <w:p w14:paraId="77701BA2" w14:textId="76CBB534" w:rsidR="6709333E" w:rsidRDefault="6709333E" w:rsidP="6613BBB7">
            <w:pPr>
              <w:jc w:val="center"/>
              <w:rPr>
                <w:rFonts w:asciiTheme="majorHAnsi" w:eastAsiaTheme="majorEastAsia" w:hAnsiTheme="majorHAnsi" w:cstheme="majorBidi"/>
              </w:rPr>
            </w:pPr>
            <w:r w:rsidRPr="6613BBB7">
              <w:rPr>
                <w:rFonts w:asciiTheme="majorHAnsi" w:eastAsiaTheme="majorEastAsia" w:hAnsiTheme="majorHAnsi" w:cstheme="majorBidi"/>
              </w:rPr>
              <w:t>niet beschikbaar</w:t>
            </w:r>
          </w:p>
          <w:p w14:paraId="2FD0B3CE" w14:textId="26E426E4" w:rsidR="002543DF" w:rsidRPr="004F5473" w:rsidRDefault="002543DF" w:rsidP="725E794E">
            <w:pPr>
              <w:jc w:val="center"/>
              <w:rPr>
                <w:rFonts w:asciiTheme="majorHAnsi" w:eastAsiaTheme="majorEastAsia" w:hAnsiTheme="majorHAnsi" w:cstheme="majorHAnsi"/>
              </w:rPr>
            </w:pPr>
          </w:p>
        </w:tc>
        <w:tc>
          <w:tcPr>
            <w:tcW w:w="2238" w:type="dxa"/>
            <w:shd w:val="clear" w:color="auto" w:fill="00B050"/>
          </w:tcPr>
          <w:p w14:paraId="0D1A8D89" w14:textId="77777777" w:rsidR="002543DF" w:rsidRPr="004F5473" w:rsidRDefault="002543DF" w:rsidP="002C540B">
            <w:pPr>
              <w:jc w:val="center"/>
              <w:rPr>
                <w:rFonts w:asciiTheme="majorHAnsi" w:hAnsiTheme="majorHAnsi" w:cstheme="majorHAnsi"/>
              </w:rPr>
            </w:pPr>
          </w:p>
          <w:p w14:paraId="3A082D54" w14:textId="7497BB18" w:rsidR="002543DF" w:rsidRPr="004F5473" w:rsidRDefault="42DEAEAC" w:rsidP="6613BBB7">
            <w:pPr>
              <w:jc w:val="center"/>
              <w:rPr>
                <w:rFonts w:asciiTheme="majorHAnsi" w:eastAsiaTheme="majorEastAsia" w:hAnsiTheme="majorHAnsi" w:cstheme="majorBidi"/>
              </w:rPr>
            </w:pPr>
            <w:r w:rsidRPr="6613BBB7">
              <w:rPr>
                <w:rFonts w:asciiTheme="majorHAnsi" w:eastAsiaTheme="majorEastAsia" w:hAnsiTheme="majorHAnsi" w:cstheme="majorBidi"/>
              </w:rPr>
              <w:t>Kanjervragenlijst</w:t>
            </w:r>
          </w:p>
          <w:p w14:paraId="080B3A9A" w14:textId="1D62C24D" w:rsidR="7479ACC4" w:rsidRDefault="7479ACC4" w:rsidP="6613BBB7">
            <w:pPr>
              <w:jc w:val="center"/>
              <w:rPr>
                <w:rFonts w:asciiTheme="majorHAnsi" w:eastAsiaTheme="majorEastAsia" w:hAnsiTheme="majorHAnsi" w:cstheme="majorBidi"/>
                <w:b/>
                <w:bCs/>
                <w:u w:val="single"/>
              </w:rPr>
            </w:pPr>
            <w:r w:rsidRPr="6613BBB7">
              <w:rPr>
                <w:rFonts w:asciiTheme="majorHAnsi" w:eastAsiaTheme="majorEastAsia" w:hAnsiTheme="majorHAnsi" w:cstheme="majorBidi"/>
                <w:b/>
                <w:bCs/>
                <w:u w:val="single"/>
              </w:rPr>
              <w:t>16%</w:t>
            </w:r>
          </w:p>
          <w:p w14:paraId="7BF18658" w14:textId="7D9394BE" w:rsidR="002543DF" w:rsidRPr="004F5473" w:rsidRDefault="002543DF" w:rsidP="725E794E">
            <w:pPr>
              <w:jc w:val="center"/>
              <w:rPr>
                <w:rFonts w:asciiTheme="majorHAnsi" w:hAnsiTheme="majorHAnsi" w:cstheme="majorHAnsi"/>
              </w:rPr>
            </w:pPr>
          </w:p>
          <w:p w14:paraId="5993C983" w14:textId="6D99A2D1" w:rsidR="002543DF" w:rsidRPr="004F5473" w:rsidRDefault="002543DF" w:rsidP="002C540B">
            <w:pPr>
              <w:jc w:val="center"/>
              <w:rPr>
                <w:rFonts w:asciiTheme="majorHAnsi" w:hAnsiTheme="majorHAnsi" w:cstheme="majorHAnsi"/>
              </w:rPr>
            </w:pPr>
          </w:p>
        </w:tc>
      </w:tr>
    </w:tbl>
    <w:p w14:paraId="4ECB4966" w14:textId="77777777" w:rsidR="00534022" w:rsidRPr="004F5473" w:rsidRDefault="42DEAEAC" w:rsidP="42DEAEAC">
      <w:pPr>
        <w:spacing w:before="100" w:beforeAutospacing="1" w:after="100" w:afterAutospacing="1"/>
        <w:rPr>
          <w:rFonts w:asciiTheme="majorHAnsi" w:eastAsiaTheme="majorEastAsia" w:hAnsiTheme="majorHAnsi" w:cstheme="majorBidi"/>
          <w:b/>
          <w:bCs/>
        </w:rPr>
      </w:pPr>
      <w:r w:rsidRPr="42DEAEAC">
        <w:rPr>
          <w:rFonts w:asciiTheme="majorHAnsi" w:eastAsiaTheme="majorEastAsia" w:hAnsiTheme="majorHAnsi" w:cstheme="majorBidi"/>
          <w:b/>
          <w:bCs/>
        </w:rPr>
        <w:t xml:space="preserve">Norm sociale competenties per jaar Kanjervragenlijst </w:t>
      </w:r>
    </w:p>
    <w:tbl>
      <w:tblPr>
        <w:tblW w:w="9727" w:type="dxa"/>
        <w:tblCellMar>
          <w:top w:w="15" w:type="dxa"/>
          <w:left w:w="15" w:type="dxa"/>
          <w:bottom w:w="15" w:type="dxa"/>
          <w:right w:w="15" w:type="dxa"/>
        </w:tblCellMar>
        <w:tblLook w:val="04A0" w:firstRow="1" w:lastRow="0" w:firstColumn="1" w:lastColumn="0" w:noHBand="0" w:noVBand="1"/>
      </w:tblPr>
      <w:tblGrid>
        <w:gridCol w:w="3457"/>
        <w:gridCol w:w="6270"/>
      </w:tblGrid>
      <w:tr w:rsidR="00945A8F" w:rsidRPr="004F5473" w14:paraId="40A1E874" w14:textId="77777777" w:rsidTr="42DEAEAC">
        <w:trPr>
          <w:trHeight w:val="2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CBBF58"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De sociale competenties van een bepaald jaar zijn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88563" w14:textId="704D54A1"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Als het (gemiddelde) van de klassenzorgscore in groep 8 (=aantal zorgitems/totaal van 336*100)</w:t>
            </w:r>
          </w:p>
        </w:tc>
      </w:tr>
      <w:tr w:rsidR="00945A8F" w:rsidRPr="004F5473" w14:paraId="4BE05DB9" w14:textId="77777777" w:rsidTr="42DEAEAC">
        <w:trPr>
          <w:trHeight w:val="24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5F7A8B"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CD626"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Kleiner of gelijk is aan 25% </w:t>
            </w:r>
          </w:p>
        </w:tc>
      </w:tr>
      <w:tr w:rsidR="00945A8F" w:rsidRPr="004F5473" w14:paraId="6DFA8A3D" w14:textId="77777777" w:rsidTr="42DEAEAC">
        <w:trPr>
          <w:trHeight w:val="2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86DF3"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F0B20"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Groter is dan 25% </w:t>
            </w:r>
          </w:p>
        </w:tc>
      </w:tr>
    </w:tbl>
    <w:p w14:paraId="3F96282B" w14:textId="77777777" w:rsidR="008B3607" w:rsidRPr="004F5473" w:rsidRDefault="008B3607" w:rsidP="6613BBB7">
      <w:pPr>
        <w:rPr>
          <w:rFonts w:asciiTheme="majorHAnsi" w:hAnsiTheme="majorHAnsi" w:cstheme="majorBidi"/>
          <w:b/>
          <w:bCs/>
        </w:rPr>
      </w:pPr>
    </w:p>
    <w:p w14:paraId="144B5577" w14:textId="1D511C76" w:rsidR="6682728E" w:rsidRDefault="6682728E" w:rsidP="6613BBB7">
      <w:pPr>
        <w:rPr>
          <w:rFonts w:asciiTheme="majorHAnsi" w:hAnsiTheme="majorHAnsi" w:cstheme="majorBidi"/>
          <w:b/>
          <w:bCs/>
        </w:rPr>
      </w:pPr>
      <w:r w:rsidRPr="6613BBB7">
        <w:rPr>
          <w:rFonts w:asciiTheme="majorHAnsi" w:hAnsiTheme="majorHAnsi" w:cstheme="majorBidi"/>
          <w:b/>
          <w:bCs/>
        </w:rPr>
        <w:lastRenderedPageBreak/>
        <w:t>2019-2020</w:t>
      </w:r>
    </w:p>
    <w:p w14:paraId="7971C48C" w14:textId="72801CAA" w:rsidR="6682728E" w:rsidRDefault="6682728E" w:rsidP="6613BBB7">
      <w:pPr>
        <w:rPr>
          <w:rFonts w:asciiTheme="majorHAnsi" w:hAnsiTheme="majorHAnsi" w:cstheme="majorBidi"/>
        </w:rPr>
      </w:pPr>
      <w:r w:rsidRPr="6613BBB7">
        <w:rPr>
          <w:rFonts w:asciiTheme="majorHAnsi" w:hAnsiTheme="majorHAnsi" w:cstheme="majorBidi"/>
        </w:rPr>
        <w:t xml:space="preserve">Opvallend hoge scores in groep 5, vooral op het gebeid van somberheid. </w:t>
      </w:r>
    </w:p>
    <w:p w14:paraId="1DE40941" w14:textId="3271D4A9" w:rsidR="6682728E" w:rsidRDefault="6682728E" w:rsidP="6613BBB7">
      <w:pPr>
        <w:rPr>
          <w:rFonts w:asciiTheme="majorHAnsi" w:hAnsiTheme="majorHAnsi" w:cstheme="majorBidi"/>
        </w:rPr>
      </w:pPr>
      <w:r w:rsidRPr="6613BBB7">
        <w:rPr>
          <w:rFonts w:asciiTheme="majorHAnsi" w:hAnsiTheme="majorHAnsi" w:cstheme="majorBidi"/>
        </w:rPr>
        <w:t>In deze groep zijn kinderen waar een traject JGT is gestart.</w:t>
      </w:r>
    </w:p>
    <w:p w14:paraId="07F77925" w14:textId="35A69736" w:rsidR="00371489" w:rsidRPr="004F5473" w:rsidRDefault="00371489" w:rsidP="008B3607">
      <w:pPr>
        <w:rPr>
          <w:rFonts w:asciiTheme="majorHAnsi" w:hAnsiTheme="majorHAnsi" w:cstheme="majorHAnsi"/>
          <w:b/>
        </w:rPr>
      </w:pPr>
    </w:p>
    <w:p w14:paraId="01CA263E" w14:textId="2571ADB7"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Licenties Kanjertraining</w:t>
      </w:r>
    </w:p>
    <w:p w14:paraId="11159D4E" w14:textId="73D4F13B" w:rsidR="009130D7" w:rsidRPr="004F5473" w:rsidRDefault="42DEAEAC" w:rsidP="2180D291">
      <w:pPr>
        <w:rPr>
          <w:rFonts w:asciiTheme="majorHAnsi" w:eastAsiaTheme="majorEastAsia" w:hAnsiTheme="majorHAnsi" w:cstheme="majorBidi"/>
        </w:rPr>
      </w:pPr>
      <w:r w:rsidRPr="2180D291">
        <w:rPr>
          <w:rFonts w:asciiTheme="majorHAnsi" w:eastAsiaTheme="majorEastAsia" w:hAnsiTheme="majorHAnsi" w:cstheme="majorBidi"/>
        </w:rPr>
        <w:t>In het schooljaar 201</w:t>
      </w:r>
      <w:r w:rsidR="00B56392" w:rsidRPr="2180D291">
        <w:rPr>
          <w:rFonts w:asciiTheme="majorHAnsi" w:eastAsiaTheme="majorEastAsia" w:hAnsiTheme="majorHAnsi" w:cstheme="majorBidi"/>
        </w:rPr>
        <w:t>8</w:t>
      </w:r>
      <w:r w:rsidRPr="2180D291">
        <w:rPr>
          <w:rFonts w:asciiTheme="majorHAnsi" w:eastAsiaTheme="majorEastAsia" w:hAnsiTheme="majorHAnsi" w:cstheme="majorBidi"/>
        </w:rPr>
        <w:t>-201</w:t>
      </w:r>
      <w:r w:rsidR="00B56392" w:rsidRPr="2180D291">
        <w:rPr>
          <w:rFonts w:asciiTheme="majorHAnsi" w:eastAsiaTheme="majorEastAsia" w:hAnsiTheme="majorHAnsi" w:cstheme="majorBidi"/>
        </w:rPr>
        <w:t>9</w:t>
      </w:r>
      <w:r w:rsidRPr="2180D291">
        <w:rPr>
          <w:rFonts w:asciiTheme="majorHAnsi" w:eastAsiaTheme="majorEastAsia" w:hAnsiTheme="majorHAnsi" w:cstheme="majorBidi"/>
        </w:rPr>
        <w:t xml:space="preserve"> </w:t>
      </w:r>
      <w:r w:rsidR="6BB421EB" w:rsidRPr="2180D291">
        <w:rPr>
          <w:rFonts w:asciiTheme="majorHAnsi" w:eastAsiaTheme="majorEastAsia" w:hAnsiTheme="majorHAnsi" w:cstheme="majorBidi"/>
        </w:rPr>
        <w:t xml:space="preserve">of ervoor </w:t>
      </w:r>
      <w:r w:rsidRPr="2180D291">
        <w:rPr>
          <w:rFonts w:asciiTheme="majorHAnsi" w:eastAsiaTheme="majorEastAsia" w:hAnsiTheme="majorHAnsi" w:cstheme="majorBidi"/>
        </w:rPr>
        <w:t xml:space="preserve">zijn de volgende leerkrachten in het bezit </w:t>
      </w:r>
      <w:r w:rsidR="138F1C92" w:rsidRPr="2180D291">
        <w:rPr>
          <w:rFonts w:asciiTheme="majorHAnsi" w:eastAsiaTheme="majorEastAsia" w:hAnsiTheme="majorHAnsi" w:cstheme="majorBidi"/>
        </w:rPr>
        <w:t xml:space="preserve">gekomen </w:t>
      </w:r>
      <w:r w:rsidRPr="2180D291">
        <w:rPr>
          <w:rFonts w:asciiTheme="majorHAnsi" w:eastAsiaTheme="majorEastAsia" w:hAnsiTheme="majorHAnsi" w:cstheme="majorBidi"/>
        </w:rPr>
        <w:t>van een definitieve licentie (na tweede herhaling) voor het geven van de Kanjertraining:</w:t>
      </w:r>
    </w:p>
    <w:tbl>
      <w:tblPr>
        <w:tblStyle w:val="Tabelraster"/>
        <w:tblW w:w="0" w:type="auto"/>
        <w:tblLook w:val="04A0" w:firstRow="1" w:lastRow="0" w:firstColumn="1" w:lastColumn="0" w:noHBand="0" w:noVBand="1"/>
      </w:tblPr>
      <w:tblGrid>
        <w:gridCol w:w="3020"/>
        <w:gridCol w:w="3020"/>
        <w:gridCol w:w="3020"/>
      </w:tblGrid>
      <w:tr w:rsidR="00805FE4" w:rsidRPr="004F5473" w14:paraId="6DF4813E" w14:textId="77777777" w:rsidTr="2180D291">
        <w:tc>
          <w:tcPr>
            <w:tcW w:w="3020" w:type="dxa"/>
          </w:tcPr>
          <w:p w14:paraId="3A344B29" w14:textId="2404C97D"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Marina den Braber</w:t>
            </w:r>
          </w:p>
        </w:tc>
        <w:tc>
          <w:tcPr>
            <w:tcW w:w="3020" w:type="dxa"/>
          </w:tcPr>
          <w:p w14:paraId="03342ED4" w14:textId="7D1E159A" w:rsidR="00805FE4" w:rsidRPr="004F5473" w:rsidRDefault="13C93775" w:rsidP="2180D291">
            <w:pPr>
              <w:rPr>
                <w:rFonts w:asciiTheme="majorHAnsi" w:eastAsiaTheme="majorEastAsia" w:hAnsiTheme="majorHAnsi" w:cstheme="majorBidi"/>
              </w:rPr>
            </w:pPr>
            <w:r w:rsidRPr="2180D291">
              <w:rPr>
                <w:rFonts w:asciiTheme="majorHAnsi" w:eastAsiaTheme="majorEastAsia" w:hAnsiTheme="majorHAnsi" w:cstheme="majorBidi"/>
              </w:rPr>
              <w:t xml:space="preserve">José </w:t>
            </w:r>
            <w:proofErr w:type="spellStart"/>
            <w:r w:rsidRPr="2180D291">
              <w:rPr>
                <w:rFonts w:asciiTheme="majorHAnsi" w:eastAsiaTheme="majorEastAsia" w:hAnsiTheme="majorHAnsi" w:cstheme="majorBidi"/>
              </w:rPr>
              <w:t>Cordes</w:t>
            </w:r>
            <w:proofErr w:type="spellEnd"/>
          </w:p>
        </w:tc>
        <w:tc>
          <w:tcPr>
            <w:tcW w:w="3020" w:type="dxa"/>
          </w:tcPr>
          <w:p w14:paraId="03F520B5" w14:textId="7ADBE56D" w:rsidR="00805FE4" w:rsidRPr="004F5473" w:rsidRDefault="6220431E" w:rsidP="2180D291">
            <w:pPr>
              <w:rPr>
                <w:rFonts w:asciiTheme="majorHAnsi" w:eastAsiaTheme="majorEastAsia" w:hAnsiTheme="majorHAnsi" w:cstheme="majorBidi"/>
              </w:rPr>
            </w:pPr>
            <w:r w:rsidRPr="2180D291">
              <w:rPr>
                <w:rFonts w:asciiTheme="majorHAnsi" w:eastAsiaTheme="majorEastAsia" w:hAnsiTheme="majorHAnsi" w:cstheme="majorBidi"/>
              </w:rPr>
              <w:t>Simone Meijer</w:t>
            </w:r>
          </w:p>
        </w:tc>
      </w:tr>
      <w:tr w:rsidR="00805FE4" w:rsidRPr="004F5473" w14:paraId="7AED8129" w14:textId="77777777" w:rsidTr="2180D291">
        <w:tc>
          <w:tcPr>
            <w:tcW w:w="3020" w:type="dxa"/>
          </w:tcPr>
          <w:p w14:paraId="580F0EEA" w14:textId="78C14EB9" w:rsidR="00805FE4" w:rsidRPr="004F5473" w:rsidRDefault="592A9FC3" w:rsidP="2180D291">
            <w:pPr>
              <w:rPr>
                <w:rFonts w:asciiTheme="majorHAnsi" w:eastAsiaTheme="majorEastAsia" w:hAnsiTheme="majorHAnsi" w:cstheme="majorBidi"/>
              </w:rPr>
            </w:pPr>
            <w:proofErr w:type="spellStart"/>
            <w:r w:rsidRPr="2180D291">
              <w:rPr>
                <w:rFonts w:asciiTheme="majorHAnsi" w:eastAsiaTheme="majorEastAsia" w:hAnsiTheme="majorHAnsi" w:cstheme="majorBidi"/>
              </w:rPr>
              <w:t>Hava</w:t>
            </w:r>
            <w:proofErr w:type="spellEnd"/>
            <w:r w:rsidRPr="2180D291">
              <w:rPr>
                <w:rFonts w:asciiTheme="majorHAnsi" w:eastAsiaTheme="majorEastAsia" w:hAnsiTheme="majorHAnsi" w:cstheme="majorBidi"/>
              </w:rPr>
              <w:t xml:space="preserve"> Eren</w:t>
            </w:r>
          </w:p>
        </w:tc>
        <w:tc>
          <w:tcPr>
            <w:tcW w:w="3020" w:type="dxa"/>
          </w:tcPr>
          <w:p w14:paraId="54BC0B30" w14:textId="427F9B39" w:rsidR="00805FE4" w:rsidRPr="004F5473" w:rsidRDefault="53717737" w:rsidP="2180D291">
            <w:pPr>
              <w:rPr>
                <w:rFonts w:asciiTheme="majorHAnsi" w:eastAsiaTheme="majorEastAsia" w:hAnsiTheme="majorHAnsi" w:cstheme="majorBidi"/>
              </w:rPr>
            </w:pPr>
            <w:r w:rsidRPr="2180D291">
              <w:rPr>
                <w:rFonts w:asciiTheme="majorHAnsi" w:eastAsiaTheme="majorEastAsia" w:hAnsiTheme="majorHAnsi" w:cstheme="majorBidi"/>
              </w:rPr>
              <w:t>Anja Gort</w:t>
            </w:r>
          </w:p>
        </w:tc>
        <w:tc>
          <w:tcPr>
            <w:tcW w:w="3020" w:type="dxa"/>
          </w:tcPr>
          <w:p w14:paraId="4D0604A8" w14:textId="58A1A13A" w:rsidR="00805FE4" w:rsidRPr="004F5473" w:rsidRDefault="21FE0D88" w:rsidP="2180D291">
            <w:pPr>
              <w:rPr>
                <w:rFonts w:asciiTheme="majorHAnsi" w:eastAsiaTheme="majorEastAsia" w:hAnsiTheme="majorHAnsi" w:cstheme="majorBidi"/>
              </w:rPr>
            </w:pPr>
            <w:r w:rsidRPr="2180D291">
              <w:rPr>
                <w:rFonts w:asciiTheme="majorHAnsi" w:eastAsiaTheme="majorEastAsia" w:hAnsiTheme="majorHAnsi" w:cstheme="majorBidi"/>
              </w:rPr>
              <w:t>Mary Overdevest</w:t>
            </w:r>
          </w:p>
        </w:tc>
      </w:tr>
      <w:tr w:rsidR="00805FE4" w:rsidRPr="004F5473" w14:paraId="4558D689" w14:textId="77777777" w:rsidTr="2180D291">
        <w:tc>
          <w:tcPr>
            <w:tcW w:w="3020" w:type="dxa"/>
          </w:tcPr>
          <w:p w14:paraId="048103D3" w14:textId="08BDB807" w:rsidR="00805FE4" w:rsidRPr="004F5473" w:rsidRDefault="722DA0B0" w:rsidP="2180D291">
            <w:pPr>
              <w:rPr>
                <w:rFonts w:asciiTheme="majorHAnsi" w:eastAsiaTheme="majorEastAsia" w:hAnsiTheme="majorHAnsi" w:cstheme="majorBidi"/>
              </w:rPr>
            </w:pPr>
            <w:r w:rsidRPr="2180D291">
              <w:rPr>
                <w:rFonts w:asciiTheme="majorHAnsi" w:eastAsiaTheme="majorEastAsia" w:hAnsiTheme="majorHAnsi" w:cstheme="majorBidi"/>
              </w:rPr>
              <w:t xml:space="preserve">Sandra </w:t>
            </w:r>
            <w:proofErr w:type="spellStart"/>
            <w:r w:rsidRPr="2180D291">
              <w:rPr>
                <w:rFonts w:asciiTheme="majorHAnsi" w:eastAsiaTheme="majorEastAsia" w:hAnsiTheme="majorHAnsi" w:cstheme="majorBidi"/>
              </w:rPr>
              <w:t>Claerhoudt</w:t>
            </w:r>
            <w:proofErr w:type="spellEnd"/>
          </w:p>
        </w:tc>
        <w:tc>
          <w:tcPr>
            <w:tcW w:w="3020" w:type="dxa"/>
          </w:tcPr>
          <w:p w14:paraId="647C67ED" w14:textId="2213E4A5" w:rsidR="00805FE4" w:rsidRPr="004F5473" w:rsidRDefault="64AAC697" w:rsidP="2180D291">
            <w:pPr>
              <w:rPr>
                <w:rFonts w:asciiTheme="majorHAnsi" w:eastAsiaTheme="majorEastAsia" w:hAnsiTheme="majorHAnsi" w:cstheme="majorBidi"/>
              </w:rPr>
            </w:pPr>
            <w:r w:rsidRPr="2180D291">
              <w:rPr>
                <w:rFonts w:asciiTheme="majorHAnsi" w:eastAsiaTheme="majorEastAsia" w:hAnsiTheme="majorHAnsi" w:cstheme="majorBidi"/>
              </w:rPr>
              <w:t>Rina de Groot</w:t>
            </w:r>
          </w:p>
        </w:tc>
        <w:tc>
          <w:tcPr>
            <w:tcW w:w="3020" w:type="dxa"/>
          </w:tcPr>
          <w:p w14:paraId="13ABEABB" w14:textId="77777777" w:rsidR="00805FE4" w:rsidRPr="004F5473" w:rsidRDefault="00805FE4" w:rsidP="7A53BCBC">
            <w:pPr>
              <w:rPr>
                <w:rFonts w:asciiTheme="majorHAnsi" w:eastAsiaTheme="majorEastAsia" w:hAnsiTheme="majorHAnsi" w:cstheme="majorHAnsi"/>
                <w:bCs/>
              </w:rPr>
            </w:pPr>
          </w:p>
        </w:tc>
      </w:tr>
    </w:tbl>
    <w:p w14:paraId="4A86677D" w14:textId="77777777" w:rsidR="00805FE4" w:rsidRPr="004F5473" w:rsidRDefault="00805FE4" w:rsidP="7A53BCBC">
      <w:pPr>
        <w:rPr>
          <w:rFonts w:asciiTheme="majorHAnsi" w:eastAsiaTheme="majorEastAsia" w:hAnsiTheme="majorHAnsi" w:cstheme="majorHAnsi"/>
          <w:bCs/>
        </w:rPr>
      </w:pPr>
    </w:p>
    <w:p w14:paraId="66B7C9C6" w14:textId="45555C0C" w:rsidR="00736166" w:rsidRPr="004F5473" w:rsidRDefault="42DEAEAC" w:rsidP="2180D291">
      <w:pPr>
        <w:rPr>
          <w:rFonts w:asciiTheme="majorHAnsi" w:eastAsiaTheme="majorEastAsia" w:hAnsiTheme="majorHAnsi" w:cstheme="majorBidi"/>
        </w:rPr>
      </w:pPr>
      <w:r w:rsidRPr="2180D291">
        <w:rPr>
          <w:rFonts w:asciiTheme="majorHAnsi" w:eastAsiaTheme="majorEastAsia" w:hAnsiTheme="majorHAnsi" w:cstheme="majorBidi"/>
        </w:rPr>
        <w:t>In het schooljaar 201</w:t>
      </w:r>
      <w:r w:rsidR="00B56392" w:rsidRPr="2180D291">
        <w:rPr>
          <w:rFonts w:asciiTheme="majorHAnsi" w:eastAsiaTheme="majorEastAsia" w:hAnsiTheme="majorHAnsi" w:cstheme="majorBidi"/>
        </w:rPr>
        <w:t>8</w:t>
      </w:r>
      <w:r w:rsidRPr="2180D291">
        <w:rPr>
          <w:rFonts w:asciiTheme="majorHAnsi" w:eastAsiaTheme="majorEastAsia" w:hAnsiTheme="majorHAnsi" w:cstheme="majorBidi"/>
        </w:rPr>
        <w:t>-201</w:t>
      </w:r>
      <w:r w:rsidR="00B56392" w:rsidRPr="2180D291">
        <w:rPr>
          <w:rFonts w:asciiTheme="majorHAnsi" w:eastAsiaTheme="majorEastAsia" w:hAnsiTheme="majorHAnsi" w:cstheme="majorBidi"/>
        </w:rPr>
        <w:t>9</w:t>
      </w:r>
      <w:r w:rsidRPr="2180D291">
        <w:rPr>
          <w:rFonts w:asciiTheme="majorHAnsi" w:eastAsiaTheme="majorEastAsia" w:hAnsiTheme="majorHAnsi" w:cstheme="majorBidi"/>
        </w:rPr>
        <w:t xml:space="preserve"> hebben de volgende leerkrachten afgerond:</w:t>
      </w:r>
    </w:p>
    <w:tbl>
      <w:tblPr>
        <w:tblStyle w:val="Tabelraster"/>
        <w:tblW w:w="0" w:type="auto"/>
        <w:tblLook w:val="04A0" w:firstRow="1" w:lastRow="0" w:firstColumn="1" w:lastColumn="0" w:noHBand="0" w:noVBand="1"/>
      </w:tblPr>
      <w:tblGrid>
        <w:gridCol w:w="3020"/>
        <w:gridCol w:w="3020"/>
        <w:gridCol w:w="3020"/>
      </w:tblGrid>
      <w:tr w:rsidR="00805FE4" w:rsidRPr="004F5473" w14:paraId="362A28A7" w14:textId="77777777" w:rsidTr="2180D291">
        <w:tc>
          <w:tcPr>
            <w:tcW w:w="3020" w:type="dxa"/>
          </w:tcPr>
          <w:p w14:paraId="4F337FC2" w14:textId="18D2F578" w:rsidR="00805FE4" w:rsidRPr="004F5473" w:rsidRDefault="001142CD" w:rsidP="001E63B7">
            <w:pPr>
              <w:rPr>
                <w:rFonts w:asciiTheme="majorHAnsi" w:eastAsiaTheme="majorEastAsia" w:hAnsiTheme="majorHAnsi" w:cstheme="majorHAnsi"/>
                <w:bCs/>
              </w:rPr>
            </w:pPr>
            <w:r>
              <w:rPr>
                <w:rFonts w:asciiTheme="majorHAnsi" w:eastAsiaTheme="majorEastAsia" w:hAnsiTheme="majorHAnsi" w:cstheme="majorHAnsi"/>
                <w:bCs/>
              </w:rPr>
              <w:t>Laura Kroes</w:t>
            </w:r>
          </w:p>
        </w:tc>
        <w:tc>
          <w:tcPr>
            <w:tcW w:w="3020" w:type="dxa"/>
          </w:tcPr>
          <w:p w14:paraId="05B9043B" w14:textId="76D1D4B1" w:rsidR="00805FE4" w:rsidRPr="004F5473" w:rsidRDefault="3221B62D" w:rsidP="2180D291">
            <w:pPr>
              <w:rPr>
                <w:rFonts w:asciiTheme="majorHAnsi" w:eastAsiaTheme="majorEastAsia" w:hAnsiTheme="majorHAnsi" w:cstheme="majorBidi"/>
              </w:rPr>
            </w:pPr>
            <w:r w:rsidRPr="2180D291">
              <w:rPr>
                <w:rFonts w:asciiTheme="majorHAnsi" w:eastAsiaTheme="majorEastAsia" w:hAnsiTheme="majorHAnsi" w:cstheme="majorBidi"/>
              </w:rPr>
              <w:t>licentie B</w:t>
            </w:r>
          </w:p>
        </w:tc>
        <w:tc>
          <w:tcPr>
            <w:tcW w:w="3020" w:type="dxa"/>
          </w:tcPr>
          <w:p w14:paraId="25E3FB3D" w14:textId="018400EE" w:rsidR="00805FE4" w:rsidRPr="004F5473" w:rsidRDefault="3221B62D" w:rsidP="2180D291">
            <w:pPr>
              <w:rPr>
                <w:rFonts w:asciiTheme="majorHAnsi" w:eastAsiaTheme="majorEastAsia" w:hAnsiTheme="majorHAnsi" w:cstheme="majorBidi"/>
              </w:rPr>
            </w:pPr>
            <w:r w:rsidRPr="2180D291">
              <w:rPr>
                <w:rFonts w:asciiTheme="majorHAnsi" w:eastAsiaTheme="majorEastAsia" w:hAnsiTheme="majorHAnsi" w:cstheme="majorBidi"/>
              </w:rPr>
              <w:t>geldig tot en met september 2020</w:t>
            </w:r>
          </w:p>
        </w:tc>
      </w:tr>
      <w:tr w:rsidR="00805FE4" w:rsidRPr="004F5473" w14:paraId="706D404B" w14:textId="77777777" w:rsidTr="2180D291">
        <w:tc>
          <w:tcPr>
            <w:tcW w:w="3020" w:type="dxa"/>
          </w:tcPr>
          <w:p w14:paraId="0A66722D" w14:textId="093D5508" w:rsidR="00805FE4" w:rsidRPr="004F5473" w:rsidRDefault="001142CD" w:rsidP="001E63B7">
            <w:pPr>
              <w:rPr>
                <w:rFonts w:asciiTheme="majorHAnsi" w:eastAsiaTheme="majorEastAsia" w:hAnsiTheme="majorHAnsi" w:cstheme="majorHAnsi"/>
                <w:bCs/>
              </w:rPr>
            </w:pPr>
            <w:r>
              <w:rPr>
                <w:rFonts w:asciiTheme="majorHAnsi" w:eastAsiaTheme="majorEastAsia" w:hAnsiTheme="majorHAnsi" w:cstheme="majorHAnsi"/>
                <w:bCs/>
              </w:rPr>
              <w:t>Chantal Keijzer</w:t>
            </w:r>
          </w:p>
        </w:tc>
        <w:tc>
          <w:tcPr>
            <w:tcW w:w="3020" w:type="dxa"/>
          </w:tcPr>
          <w:p w14:paraId="1736E438" w14:textId="06409879" w:rsidR="00805FE4" w:rsidRPr="004F5473" w:rsidRDefault="5A2621E0" w:rsidP="2180D291">
            <w:pPr>
              <w:rPr>
                <w:rFonts w:asciiTheme="majorHAnsi" w:eastAsiaTheme="majorEastAsia" w:hAnsiTheme="majorHAnsi" w:cstheme="majorBidi"/>
              </w:rPr>
            </w:pPr>
            <w:r w:rsidRPr="2180D291">
              <w:rPr>
                <w:rFonts w:asciiTheme="majorHAnsi" w:eastAsiaTheme="majorEastAsia" w:hAnsiTheme="majorHAnsi" w:cstheme="majorBidi"/>
              </w:rPr>
              <w:t>licentie B</w:t>
            </w:r>
          </w:p>
        </w:tc>
        <w:tc>
          <w:tcPr>
            <w:tcW w:w="3020" w:type="dxa"/>
          </w:tcPr>
          <w:p w14:paraId="2FDDF0D7" w14:textId="15C51CAD" w:rsidR="00805FE4" w:rsidRPr="004F5473" w:rsidRDefault="5A2621E0" w:rsidP="2180D291">
            <w:pPr>
              <w:rPr>
                <w:rFonts w:asciiTheme="majorHAnsi" w:eastAsiaTheme="majorEastAsia" w:hAnsiTheme="majorHAnsi" w:cstheme="majorBidi"/>
              </w:rPr>
            </w:pPr>
            <w:r w:rsidRPr="2180D291">
              <w:rPr>
                <w:rFonts w:asciiTheme="majorHAnsi" w:eastAsiaTheme="majorEastAsia" w:hAnsiTheme="majorHAnsi" w:cstheme="majorBidi"/>
              </w:rPr>
              <w:t>geldig tot en met september 2020</w:t>
            </w:r>
          </w:p>
        </w:tc>
      </w:tr>
      <w:tr w:rsidR="00805FE4" w:rsidRPr="004F5473" w14:paraId="347D0127" w14:textId="77777777" w:rsidTr="2180D291">
        <w:tc>
          <w:tcPr>
            <w:tcW w:w="3020" w:type="dxa"/>
          </w:tcPr>
          <w:p w14:paraId="2A48756F" w14:textId="77777777" w:rsidR="00805FE4" w:rsidRPr="004F5473" w:rsidRDefault="00805FE4" w:rsidP="001E63B7">
            <w:pPr>
              <w:rPr>
                <w:rFonts w:asciiTheme="majorHAnsi" w:eastAsiaTheme="majorEastAsia" w:hAnsiTheme="majorHAnsi" w:cstheme="majorHAnsi"/>
                <w:bCs/>
              </w:rPr>
            </w:pPr>
          </w:p>
        </w:tc>
        <w:tc>
          <w:tcPr>
            <w:tcW w:w="3020" w:type="dxa"/>
          </w:tcPr>
          <w:p w14:paraId="38CDE44A" w14:textId="77777777" w:rsidR="00805FE4" w:rsidRPr="004F5473" w:rsidRDefault="00805FE4" w:rsidP="001E63B7">
            <w:pPr>
              <w:rPr>
                <w:rFonts w:asciiTheme="majorHAnsi" w:eastAsiaTheme="majorEastAsia" w:hAnsiTheme="majorHAnsi" w:cstheme="majorHAnsi"/>
                <w:bCs/>
              </w:rPr>
            </w:pPr>
          </w:p>
        </w:tc>
        <w:tc>
          <w:tcPr>
            <w:tcW w:w="3020" w:type="dxa"/>
          </w:tcPr>
          <w:p w14:paraId="4DBBB0DE" w14:textId="77777777" w:rsidR="00805FE4" w:rsidRPr="004F5473" w:rsidRDefault="00805FE4" w:rsidP="001E63B7">
            <w:pPr>
              <w:rPr>
                <w:rFonts w:asciiTheme="majorHAnsi" w:eastAsiaTheme="majorEastAsia" w:hAnsiTheme="majorHAnsi" w:cstheme="majorHAnsi"/>
                <w:bCs/>
              </w:rPr>
            </w:pPr>
          </w:p>
        </w:tc>
      </w:tr>
    </w:tbl>
    <w:p w14:paraId="51B17619" w14:textId="268BA939" w:rsidR="00736166" w:rsidRPr="004F5473" w:rsidRDefault="00736166" w:rsidP="7A53BCBC">
      <w:pPr>
        <w:rPr>
          <w:rFonts w:asciiTheme="majorHAnsi" w:eastAsiaTheme="majorEastAsia" w:hAnsiTheme="majorHAnsi" w:cstheme="majorHAnsi"/>
          <w:bCs/>
        </w:rPr>
      </w:pPr>
    </w:p>
    <w:p w14:paraId="1BCF6B16" w14:textId="6B1195DC" w:rsidR="00736166"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In het schooljaar 201</w:t>
      </w:r>
      <w:r w:rsidR="00B56392" w:rsidRPr="4DBF71E1">
        <w:rPr>
          <w:rFonts w:asciiTheme="majorHAnsi" w:eastAsiaTheme="majorEastAsia" w:hAnsiTheme="majorHAnsi" w:cstheme="majorBidi"/>
        </w:rPr>
        <w:t>8</w:t>
      </w:r>
      <w:r w:rsidRPr="4DBF71E1">
        <w:rPr>
          <w:rFonts w:asciiTheme="majorHAnsi" w:eastAsiaTheme="majorEastAsia" w:hAnsiTheme="majorHAnsi" w:cstheme="majorBidi"/>
        </w:rPr>
        <w:t>-201</w:t>
      </w:r>
      <w:r w:rsidR="00B56392" w:rsidRPr="4DBF71E1">
        <w:rPr>
          <w:rFonts w:asciiTheme="majorHAnsi" w:eastAsiaTheme="majorEastAsia" w:hAnsiTheme="majorHAnsi" w:cstheme="majorBidi"/>
        </w:rPr>
        <w:t>9</w:t>
      </w:r>
      <w:r w:rsidRPr="4DBF71E1">
        <w:rPr>
          <w:rFonts w:asciiTheme="majorHAnsi" w:eastAsiaTheme="majorEastAsia" w:hAnsiTheme="majorHAnsi" w:cstheme="majorBidi"/>
        </w:rPr>
        <w:t xml:space="preserve"> hebben de volgende leerkrachten</w:t>
      </w:r>
      <w:r w:rsidR="25EC24C6" w:rsidRPr="4DBF71E1">
        <w:rPr>
          <w:rFonts w:asciiTheme="majorHAnsi" w:eastAsiaTheme="majorEastAsia" w:hAnsiTheme="majorHAnsi" w:cstheme="majorBidi"/>
        </w:rPr>
        <w:t xml:space="preserve"> de volgende </w:t>
      </w:r>
      <w:r w:rsidRPr="4DBF71E1">
        <w:rPr>
          <w:rFonts w:asciiTheme="majorHAnsi" w:eastAsiaTheme="majorEastAsia" w:hAnsiTheme="majorHAnsi" w:cstheme="majorBidi"/>
        </w:rPr>
        <w:t>afgerond:</w:t>
      </w:r>
    </w:p>
    <w:tbl>
      <w:tblPr>
        <w:tblStyle w:val="Tabelraster"/>
        <w:tblW w:w="0" w:type="auto"/>
        <w:tblLook w:val="04A0" w:firstRow="1" w:lastRow="0" w:firstColumn="1" w:lastColumn="0" w:noHBand="0" w:noVBand="1"/>
      </w:tblPr>
      <w:tblGrid>
        <w:gridCol w:w="3020"/>
        <w:gridCol w:w="3020"/>
        <w:gridCol w:w="3020"/>
      </w:tblGrid>
      <w:tr w:rsidR="00805FE4" w:rsidRPr="004F5473" w14:paraId="31FF4ECA" w14:textId="77777777" w:rsidTr="4DBF71E1">
        <w:tc>
          <w:tcPr>
            <w:tcW w:w="3020" w:type="dxa"/>
          </w:tcPr>
          <w:p w14:paraId="46A16218" w14:textId="7ED1B213"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Barend </w:t>
            </w:r>
            <w:proofErr w:type="spellStart"/>
            <w:r w:rsidRPr="42DEAEAC">
              <w:rPr>
                <w:rFonts w:asciiTheme="majorHAnsi" w:eastAsiaTheme="majorEastAsia" w:hAnsiTheme="majorHAnsi" w:cstheme="majorBidi"/>
              </w:rPr>
              <w:t>Vernooij</w:t>
            </w:r>
            <w:proofErr w:type="spellEnd"/>
          </w:p>
        </w:tc>
        <w:tc>
          <w:tcPr>
            <w:tcW w:w="3020" w:type="dxa"/>
          </w:tcPr>
          <w:p w14:paraId="383D06A4" w14:textId="133D3554" w:rsidR="00805FE4" w:rsidRPr="004F5473" w:rsidRDefault="14761CF8" w:rsidP="2180D291">
            <w:pPr>
              <w:rPr>
                <w:rFonts w:asciiTheme="majorHAnsi" w:eastAsiaTheme="majorEastAsia" w:hAnsiTheme="majorHAnsi" w:cstheme="majorBidi"/>
              </w:rPr>
            </w:pPr>
            <w:r w:rsidRPr="2180D291">
              <w:rPr>
                <w:rFonts w:asciiTheme="majorHAnsi" w:eastAsiaTheme="majorEastAsia" w:hAnsiTheme="majorHAnsi" w:cstheme="majorBidi"/>
              </w:rPr>
              <w:t>Licentie B</w:t>
            </w:r>
          </w:p>
        </w:tc>
        <w:tc>
          <w:tcPr>
            <w:tcW w:w="3020" w:type="dxa"/>
          </w:tcPr>
          <w:p w14:paraId="183485D7" w14:textId="447797DF" w:rsidR="00805FE4" w:rsidRPr="004F5473" w:rsidRDefault="156F4C5F"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32E8F687" w:rsidRPr="4DBF71E1">
              <w:rPr>
                <w:rFonts w:asciiTheme="majorHAnsi" w:eastAsiaTheme="majorEastAsia" w:hAnsiTheme="majorHAnsi" w:cstheme="majorBidi"/>
              </w:rPr>
              <w:t>eldig tot en met 7 okt 2021</w:t>
            </w:r>
          </w:p>
        </w:tc>
      </w:tr>
      <w:tr w:rsidR="00805FE4" w:rsidRPr="004F5473" w14:paraId="42E12602" w14:textId="77777777" w:rsidTr="4DBF71E1">
        <w:tc>
          <w:tcPr>
            <w:tcW w:w="3020" w:type="dxa"/>
          </w:tcPr>
          <w:p w14:paraId="2A7E7260" w14:textId="289F5990"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Anouk Zuidema</w:t>
            </w:r>
          </w:p>
        </w:tc>
        <w:tc>
          <w:tcPr>
            <w:tcW w:w="3020" w:type="dxa"/>
          </w:tcPr>
          <w:p w14:paraId="4FF6A24B" w14:textId="475F6AD1" w:rsidR="00805FE4" w:rsidRPr="004F5473" w:rsidRDefault="7F293B85" w:rsidP="2180D291">
            <w:pPr>
              <w:rPr>
                <w:rFonts w:asciiTheme="majorHAnsi" w:eastAsiaTheme="majorEastAsia" w:hAnsiTheme="majorHAnsi" w:cstheme="majorBidi"/>
              </w:rPr>
            </w:pPr>
            <w:r w:rsidRPr="2180D291">
              <w:rPr>
                <w:rFonts w:asciiTheme="majorHAnsi" w:eastAsiaTheme="majorEastAsia" w:hAnsiTheme="majorHAnsi" w:cstheme="majorBidi"/>
              </w:rPr>
              <w:t>Licentie B</w:t>
            </w:r>
          </w:p>
        </w:tc>
        <w:tc>
          <w:tcPr>
            <w:tcW w:w="3020" w:type="dxa"/>
          </w:tcPr>
          <w:p w14:paraId="43BCF3C8" w14:textId="41C75CD2" w:rsidR="00805FE4" w:rsidRPr="004F5473" w:rsidRDefault="371BE9D5"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5D6B9C70" w:rsidRPr="4DBF71E1">
              <w:rPr>
                <w:rFonts w:asciiTheme="majorHAnsi" w:eastAsiaTheme="majorEastAsia" w:hAnsiTheme="majorHAnsi" w:cstheme="majorBidi"/>
              </w:rPr>
              <w:t>eldig tot en met 7 okt 2021</w:t>
            </w:r>
          </w:p>
        </w:tc>
      </w:tr>
      <w:tr w:rsidR="00805FE4" w:rsidRPr="004F5473" w14:paraId="75A8B713" w14:textId="77777777" w:rsidTr="4DBF71E1">
        <w:tc>
          <w:tcPr>
            <w:tcW w:w="3020" w:type="dxa"/>
          </w:tcPr>
          <w:p w14:paraId="527BF936" w14:textId="12899AD1" w:rsidR="00805FE4" w:rsidRPr="004F5473" w:rsidRDefault="645AE7B5" w:rsidP="1F3E8CA0">
            <w:pPr>
              <w:rPr>
                <w:rFonts w:asciiTheme="majorHAnsi" w:eastAsiaTheme="majorEastAsia" w:hAnsiTheme="majorHAnsi" w:cstheme="majorBidi"/>
              </w:rPr>
            </w:pPr>
            <w:r w:rsidRPr="1F3E8CA0">
              <w:rPr>
                <w:rFonts w:asciiTheme="majorHAnsi" w:eastAsiaTheme="majorEastAsia" w:hAnsiTheme="majorHAnsi" w:cstheme="majorBidi"/>
              </w:rPr>
              <w:t>Anoushka van Lingen</w:t>
            </w:r>
          </w:p>
        </w:tc>
        <w:tc>
          <w:tcPr>
            <w:tcW w:w="3020" w:type="dxa"/>
          </w:tcPr>
          <w:p w14:paraId="79146854" w14:textId="2E0BD19F" w:rsidR="00805FE4" w:rsidRPr="004F5473" w:rsidRDefault="7C2FBCBA" w:rsidP="4DBF71E1">
            <w:pPr>
              <w:rPr>
                <w:rFonts w:asciiTheme="majorHAnsi" w:eastAsiaTheme="majorEastAsia" w:hAnsiTheme="majorHAnsi" w:cstheme="majorBidi"/>
              </w:rPr>
            </w:pPr>
            <w:r w:rsidRPr="4DBF71E1">
              <w:rPr>
                <w:rFonts w:asciiTheme="majorHAnsi" w:eastAsiaTheme="majorEastAsia" w:hAnsiTheme="majorHAnsi" w:cstheme="majorBidi"/>
              </w:rPr>
              <w:t>D</w:t>
            </w:r>
            <w:r w:rsidR="720FF66E" w:rsidRPr="4DBF71E1">
              <w:rPr>
                <w:rFonts w:asciiTheme="majorHAnsi" w:eastAsiaTheme="majorEastAsia" w:hAnsiTheme="majorHAnsi" w:cstheme="majorBidi"/>
              </w:rPr>
              <w:t>efin</w:t>
            </w:r>
            <w:r w:rsidR="3F65AF5B" w:rsidRPr="4DBF71E1">
              <w:rPr>
                <w:rFonts w:asciiTheme="majorHAnsi" w:eastAsiaTheme="majorEastAsia" w:hAnsiTheme="majorHAnsi" w:cstheme="majorBidi"/>
              </w:rPr>
              <w:t>i</w:t>
            </w:r>
            <w:r w:rsidR="720FF66E" w:rsidRPr="4DBF71E1">
              <w:rPr>
                <w:rFonts w:asciiTheme="majorHAnsi" w:eastAsiaTheme="majorEastAsia" w:hAnsiTheme="majorHAnsi" w:cstheme="majorBidi"/>
              </w:rPr>
              <w:t>tief</w:t>
            </w:r>
          </w:p>
        </w:tc>
        <w:tc>
          <w:tcPr>
            <w:tcW w:w="3020" w:type="dxa"/>
          </w:tcPr>
          <w:p w14:paraId="1EF344F2" w14:textId="77777777" w:rsidR="00805FE4" w:rsidRPr="004F5473" w:rsidRDefault="00805FE4" w:rsidP="001E63B7">
            <w:pPr>
              <w:rPr>
                <w:rFonts w:asciiTheme="majorHAnsi" w:eastAsiaTheme="majorEastAsia" w:hAnsiTheme="majorHAnsi" w:cstheme="majorHAnsi"/>
                <w:bCs/>
              </w:rPr>
            </w:pPr>
          </w:p>
        </w:tc>
      </w:tr>
    </w:tbl>
    <w:p w14:paraId="6176F931" w14:textId="77777777" w:rsidR="00736166" w:rsidRPr="004F5473" w:rsidRDefault="00736166" w:rsidP="7A53BCBC">
      <w:pPr>
        <w:rPr>
          <w:rFonts w:asciiTheme="majorHAnsi" w:eastAsiaTheme="majorEastAsia" w:hAnsiTheme="majorHAnsi" w:cstheme="majorHAnsi"/>
          <w:bCs/>
        </w:rPr>
      </w:pPr>
    </w:p>
    <w:p w14:paraId="1C2A8F05" w14:textId="64A23743" w:rsidR="79A68CB0" w:rsidRDefault="79A68CB0" w:rsidP="66B50F8B">
      <w:pPr>
        <w:rPr>
          <w:rFonts w:asciiTheme="majorHAnsi" w:eastAsiaTheme="majorEastAsia" w:hAnsiTheme="majorHAnsi" w:cstheme="majorBidi"/>
        </w:rPr>
      </w:pPr>
      <w:r w:rsidRPr="2180D291">
        <w:rPr>
          <w:rFonts w:asciiTheme="majorHAnsi" w:eastAsiaTheme="majorEastAsia" w:hAnsiTheme="majorHAnsi" w:cstheme="majorBidi"/>
        </w:rPr>
        <w:t>In het schooljaar 2019-2020 hebben de volgende leerkrachten de</w:t>
      </w:r>
      <w:r w:rsidR="41DC4F92" w:rsidRPr="2180D291">
        <w:rPr>
          <w:rFonts w:asciiTheme="majorHAnsi" w:eastAsiaTheme="majorEastAsia" w:hAnsiTheme="majorHAnsi" w:cstheme="majorBidi"/>
        </w:rPr>
        <w:t xml:space="preserve"> </w:t>
      </w:r>
      <w:r w:rsidR="7277A56B" w:rsidRPr="2180D291">
        <w:rPr>
          <w:rFonts w:asciiTheme="majorHAnsi" w:eastAsiaTheme="majorEastAsia" w:hAnsiTheme="majorHAnsi" w:cstheme="majorBidi"/>
        </w:rPr>
        <w:t xml:space="preserve">volgende </w:t>
      </w:r>
      <w:r w:rsidRPr="2180D291">
        <w:rPr>
          <w:rFonts w:asciiTheme="majorHAnsi" w:eastAsiaTheme="majorEastAsia" w:hAnsiTheme="majorHAnsi" w:cstheme="majorBidi"/>
        </w:rPr>
        <w:t>training afgerond:</w:t>
      </w:r>
    </w:p>
    <w:tbl>
      <w:tblPr>
        <w:tblStyle w:val="Tabelraster"/>
        <w:tblW w:w="0" w:type="auto"/>
        <w:tblLook w:val="04A0" w:firstRow="1" w:lastRow="0" w:firstColumn="1" w:lastColumn="0" w:noHBand="0" w:noVBand="1"/>
      </w:tblPr>
      <w:tblGrid>
        <w:gridCol w:w="3020"/>
        <w:gridCol w:w="3020"/>
        <w:gridCol w:w="3020"/>
      </w:tblGrid>
      <w:tr w:rsidR="389729DA" w14:paraId="3294174D" w14:textId="77777777" w:rsidTr="4DBF71E1">
        <w:tc>
          <w:tcPr>
            <w:tcW w:w="3020" w:type="dxa"/>
          </w:tcPr>
          <w:p w14:paraId="7999039F" w14:textId="53AE03AD" w:rsidR="79A68CB0" w:rsidRDefault="79A68CB0" w:rsidP="389729DA">
            <w:pPr>
              <w:rPr>
                <w:rFonts w:asciiTheme="majorHAnsi" w:eastAsiaTheme="majorEastAsia" w:hAnsiTheme="majorHAnsi" w:cstheme="majorBidi"/>
              </w:rPr>
            </w:pPr>
            <w:r w:rsidRPr="389729DA">
              <w:rPr>
                <w:rFonts w:asciiTheme="majorHAnsi" w:eastAsiaTheme="majorEastAsia" w:hAnsiTheme="majorHAnsi" w:cstheme="majorBidi"/>
              </w:rPr>
              <w:t>Pam van Veen</w:t>
            </w:r>
          </w:p>
        </w:tc>
        <w:tc>
          <w:tcPr>
            <w:tcW w:w="3020" w:type="dxa"/>
          </w:tcPr>
          <w:p w14:paraId="3F5B9DA2" w14:textId="61E81FFF" w:rsidR="389729DA" w:rsidRDefault="1F7A7035" w:rsidP="4DBF71E1">
            <w:pPr>
              <w:rPr>
                <w:rFonts w:asciiTheme="majorHAnsi" w:eastAsiaTheme="majorEastAsia" w:hAnsiTheme="majorHAnsi" w:cstheme="majorBidi"/>
              </w:rPr>
            </w:pPr>
            <w:r w:rsidRPr="4DBF71E1">
              <w:rPr>
                <w:rFonts w:asciiTheme="majorHAnsi" w:eastAsiaTheme="majorEastAsia" w:hAnsiTheme="majorHAnsi" w:cstheme="majorBidi"/>
              </w:rPr>
              <w:t>L</w:t>
            </w:r>
            <w:r w:rsidR="557F77D5" w:rsidRPr="4DBF71E1">
              <w:rPr>
                <w:rFonts w:asciiTheme="majorHAnsi" w:eastAsiaTheme="majorEastAsia" w:hAnsiTheme="majorHAnsi" w:cstheme="majorBidi"/>
              </w:rPr>
              <w:t>icentie A</w:t>
            </w:r>
          </w:p>
        </w:tc>
        <w:tc>
          <w:tcPr>
            <w:tcW w:w="3020" w:type="dxa"/>
          </w:tcPr>
          <w:p w14:paraId="2CCDD4FC" w14:textId="3C6C8B34" w:rsidR="389729DA" w:rsidRDefault="579BF804"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0960929C" w:rsidRPr="4DBF71E1">
              <w:rPr>
                <w:rFonts w:asciiTheme="majorHAnsi" w:eastAsiaTheme="majorEastAsia" w:hAnsiTheme="majorHAnsi" w:cstheme="majorBidi"/>
              </w:rPr>
              <w:t>eldig tot en met 17 februari 2022</w:t>
            </w:r>
          </w:p>
        </w:tc>
      </w:tr>
      <w:tr w:rsidR="66B50F8B" w14:paraId="02A915C4" w14:textId="77777777" w:rsidTr="4DBF71E1">
        <w:tc>
          <w:tcPr>
            <w:tcW w:w="3020" w:type="dxa"/>
          </w:tcPr>
          <w:p w14:paraId="3B2C1A0B" w14:textId="1B418D70" w:rsidR="030A37DC" w:rsidRDefault="030A37DC" w:rsidP="66B50F8B">
            <w:pPr>
              <w:rPr>
                <w:rFonts w:asciiTheme="majorHAnsi" w:eastAsiaTheme="majorEastAsia" w:hAnsiTheme="majorHAnsi" w:cstheme="majorBidi"/>
              </w:rPr>
            </w:pPr>
            <w:r w:rsidRPr="66B50F8B">
              <w:rPr>
                <w:rFonts w:asciiTheme="majorHAnsi" w:eastAsiaTheme="majorEastAsia" w:hAnsiTheme="majorHAnsi" w:cstheme="majorBidi"/>
              </w:rPr>
              <w:t>Wendy Koster</w:t>
            </w:r>
          </w:p>
        </w:tc>
        <w:tc>
          <w:tcPr>
            <w:tcW w:w="3020" w:type="dxa"/>
          </w:tcPr>
          <w:p w14:paraId="59C93A25" w14:textId="40BAC6BA" w:rsidR="030A37DC" w:rsidRDefault="28E0776E" w:rsidP="4DBF71E1">
            <w:pPr>
              <w:rPr>
                <w:rFonts w:asciiTheme="majorHAnsi" w:eastAsiaTheme="majorEastAsia" w:hAnsiTheme="majorHAnsi" w:cstheme="majorBidi"/>
              </w:rPr>
            </w:pPr>
            <w:r w:rsidRPr="4DBF71E1">
              <w:rPr>
                <w:rFonts w:asciiTheme="majorHAnsi" w:eastAsiaTheme="majorEastAsia" w:hAnsiTheme="majorHAnsi" w:cstheme="majorBidi"/>
              </w:rPr>
              <w:t>L</w:t>
            </w:r>
            <w:r w:rsidR="4FB11F2F" w:rsidRPr="4DBF71E1">
              <w:rPr>
                <w:rFonts w:asciiTheme="majorHAnsi" w:eastAsiaTheme="majorEastAsia" w:hAnsiTheme="majorHAnsi" w:cstheme="majorBidi"/>
              </w:rPr>
              <w:t>icentie B</w:t>
            </w:r>
          </w:p>
        </w:tc>
        <w:tc>
          <w:tcPr>
            <w:tcW w:w="3020" w:type="dxa"/>
          </w:tcPr>
          <w:p w14:paraId="4D63CE72" w14:textId="4D6E6534" w:rsidR="030A37DC" w:rsidRDefault="77242B05"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4FB11F2F" w:rsidRPr="4DBF71E1">
              <w:rPr>
                <w:rFonts w:asciiTheme="majorHAnsi" w:eastAsiaTheme="majorEastAsia" w:hAnsiTheme="majorHAnsi" w:cstheme="majorBidi"/>
              </w:rPr>
              <w:t>eldig tot en met december 2021</w:t>
            </w:r>
          </w:p>
        </w:tc>
      </w:tr>
    </w:tbl>
    <w:p w14:paraId="36B572C4" w14:textId="1F7B6B22" w:rsidR="389729DA" w:rsidRDefault="389729DA"/>
    <w:p w14:paraId="0F982992" w14:textId="3B859E06" w:rsidR="389729DA" w:rsidRDefault="389729DA" w:rsidP="389729DA">
      <w:pPr>
        <w:rPr>
          <w:rFonts w:asciiTheme="majorHAnsi" w:eastAsiaTheme="majorEastAsia" w:hAnsiTheme="majorHAnsi" w:cstheme="majorBidi"/>
        </w:rPr>
      </w:pPr>
    </w:p>
    <w:p w14:paraId="3C4774C1" w14:textId="77777777" w:rsidR="00736166"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De volgende leerkrachten moeten zich nog scholen op het gebied van de Kanjertraining:</w:t>
      </w:r>
    </w:p>
    <w:tbl>
      <w:tblPr>
        <w:tblStyle w:val="Tabelraster"/>
        <w:tblW w:w="0" w:type="auto"/>
        <w:tblLook w:val="04A0" w:firstRow="1" w:lastRow="0" w:firstColumn="1" w:lastColumn="0" w:noHBand="0" w:noVBand="1"/>
      </w:tblPr>
      <w:tblGrid>
        <w:gridCol w:w="3020"/>
        <w:gridCol w:w="3020"/>
        <w:gridCol w:w="3020"/>
      </w:tblGrid>
      <w:tr w:rsidR="00805FE4" w:rsidRPr="004F5473" w14:paraId="3A745174" w14:textId="77777777" w:rsidTr="4DBF71E1">
        <w:tc>
          <w:tcPr>
            <w:tcW w:w="3020" w:type="dxa"/>
          </w:tcPr>
          <w:p w14:paraId="013E43F1" w14:textId="744E926C" w:rsidR="00805FE4" w:rsidRPr="004F5473" w:rsidRDefault="7F74CED9" w:rsidP="42DEAEAC">
            <w:pPr>
              <w:rPr>
                <w:rFonts w:asciiTheme="majorHAnsi" w:eastAsiaTheme="majorEastAsia" w:hAnsiTheme="majorHAnsi" w:cstheme="majorBidi"/>
              </w:rPr>
            </w:pPr>
            <w:r w:rsidRPr="7F74CED9">
              <w:rPr>
                <w:rFonts w:asciiTheme="majorHAnsi" w:eastAsiaTheme="majorEastAsia" w:hAnsiTheme="majorHAnsi" w:cstheme="majorBidi"/>
              </w:rPr>
              <w:t xml:space="preserve">Bryan </w:t>
            </w:r>
            <w:proofErr w:type="spellStart"/>
            <w:r w:rsidRPr="7F74CED9">
              <w:rPr>
                <w:rFonts w:asciiTheme="majorHAnsi" w:eastAsiaTheme="majorEastAsia" w:hAnsiTheme="majorHAnsi" w:cstheme="majorBidi"/>
              </w:rPr>
              <w:t>Angenent</w:t>
            </w:r>
            <w:proofErr w:type="spellEnd"/>
          </w:p>
        </w:tc>
        <w:tc>
          <w:tcPr>
            <w:tcW w:w="3020" w:type="dxa"/>
          </w:tcPr>
          <w:p w14:paraId="4CC11CA3" w14:textId="4F392A35" w:rsidR="00805FE4" w:rsidRPr="004F5473" w:rsidRDefault="677A92F7"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4ABFEDDE" w:rsidRPr="4DBF71E1">
              <w:rPr>
                <w:rFonts w:asciiTheme="majorHAnsi" w:eastAsiaTheme="majorEastAsia" w:hAnsiTheme="majorHAnsi" w:cstheme="majorBidi"/>
              </w:rPr>
              <w:t xml:space="preserve">og geen basistraining </w:t>
            </w:r>
          </w:p>
        </w:tc>
        <w:tc>
          <w:tcPr>
            <w:tcW w:w="3020" w:type="dxa"/>
          </w:tcPr>
          <w:p w14:paraId="277479E0" w14:textId="77777777" w:rsidR="00805FE4" w:rsidRPr="004F5473" w:rsidRDefault="00805FE4" w:rsidP="001E63B7">
            <w:pPr>
              <w:rPr>
                <w:rFonts w:asciiTheme="majorHAnsi" w:eastAsiaTheme="majorEastAsia" w:hAnsiTheme="majorHAnsi" w:cstheme="majorHAnsi"/>
                <w:bCs/>
              </w:rPr>
            </w:pPr>
          </w:p>
        </w:tc>
      </w:tr>
      <w:tr w:rsidR="00805FE4" w:rsidRPr="004F5473" w14:paraId="5CA740E8" w14:textId="77777777" w:rsidTr="4DBF71E1">
        <w:tc>
          <w:tcPr>
            <w:tcW w:w="3020" w:type="dxa"/>
          </w:tcPr>
          <w:p w14:paraId="1B65A922" w14:textId="18F6B251" w:rsidR="00805FE4" w:rsidRPr="004F5473" w:rsidRDefault="144378E0" w:rsidP="2180D291">
            <w:pPr>
              <w:rPr>
                <w:rFonts w:asciiTheme="majorHAnsi" w:eastAsiaTheme="majorEastAsia" w:hAnsiTheme="majorHAnsi" w:cstheme="majorBidi"/>
              </w:rPr>
            </w:pPr>
            <w:r w:rsidRPr="2180D291">
              <w:rPr>
                <w:rFonts w:asciiTheme="majorHAnsi" w:eastAsiaTheme="majorEastAsia" w:hAnsiTheme="majorHAnsi" w:cstheme="majorBidi"/>
              </w:rPr>
              <w:t>Tijs van der Hoorn</w:t>
            </w:r>
          </w:p>
        </w:tc>
        <w:tc>
          <w:tcPr>
            <w:tcW w:w="3020" w:type="dxa"/>
          </w:tcPr>
          <w:p w14:paraId="26163699" w14:textId="7225E660" w:rsidR="00805FE4" w:rsidRPr="004F5473" w:rsidRDefault="7A85A654"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6209ABE1" w:rsidRPr="4DBF71E1">
              <w:rPr>
                <w:rFonts w:asciiTheme="majorHAnsi" w:eastAsiaTheme="majorEastAsia" w:hAnsiTheme="majorHAnsi" w:cstheme="majorBidi"/>
              </w:rPr>
              <w:t>og geen basistraining</w:t>
            </w:r>
          </w:p>
        </w:tc>
        <w:tc>
          <w:tcPr>
            <w:tcW w:w="3020" w:type="dxa"/>
          </w:tcPr>
          <w:p w14:paraId="3D395CBB" w14:textId="77777777" w:rsidR="00805FE4" w:rsidRPr="004F5473" w:rsidRDefault="00805FE4" w:rsidP="001E63B7">
            <w:pPr>
              <w:rPr>
                <w:rFonts w:asciiTheme="majorHAnsi" w:eastAsiaTheme="majorEastAsia" w:hAnsiTheme="majorHAnsi" w:cstheme="majorHAnsi"/>
                <w:bCs/>
              </w:rPr>
            </w:pPr>
          </w:p>
        </w:tc>
      </w:tr>
      <w:tr w:rsidR="00805FE4" w:rsidRPr="004F5473" w14:paraId="3F0BD8D8" w14:textId="77777777" w:rsidTr="4DBF71E1">
        <w:tc>
          <w:tcPr>
            <w:tcW w:w="3020" w:type="dxa"/>
          </w:tcPr>
          <w:p w14:paraId="1771EF5B" w14:textId="32C86EED"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Dorine van den Berge</w:t>
            </w:r>
          </w:p>
        </w:tc>
        <w:tc>
          <w:tcPr>
            <w:tcW w:w="3020" w:type="dxa"/>
          </w:tcPr>
          <w:p w14:paraId="08F83F31" w14:textId="449B6825" w:rsidR="00805FE4" w:rsidRPr="004F5473" w:rsidRDefault="7375CF7E"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422A0AA6" w:rsidRPr="4DBF71E1">
              <w:rPr>
                <w:rFonts w:asciiTheme="majorHAnsi" w:eastAsiaTheme="majorEastAsia" w:hAnsiTheme="majorHAnsi" w:cstheme="majorBidi"/>
              </w:rPr>
              <w:t xml:space="preserve">og geen basistraining </w:t>
            </w:r>
          </w:p>
        </w:tc>
        <w:tc>
          <w:tcPr>
            <w:tcW w:w="3020" w:type="dxa"/>
          </w:tcPr>
          <w:p w14:paraId="369CF911" w14:textId="77777777" w:rsidR="00805FE4" w:rsidRPr="004F5473" w:rsidRDefault="00805FE4" w:rsidP="001E63B7">
            <w:pPr>
              <w:rPr>
                <w:rFonts w:asciiTheme="majorHAnsi" w:eastAsiaTheme="majorEastAsia" w:hAnsiTheme="majorHAnsi" w:cstheme="majorHAnsi"/>
                <w:bCs/>
              </w:rPr>
            </w:pPr>
          </w:p>
        </w:tc>
      </w:tr>
      <w:tr w:rsidR="2180D291" w14:paraId="0D65D031" w14:textId="77777777" w:rsidTr="4DBF71E1">
        <w:tc>
          <w:tcPr>
            <w:tcW w:w="3020" w:type="dxa"/>
          </w:tcPr>
          <w:p w14:paraId="35969D78" w14:textId="6B10C2E9" w:rsidR="2578F980" w:rsidRDefault="2578F980" w:rsidP="2180D291">
            <w:pPr>
              <w:rPr>
                <w:rFonts w:asciiTheme="majorHAnsi" w:eastAsiaTheme="majorEastAsia" w:hAnsiTheme="majorHAnsi" w:cstheme="majorBidi"/>
              </w:rPr>
            </w:pPr>
            <w:r w:rsidRPr="2180D291">
              <w:rPr>
                <w:rFonts w:asciiTheme="majorHAnsi" w:eastAsiaTheme="majorEastAsia" w:hAnsiTheme="majorHAnsi" w:cstheme="majorBidi"/>
              </w:rPr>
              <w:t xml:space="preserve">Ester </w:t>
            </w:r>
            <w:proofErr w:type="spellStart"/>
            <w:r w:rsidRPr="2180D291">
              <w:rPr>
                <w:rFonts w:asciiTheme="majorHAnsi" w:eastAsiaTheme="majorEastAsia" w:hAnsiTheme="majorHAnsi" w:cstheme="majorBidi"/>
              </w:rPr>
              <w:t>Plaisant</w:t>
            </w:r>
            <w:proofErr w:type="spellEnd"/>
          </w:p>
        </w:tc>
        <w:tc>
          <w:tcPr>
            <w:tcW w:w="3020" w:type="dxa"/>
          </w:tcPr>
          <w:p w14:paraId="39CFC1C0" w14:textId="54711D26" w:rsidR="2578F980" w:rsidRDefault="524D1E46"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3ED21F68" w:rsidRPr="4DBF71E1">
              <w:rPr>
                <w:rFonts w:asciiTheme="majorHAnsi" w:eastAsiaTheme="majorEastAsia" w:hAnsiTheme="majorHAnsi" w:cstheme="majorBidi"/>
              </w:rPr>
              <w:t>og herhalingsles</w:t>
            </w:r>
          </w:p>
        </w:tc>
        <w:tc>
          <w:tcPr>
            <w:tcW w:w="3020" w:type="dxa"/>
          </w:tcPr>
          <w:p w14:paraId="5CB22F68" w14:textId="76B2535A" w:rsidR="2180D291" w:rsidRDefault="2180D291" w:rsidP="2180D291">
            <w:pPr>
              <w:rPr>
                <w:rFonts w:asciiTheme="majorHAnsi" w:eastAsiaTheme="majorEastAsia" w:hAnsiTheme="majorHAnsi" w:cstheme="majorBidi"/>
              </w:rPr>
            </w:pPr>
          </w:p>
        </w:tc>
      </w:tr>
      <w:tr w:rsidR="2180D291" w14:paraId="0400DF04" w14:textId="77777777" w:rsidTr="4DBF71E1">
        <w:tc>
          <w:tcPr>
            <w:tcW w:w="3020" w:type="dxa"/>
          </w:tcPr>
          <w:p w14:paraId="3F02E5D0" w14:textId="039D7966" w:rsidR="2578F980" w:rsidRDefault="2578F980" w:rsidP="2180D291">
            <w:pPr>
              <w:rPr>
                <w:rFonts w:asciiTheme="majorHAnsi" w:eastAsiaTheme="majorEastAsia" w:hAnsiTheme="majorHAnsi" w:cstheme="majorBidi"/>
              </w:rPr>
            </w:pPr>
            <w:r w:rsidRPr="2180D291">
              <w:rPr>
                <w:rFonts w:asciiTheme="majorHAnsi" w:eastAsiaTheme="majorEastAsia" w:hAnsiTheme="majorHAnsi" w:cstheme="majorBidi"/>
              </w:rPr>
              <w:t>Jolanda Vermeulen</w:t>
            </w:r>
          </w:p>
        </w:tc>
        <w:tc>
          <w:tcPr>
            <w:tcW w:w="3020" w:type="dxa"/>
          </w:tcPr>
          <w:p w14:paraId="708D0BB2" w14:textId="65302FDB" w:rsidR="2578F980" w:rsidRDefault="26036939"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3ED21F68" w:rsidRPr="4DBF71E1">
              <w:rPr>
                <w:rFonts w:asciiTheme="majorHAnsi" w:eastAsiaTheme="majorEastAsia" w:hAnsiTheme="majorHAnsi" w:cstheme="majorBidi"/>
              </w:rPr>
              <w:t>og herhalingsles</w:t>
            </w:r>
          </w:p>
        </w:tc>
        <w:tc>
          <w:tcPr>
            <w:tcW w:w="3020" w:type="dxa"/>
          </w:tcPr>
          <w:p w14:paraId="7B7B76C9" w14:textId="37663CFB" w:rsidR="2180D291" w:rsidRDefault="2180D291" w:rsidP="2180D291">
            <w:pPr>
              <w:rPr>
                <w:rFonts w:asciiTheme="majorHAnsi" w:eastAsiaTheme="majorEastAsia" w:hAnsiTheme="majorHAnsi" w:cstheme="majorBidi"/>
              </w:rPr>
            </w:pPr>
          </w:p>
        </w:tc>
      </w:tr>
      <w:tr w:rsidR="2180D291" w14:paraId="5CE88682" w14:textId="77777777" w:rsidTr="4DBF71E1">
        <w:tc>
          <w:tcPr>
            <w:tcW w:w="3020" w:type="dxa"/>
          </w:tcPr>
          <w:p w14:paraId="58B7AB64" w14:textId="70A4F6EC" w:rsidR="2180D291" w:rsidRDefault="2180D291" w:rsidP="2180D291">
            <w:pPr>
              <w:rPr>
                <w:rFonts w:asciiTheme="majorHAnsi" w:eastAsiaTheme="majorEastAsia" w:hAnsiTheme="majorHAnsi" w:cstheme="majorBidi"/>
              </w:rPr>
            </w:pPr>
          </w:p>
        </w:tc>
        <w:tc>
          <w:tcPr>
            <w:tcW w:w="3020" w:type="dxa"/>
          </w:tcPr>
          <w:p w14:paraId="1ADCE2B9" w14:textId="3B95BD2F" w:rsidR="2180D291" w:rsidRDefault="2180D291" w:rsidP="2180D291">
            <w:pPr>
              <w:rPr>
                <w:rFonts w:asciiTheme="majorHAnsi" w:eastAsiaTheme="majorEastAsia" w:hAnsiTheme="majorHAnsi" w:cstheme="majorBidi"/>
              </w:rPr>
            </w:pPr>
          </w:p>
        </w:tc>
        <w:tc>
          <w:tcPr>
            <w:tcW w:w="3020" w:type="dxa"/>
          </w:tcPr>
          <w:p w14:paraId="656E909D" w14:textId="57F31D46" w:rsidR="2180D291" w:rsidRDefault="2180D291" w:rsidP="2180D291">
            <w:pPr>
              <w:rPr>
                <w:rFonts w:asciiTheme="majorHAnsi" w:eastAsiaTheme="majorEastAsia" w:hAnsiTheme="majorHAnsi" w:cstheme="majorBidi"/>
              </w:rPr>
            </w:pPr>
          </w:p>
        </w:tc>
      </w:tr>
    </w:tbl>
    <w:p w14:paraId="741C0C90" w14:textId="305FE80B" w:rsidR="00736166" w:rsidRPr="004F5473" w:rsidRDefault="00736166" w:rsidP="7A53BCBC">
      <w:pPr>
        <w:rPr>
          <w:rFonts w:asciiTheme="majorHAnsi" w:eastAsiaTheme="majorEastAsia" w:hAnsiTheme="majorHAnsi" w:cstheme="majorHAnsi"/>
          <w:bCs/>
        </w:rPr>
      </w:pPr>
    </w:p>
    <w:p w14:paraId="6A55B387" w14:textId="08FE2191" w:rsidR="00805FE4" w:rsidRPr="004F5473" w:rsidRDefault="42DEAEAC" w:rsidP="20B33524">
      <w:pPr>
        <w:rPr>
          <w:rFonts w:asciiTheme="majorHAnsi" w:eastAsiaTheme="majorEastAsia" w:hAnsiTheme="majorHAnsi" w:cstheme="majorBidi"/>
        </w:rPr>
      </w:pPr>
      <w:r w:rsidRPr="20B33524">
        <w:rPr>
          <w:rFonts w:asciiTheme="majorHAnsi" w:eastAsiaTheme="majorEastAsia" w:hAnsiTheme="majorHAnsi" w:cstheme="majorBidi"/>
          <w:b/>
          <w:bCs/>
        </w:rPr>
        <w:t>Relaties &amp; Seksualiteit (schooljaar 201</w:t>
      </w:r>
      <w:r w:rsidR="71BB6729" w:rsidRPr="20B33524">
        <w:rPr>
          <w:rFonts w:asciiTheme="majorHAnsi" w:eastAsiaTheme="majorEastAsia" w:hAnsiTheme="majorHAnsi" w:cstheme="majorBidi"/>
          <w:b/>
          <w:bCs/>
        </w:rPr>
        <w:t>9</w:t>
      </w:r>
      <w:r w:rsidRPr="20B33524">
        <w:rPr>
          <w:rFonts w:asciiTheme="majorHAnsi" w:eastAsiaTheme="majorEastAsia" w:hAnsiTheme="majorHAnsi" w:cstheme="majorBidi"/>
          <w:b/>
          <w:bCs/>
        </w:rPr>
        <w:t>-20</w:t>
      </w:r>
      <w:r w:rsidR="45C901FB" w:rsidRPr="20B33524">
        <w:rPr>
          <w:rFonts w:asciiTheme="majorHAnsi" w:eastAsiaTheme="majorEastAsia" w:hAnsiTheme="majorHAnsi" w:cstheme="majorBidi"/>
          <w:b/>
          <w:bCs/>
        </w:rPr>
        <w:t>20</w:t>
      </w:r>
      <w:r w:rsidR="49339C31" w:rsidRPr="20B33524">
        <w:rPr>
          <w:rFonts w:asciiTheme="majorHAnsi" w:eastAsiaTheme="majorEastAsia" w:hAnsiTheme="majorHAnsi" w:cstheme="majorBidi"/>
          <w:b/>
          <w:bCs/>
        </w:rPr>
        <w:t xml:space="preserve"> en verder</w:t>
      </w:r>
      <w:r w:rsidRPr="20B33524">
        <w:rPr>
          <w:rFonts w:asciiTheme="majorHAnsi" w:eastAsiaTheme="majorEastAsia" w:hAnsiTheme="majorHAnsi" w:cstheme="majorBidi"/>
          <w:b/>
          <w:bCs/>
        </w:rPr>
        <w:t>)</w:t>
      </w:r>
    </w:p>
    <w:p w14:paraId="5AD34094" w14:textId="42EA5C38" w:rsidR="00A222BF" w:rsidRPr="004F5473" w:rsidRDefault="42DEAEAC" w:rsidP="00CA5380">
      <w:pPr>
        <w:pStyle w:val="Lijstalinea"/>
        <w:numPr>
          <w:ilvl w:val="0"/>
          <w:numId w:val="5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Er</w:t>
      </w:r>
      <w:r w:rsidR="005C17D5" w:rsidRPr="4DBF71E1">
        <w:rPr>
          <w:rFonts w:asciiTheme="majorHAnsi" w:eastAsiaTheme="majorEastAsia" w:hAnsiTheme="majorHAnsi" w:cstheme="majorBidi"/>
          <w:sz w:val="24"/>
          <w:szCs w:val="24"/>
        </w:rPr>
        <w:t xml:space="preserve"> wordt door het jaar heen </w:t>
      </w:r>
      <w:r w:rsidRPr="4DBF71E1">
        <w:rPr>
          <w:rFonts w:asciiTheme="majorHAnsi" w:eastAsiaTheme="majorEastAsia" w:hAnsiTheme="majorHAnsi" w:cstheme="majorBidi"/>
          <w:sz w:val="24"/>
          <w:szCs w:val="24"/>
        </w:rPr>
        <w:t>expliciet aandacht gegeven aan het thema ‘relaties en seksualiteit’ van de Rutgerstichting (a.d.h.v. het lespakket ‘Kriebels’).</w:t>
      </w:r>
      <w:r w:rsidR="005C17D5" w:rsidRPr="4DBF71E1">
        <w:rPr>
          <w:rFonts w:asciiTheme="majorHAnsi" w:eastAsiaTheme="majorEastAsia" w:hAnsiTheme="majorHAnsi" w:cstheme="majorBidi"/>
          <w:sz w:val="24"/>
          <w:szCs w:val="24"/>
        </w:rPr>
        <w:t xml:space="preserve"> Dit is opgenomen in het curriculum.</w:t>
      </w:r>
    </w:p>
    <w:p w14:paraId="7D4ECD82" w14:textId="0590A323" w:rsidR="00A222BF" w:rsidRPr="00283BE8" w:rsidRDefault="13356616" w:rsidP="00CA5380">
      <w:pPr>
        <w:pStyle w:val="Lijstalinea"/>
        <w:numPr>
          <w:ilvl w:val="0"/>
          <w:numId w:val="54"/>
        </w:numPr>
        <w:rPr>
          <w:sz w:val="24"/>
          <w:szCs w:val="24"/>
        </w:rPr>
      </w:pPr>
      <w:r w:rsidRPr="4DBF71E1">
        <w:rPr>
          <w:rFonts w:asciiTheme="majorHAnsi" w:eastAsiaTheme="majorEastAsia" w:hAnsiTheme="majorHAnsi" w:cstheme="majorBidi"/>
          <w:sz w:val="24"/>
          <w:szCs w:val="24"/>
        </w:rPr>
        <w:t>Er wordt gebruik gemaakt van de aangeboden lessen via de Kanjertraining (digitaal).</w:t>
      </w:r>
    </w:p>
    <w:p w14:paraId="56B2A117" w14:textId="78E48838" w:rsidR="00A222BF" w:rsidRPr="004F5473" w:rsidRDefault="42DEAEAC" w:rsidP="20B33524">
      <w:pPr>
        <w:rPr>
          <w:rFonts w:asciiTheme="majorHAnsi" w:eastAsiaTheme="majorEastAsia" w:hAnsiTheme="majorHAnsi" w:cstheme="majorBidi"/>
          <w:b/>
          <w:bCs/>
        </w:rPr>
      </w:pPr>
      <w:r w:rsidRPr="20B33524">
        <w:rPr>
          <w:rFonts w:asciiTheme="majorHAnsi" w:eastAsiaTheme="majorEastAsia" w:hAnsiTheme="majorHAnsi" w:cstheme="majorBidi"/>
          <w:b/>
          <w:bCs/>
        </w:rPr>
        <w:t>Vragenlijsten (schooljaar 201</w:t>
      </w:r>
      <w:r w:rsidR="034236D7" w:rsidRPr="20B33524">
        <w:rPr>
          <w:rFonts w:asciiTheme="majorHAnsi" w:eastAsiaTheme="majorEastAsia" w:hAnsiTheme="majorHAnsi" w:cstheme="majorBidi"/>
          <w:b/>
          <w:bCs/>
        </w:rPr>
        <w:t>9</w:t>
      </w:r>
      <w:r w:rsidRPr="20B33524">
        <w:rPr>
          <w:rFonts w:asciiTheme="majorHAnsi" w:eastAsiaTheme="majorEastAsia" w:hAnsiTheme="majorHAnsi" w:cstheme="majorBidi"/>
          <w:b/>
          <w:bCs/>
        </w:rPr>
        <w:t>-20</w:t>
      </w:r>
      <w:r w:rsidR="4FE69ACE" w:rsidRPr="20B33524">
        <w:rPr>
          <w:rFonts w:asciiTheme="majorHAnsi" w:eastAsiaTheme="majorEastAsia" w:hAnsiTheme="majorHAnsi" w:cstheme="majorBidi"/>
          <w:b/>
          <w:bCs/>
        </w:rPr>
        <w:t>20</w:t>
      </w:r>
      <w:r w:rsidR="7E90F523" w:rsidRPr="20B33524">
        <w:rPr>
          <w:rFonts w:asciiTheme="majorHAnsi" w:eastAsiaTheme="majorEastAsia" w:hAnsiTheme="majorHAnsi" w:cstheme="majorBidi"/>
          <w:b/>
          <w:bCs/>
        </w:rPr>
        <w:t xml:space="preserve"> en verder</w:t>
      </w:r>
      <w:r w:rsidRPr="20B33524">
        <w:rPr>
          <w:rFonts w:asciiTheme="majorHAnsi" w:eastAsiaTheme="majorEastAsia" w:hAnsiTheme="majorHAnsi" w:cstheme="majorBidi"/>
          <w:b/>
          <w:bCs/>
        </w:rPr>
        <w:t>)</w:t>
      </w:r>
    </w:p>
    <w:p w14:paraId="4E8E0B87" w14:textId="5EDAB1DC" w:rsidR="00805FE4" w:rsidRPr="004F5473" w:rsidRDefault="004C1543" w:rsidP="00CA5380">
      <w:pPr>
        <w:pStyle w:val="Lijstalinea"/>
        <w:numPr>
          <w:ilvl w:val="0"/>
          <w:numId w:val="54"/>
        </w:numPr>
        <w:rPr>
          <w:rFonts w:asciiTheme="majorHAnsi" w:eastAsiaTheme="majorEastAsia" w:hAnsiTheme="majorHAnsi" w:cstheme="majorBidi"/>
          <w:sz w:val="24"/>
          <w:szCs w:val="24"/>
        </w:rPr>
      </w:pPr>
      <w:proofErr w:type="spellStart"/>
      <w:r w:rsidRPr="4DBF71E1">
        <w:rPr>
          <w:rFonts w:asciiTheme="majorHAnsi" w:eastAsiaTheme="majorEastAsia" w:hAnsiTheme="majorHAnsi" w:cstheme="majorBidi"/>
          <w:sz w:val="24"/>
          <w:szCs w:val="24"/>
        </w:rPr>
        <w:lastRenderedPageBreak/>
        <w:t>Leerlingtevredenheid</w:t>
      </w:r>
      <w:proofErr w:type="spellEnd"/>
      <w:r w:rsidRPr="4DBF71E1">
        <w:rPr>
          <w:rFonts w:asciiTheme="majorHAnsi" w:eastAsiaTheme="majorEastAsia" w:hAnsiTheme="majorHAnsi" w:cstheme="majorBidi"/>
          <w:sz w:val="24"/>
          <w:szCs w:val="24"/>
        </w:rPr>
        <w:t xml:space="preserve"> via Vensters</w:t>
      </w:r>
      <w:r w:rsidR="2D55B6FD" w:rsidRPr="4DBF71E1">
        <w:rPr>
          <w:rFonts w:asciiTheme="majorHAnsi" w:eastAsiaTheme="majorEastAsia" w:hAnsiTheme="majorHAnsi" w:cstheme="majorBidi"/>
          <w:sz w:val="24"/>
          <w:szCs w:val="24"/>
        </w:rPr>
        <w:t>.</w:t>
      </w:r>
    </w:p>
    <w:p w14:paraId="16B7D057" w14:textId="073519E6" w:rsidR="00805FE4" w:rsidRPr="004F5473" w:rsidRDefault="004C1543" w:rsidP="00CA5380">
      <w:pPr>
        <w:pStyle w:val="Lijstalinea"/>
        <w:numPr>
          <w:ilvl w:val="0"/>
          <w:numId w:val="5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Oudertevredenheid via Vensters</w:t>
      </w:r>
      <w:r w:rsidR="7E4FF194" w:rsidRPr="4DBF71E1">
        <w:rPr>
          <w:rFonts w:asciiTheme="majorHAnsi" w:eastAsiaTheme="majorEastAsia" w:hAnsiTheme="majorHAnsi" w:cstheme="majorBidi"/>
          <w:sz w:val="24"/>
          <w:szCs w:val="24"/>
        </w:rPr>
        <w:t>.</w:t>
      </w:r>
    </w:p>
    <w:p w14:paraId="7A5E8EC4" w14:textId="72BB9366" w:rsidR="00736166" w:rsidRPr="004F5473" w:rsidRDefault="42DEAEAC" w:rsidP="00CA5380">
      <w:pPr>
        <w:pStyle w:val="Lijstalinea"/>
        <w:numPr>
          <w:ilvl w:val="0"/>
          <w:numId w:val="54"/>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Medewerkerstevredenheid</w:t>
      </w:r>
      <w:r w:rsidRPr="4DBF71E1">
        <w:rPr>
          <w:rFonts w:asciiTheme="majorHAnsi" w:eastAsiaTheme="majorEastAsia" w:hAnsiTheme="majorHAnsi" w:cstheme="majorBidi"/>
          <w:b/>
          <w:bCs/>
          <w:sz w:val="24"/>
          <w:szCs w:val="24"/>
        </w:rPr>
        <w:t xml:space="preserve"> </w:t>
      </w:r>
      <w:r w:rsidR="00B66D67" w:rsidRPr="4DBF71E1">
        <w:rPr>
          <w:rFonts w:asciiTheme="majorHAnsi" w:eastAsiaTheme="majorEastAsia" w:hAnsiTheme="majorHAnsi" w:cstheme="majorBidi"/>
          <w:sz w:val="24"/>
          <w:szCs w:val="24"/>
        </w:rPr>
        <w:t>via Vensters</w:t>
      </w:r>
      <w:r w:rsidR="5C42AE83" w:rsidRPr="4DBF71E1">
        <w:rPr>
          <w:rFonts w:asciiTheme="majorHAnsi" w:eastAsiaTheme="majorEastAsia" w:hAnsiTheme="majorHAnsi" w:cstheme="majorBidi"/>
          <w:sz w:val="24"/>
          <w:szCs w:val="24"/>
        </w:rPr>
        <w:t>.</w:t>
      </w:r>
    </w:p>
    <w:p w14:paraId="770F5B94" w14:textId="387ED779" w:rsidR="00736166" w:rsidRPr="004F5473" w:rsidRDefault="77672C03" w:rsidP="00CA5380">
      <w:pPr>
        <w:pStyle w:val="Lijstalinea"/>
        <w:numPr>
          <w:ilvl w:val="0"/>
          <w:numId w:val="54"/>
        </w:numPr>
        <w:rPr>
          <w:b/>
          <w:bCs/>
          <w:sz w:val="24"/>
          <w:szCs w:val="24"/>
        </w:rPr>
      </w:pPr>
      <w:r w:rsidRPr="4DBF71E1">
        <w:rPr>
          <w:sz w:val="24"/>
          <w:szCs w:val="24"/>
        </w:rPr>
        <w:t>Kanjervragenlijs</w:t>
      </w:r>
      <w:r w:rsidR="6AEB5381" w:rsidRPr="4DBF71E1">
        <w:rPr>
          <w:sz w:val="24"/>
          <w:szCs w:val="24"/>
        </w:rPr>
        <w:t>t 2 keer per jaar.</w:t>
      </w:r>
    </w:p>
    <w:p w14:paraId="49DA4344" w14:textId="1E4672EA" w:rsidR="00736166" w:rsidRPr="004F5473" w:rsidRDefault="5750F9AA" w:rsidP="00CA5380">
      <w:pPr>
        <w:pStyle w:val="Lijstalinea"/>
        <w:numPr>
          <w:ilvl w:val="0"/>
          <w:numId w:val="54"/>
        </w:numPr>
        <w:rPr>
          <w:b/>
          <w:bCs/>
          <w:sz w:val="24"/>
          <w:szCs w:val="24"/>
        </w:rPr>
      </w:pPr>
      <w:r w:rsidRPr="4DBF71E1">
        <w:rPr>
          <w:sz w:val="24"/>
          <w:szCs w:val="24"/>
        </w:rPr>
        <w:t xml:space="preserve">Sociogram </w:t>
      </w:r>
      <w:r w:rsidR="7B3D2389" w:rsidRPr="4DBF71E1">
        <w:rPr>
          <w:sz w:val="24"/>
          <w:szCs w:val="24"/>
        </w:rPr>
        <w:t>twee</w:t>
      </w:r>
      <w:r w:rsidRPr="4DBF71E1">
        <w:rPr>
          <w:sz w:val="24"/>
          <w:szCs w:val="24"/>
        </w:rPr>
        <w:t xml:space="preserve"> keer per jaar.</w:t>
      </w:r>
    </w:p>
    <w:p w14:paraId="34281F7D" w14:textId="238EDF14" w:rsidR="389729DA" w:rsidRDefault="42DEAEAC" w:rsidP="3606C7B3">
      <w:pPr>
        <w:rPr>
          <w:rFonts w:asciiTheme="majorHAnsi" w:eastAsiaTheme="majorEastAsia" w:hAnsiTheme="majorHAnsi" w:cstheme="majorBidi"/>
          <w:b/>
          <w:bCs/>
        </w:rPr>
      </w:pPr>
      <w:r w:rsidRPr="3606C7B3">
        <w:rPr>
          <w:rFonts w:asciiTheme="majorHAnsi" w:eastAsiaTheme="majorEastAsia" w:hAnsiTheme="majorHAnsi" w:cstheme="majorBidi"/>
          <w:b/>
          <w:bCs/>
        </w:rPr>
        <w:t>Analyse van de sociale competenties:</w:t>
      </w:r>
      <w:r w:rsidR="160CA8EF" w:rsidRPr="3606C7B3">
        <w:rPr>
          <w:rFonts w:asciiTheme="majorHAnsi" w:eastAsiaTheme="majorEastAsia" w:hAnsiTheme="majorHAnsi" w:cstheme="majorBidi"/>
          <w:b/>
          <w:bCs/>
        </w:rPr>
        <w:t xml:space="preserve"> </w:t>
      </w:r>
    </w:p>
    <w:p w14:paraId="18FB7743" w14:textId="5BE349F7" w:rsidR="160CA8EF" w:rsidRDefault="160CA8EF" w:rsidP="389729DA">
      <w:pPr>
        <w:rPr>
          <w:rFonts w:asciiTheme="majorHAnsi" w:eastAsiaTheme="majorEastAsia" w:hAnsiTheme="majorHAnsi" w:cstheme="majorBidi"/>
        </w:rPr>
      </w:pPr>
      <w:r w:rsidRPr="389729DA">
        <w:rPr>
          <w:rFonts w:asciiTheme="majorHAnsi" w:eastAsiaTheme="majorEastAsia" w:hAnsiTheme="majorHAnsi" w:cstheme="majorBidi"/>
        </w:rPr>
        <w:t>Tijdens de studiedagen van januari 2020 hebben we een blik geworpen in de verre toekomst. Een onzekere toekomst waar we onze leerlingen op willen voorbereiden.</w:t>
      </w:r>
    </w:p>
    <w:p w14:paraId="35296F29" w14:textId="5A1BDF61" w:rsidR="160CA8EF" w:rsidRDefault="160CA8EF" w:rsidP="5B0615CE">
      <w:pPr>
        <w:rPr>
          <w:rFonts w:asciiTheme="majorHAnsi" w:eastAsiaTheme="majorEastAsia" w:hAnsiTheme="majorHAnsi" w:cstheme="majorBidi"/>
        </w:rPr>
      </w:pPr>
      <w:r w:rsidRPr="5B0615CE">
        <w:rPr>
          <w:rFonts w:asciiTheme="majorHAnsi" w:eastAsiaTheme="majorEastAsia" w:hAnsiTheme="majorHAnsi" w:cstheme="majorBidi"/>
        </w:rPr>
        <w:t>Zodanig dat ze met opgeheven hoofd, met een goed gevulde gereedschapskist en met de volle overtuiging dat zij met hoe ze zijn de wereld e</w:t>
      </w:r>
      <w:r w:rsidR="0E6D988B" w:rsidRPr="5B0615CE">
        <w:rPr>
          <w:rFonts w:asciiTheme="majorHAnsi" w:eastAsiaTheme="majorEastAsia" w:hAnsiTheme="majorHAnsi" w:cstheme="majorBidi"/>
        </w:rPr>
        <w:t>en</w:t>
      </w:r>
      <w:r w:rsidRPr="5B0615CE">
        <w:rPr>
          <w:rFonts w:asciiTheme="majorHAnsi" w:eastAsiaTheme="majorEastAsia" w:hAnsiTheme="majorHAnsi" w:cstheme="majorBidi"/>
        </w:rPr>
        <w:t xml:space="preserve"> beetje mooier kunnen kleuren.</w:t>
      </w:r>
    </w:p>
    <w:p w14:paraId="51E99804" w14:textId="7938C728" w:rsidR="160CA8EF" w:rsidRDefault="160CA8EF" w:rsidP="5B0615CE">
      <w:pPr>
        <w:rPr>
          <w:rFonts w:asciiTheme="majorHAnsi" w:eastAsiaTheme="majorEastAsia" w:hAnsiTheme="majorHAnsi" w:cstheme="majorBidi"/>
        </w:rPr>
      </w:pPr>
      <w:r w:rsidRPr="5B0615CE">
        <w:rPr>
          <w:rFonts w:asciiTheme="majorHAnsi" w:eastAsiaTheme="majorEastAsia" w:hAnsiTheme="majorHAnsi" w:cstheme="majorBidi"/>
        </w:rPr>
        <w:t>We willen een goede balans tussen kwalificatie, socialisatie en persoonsvorming</w:t>
      </w:r>
      <w:r w:rsidR="0A3F2776" w:rsidRPr="5B0615CE">
        <w:rPr>
          <w:rFonts w:asciiTheme="majorHAnsi" w:eastAsiaTheme="majorEastAsia" w:hAnsiTheme="majorHAnsi" w:cstheme="majorBidi"/>
        </w:rPr>
        <w:t xml:space="preserve"> oftewel </w:t>
      </w:r>
      <w:proofErr w:type="spellStart"/>
      <w:r w:rsidR="0A3F2776" w:rsidRPr="5B0615CE">
        <w:rPr>
          <w:rFonts w:asciiTheme="majorHAnsi" w:eastAsiaTheme="majorEastAsia" w:hAnsiTheme="majorHAnsi" w:cstheme="majorBidi"/>
        </w:rPr>
        <w:t>subjectifcatie</w:t>
      </w:r>
      <w:proofErr w:type="spellEnd"/>
      <w:r w:rsidR="0A3F2776" w:rsidRPr="5B0615CE">
        <w:rPr>
          <w:rFonts w:asciiTheme="majorHAnsi" w:eastAsiaTheme="majorEastAsia" w:hAnsiTheme="majorHAnsi" w:cstheme="majorBidi"/>
        </w:rPr>
        <w:t xml:space="preserve"> (</w:t>
      </w:r>
      <w:proofErr w:type="spellStart"/>
      <w:r w:rsidR="0A3F2776" w:rsidRPr="5B0615CE">
        <w:rPr>
          <w:rFonts w:asciiTheme="majorHAnsi" w:eastAsiaTheme="majorEastAsia" w:hAnsiTheme="majorHAnsi" w:cstheme="majorBidi"/>
        </w:rPr>
        <w:t>Biesta</w:t>
      </w:r>
      <w:proofErr w:type="spellEnd"/>
      <w:r w:rsidR="0A3F2776" w:rsidRPr="5B0615CE">
        <w:rPr>
          <w:rFonts w:asciiTheme="majorHAnsi" w:eastAsiaTheme="majorEastAsia" w:hAnsiTheme="majorHAnsi" w:cstheme="majorBidi"/>
        </w:rPr>
        <w:t>)</w:t>
      </w:r>
      <w:r w:rsidRPr="5B0615CE">
        <w:rPr>
          <w:rFonts w:asciiTheme="majorHAnsi" w:eastAsiaTheme="majorEastAsia" w:hAnsiTheme="majorHAnsi" w:cstheme="majorBidi"/>
        </w:rPr>
        <w:t>.</w:t>
      </w:r>
    </w:p>
    <w:p w14:paraId="0078A434" w14:textId="77777777" w:rsidR="00283BE8" w:rsidRDefault="00283BE8" w:rsidP="5B0615CE">
      <w:pPr>
        <w:rPr>
          <w:rFonts w:asciiTheme="majorHAnsi" w:eastAsiaTheme="majorEastAsia" w:hAnsiTheme="majorHAnsi" w:cstheme="majorBidi"/>
        </w:rPr>
      </w:pPr>
    </w:p>
    <w:p w14:paraId="444DD1C3" w14:textId="5B5B801E" w:rsidR="53E311E1" w:rsidRDefault="53E311E1" w:rsidP="5B0615CE">
      <w:pPr>
        <w:spacing w:after="160" w:line="259" w:lineRule="auto"/>
        <w:rPr>
          <w:rFonts w:ascii="Calibri" w:eastAsia="Calibri" w:hAnsi="Calibri" w:cs="Calibri"/>
        </w:rPr>
      </w:pPr>
      <w:r w:rsidRPr="5B0615CE">
        <w:rPr>
          <w:rFonts w:ascii="Calibri" w:eastAsia="Calibri" w:hAnsi="Calibri" w:cs="Calibri"/>
        </w:rPr>
        <w:t xml:space="preserve">Wat verstaat </w:t>
      </w:r>
      <w:proofErr w:type="spellStart"/>
      <w:r w:rsidRPr="5B0615CE">
        <w:rPr>
          <w:rFonts w:ascii="Calibri" w:eastAsia="Calibri" w:hAnsi="Calibri" w:cs="Calibri"/>
        </w:rPr>
        <w:t>Biesta</w:t>
      </w:r>
      <w:proofErr w:type="spellEnd"/>
      <w:r w:rsidRPr="5B0615CE">
        <w:rPr>
          <w:rFonts w:ascii="Calibri" w:eastAsia="Calibri" w:hAnsi="Calibri" w:cs="Calibri"/>
        </w:rPr>
        <w:t xml:space="preserve"> onder </w:t>
      </w:r>
      <w:proofErr w:type="spellStart"/>
      <w:r w:rsidRPr="5B0615CE">
        <w:rPr>
          <w:rFonts w:ascii="Calibri" w:eastAsia="Calibri" w:hAnsi="Calibri" w:cs="Calibri"/>
        </w:rPr>
        <w:t>subjectificatie</w:t>
      </w:r>
      <w:proofErr w:type="spellEnd"/>
      <w:r w:rsidRPr="5B0615CE">
        <w:rPr>
          <w:rFonts w:ascii="Calibri" w:eastAsia="Calibri" w:hAnsi="Calibri" w:cs="Calibri"/>
        </w:rPr>
        <w:t>?</w:t>
      </w:r>
      <w:r>
        <w:br/>
      </w:r>
      <w:r w:rsidRPr="5B0615CE">
        <w:rPr>
          <w:rFonts w:ascii="Calibri" w:eastAsia="Calibri" w:hAnsi="Calibri" w:cs="Calibri"/>
        </w:rPr>
        <w:t xml:space="preserve">De essentie van </w:t>
      </w:r>
      <w:proofErr w:type="spellStart"/>
      <w:r w:rsidRPr="5B0615CE">
        <w:rPr>
          <w:rFonts w:ascii="Calibri" w:eastAsia="Calibri" w:hAnsi="Calibri" w:cs="Calibri"/>
        </w:rPr>
        <w:t>subjectificatie</w:t>
      </w:r>
      <w:proofErr w:type="spellEnd"/>
      <w:r w:rsidRPr="5B0615CE">
        <w:rPr>
          <w:rFonts w:ascii="Calibri" w:eastAsia="Calibri" w:hAnsi="Calibri" w:cs="Calibri"/>
        </w:rPr>
        <w:t xml:space="preserve"> is volgens </w:t>
      </w:r>
      <w:proofErr w:type="spellStart"/>
      <w:r w:rsidRPr="5B0615CE">
        <w:rPr>
          <w:rFonts w:ascii="Calibri" w:eastAsia="Calibri" w:hAnsi="Calibri" w:cs="Calibri"/>
        </w:rPr>
        <w:t>Biesta</w:t>
      </w:r>
      <w:proofErr w:type="spellEnd"/>
      <w:r w:rsidRPr="5B0615CE">
        <w:rPr>
          <w:rFonts w:ascii="Calibri" w:eastAsia="Calibri" w:hAnsi="Calibri" w:cs="Calibri"/>
        </w:rPr>
        <w:t xml:space="preserve"> een persoon vrij, volwassen en verantwoordelijk in de wereld te laten zijn.</w:t>
      </w:r>
      <w:r w:rsidR="00283BE8">
        <w:rPr>
          <w:rFonts w:ascii="Calibri" w:eastAsia="Calibri" w:hAnsi="Calibri" w:cs="Calibri"/>
        </w:rPr>
        <w:t xml:space="preserve"> </w:t>
      </w:r>
      <w:r w:rsidRPr="5B0615CE">
        <w:rPr>
          <w:rFonts w:ascii="Calibri" w:eastAsia="Calibri" w:hAnsi="Calibri" w:cs="Calibri"/>
        </w:rPr>
        <w:t xml:space="preserve">In het domein </w:t>
      </w:r>
      <w:proofErr w:type="spellStart"/>
      <w:r w:rsidRPr="5B0615CE">
        <w:rPr>
          <w:rFonts w:ascii="Calibri" w:eastAsia="Calibri" w:hAnsi="Calibri" w:cs="Calibri"/>
        </w:rPr>
        <w:t>subjectificatie</w:t>
      </w:r>
      <w:proofErr w:type="spellEnd"/>
      <w:r w:rsidRPr="5B0615CE">
        <w:rPr>
          <w:rFonts w:ascii="Calibri" w:eastAsia="Calibri" w:hAnsi="Calibri" w:cs="Calibri"/>
        </w:rPr>
        <w:t xml:space="preserve">, staat de </w:t>
      </w:r>
      <w:r w:rsidRPr="5B0615CE">
        <w:rPr>
          <w:rFonts w:ascii="Calibri" w:eastAsia="Calibri" w:hAnsi="Calibri" w:cs="Calibri"/>
          <w:u w:val="single"/>
        </w:rPr>
        <w:t>vorming</w:t>
      </w:r>
      <w:r w:rsidRPr="5B0615CE">
        <w:rPr>
          <w:rFonts w:ascii="Calibri" w:eastAsia="Calibri" w:hAnsi="Calibri" w:cs="Calibri"/>
        </w:rPr>
        <w:t xml:space="preserve"> van de persoon centraal en de ontwikkeling van zijn eigen identiteit en uniciteit, zijn autonomie én verantwoordelijkheid en het ontdekken van zijn drijfveren en passies. De vragen die daarbij de kern vormen, zijn: wie ben ik, wat kan ik en wie wil ik zijn?</w:t>
      </w:r>
    </w:p>
    <w:p w14:paraId="78C55B65" w14:textId="2CF3B209" w:rsidR="53E311E1" w:rsidRDefault="53E311E1" w:rsidP="00283BE8">
      <w:pPr>
        <w:spacing w:after="160" w:line="259" w:lineRule="auto"/>
        <w:rPr>
          <w:rFonts w:eastAsia="Calibri"/>
        </w:rPr>
      </w:pPr>
      <w:r w:rsidRPr="007B396D">
        <w:rPr>
          <w:rFonts w:ascii="Calibri" w:eastAsia="Calibri" w:hAnsi="Calibri" w:cs="Calibri"/>
        </w:rPr>
        <w:lastRenderedPageBreak/>
        <w:t>Door een leeromgeving te creëren waarin de leerling de ruim</w:t>
      </w:r>
      <w:r w:rsidR="00283BE8" w:rsidRPr="007B396D">
        <w:rPr>
          <w:rFonts w:ascii="Calibri" w:eastAsia="Calibri" w:hAnsi="Calibri" w:cs="Calibri"/>
        </w:rPr>
        <w:t xml:space="preserve">te krijgt zichzelf te vormen in </w:t>
      </w:r>
      <w:r w:rsidRPr="007B396D">
        <w:rPr>
          <w:rFonts w:ascii="Calibri" w:eastAsia="Calibri" w:hAnsi="Calibri" w:cs="Calibri"/>
        </w:rPr>
        <w:t>samenwerking met medeleerlingen en leerkracht. Dit door dialoog en interactie.</w:t>
      </w:r>
      <w:r>
        <w:br/>
      </w:r>
      <w:r w:rsidR="616D56A2">
        <w:rPr>
          <w:noProof/>
        </w:rPr>
        <w:drawing>
          <wp:inline distT="0" distB="0" distL="0" distR="0" wp14:anchorId="63F74BDF" wp14:editId="691A94F7">
            <wp:extent cx="4483588" cy="4909038"/>
            <wp:effectExtent l="0" t="0" r="0" b="0"/>
            <wp:docPr id="669257858" name="Afbeelding 55458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4581564"/>
                    <pic:cNvPicPr/>
                  </pic:nvPicPr>
                  <pic:blipFill>
                    <a:blip r:embed="rId17">
                      <a:extLst>
                        <a:ext uri="{28A0092B-C50C-407E-A947-70E740481C1C}">
                          <a14:useLocalDpi xmlns:a14="http://schemas.microsoft.com/office/drawing/2010/main" val="0"/>
                        </a:ext>
                      </a:extLst>
                    </a:blip>
                    <a:stretch>
                      <a:fillRect/>
                    </a:stretch>
                  </pic:blipFill>
                  <pic:spPr>
                    <a:xfrm>
                      <a:off x="0" y="0"/>
                      <a:ext cx="4483588" cy="4909038"/>
                    </a:xfrm>
                    <a:prstGeom prst="rect">
                      <a:avLst/>
                    </a:prstGeom>
                  </pic:spPr>
                </pic:pic>
              </a:graphicData>
            </a:graphic>
          </wp:inline>
        </w:drawing>
      </w:r>
    </w:p>
    <w:p w14:paraId="64CBDCEB" w14:textId="6B27524C" w:rsidR="4166B309" w:rsidRDefault="4166B309" w:rsidP="5B0615CE">
      <w:pPr>
        <w:spacing w:after="160" w:line="259" w:lineRule="auto"/>
        <w:rPr>
          <w:rFonts w:asciiTheme="majorHAnsi" w:eastAsiaTheme="majorEastAsia" w:hAnsiTheme="majorHAnsi" w:cstheme="majorBidi"/>
          <w:i/>
          <w:iCs/>
        </w:rPr>
      </w:pPr>
      <w:r w:rsidRPr="5B0615CE">
        <w:rPr>
          <w:rFonts w:asciiTheme="majorHAnsi" w:eastAsiaTheme="majorEastAsia" w:hAnsiTheme="majorHAnsi" w:cstheme="majorBidi"/>
          <w:i/>
          <w:iCs/>
        </w:rPr>
        <w:t>W</w:t>
      </w:r>
      <w:r w:rsidR="160CA8EF" w:rsidRPr="5B0615CE">
        <w:rPr>
          <w:rFonts w:asciiTheme="majorHAnsi" w:eastAsiaTheme="majorEastAsia" w:hAnsiTheme="majorHAnsi" w:cstheme="majorBidi"/>
          <w:i/>
          <w:iCs/>
        </w:rPr>
        <w:t>e hebben de volgende doelen voor de verdere toekomst gesteld:</w:t>
      </w:r>
    </w:p>
    <w:p w14:paraId="76C8134A" w14:textId="70833DE7" w:rsidR="071A2298" w:rsidRDefault="071A2298" w:rsidP="5B0615CE">
      <w:pPr>
        <w:spacing w:after="160" w:line="259" w:lineRule="auto"/>
        <w:rPr>
          <w:rFonts w:ascii="Calibri" w:eastAsia="Calibri" w:hAnsi="Calibri" w:cs="Calibri"/>
        </w:rPr>
      </w:pPr>
      <w:r w:rsidRPr="5B0615CE">
        <w:rPr>
          <w:rFonts w:ascii="Calibri" w:eastAsia="Calibri" w:hAnsi="Calibri" w:cs="Calibri"/>
        </w:rPr>
        <w:t xml:space="preserve">Wij willen dat </w:t>
      </w:r>
      <w:r w:rsidR="091F3058" w:rsidRPr="5B0615CE">
        <w:rPr>
          <w:rFonts w:ascii="Calibri" w:eastAsia="Calibri" w:hAnsi="Calibri" w:cs="Calibri"/>
        </w:rPr>
        <w:t>een leerling zich ontwikkelt tot een mens met wenselijke en sociale eigenschappen</w:t>
      </w:r>
      <w:r w:rsidR="31A220F5" w:rsidRPr="5B0615CE">
        <w:rPr>
          <w:rFonts w:ascii="Calibri" w:eastAsia="Calibri" w:hAnsi="Calibri" w:cs="Calibri"/>
        </w:rPr>
        <w:t>.</w:t>
      </w:r>
    </w:p>
    <w:p w14:paraId="7AB38144" w14:textId="7FEA79B8" w:rsidR="506A5321" w:rsidRDefault="506A5321" w:rsidP="5B0615CE">
      <w:pPr>
        <w:rPr>
          <w:rFonts w:asciiTheme="majorHAnsi" w:eastAsiaTheme="majorEastAsia" w:hAnsiTheme="majorHAnsi" w:cstheme="majorBidi"/>
        </w:rPr>
      </w:pPr>
      <w:r w:rsidRPr="5B0615CE">
        <w:rPr>
          <w:rFonts w:asciiTheme="majorHAnsi" w:eastAsiaTheme="majorEastAsia" w:hAnsiTheme="majorHAnsi" w:cstheme="majorBidi"/>
        </w:rPr>
        <w:t>Wat vinden wij dat daarbij hoort (zonder volledig te zijn..)</w:t>
      </w:r>
    </w:p>
    <w:p w14:paraId="763EB725" w14:textId="51A85B69" w:rsidR="506A5321" w:rsidRDefault="506A5321" w:rsidP="00CA5380">
      <w:pPr>
        <w:pStyle w:val="Lijstalinea"/>
        <w:numPr>
          <w:ilvl w:val="0"/>
          <w:numId w:val="114"/>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Weerbaar zijn/ste</w:t>
      </w:r>
      <w:r w:rsidR="5DB94D15" w:rsidRPr="5B0615CE">
        <w:rPr>
          <w:rFonts w:asciiTheme="majorHAnsi" w:eastAsiaTheme="majorEastAsia" w:hAnsiTheme="majorHAnsi" w:cstheme="majorBidi"/>
          <w:sz w:val="24"/>
          <w:szCs w:val="24"/>
        </w:rPr>
        <w:t>vig staan</w:t>
      </w:r>
      <w:r w:rsidR="514DE497" w:rsidRPr="5B0615CE">
        <w:rPr>
          <w:rFonts w:asciiTheme="majorHAnsi" w:eastAsiaTheme="majorEastAsia" w:hAnsiTheme="majorHAnsi" w:cstheme="majorBidi"/>
          <w:sz w:val="24"/>
          <w:szCs w:val="24"/>
        </w:rPr>
        <w:t xml:space="preserve"> (zelfregulering)</w:t>
      </w:r>
      <w:r w:rsidR="628A9171" w:rsidRPr="5B0615CE">
        <w:rPr>
          <w:rFonts w:asciiTheme="majorHAnsi" w:eastAsiaTheme="majorEastAsia" w:hAnsiTheme="majorHAnsi" w:cstheme="majorBidi"/>
          <w:sz w:val="24"/>
          <w:szCs w:val="24"/>
        </w:rPr>
        <w:t>.</w:t>
      </w:r>
    </w:p>
    <w:p w14:paraId="7721847A" w14:textId="331361BB" w:rsidR="5DB94D15" w:rsidRDefault="5DB94D15" w:rsidP="00CA5380">
      <w:pPr>
        <w:pStyle w:val="Lijstalinea"/>
        <w:numPr>
          <w:ilvl w:val="0"/>
          <w:numId w:val="114"/>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Veerkracht tonen/flexibel zijn</w:t>
      </w:r>
      <w:r w:rsidR="0D7A4334" w:rsidRPr="5B0615CE">
        <w:rPr>
          <w:rFonts w:asciiTheme="majorHAnsi" w:eastAsiaTheme="majorEastAsia" w:hAnsiTheme="majorHAnsi" w:cstheme="majorBidi"/>
          <w:sz w:val="24"/>
          <w:szCs w:val="24"/>
        </w:rPr>
        <w:t xml:space="preserve"> (zelfregulering)</w:t>
      </w:r>
      <w:r w:rsidR="53438C93" w:rsidRPr="5B0615CE">
        <w:rPr>
          <w:rFonts w:asciiTheme="majorHAnsi" w:eastAsiaTheme="majorEastAsia" w:hAnsiTheme="majorHAnsi" w:cstheme="majorBidi"/>
          <w:sz w:val="24"/>
          <w:szCs w:val="24"/>
        </w:rPr>
        <w:t>.</w:t>
      </w:r>
    </w:p>
    <w:p w14:paraId="1BF28ACE" w14:textId="443A3E40" w:rsidR="5DB94D15" w:rsidRDefault="5DB94D15" w:rsidP="00CA5380">
      <w:pPr>
        <w:pStyle w:val="Lijstalinea"/>
        <w:numPr>
          <w:ilvl w:val="0"/>
          <w:numId w:val="114"/>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Vertrouwen hebben</w:t>
      </w:r>
      <w:r w:rsidR="7ACACA3F"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080EADBF" w14:textId="7556E992" w:rsidR="5DB94D15" w:rsidRDefault="5DB94D15" w:rsidP="00CA5380">
      <w:pPr>
        <w:pStyle w:val="Lijstalinea"/>
        <w:numPr>
          <w:ilvl w:val="0"/>
          <w:numId w:val="114"/>
        </w:numPr>
        <w:rPr>
          <w:sz w:val="24"/>
          <w:szCs w:val="24"/>
        </w:rPr>
      </w:pPr>
      <w:r w:rsidRPr="5B0615CE">
        <w:rPr>
          <w:rFonts w:asciiTheme="majorHAnsi" w:eastAsiaTheme="majorEastAsia" w:hAnsiTheme="majorHAnsi" w:cstheme="majorBidi"/>
          <w:sz w:val="24"/>
          <w:szCs w:val="24"/>
        </w:rPr>
        <w:t>Verantwoordelijkheid nemen voor jezelf en voor de groep</w:t>
      </w:r>
      <w:r w:rsidR="002FCE85"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1FA95D19" w14:textId="62829A9E" w:rsidR="5DB94D15" w:rsidRDefault="5DB94D15" w:rsidP="00CA5380">
      <w:pPr>
        <w:pStyle w:val="Lijstalinea"/>
        <w:numPr>
          <w:ilvl w:val="0"/>
          <w:numId w:val="114"/>
        </w:numPr>
        <w:rPr>
          <w:sz w:val="24"/>
          <w:szCs w:val="24"/>
        </w:rPr>
      </w:pPr>
      <w:r w:rsidRPr="5B0615CE">
        <w:rPr>
          <w:rFonts w:asciiTheme="majorHAnsi" w:eastAsiaTheme="majorEastAsia" w:hAnsiTheme="majorHAnsi" w:cstheme="majorBidi"/>
          <w:sz w:val="24"/>
          <w:szCs w:val="24"/>
        </w:rPr>
        <w:t>Kunnen reflecteren op jezelf</w:t>
      </w:r>
      <w:r w:rsidR="46150A15" w:rsidRPr="5B0615CE">
        <w:rPr>
          <w:rFonts w:asciiTheme="majorHAnsi" w:eastAsiaTheme="majorEastAsia" w:hAnsiTheme="majorHAnsi" w:cstheme="majorBidi"/>
          <w:sz w:val="24"/>
          <w:szCs w:val="24"/>
        </w:rPr>
        <w:t xml:space="preserve"> (zelfregulering).</w:t>
      </w:r>
    </w:p>
    <w:p w14:paraId="457583C1" w14:textId="4BD38A15" w:rsidR="5DB94D15" w:rsidRDefault="5DB94D15" w:rsidP="00CA5380">
      <w:pPr>
        <w:pStyle w:val="Lijstalinea"/>
        <w:numPr>
          <w:ilvl w:val="0"/>
          <w:numId w:val="114"/>
        </w:numPr>
        <w:rPr>
          <w:sz w:val="24"/>
          <w:szCs w:val="24"/>
        </w:rPr>
      </w:pPr>
      <w:r w:rsidRPr="5B0615CE">
        <w:rPr>
          <w:rFonts w:asciiTheme="majorHAnsi" w:eastAsiaTheme="majorEastAsia" w:hAnsiTheme="majorHAnsi" w:cstheme="majorBidi"/>
          <w:sz w:val="24"/>
          <w:szCs w:val="24"/>
        </w:rPr>
        <w:t>Feedback kunnen ontvangen</w:t>
      </w:r>
      <w:r w:rsidR="1820F338" w:rsidRPr="5B0615CE">
        <w:rPr>
          <w:rFonts w:asciiTheme="majorHAnsi" w:eastAsiaTheme="majorEastAsia" w:hAnsiTheme="majorHAnsi" w:cstheme="majorBidi"/>
          <w:sz w:val="24"/>
          <w:szCs w:val="24"/>
        </w:rPr>
        <w:t xml:space="preserve"> en geven</w:t>
      </w:r>
      <w:r w:rsidR="1BC44982" w:rsidRPr="5B0615CE">
        <w:rPr>
          <w:rFonts w:asciiTheme="majorHAnsi" w:eastAsiaTheme="majorEastAsia" w:hAnsiTheme="majorHAnsi" w:cstheme="majorBidi"/>
          <w:sz w:val="24"/>
          <w:szCs w:val="24"/>
        </w:rPr>
        <w:t xml:space="preserve"> (zelfregulering)</w:t>
      </w:r>
      <w:r w:rsidR="1820F338" w:rsidRPr="5B0615CE">
        <w:rPr>
          <w:rFonts w:asciiTheme="majorHAnsi" w:eastAsiaTheme="majorEastAsia" w:hAnsiTheme="majorHAnsi" w:cstheme="majorBidi"/>
          <w:sz w:val="24"/>
          <w:szCs w:val="24"/>
        </w:rPr>
        <w:t>.</w:t>
      </w:r>
    </w:p>
    <w:p w14:paraId="6CD4FFBC" w14:textId="1619A368" w:rsidR="5DB94D15" w:rsidRDefault="5DB94D15" w:rsidP="00CA5380">
      <w:pPr>
        <w:pStyle w:val="Lijstalinea"/>
        <w:numPr>
          <w:ilvl w:val="0"/>
          <w:numId w:val="114"/>
        </w:numPr>
        <w:rPr>
          <w:sz w:val="24"/>
          <w:szCs w:val="24"/>
        </w:rPr>
      </w:pPr>
      <w:r w:rsidRPr="5B0615CE">
        <w:rPr>
          <w:rFonts w:asciiTheme="majorHAnsi" w:eastAsiaTheme="majorEastAsia" w:hAnsiTheme="majorHAnsi" w:cstheme="majorBidi"/>
          <w:sz w:val="24"/>
          <w:szCs w:val="24"/>
        </w:rPr>
        <w:t>Initiatieven nemen</w:t>
      </w:r>
      <w:r w:rsidR="0C4B162A"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137739EF" w14:textId="088679CA" w:rsidR="5DB94D15" w:rsidRDefault="5DB94D15" w:rsidP="00CA5380">
      <w:pPr>
        <w:pStyle w:val="Lijstalinea"/>
        <w:numPr>
          <w:ilvl w:val="0"/>
          <w:numId w:val="114"/>
        </w:numPr>
        <w:rPr>
          <w:sz w:val="24"/>
          <w:szCs w:val="24"/>
        </w:rPr>
      </w:pPr>
      <w:r w:rsidRPr="5B0615CE">
        <w:rPr>
          <w:rFonts w:asciiTheme="majorHAnsi" w:eastAsiaTheme="majorEastAsia" w:hAnsiTheme="majorHAnsi" w:cstheme="majorBidi"/>
          <w:sz w:val="24"/>
          <w:szCs w:val="24"/>
        </w:rPr>
        <w:t>Jezelf leren kennen met je passies, je drijfveren, talenten, je houding en je gedrag</w:t>
      </w:r>
      <w:r w:rsidR="1D791103"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03509DBC" w14:textId="4F40A69B" w:rsidR="5DB94D15" w:rsidRDefault="5DB94D15" w:rsidP="00CA5380">
      <w:pPr>
        <w:pStyle w:val="Lijstalinea"/>
        <w:numPr>
          <w:ilvl w:val="0"/>
          <w:numId w:val="114"/>
        </w:numPr>
        <w:rPr>
          <w:sz w:val="24"/>
          <w:szCs w:val="24"/>
        </w:rPr>
      </w:pPr>
      <w:r w:rsidRPr="5B0615CE">
        <w:rPr>
          <w:rFonts w:asciiTheme="majorHAnsi" w:eastAsiaTheme="majorEastAsia" w:hAnsiTheme="majorHAnsi" w:cstheme="majorBidi"/>
          <w:sz w:val="24"/>
          <w:szCs w:val="24"/>
        </w:rPr>
        <w:t>Open willen staan voor een ander zodat je met e</w:t>
      </w:r>
      <w:r w:rsidR="6D8EC0AD" w:rsidRPr="5B0615CE">
        <w:rPr>
          <w:rFonts w:asciiTheme="majorHAnsi" w:eastAsiaTheme="majorEastAsia" w:hAnsiTheme="majorHAnsi" w:cstheme="majorBidi"/>
          <w:sz w:val="24"/>
          <w:szCs w:val="24"/>
        </w:rPr>
        <w:t>en</w:t>
      </w:r>
      <w:r w:rsidRPr="5B0615CE">
        <w:rPr>
          <w:rFonts w:asciiTheme="majorHAnsi" w:eastAsiaTheme="majorEastAsia" w:hAnsiTheme="majorHAnsi" w:cstheme="majorBidi"/>
          <w:sz w:val="24"/>
          <w:szCs w:val="24"/>
        </w:rPr>
        <w:t xml:space="preserve"> ander kunt omgaan, 'n ander wilt helpen en met iemand wilt samenwerken</w:t>
      </w:r>
      <w:r w:rsidR="149EDD5B"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24155364" w14:textId="52D60298" w:rsidR="5FC07B4B" w:rsidRDefault="5FC07B4B" w:rsidP="5B0615CE">
      <w:pPr>
        <w:rPr>
          <w:rFonts w:asciiTheme="majorHAnsi" w:eastAsiaTheme="majorEastAsia" w:hAnsiTheme="majorHAnsi" w:cstheme="majorBidi"/>
        </w:rPr>
      </w:pPr>
      <w:r w:rsidRPr="5B0615CE">
        <w:rPr>
          <w:rFonts w:asciiTheme="majorHAnsi" w:eastAsiaTheme="majorEastAsia" w:hAnsiTheme="majorHAnsi" w:cstheme="majorBidi"/>
        </w:rPr>
        <w:lastRenderedPageBreak/>
        <w:t>Welk leerkrachtgedrag vinden we daarbij passen:</w:t>
      </w:r>
    </w:p>
    <w:p w14:paraId="216FE407" w14:textId="2E76F825" w:rsidR="5FC07B4B" w:rsidRDefault="5FC07B4B" w:rsidP="00CA5380">
      <w:pPr>
        <w:pStyle w:val="Lijstalinea"/>
        <w:numPr>
          <w:ilvl w:val="0"/>
          <w:numId w:val="113"/>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Vertrouwen geven.</w:t>
      </w:r>
    </w:p>
    <w:p w14:paraId="46598821" w14:textId="3B96B320" w:rsidR="5FC07B4B" w:rsidRDefault="5FC07B4B" w:rsidP="00CA5380">
      <w:pPr>
        <w:pStyle w:val="Lijstalinea"/>
        <w:numPr>
          <w:ilvl w:val="0"/>
          <w:numId w:val="113"/>
        </w:numPr>
        <w:rPr>
          <w:sz w:val="24"/>
          <w:szCs w:val="24"/>
        </w:rPr>
      </w:pPr>
      <w:r w:rsidRPr="5B0615CE">
        <w:rPr>
          <w:rFonts w:asciiTheme="majorHAnsi" w:eastAsiaTheme="majorEastAsia" w:hAnsiTheme="majorHAnsi" w:cstheme="majorBidi"/>
          <w:sz w:val="24"/>
          <w:szCs w:val="24"/>
        </w:rPr>
        <w:t>Loslaten.</w:t>
      </w:r>
    </w:p>
    <w:p w14:paraId="12F69819" w14:textId="71515754" w:rsidR="5FC07B4B" w:rsidRDefault="5FC07B4B" w:rsidP="00CA5380">
      <w:pPr>
        <w:pStyle w:val="Lijstalinea"/>
        <w:numPr>
          <w:ilvl w:val="0"/>
          <w:numId w:val="113"/>
        </w:numPr>
        <w:rPr>
          <w:sz w:val="24"/>
          <w:szCs w:val="24"/>
        </w:rPr>
      </w:pPr>
      <w:r w:rsidRPr="5B0615CE">
        <w:rPr>
          <w:rFonts w:asciiTheme="majorHAnsi" w:eastAsiaTheme="majorEastAsia" w:hAnsiTheme="majorHAnsi" w:cstheme="majorBidi"/>
          <w:sz w:val="24"/>
          <w:szCs w:val="24"/>
        </w:rPr>
        <w:t>Verantwoordelijkheid geven.</w:t>
      </w:r>
    </w:p>
    <w:p w14:paraId="52570BCD" w14:textId="745AD842" w:rsidR="5FC07B4B" w:rsidRDefault="5FC07B4B" w:rsidP="00CA5380">
      <w:pPr>
        <w:pStyle w:val="Lijstalinea"/>
        <w:numPr>
          <w:ilvl w:val="0"/>
          <w:numId w:val="113"/>
        </w:numPr>
        <w:rPr>
          <w:sz w:val="24"/>
          <w:szCs w:val="24"/>
        </w:rPr>
      </w:pPr>
      <w:r w:rsidRPr="5B0615CE">
        <w:rPr>
          <w:rFonts w:asciiTheme="majorHAnsi" w:eastAsiaTheme="majorEastAsia" w:hAnsiTheme="majorHAnsi" w:cstheme="majorBidi"/>
          <w:sz w:val="24"/>
          <w:szCs w:val="24"/>
        </w:rPr>
        <w:t>Ruimte geven.</w:t>
      </w:r>
    </w:p>
    <w:p w14:paraId="4E531553" w14:textId="4436E326" w:rsidR="5FC07B4B" w:rsidRPr="00C00BFC" w:rsidRDefault="5FC07B4B" w:rsidP="00CA5380">
      <w:pPr>
        <w:pStyle w:val="Lijstalinea"/>
        <w:numPr>
          <w:ilvl w:val="0"/>
          <w:numId w:val="113"/>
        </w:numPr>
        <w:rPr>
          <w:sz w:val="24"/>
          <w:szCs w:val="24"/>
          <w:lang w:val="en-US"/>
        </w:rPr>
      </w:pPr>
      <w:r w:rsidRPr="5B0615CE">
        <w:rPr>
          <w:rFonts w:asciiTheme="majorHAnsi" w:eastAsiaTheme="majorEastAsia" w:hAnsiTheme="majorHAnsi" w:cstheme="majorBidi"/>
          <w:sz w:val="24"/>
          <w:szCs w:val="24"/>
          <w:lang w:val="en-US"/>
        </w:rPr>
        <w:t xml:space="preserve">Out of the box </w:t>
      </w:r>
      <w:proofErr w:type="spellStart"/>
      <w:r w:rsidRPr="5B0615CE">
        <w:rPr>
          <w:rFonts w:asciiTheme="majorHAnsi" w:eastAsiaTheme="majorEastAsia" w:hAnsiTheme="majorHAnsi" w:cstheme="majorBidi"/>
          <w:sz w:val="24"/>
          <w:szCs w:val="24"/>
          <w:lang w:val="en-US"/>
        </w:rPr>
        <w:t>denken</w:t>
      </w:r>
      <w:proofErr w:type="spellEnd"/>
      <w:r w:rsidRPr="5B0615CE">
        <w:rPr>
          <w:rFonts w:asciiTheme="majorHAnsi" w:eastAsiaTheme="majorEastAsia" w:hAnsiTheme="majorHAnsi" w:cstheme="majorBidi"/>
          <w:sz w:val="24"/>
          <w:szCs w:val="24"/>
          <w:lang w:val="en-US"/>
        </w:rPr>
        <w:t>.</w:t>
      </w:r>
    </w:p>
    <w:p w14:paraId="763B120E" w14:textId="2A964691" w:rsidR="5FC07B4B" w:rsidRDefault="5FC07B4B" w:rsidP="00CA5380">
      <w:pPr>
        <w:pStyle w:val="Lijstalinea"/>
        <w:numPr>
          <w:ilvl w:val="0"/>
          <w:numId w:val="113"/>
        </w:numPr>
        <w:rPr>
          <w:sz w:val="24"/>
          <w:szCs w:val="24"/>
        </w:rPr>
      </w:pPr>
      <w:r w:rsidRPr="4DBF71E1">
        <w:rPr>
          <w:rFonts w:asciiTheme="majorHAnsi" w:eastAsiaTheme="majorEastAsia" w:hAnsiTheme="majorHAnsi" w:cstheme="majorBidi"/>
          <w:sz w:val="24"/>
          <w:szCs w:val="24"/>
        </w:rPr>
        <w:t>Niet snel 'ja maar, ....'</w:t>
      </w:r>
      <w:r w:rsidR="2B70E4C5"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zeggen.</w:t>
      </w:r>
    </w:p>
    <w:p w14:paraId="1E7F7E23" w14:textId="1F62411E" w:rsidR="5FC07B4B" w:rsidRDefault="5FC07B4B" w:rsidP="5B0615CE">
      <w:pPr>
        <w:rPr>
          <w:rFonts w:asciiTheme="majorHAnsi" w:eastAsiaTheme="majorEastAsia" w:hAnsiTheme="majorHAnsi" w:cstheme="majorBidi"/>
          <w:i/>
          <w:iCs/>
        </w:rPr>
      </w:pPr>
      <w:r w:rsidRPr="5B0615CE">
        <w:rPr>
          <w:rFonts w:asciiTheme="majorHAnsi" w:eastAsiaTheme="majorEastAsia" w:hAnsiTheme="majorHAnsi" w:cstheme="majorBidi"/>
          <w:i/>
          <w:iCs/>
        </w:rPr>
        <w:t>Welke doelen stellen we onszelf voor volgend schooljaar 2020-2021:</w:t>
      </w:r>
    </w:p>
    <w:p w14:paraId="221970EA" w14:textId="3C2BA1C5" w:rsidR="389729DA" w:rsidRDefault="389729DA" w:rsidP="5B0615CE">
      <w:pPr>
        <w:rPr>
          <w:rFonts w:asciiTheme="majorHAnsi" w:eastAsiaTheme="majorEastAsia" w:hAnsiTheme="majorHAnsi" w:cstheme="majorBidi"/>
        </w:rPr>
      </w:pPr>
    </w:p>
    <w:p w14:paraId="29C1DF69" w14:textId="5F659F8F" w:rsidR="254CE012" w:rsidRDefault="254CE012" w:rsidP="5B0615CE">
      <w:pPr>
        <w:rPr>
          <w:rFonts w:asciiTheme="majorHAnsi" w:eastAsiaTheme="majorEastAsia" w:hAnsiTheme="majorHAnsi" w:cstheme="majorBidi"/>
          <w:u w:val="single"/>
        </w:rPr>
      </w:pPr>
      <w:r w:rsidRPr="5B0615CE">
        <w:rPr>
          <w:rFonts w:asciiTheme="majorHAnsi" w:eastAsiaTheme="majorEastAsia" w:hAnsiTheme="majorHAnsi" w:cstheme="majorBidi"/>
          <w:u w:val="single"/>
        </w:rPr>
        <w:t>V</w:t>
      </w:r>
      <w:r w:rsidR="41464C64" w:rsidRPr="5B0615CE">
        <w:rPr>
          <w:rFonts w:asciiTheme="majorHAnsi" w:eastAsiaTheme="majorEastAsia" w:hAnsiTheme="majorHAnsi" w:cstheme="majorBidi"/>
          <w:u w:val="single"/>
        </w:rPr>
        <w:t>erantwoordelijkheid nemen</w:t>
      </w:r>
    </w:p>
    <w:p w14:paraId="252E7E3E" w14:textId="27BE3CC6" w:rsidR="389729DA" w:rsidRDefault="41464C64" w:rsidP="5B0615CE">
      <w:pPr>
        <w:rPr>
          <w:rFonts w:asciiTheme="majorHAnsi" w:eastAsiaTheme="majorEastAsia" w:hAnsiTheme="majorHAnsi" w:cstheme="majorBidi"/>
        </w:rPr>
      </w:pPr>
      <w:r w:rsidRPr="5B0615CE">
        <w:rPr>
          <w:rFonts w:asciiTheme="majorHAnsi" w:eastAsiaTheme="majorEastAsia" w:hAnsiTheme="majorHAnsi" w:cstheme="majorBidi"/>
        </w:rPr>
        <w:t>Leerlingen leren om verantwoordelijkheid te nemen.</w:t>
      </w:r>
      <w:r w:rsidR="00283BE8">
        <w:rPr>
          <w:rFonts w:asciiTheme="majorHAnsi" w:eastAsiaTheme="majorEastAsia" w:hAnsiTheme="majorHAnsi" w:cstheme="majorBidi"/>
        </w:rPr>
        <w:t xml:space="preserve"> </w:t>
      </w:r>
      <w:r w:rsidRPr="5B0615CE">
        <w:rPr>
          <w:rFonts w:asciiTheme="majorHAnsi" w:eastAsiaTheme="majorEastAsia" w:hAnsiTheme="majorHAnsi" w:cstheme="majorBidi"/>
        </w:rPr>
        <w:t>Aan het einde van het schooljaar 2020-2021 zien wij het volgende gedrag in de klas, in de hoeken en buiten:</w:t>
      </w:r>
    </w:p>
    <w:p w14:paraId="496F5EB6" w14:textId="26874866" w:rsidR="41464C64" w:rsidRDefault="41464C64" w:rsidP="00CA5380">
      <w:pPr>
        <w:pStyle w:val="Lijstalinea"/>
        <w:numPr>
          <w:ilvl w:val="0"/>
          <w:numId w:val="111"/>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Leerlingen gaan zorgvuldig om met de materialen</w:t>
      </w:r>
      <w:r w:rsidR="35BE5664" w:rsidRPr="5B0615CE">
        <w:rPr>
          <w:rFonts w:asciiTheme="majorHAnsi" w:eastAsiaTheme="majorEastAsia" w:hAnsiTheme="majorHAnsi" w:cstheme="majorBidi"/>
          <w:sz w:val="24"/>
          <w:szCs w:val="24"/>
        </w:rPr>
        <w:t xml:space="preserve"> van zichzelf, de ander en van school</w:t>
      </w:r>
      <w:r w:rsidRPr="5B0615CE">
        <w:rPr>
          <w:rFonts w:asciiTheme="majorHAnsi" w:eastAsiaTheme="majorEastAsia" w:hAnsiTheme="majorHAnsi" w:cstheme="majorBidi"/>
          <w:sz w:val="24"/>
          <w:szCs w:val="24"/>
        </w:rPr>
        <w:t>.</w:t>
      </w:r>
    </w:p>
    <w:p w14:paraId="5EF337DF" w14:textId="53E04DFA" w:rsidR="41464C64" w:rsidRDefault="41464C64" w:rsidP="00CA5380">
      <w:pPr>
        <w:pStyle w:val="Lijstalinea"/>
        <w:numPr>
          <w:ilvl w:val="0"/>
          <w:numId w:val="111"/>
        </w:numPr>
        <w:rPr>
          <w:sz w:val="24"/>
          <w:szCs w:val="24"/>
        </w:rPr>
      </w:pPr>
      <w:r w:rsidRPr="5B0615CE">
        <w:rPr>
          <w:rFonts w:asciiTheme="majorHAnsi" w:eastAsiaTheme="majorEastAsia" w:hAnsiTheme="majorHAnsi" w:cstheme="majorBidi"/>
          <w:sz w:val="24"/>
          <w:szCs w:val="24"/>
        </w:rPr>
        <w:t>Leerlingen ruimen op zonder aansturing.</w:t>
      </w:r>
    </w:p>
    <w:p w14:paraId="2913DFE3" w14:textId="05727610" w:rsidR="41464C64" w:rsidRDefault="41464C64" w:rsidP="00CA5380">
      <w:pPr>
        <w:pStyle w:val="Lijstalinea"/>
        <w:numPr>
          <w:ilvl w:val="0"/>
          <w:numId w:val="111"/>
        </w:numPr>
        <w:rPr>
          <w:sz w:val="24"/>
          <w:szCs w:val="24"/>
        </w:rPr>
      </w:pPr>
      <w:r w:rsidRPr="5B0615CE">
        <w:rPr>
          <w:rFonts w:asciiTheme="majorHAnsi" w:eastAsiaTheme="majorEastAsia" w:hAnsiTheme="majorHAnsi" w:cstheme="majorBidi"/>
          <w:sz w:val="24"/>
          <w:szCs w:val="24"/>
        </w:rPr>
        <w:t>Leerlingen spreken elkaar aan op opruimgedrag.</w:t>
      </w:r>
    </w:p>
    <w:p w14:paraId="53D49993" w14:textId="68C331BA" w:rsidR="094B4309" w:rsidRDefault="094B4309" w:rsidP="00CA5380">
      <w:pPr>
        <w:pStyle w:val="Lijstalinea"/>
        <w:numPr>
          <w:ilvl w:val="0"/>
          <w:numId w:val="111"/>
        </w:numPr>
        <w:rPr>
          <w:sz w:val="24"/>
          <w:szCs w:val="24"/>
        </w:rPr>
      </w:pPr>
      <w:r w:rsidRPr="5B0615CE">
        <w:rPr>
          <w:rFonts w:asciiTheme="majorHAnsi" w:eastAsiaTheme="majorEastAsia" w:hAnsiTheme="majorHAnsi" w:cstheme="majorBidi"/>
          <w:sz w:val="24"/>
          <w:szCs w:val="24"/>
        </w:rPr>
        <w:t>Leerlingen kijken hun eigen werk na.</w:t>
      </w:r>
    </w:p>
    <w:p w14:paraId="0D035749" w14:textId="4C71F74F" w:rsidR="094B4309" w:rsidRDefault="094B4309" w:rsidP="00CA5380">
      <w:pPr>
        <w:pStyle w:val="Lijstalinea"/>
        <w:numPr>
          <w:ilvl w:val="0"/>
          <w:numId w:val="111"/>
        </w:numPr>
        <w:rPr>
          <w:sz w:val="24"/>
          <w:szCs w:val="24"/>
        </w:rPr>
      </w:pPr>
      <w:r w:rsidRPr="5B0615CE">
        <w:rPr>
          <w:rFonts w:asciiTheme="majorHAnsi" w:eastAsiaTheme="majorEastAsia" w:hAnsiTheme="majorHAnsi" w:cstheme="majorBidi"/>
          <w:sz w:val="24"/>
          <w:szCs w:val="24"/>
        </w:rPr>
        <w:t xml:space="preserve">Leerlingen kunnen eigen doelen stellen en werken dit uit tijdens hun </w:t>
      </w:r>
      <w:proofErr w:type="spellStart"/>
      <w:r w:rsidRPr="5B0615CE">
        <w:rPr>
          <w:rFonts w:asciiTheme="majorHAnsi" w:eastAsiaTheme="majorEastAsia" w:hAnsiTheme="majorHAnsi" w:cstheme="majorBidi"/>
          <w:sz w:val="24"/>
          <w:szCs w:val="24"/>
        </w:rPr>
        <w:t>POPwerk</w:t>
      </w:r>
      <w:proofErr w:type="spellEnd"/>
      <w:r w:rsidRPr="5B0615CE">
        <w:rPr>
          <w:rFonts w:asciiTheme="majorHAnsi" w:eastAsiaTheme="majorEastAsia" w:hAnsiTheme="majorHAnsi" w:cstheme="majorBidi"/>
          <w:sz w:val="24"/>
          <w:szCs w:val="24"/>
        </w:rPr>
        <w:t>.</w:t>
      </w:r>
    </w:p>
    <w:p w14:paraId="42C1F4D0" w14:textId="26E7AC09" w:rsidR="7DD3CD13" w:rsidRDefault="7DD3CD13" w:rsidP="5B0615CE">
      <w:pPr>
        <w:rPr>
          <w:rFonts w:asciiTheme="majorHAnsi" w:eastAsiaTheme="majorEastAsia" w:hAnsiTheme="majorHAnsi" w:cstheme="majorBidi"/>
        </w:rPr>
      </w:pPr>
      <w:r w:rsidRPr="5B0615CE">
        <w:rPr>
          <w:rFonts w:asciiTheme="majorHAnsi" w:eastAsiaTheme="majorEastAsia" w:hAnsiTheme="majorHAnsi" w:cstheme="majorBidi"/>
        </w:rPr>
        <w:t xml:space="preserve">Voorwaarden die we daarbij stellen en die dus gecreëerd moeten worden: </w:t>
      </w:r>
    </w:p>
    <w:p w14:paraId="26D2333D" w14:textId="280C2912" w:rsidR="7DD3CD13" w:rsidRDefault="7DD3CD13" w:rsidP="00CA5380">
      <w:pPr>
        <w:pStyle w:val="Lijstalinea"/>
        <w:numPr>
          <w:ilvl w:val="0"/>
          <w:numId w:val="110"/>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De leerkracht bespreekt met de kinderen waarom we dit willen.</w:t>
      </w:r>
    </w:p>
    <w:p w14:paraId="105F8DBE" w14:textId="7E686FE2" w:rsidR="7DD3CD13" w:rsidRDefault="7DD3CD13" w:rsidP="00CA5380">
      <w:pPr>
        <w:pStyle w:val="Lijstalinea"/>
        <w:numPr>
          <w:ilvl w:val="0"/>
          <w:numId w:val="110"/>
        </w:numPr>
        <w:rPr>
          <w:sz w:val="24"/>
          <w:szCs w:val="24"/>
        </w:rPr>
      </w:pPr>
      <w:r w:rsidRPr="5B0615CE">
        <w:rPr>
          <w:rFonts w:asciiTheme="majorHAnsi" w:eastAsiaTheme="majorEastAsia" w:hAnsiTheme="majorHAnsi" w:cstheme="majorBidi"/>
          <w:sz w:val="24"/>
          <w:szCs w:val="24"/>
        </w:rPr>
        <w:t>De leerkracht beloont gewenst gedrag door dit te benoemen.</w:t>
      </w:r>
    </w:p>
    <w:p w14:paraId="607477A1" w14:textId="34CEEA20" w:rsidR="7DD3CD13" w:rsidRDefault="7DD3CD13" w:rsidP="00CA5380">
      <w:pPr>
        <w:pStyle w:val="Lijstalinea"/>
        <w:numPr>
          <w:ilvl w:val="0"/>
          <w:numId w:val="110"/>
        </w:numPr>
        <w:rPr>
          <w:sz w:val="24"/>
          <w:szCs w:val="24"/>
        </w:rPr>
      </w:pPr>
      <w:r w:rsidRPr="5B0615CE">
        <w:rPr>
          <w:rFonts w:asciiTheme="majorHAnsi" w:eastAsiaTheme="majorEastAsia" w:hAnsiTheme="majorHAnsi" w:cstheme="majorBidi"/>
          <w:sz w:val="24"/>
          <w:szCs w:val="24"/>
        </w:rPr>
        <w:t>De leerkracht geeft kinderen taken zoals het aanrecht schoonmaken, papierbakken legen etc.</w:t>
      </w:r>
    </w:p>
    <w:p w14:paraId="1B31C7EA" w14:textId="1C8486DE" w:rsidR="3366891C" w:rsidRDefault="3366891C" w:rsidP="00CA5380">
      <w:pPr>
        <w:pStyle w:val="Lijstalinea"/>
        <w:numPr>
          <w:ilvl w:val="0"/>
          <w:numId w:val="110"/>
        </w:numPr>
        <w:rPr>
          <w:sz w:val="24"/>
          <w:szCs w:val="24"/>
        </w:rPr>
      </w:pPr>
      <w:r w:rsidRPr="5B0615CE">
        <w:rPr>
          <w:rFonts w:asciiTheme="majorHAnsi" w:eastAsiaTheme="majorEastAsia" w:hAnsiTheme="majorHAnsi" w:cstheme="majorBidi"/>
          <w:sz w:val="24"/>
          <w:szCs w:val="24"/>
        </w:rPr>
        <w:t>De leerkracht maakt doelen zichtbaar.</w:t>
      </w:r>
    </w:p>
    <w:p w14:paraId="4A6390E1" w14:textId="2ED36956" w:rsidR="3366891C" w:rsidRDefault="3366891C" w:rsidP="00CA5380">
      <w:pPr>
        <w:pStyle w:val="Lijstalinea"/>
        <w:numPr>
          <w:ilvl w:val="0"/>
          <w:numId w:val="110"/>
        </w:numPr>
        <w:rPr>
          <w:sz w:val="24"/>
          <w:szCs w:val="24"/>
        </w:rPr>
      </w:pPr>
      <w:r w:rsidRPr="5B0615CE">
        <w:rPr>
          <w:rFonts w:asciiTheme="majorHAnsi" w:eastAsiaTheme="majorEastAsia" w:hAnsiTheme="majorHAnsi" w:cstheme="majorBidi"/>
          <w:sz w:val="24"/>
          <w:szCs w:val="24"/>
        </w:rPr>
        <w:t>De leerkracht stelt doelen in kleine overzichtelijke stappen.</w:t>
      </w:r>
    </w:p>
    <w:p w14:paraId="07558FF4" w14:textId="2ED36956" w:rsidR="389729DA" w:rsidRPr="00BE61A8" w:rsidRDefault="3366891C" w:rsidP="00CA5380">
      <w:pPr>
        <w:pStyle w:val="Lijstalinea"/>
        <w:numPr>
          <w:ilvl w:val="0"/>
          <w:numId w:val="110"/>
        </w:numPr>
        <w:rPr>
          <w:sz w:val="24"/>
          <w:szCs w:val="24"/>
        </w:rPr>
      </w:pPr>
      <w:r w:rsidRPr="5B0615CE">
        <w:rPr>
          <w:rFonts w:asciiTheme="majorHAnsi" w:eastAsiaTheme="majorEastAsia" w:hAnsiTheme="majorHAnsi" w:cstheme="majorBidi"/>
          <w:sz w:val="24"/>
          <w:szCs w:val="24"/>
        </w:rPr>
        <w:t>De leerkracht stelt doelen op de basisvakken en ook op de sociale doelen.</w:t>
      </w:r>
    </w:p>
    <w:p w14:paraId="02CF7B99" w14:textId="2ED36956" w:rsidR="5FC07B4B" w:rsidRDefault="5FC07B4B" w:rsidP="5B0615CE">
      <w:pPr>
        <w:rPr>
          <w:rFonts w:asciiTheme="majorHAnsi" w:eastAsiaTheme="majorEastAsia" w:hAnsiTheme="majorHAnsi" w:cstheme="majorBidi"/>
          <w:u w:val="single"/>
        </w:rPr>
      </w:pPr>
      <w:r w:rsidRPr="5B0615CE">
        <w:rPr>
          <w:rFonts w:asciiTheme="majorHAnsi" w:eastAsiaTheme="majorEastAsia" w:hAnsiTheme="majorHAnsi" w:cstheme="majorBidi"/>
          <w:u w:val="single"/>
        </w:rPr>
        <w:t>Kunnen reflecteren op jezelf</w:t>
      </w:r>
    </w:p>
    <w:p w14:paraId="3C50E784" w14:textId="3468D567" w:rsidR="5FC07B4B" w:rsidRDefault="5FC07B4B" w:rsidP="5B0615CE">
      <w:pPr>
        <w:rPr>
          <w:rFonts w:asciiTheme="majorHAnsi" w:eastAsiaTheme="majorEastAsia" w:hAnsiTheme="majorHAnsi" w:cstheme="majorBidi"/>
        </w:rPr>
      </w:pPr>
      <w:r w:rsidRPr="5B0615CE">
        <w:rPr>
          <w:rFonts w:asciiTheme="majorHAnsi" w:eastAsiaTheme="majorEastAsia" w:hAnsiTheme="majorHAnsi" w:cstheme="majorBidi"/>
        </w:rPr>
        <w:t xml:space="preserve">Aan het einde van het schooljaar beginnen alle leerlingen een reflectie op eigen gedrag </w:t>
      </w:r>
      <w:proofErr w:type="spellStart"/>
      <w:r w:rsidRPr="5B0615CE">
        <w:rPr>
          <w:rFonts w:asciiTheme="majorHAnsi" w:eastAsiaTheme="majorEastAsia" w:hAnsiTheme="majorHAnsi" w:cstheme="majorBidi"/>
        </w:rPr>
        <w:t>nav</w:t>
      </w:r>
      <w:proofErr w:type="spellEnd"/>
      <w:r w:rsidRPr="5B0615CE">
        <w:rPr>
          <w:rFonts w:asciiTheme="majorHAnsi" w:eastAsiaTheme="majorEastAsia" w:hAnsiTheme="majorHAnsi" w:cstheme="majorBidi"/>
        </w:rPr>
        <w:t xml:space="preserve"> een gebeurtenis </w:t>
      </w:r>
      <w:r w:rsidR="10146787" w:rsidRPr="5B0615CE">
        <w:rPr>
          <w:rFonts w:asciiTheme="majorHAnsi" w:eastAsiaTheme="majorEastAsia" w:hAnsiTheme="majorHAnsi" w:cstheme="majorBidi"/>
        </w:rPr>
        <w:t xml:space="preserve">of les </w:t>
      </w:r>
      <w:r w:rsidRPr="5B0615CE">
        <w:rPr>
          <w:rFonts w:asciiTheme="majorHAnsi" w:eastAsiaTheme="majorEastAsia" w:hAnsiTheme="majorHAnsi" w:cstheme="majorBidi"/>
        </w:rPr>
        <w:t>met 'IK".</w:t>
      </w:r>
      <w:r w:rsidR="00283BE8">
        <w:rPr>
          <w:rFonts w:asciiTheme="majorHAnsi" w:eastAsiaTheme="majorEastAsia" w:hAnsiTheme="majorHAnsi" w:cstheme="majorBidi"/>
        </w:rPr>
        <w:t xml:space="preserve"> </w:t>
      </w:r>
      <w:r w:rsidRPr="5B0615CE">
        <w:rPr>
          <w:rFonts w:asciiTheme="majorHAnsi" w:eastAsiaTheme="majorEastAsia" w:hAnsiTheme="majorHAnsi" w:cstheme="majorBidi"/>
        </w:rPr>
        <w:t xml:space="preserve">Voorwaarden die we daarbij stellen en die dus gecreëerd moeten worden: </w:t>
      </w:r>
    </w:p>
    <w:p w14:paraId="60BFCDCD" w14:textId="782F9A44" w:rsidR="11C5DF5C" w:rsidRDefault="11C5DF5C" w:rsidP="00CA5380">
      <w:pPr>
        <w:pStyle w:val="Lijstalinea"/>
        <w:numPr>
          <w:ilvl w:val="0"/>
          <w:numId w:val="112"/>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Leerkracht moet het gewenste gedrag modellen.</w:t>
      </w:r>
    </w:p>
    <w:p w14:paraId="729C16F9" w14:textId="2B928078" w:rsidR="11C5DF5C" w:rsidRDefault="11C5DF5C" w:rsidP="00CA5380">
      <w:pPr>
        <w:pStyle w:val="Lijstalinea"/>
        <w:numPr>
          <w:ilvl w:val="0"/>
          <w:numId w:val="112"/>
        </w:numPr>
        <w:rPr>
          <w:sz w:val="24"/>
          <w:szCs w:val="24"/>
        </w:rPr>
      </w:pPr>
      <w:r w:rsidRPr="5B0615CE">
        <w:rPr>
          <w:rFonts w:asciiTheme="majorHAnsi" w:eastAsiaTheme="majorEastAsia" w:hAnsiTheme="majorHAnsi" w:cstheme="majorBidi"/>
          <w:sz w:val="24"/>
          <w:szCs w:val="24"/>
        </w:rPr>
        <w:t>In de klas leg je als leerkracht de accenten op wat goed gaat.</w:t>
      </w:r>
    </w:p>
    <w:p w14:paraId="57F656E8" w14:textId="28290DB3" w:rsidR="11C5DF5C" w:rsidRDefault="11C5DF5C" w:rsidP="00CA5380">
      <w:pPr>
        <w:pStyle w:val="Lijstalinea"/>
        <w:numPr>
          <w:ilvl w:val="0"/>
          <w:numId w:val="112"/>
        </w:numPr>
        <w:rPr>
          <w:sz w:val="24"/>
          <w:szCs w:val="24"/>
        </w:rPr>
      </w:pPr>
      <w:r w:rsidRPr="5B0615CE">
        <w:rPr>
          <w:rFonts w:asciiTheme="majorHAnsi" w:eastAsiaTheme="majorEastAsia" w:hAnsiTheme="majorHAnsi" w:cstheme="majorBidi"/>
          <w:sz w:val="24"/>
          <w:szCs w:val="24"/>
        </w:rPr>
        <w:t xml:space="preserve">Je laat </w:t>
      </w:r>
      <w:r w:rsidR="515D6EBC" w:rsidRPr="5B0615CE">
        <w:rPr>
          <w:rFonts w:asciiTheme="majorHAnsi" w:eastAsiaTheme="majorEastAsia" w:hAnsiTheme="majorHAnsi" w:cstheme="majorBidi"/>
          <w:sz w:val="24"/>
          <w:szCs w:val="24"/>
        </w:rPr>
        <w:t>als leerkracht l</w:t>
      </w:r>
      <w:r w:rsidRPr="5B0615CE">
        <w:rPr>
          <w:rFonts w:asciiTheme="majorHAnsi" w:eastAsiaTheme="majorEastAsia" w:hAnsiTheme="majorHAnsi" w:cstheme="majorBidi"/>
          <w:sz w:val="24"/>
          <w:szCs w:val="24"/>
        </w:rPr>
        <w:t>eerlingen consequent op het proces reflecteren.</w:t>
      </w:r>
    </w:p>
    <w:p w14:paraId="7F1C814E" w14:textId="6C777DFF" w:rsidR="11C5DF5C" w:rsidRDefault="11C5DF5C" w:rsidP="00CA5380">
      <w:pPr>
        <w:pStyle w:val="Lijstalinea"/>
        <w:numPr>
          <w:ilvl w:val="0"/>
          <w:numId w:val="112"/>
        </w:numPr>
        <w:rPr>
          <w:sz w:val="24"/>
          <w:szCs w:val="24"/>
        </w:rPr>
      </w:pPr>
      <w:r w:rsidRPr="5B0615CE">
        <w:rPr>
          <w:rFonts w:asciiTheme="majorHAnsi" w:eastAsiaTheme="majorEastAsia" w:hAnsiTheme="majorHAnsi" w:cstheme="majorBidi"/>
          <w:sz w:val="24"/>
          <w:szCs w:val="24"/>
        </w:rPr>
        <w:t xml:space="preserve">Iedere week </w:t>
      </w:r>
      <w:r w:rsidR="0974D14C" w:rsidRPr="5B0615CE">
        <w:rPr>
          <w:rFonts w:asciiTheme="majorHAnsi" w:eastAsiaTheme="majorEastAsia" w:hAnsiTheme="majorHAnsi" w:cstheme="majorBidi"/>
          <w:sz w:val="24"/>
          <w:szCs w:val="24"/>
        </w:rPr>
        <w:t xml:space="preserve">houd je als leerkracht met je klas </w:t>
      </w:r>
      <w:r w:rsidRPr="5B0615CE">
        <w:rPr>
          <w:rFonts w:asciiTheme="majorHAnsi" w:eastAsiaTheme="majorEastAsia" w:hAnsiTheme="majorHAnsi" w:cstheme="majorBidi"/>
          <w:sz w:val="24"/>
          <w:szCs w:val="24"/>
        </w:rPr>
        <w:t xml:space="preserve">een klassenvergadering </w:t>
      </w:r>
      <w:r w:rsidR="2F0B7939" w:rsidRPr="5B0615CE">
        <w:rPr>
          <w:rFonts w:asciiTheme="majorHAnsi" w:eastAsiaTheme="majorEastAsia" w:hAnsiTheme="majorHAnsi" w:cstheme="majorBidi"/>
          <w:sz w:val="24"/>
          <w:szCs w:val="24"/>
        </w:rPr>
        <w:t xml:space="preserve">(vanaf groep </w:t>
      </w:r>
      <w:r w:rsidR="198A80F2" w:rsidRPr="5B0615CE">
        <w:rPr>
          <w:rFonts w:asciiTheme="majorHAnsi" w:eastAsiaTheme="majorEastAsia" w:hAnsiTheme="majorHAnsi" w:cstheme="majorBidi"/>
          <w:sz w:val="24"/>
          <w:szCs w:val="24"/>
        </w:rPr>
        <w:t xml:space="preserve">1/2 uiteraard passend dus aangepast </w:t>
      </w:r>
      <w:r w:rsidR="2B5E464D" w:rsidRPr="5B0615CE">
        <w:rPr>
          <w:rFonts w:asciiTheme="majorHAnsi" w:eastAsiaTheme="majorEastAsia" w:hAnsiTheme="majorHAnsi" w:cstheme="majorBidi"/>
          <w:sz w:val="24"/>
          <w:szCs w:val="24"/>
        </w:rPr>
        <w:t xml:space="preserve">qua vorm en tijd </w:t>
      </w:r>
      <w:r w:rsidR="198A80F2" w:rsidRPr="5B0615CE">
        <w:rPr>
          <w:rFonts w:asciiTheme="majorHAnsi" w:eastAsiaTheme="majorEastAsia" w:hAnsiTheme="majorHAnsi" w:cstheme="majorBidi"/>
          <w:sz w:val="24"/>
          <w:szCs w:val="24"/>
        </w:rPr>
        <w:t>aan de leeftijd van de kinderen in de groep</w:t>
      </w:r>
      <w:r w:rsidR="2F0B7939" w:rsidRPr="5B0615CE">
        <w:rPr>
          <w:rFonts w:asciiTheme="majorHAnsi" w:eastAsiaTheme="majorEastAsia" w:hAnsiTheme="majorHAnsi" w:cstheme="majorBidi"/>
          <w:sz w:val="24"/>
          <w:szCs w:val="24"/>
        </w:rPr>
        <w:t xml:space="preserve">) </w:t>
      </w:r>
      <w:r w:rsidRPr="5B0615CE">
        <w:rPr>
          <w:rFonts w:asciiTheme="majorHAnsi" w:eastAsiaTheme="majorEastAsia" w:hAnsiTheme="majorHAnsi" w:cstheme="majorBidi"/>
          <w:sz w:val="24"/>
          <w:szCs w:val="24"/>
        </w:rPr>
        <w:t xml:space="preserve">waarbij successen </w:t>
      </w:r>
      <w:r w:rsidR="4BC8F2EA" w:rsidRPr="5B0615CE">
        <w:rPr>
          <w:rFonts w:asciiTheme="majorHAnsi" w:eastAsiaTheme="majorEastAsia" w:hAnsiTheme="majorHAnsi" w:cstheme="majorBidi"/>
          <w:sz w:val="24"/>
          <w:szCs w:val="24"/>
        </w:rPr>
        <w:t xml:space="preserve">op de doelen </w:t>
      </w:r>
      <w:r w:rsidRPr="5B0615CE">
        <w:rPr>
          <w:rFonts w:asciiTheme="majorHAnsi" w:eastAsiaTheme="majorEastAsia" w:hAnsiTheme="majorHAnsi" w:cstheme="majorBidi"/>
          <w:sz w:val="24"/>
          <w:szCs w:val="24"/>
        </w:rPr>
        <w:t>worden benoemd, nieuwe doelen voor de komende week worden gesteld en wordt geëvalueerd hoe het is gegaan.</w:t>
      </w:r>
    </w:p>
    <w:p w14:paraId="0FA02165" w14:textId="568A44BB" w:rsidR="1A26CF3C" w:rsidRDefault="1A26CF3C" w:rsidP="00CA5380">
      <w:pPr>
        <w:pStyle w:val="Lijstalinea"/>
        <w:numPr>
          <w:ilvl w:val="0"/>
          <w:numId w:val="112"/>
        </w:numPr>
        <w:rPr>
          <w:sz w:val="24"/>
          <w:szCs w:val="24"/>
        </w:rPr>
      </w:pPr>
      <w:r w:rsidRPr="4DBF71E1">
        <w:rPr>
          <w:rFonts w:asciiTheme="majorHAnsi" w:eastAsiaTheme="majorEastAsia" w:hAnsiTheme="majorHAnsi" w:cstheme="majorBidi"/>
          <w:sz w:val="24"/>
          <w:szCs w:val="24"/>
        </w:rPr>
        <w:t>Als leerkracht leg je een s</w:t>
      </w:r>
      <w:r w:rsidR="77DB4C61" w:rsidRPr="4DBF71E1">
        <w:rPr>
          <w:rFonts w:asciiTheme="majorHAnsi" w:eastAsiaTheme="majorEastAsia" w:hAnsiTheme="majorHAnsi" w:cstheme="majorBidi"/>
          <w:sz w:val="24"/>
          <w:szCs w:val="24"/>
        </w:rPr>
        <w:t xml:space="preserve">tevige basis </w:t>
      </w:r>
      <w:r w:rsidR="47C56CAA" w:rsidRPr="4DBF71E1">
        <w:rPr>
          <w:rFonts w:asciiTheme="majorHAnsi" w:eastAsiaTheme="majorEastAsia" w:hAnsiTheme="majorHAnsi" w:cstheme="majorBidi"/>
          <w:sz w:val="24"/>
          <w:szCs w:val="24"/>
        </w:rPr>
        <w:t>bij</w:t>
      </w:r>
      <w:r w:rsidR="77DB4C61" w:rsidRPr="4DBF71E1">
        <w:rPr>
          <w:rFonts w:asciiTheme="majorHAnsi" w:eastAsiaTheme="majorEastAsia" w:hAnsiTheme="majorHAnsi" w:cstheme="majorBidi"/>
          <w:sz w:val="24"/>
          <w:szCs w:val="24"/>
        </w:rPr>
        <w:t xml:space="preserve"> de start van het nieuwe schooljaar met de go</w:t>
      </w:r>
      <w:r w:rsidR="1E7AD233" w:rsidRPr="4DBF71E1">
        <w:rPr>
          <w:rFonts w:asciiTheme="majorHAnsi" w:eastAsiaTheme="majorEastAsia" w:hAnsiTheme="majorHAnsi" w:cstheme="majorBidi"/>
          <w:sz w:val="24"/>
          <w:szCs w:val="24"/>
        </w:rPr>
        <w:t>u</w:t>
      </w:r>
      <w:r w:rsidR="77DB4C61" w:rsidRPr="4DBF71E1">
        <w:rPr>
          <w:rFonts w:asciiTheme="majorHAnsi" w:eastAsiaTheme="majorEastAsia" w:hAnsiTheme="majorHAnsi" w:cstheme="majorBidi"/>
          <w:sz w:val="24"/>
          <w:szCs w:val="24"/>
        </w:rPr>
        <w:t>den groepsvormende weken m</w:t>
      </w:r>
      <w:r w:rsidR="27EB74FF" w:rsidRPr="4DBF71E1">
        <w:rPr>
          <w:rFonts w:asciiTheme="majorHAnsi" w:eastAsiaTheme="majorEastAsia" w:hAnsiTheme="majorHAnsi" w:cstheme="majorBidi"/>
          <w:sz w:val="24"/>
          <w:szCs w:val="24"/>
        </w:rPr>
        <w:t>.</w:t>
      </w:r>
      <w:r w:rsidR="77DB4C61" w:rsidRPr="4DBF71E1">
        <w:rPr>
          <w:rFonts w:asciiTheme="majorHAnsi" w:eastAsiaTheme="majorEastAsia" w:hAnsiTheme="majorHAnsi" w:cstheme="majorBidi"/>
          <w:sz w:val="24"/>
          <w:szCs w:val="24"/>
        </w:rPr>
        <w:t>b</w:t>
      </w:r>
      <w:r w:rsidR="27EB74FF" w:rsidRPr="4DBF71E1">
        <w:rPr>
          <w:rFonts w:asciiTheme="majorHAnsi" w:eastAsiaTheme="majorEastAsia" w:hAnsiTheme="majorHAnsi" w:cstheme="majorBidi"/>
          <w:sz w:val="24"/>
          <w:szCs w:val="24"/>
        </w:rPr>
        <w:t>.</w:t>
      </w:r>
      <w:r w:rsidR="77DB4C61" w:rsidRPr="4DBF71E1">
        <w:rPr>
          <w:rFonts w:asciiTheme="majorHAnsi" w:eastAsiaTheme="majorEastAsia" w:hAnsiTheme="majorHAnsi" w:cstheme="majorBidi"/>
          <w:sz w:val="24"/>
          <w:szCs w:val="24"/>
        </w:rPr>
        <w:t>v</w:t>
      </w:r>
      <w:r w:rsidR="27EB74FF" w:rsidRPr="4DBF71E1">
        <w:rPr>
          <w:rFonts w:asciiTheme="majorHAnsi" w:eastAsiaTheme="majorEastAsia" w:hAnsiTheme="majorHAnsi" w:cstheme="majorBidi"/>
          <w:sz w:val="24"/>
          <w:szCs w:val="24"/>
        </w:rPr>
        <w:t>.</w:t>
      </w:r>
      <w:r w:rsidR="77DB4C61" w:rsidRPr="4DBF71E1">
        <w:rPr>
          <w:rFonts w:asciiTheme="majorHAnsi" w:eastAsiaTheme="majorEastAsia" w:hAnsiTheme="majorHAnsi" w:cstheme="majorBidi"/>
          <w:sz w:val="24"/>
          <w:szCs w:val="24"/>
        </w:rPr>
        <w:t xml:space="preserve"> Kanjertraining startweken en de </w:t>
      </w:r>
      <w:r w:rsidR="77DB4C61" w:rsidRPr="4DBF71E1">
        <w:rPr>
          <w:rFonts w:asciiTheme="majorHAnsi" w:eastAsiaTheme="majorEastAsia" w:hAnsiTheme="majorHAnsi" w:cstheme="majorBidi"/>
          <w:sz w:val="24"/>
          <w:szCs w:val="24"/>
        </w:rPr>
        <w:lastRenderedPageBreak/>
        <w:t>wonderwoorden (ik-boodschap; sorry boodschap). Vervolgens met de groep bepalen hoe we verder wi</w:t>
      </w:r>
      <w:r w:rsidR="3FBE25CC" w:rsidRPr="4DBF71E1">
        <w:rPr>
          <w:rFonts w:asciiTheme="majorHAnsi" w:eastAsiaTheme="majorEastAsia" w:hAnsiTheme="majorHAnsi" w:cstheme="majorBidi"/>
          <w:sz w:val="24"/>
          <w:szCs w:val="24"/>
        </w:rPr>
        <w:t xml:space="preserve">llen met elkaar "Wat voor groep willen wij zijn". </w:t>
      </w:r>
    </w:p>
    <w:p w14:paraId="575DBB41" w14:textId="64CAF475" w:rsidR="2DDD4408" w:rsidRDefault="2DDD4408" w:rsidP="5B0615CE">
      <w:pPr>
        <w:rPr>
          <w:rFonts w:asciiTheme="majorHAnsi" w:eastAsiaTheme="majorEastAsia" w:hAnsiTheme="majorHAnsi" w:cstheme="majorBidi"/>
        </w:rPr>
      </w:pPr>
      <w:r w:rsidRPr="5B0615CE">
        <w:rPr>
          <w:rFonts w:asciiTheme="majorHAnsi" w:eastAsiaTheme="majorEastAsia" w:hAnsiTheme="majorHAnsi" w:cstheme="majorBidi"/>
          <w:u w:val="single"/>
        </w:rPr>
        <w:t>Samenwerken</w:t>
      </w:r>
    </w:p>
    <w:p w14:paraId="1719BA2D" w14:textId="7AF5FBB7" w:rsidR="389729DA" w:rsidRDefault="2DDD4408" w:rsidP="5B0615CE">
      <w:pPr>
        <w:rPr>
          <w:rFonts w:asciiTheme="majorHAnsi" w:hAnsiTheme="majorHAnsi" w:cstheme="majorBidi"/>
        </w:rPr>
      </w:pPr>
      <w:r w:rsidRPr="5B0615CE">
        <w:rPr>
          <w:rFonts w:asciiTheme="majorHAnsi" w:hAnsiTheme="majorHAnsi" w:cstheme="majorBidi"/>
        </w:rPr>
        <w:t>Aan het einde van het schooljaar 2020-2021:</w:t>
      </w:r>
    </w:p>
    <w:p w14:paraId="2B2EEE02" w14:textId="419928E2" w:rsidR="2DDD4408" w:rsidRDefault="3378E9EA" w:rsidP="00CA5380">
      <w:pPr>
        <w:pStyle w:val="Lijstalinea"/>
        <w:numPr>
          <w:ilvl w:val="0"/>
          <w:numId w:val="109"/>
        </w:numPr>
        <w:rPr>
          <w:rFonts w:asciiTheme="majorHAnsi" w:eastAsiaTheme="majorEastAsia" w:hAnsiTheme="majorHAnsi" w:cstheme="majorBidi"/>
          <w:sz w:val="24"/>
          <w:szCs w:val="24"/>
        </w:rPr>
      </w:pPr>
      <w:r w:rsidRPr="5B0615CE">
        <w:rPr>
          <w:rFonts w:asciiTheme="majorHAnsi" w:hAnsiTheme="majorHAnsi" w:cstheme="majorBidi"/>
          <w:sz w:val="24"/>
          <w:szCs w:val="24"/>
        </w:rPr>
        <w:t xml:space="preserve">Ervaren </w:t>
      </w:r>
      <w:r w:rsidR="2DDD4408" w:rsidRPr="5B0615CE">
        <w:rPr>
          <w:rFonts w:asciiTheme="majorHAnsi" w:hAnsiTheme="majorHAnsi" w:cstheme="majorBidi"/>
          <w:sz w:val="24"/>
          <w:szCs w:val="24"/>
        </w:rPr>
        <w:t>leerlingen met andere kinderen samenwerken op basis van kwaliteiten van de ander en zichzelf en niet alleen op basis van vriendschap.</w:t>
      </w:r>
    </w:p>
    <w:p w14:paraId="28A1E715" w14:textId="08055221" w:rsidR="7AD9B5DA" w:rsidRDefault="7AD9B5DA" w:rsidP="5B0615CE">
      <w:pPr>
        <w:rPr>
          <w:rFonts w:asciiTheme="majorHAnsi" w:eastAsiaTheme="majorEastAsia" w:hAnsiTheme="majorHAnsi" w:cstheme="majorBidi"/>
        </w:rPr>
      </w:pPr>
      <w:r w:rsidRPr="5B0615CE">
        <w:rPr>
          <w:rFonts w:asciiTheme="majorHAnsi" w:eastAsiaTheme="majorEastAsia" w:hAnsiTheme="majorHAnsi" w:cstheme="majorBidi"/>
        </w:rPr>
        <w:t xml:space="preserve">Voorwaarden die we daarbij stellen en die dus gecreëerd moeten worden: </w:t>
      </w:r>
    </w:p>
    <w:p w14:paraId="2813B3E9" w14:textId="092CF1F7" w:rsidR="7AD9B5DA" w:rsidRDefault="7AD9B5DA" w:rsidP="00CA5380">
      <w:pPr>
        <w:pStyle w:val="Lijstalinea"/>
        <w:numPr>
          <w:ilvl w:val="0"/>
          <w:numId w:val="108"/>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De leerkracht past de structuren van coöperatief werken toe.</w:t>
      </w:r>
    </w:p>
    <w:p w14:paraId="157EDA14" w14:textId="2F96449F" w:rsidR="7AD9B5DA" w:rsidRDefault="7AD9B5DA" w:rsidP="00CA5380">
      <w:pPr>
        <w:pStyle w:val="Lijstalinea"/>
        <w:numPr>
          <w:ilvl w:val="0"/>
          <w:numId w:val="108"/>
        </w:numPr>
        <w:rPr>
          <w:sz w:val="24"/>
          <w:szCs w:val="24"/>
        </w:rPr>
      </w:pPr>
      <w:r w:rsidRPr="5B0615CE">
        <w:rPr>
          <w:rFonts w:asciiTheme="majorHAnsi" w:eastAsiaTheme="majorEastAsia" w:hAnsiTheme="majorHAnsi" w:cstheme="majorBidi"/>
          <w:sz w:val="24"/>
          <w:szCs w:val="24"/>
        </w:rPr>
        <w:t>De leerkracht creëert lessituaties waarbij de kinderen inzicht krijgen in elkaars kwaliteiten en die van zichzelf. Bv door uitdagende projecten</w:t>
      </w:r>
      <w:r w:rsidR="65DDCF71" w:rsidRPr="5B0615CE">
        <w:rPr>
          <w:rFonts w:asciiTheme="majorHAnsi" w:eastAsiaTheme="majorEastAsia" w:hAnsiTheme="majorHAnsi" w:cstheme="majorBidi"/>
          <w:sz w:val="24"/>
          <w:szCs w:val="24"/>
        </w:rPr>
        <w:t>.</w:t>
      </w:r>
    </w:p>
    <w:p w14:paraId="10A0330A" w14:textId="39CCE83E" w:rsidR="65DDCF71" w:rsidRDefault="65DDCF71" w:rsidP="00CA5380">
      <w:pPr>
        <w:pStyle w:val="Lijstalinea"/>
        <w:numPr>
          <w:ilvl w:val="0"/>
          <w:numId w:val="108"/>
        </w:numPr>
        <w:rPr>
          <w:sz w:val="24"/>
          <w:szCs w:val="24"/>
        </w:rPr>
      </w:pPr>
      <w:r w:rsidRPr="5B0615CE">
        <w:rPr>
          <w:rFonts w:asciiTheme="majorHAnsi" w:eastAsiaTheme="majorEastAsia" w:hAnsiTheme="majorHAnsi" w:cstheme="majorBidi"/>
          <w:sz w:val="24"/>
          <w:szCs w:val="24"/>
        </w:rPr>
        <w:t>De leerkracht viert samen met de kinderen de successen</w:t>
      </w:r>
      <w:r w:rsidR="0F589112" w:rsidRPr="5B0615CE">
        <w:rPr>
          <w:rFonts w:asciiTheme="majorHAnsi" w:eastAsiaTheme="majorEastAsia" w:hAnsiTheme="majorHAnsi" w:cstheme="majorBidi"/>
          <w:sz w:val="24"/>
          <w:szCs w:val="24"/>
        </w:rPr>
        <w:t xml:space="preserve"> en bepaalt samen met de kinderen hoe successen worden gevierd.</w:t>
      </w:r>
    </w:p>
    <w:p w14:paraId="7F5FE798" w14:textId="26A2D746" w:rsidR="26A4560D" w:rsidRDefault="26A4560D" w:rsidP="389729DA">
      <w:pPr>
        <w:rPr>
          <w:rFonts w:asciiTheme="majorHAnsi" w:eastAsiaTheme="majorEastAsia" w:hAnsiTheme="majorHAnsi" w:cstheme="majorBidi"/>
          <w:b/>
          <w:bCs/>
          <w:u w:val="single"/>
        </w:rPr>
      </w:pPr>
      <w:r w:rsidRPr="389729DA">
        <w:rPr>
          <w:rFonts w:asciiTheme="majorHAnsi" w:eastAsiaTheme="majorEastAsia" w:hAnsiTheme="majorHAnsi" w:cstheme="majorBidi"/>
          <w:b/>
          <w:bCs/>
          <w:u w:val="single"/>
        </w:rPr>
        <w:t>Wat kwam er uit de monitoring sociale veiligheid 2019-2020 (Vensters)</w:t>
      </w:r>
    </w:p>
    <w:p w14:paraId="310453F7" w14:textId="179FBA0A" w:rsidR="5B60D113" w:rsidRDefault="5B60D113"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Data</w:t>
      </w:r>
    </w:p>
    <w:p w14:paraId="0285A86D" w14:textId="60D219E8" w:rsidR="04566B7F" w:rsidRDefault="5B60D113"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Aan alle leerlingen in de groepen zes, zeven en acht is gevraagd om de </w:t>
      </w:r>
      <w:proofErr w:type="spellStart"/>
      <w:r w:rsidRPr="4DBF71E1">
        <w:rPr>
          <w:rFonts w:asciiTheme="majorHAnsi" w:eastAsiaTheme="majorEastAsia" w:hAnsiTheme="majorHAnsi" w:cstheme="majorBidi"/>
        </w:rPr>
        <w:t>leerlingtevredenheids</w:t>
      </w:r>
      <w:r w:rsidR="72FFD4A9" w:rsidRPr="4DBF71E1">
        <w:rPr>
          <w:rFonts w:asciiTheme="majorHAnsi" w:eastAsiaTheme="majorEastAsia" w:hAnsiTheme="majorHAnsi" w:cstheme="majorBidi"/>
        </w:rPr>
        <w:t>enquête</w:t>
      </w:r>
      <w:proofErr w:type="spellEnd"/>
      <w:r w:rsidRPr="4DBF71E1">
        <w:rPr>
          <w:rFonts w:asciiTheme="majorHAnsi" w:eastAsiaTheme="majorEastAsia" w:hAnsiTheme="majorHAnsi" w:cstheme="majorBidi"/>
        </w:rPr>
        <w:t xml:space="preserve"> </w:t>
      </w:r>
      <w:r w:rsidR="04566B7F" w:rsidRPr="4DBF71E1">
        <w:rPr>
          <w:rFonts w:asciiTheme="majorHAnsi" w:eastAsiaTheme="majorEastAsia" w:hAnsiTheme="majorHAnsi" w:cstheme="majorBidi"/>
        </w:rPr>
        <w:t>van Vensters in te vullen.</w:t>
      </w:r>
      <w:r w:rsidR="00283BE8" w:rsidRPr="4DBF71E1">
        <w:rPr>
          <w:rFonts w:asciiTheme="majorHAnsi" w:eastAsiaTheme="majorEastAsia" w:hAnsiTheme="majorHAnsi" w:cstheme="majorBidi"/>
        </w:rPr>
        <w:t xml:space="preserve"> </w:t>
      </w:r>
      <w:r w:rsidR="04566B7F" w:rsidRPr="4DBF71E1">
        <w:rPr>
          <w:rFonts w:asciiTheme="majorHAnsi" w:eastAsiaTheme="majorEastAsia" w:hAnsiTheme="majorHAnsi" w:cstheme="majorBidi"/>
        </w:rPr>
        <w:t>Totaal 107 leerlingen en een respons van 102.</w:t>
      </w:r>
      <w:r w:rsidR="00283BE8" w:rsidRPr="4DBF71E1">
        <w:rPr>
          <w:rFonts w:asciiTheme="majorHAnsi" w:eastAsiaTheme="majorEastAsia" w:hAnsiTheme="majorHAnsi" w:cstheme="majorBidi"/>
        </w:rPr>
        <w:t xml:space="preserve"> </w:t>
      </w:r>
      <w:r w:rsidR="04566B7F" w:rsidRPr="4DBF71E1">
        <w:rPr>
          <w:rFonts w:asciiTheme="majorHAnsi" w:eastAsiaTheme="majorEastAsia" w:hAnsiTheme="majorHAnsi" w:cstheme="majorBidi"/>
        </w:rPr>
        <w:t>Deze respons voldoet aan de gewenste betrouwbaarheid.</w:t>
      </w:r>
      <w:r w:rsidR="00283BE8" w:rsidRPr="4DBF71E1">
        <w:rPr>
          <w:rFonts w:asciiTheme="majorHAnsi" w:eastAsiaTheme="majorEastAsia" w:hAnsiTheme="majorHAnsi" w:cstheme="majorBidi"/>
        </w:rPr>
        <w:t xml:space="preserve"> </w:t>
      </w:r>
      <w:r w:rsidR="04566B7F" w:rsidRPr="4DBF71E1">
        <w:rPr>
          <w:rFonts w:asciiTheme="majorHAnsi" w:eastAsiaTheme="majorEastAsia" w:hAnsiTheme="majorHAnsi" w:cstheme="majorBidi"/>
        </w:rPr>
        <w:t>De resultaten van de groepen 7 en 8 zijn op 03-02-2020 doorgestuurd naar de inspectie.</w:t>
      </w:r>
    </w:p>
    <w:p w14:paraId="0A3FBFB4" w14:textId="3804D6A8" w:rsidR="389729DA" w:rsidRPr="00136988" w:rsidRDefault="389729DA" w:rsidP="389729DA"/>
    <w:p w14:paraId="52B05B4B" w14:textId="4E376BA1" w:rsidR="387263A7" w:rsidRDefault="387263A7" w:rsidP="389729DA">
      <w:pPr>
        <w:rPr>
          <w:rFonts w:asciiTheme="majorHAnsi" w:eastAsiaTheme="majorEastAsia" w:hAnsiTheme="majorHAnsi" w:cstheme="majorBidi"/>
        </w:rPr>
      </w:pPr>
      <w:r w:rsidRPr="389729DA">
        <w:rPr>
          <w:rFonts w:asciiTheme="majorHAnsi" w:eastAsiaTheme="majorEastAsia" w:hAnsiTheme="majorHAnsi" w:cstheme="majorBidi"/>
        </w:rPr>
        <w:t xml:space="preserve">Via het Exceldocument Respons </w:t>
      </w:r>
      <w:proofErr w:type="spellStart"/>
      <w:r w:rsidRPr="389729DA">
        <w:rPr>
          <w:rFonts w:asciiTheme="majorHAnsi" w:eastAsiaTheme="majorEastAsia" w:hAnsiTheme="majorHAnsi" w:cstheme="majorBidi"/>
        </w:rPr>
        <w:t>Leerlingtevr</w:t>
      </w:r>
      <w:r w:rsidR="5DB9521A" w:rsidRPr="389729DA">
        <w:rPr>
          <w:rFonts w:asciiTheme="majorHAnsi" w:eastAsiaTheme="majorEastAsia" w:hAnsiTheme="majorHAnsi" w:cstheme="majorBidi"/>
        </w:rPr>
        <w:t>e</w:t>
      </w:r>
      <w:r w:rsidRPr="389729DA">
        <w:rPr>
          <w:rFonts w:asciiTheme="majorHAnsi" w:eastAsiaTheme="majorEastAsia" w:hAnsiTheme="majorHAnsi" w:cstheme="majorBidi"/>
        </w:rPr>
        <w:t>denheid</w:t>
      </w:r>
      <w:proofErr w:type="spellEnd"/>
      <w:r w:rsidRPr="389729DA">
        <w:rPr>
          <w:rFonts w:asciiTheme="majorHAnsi" w:eastAsiaTheme="majorEastAsia" w:hAnsiTheme="majorHAnsi" w:cstheme="majorBidi"/>
        </w:rPr>
        <w:t xml:space="preserve"> hebben we berekend wat de gemiddelde respons is en wat de gemiddelde respons van de verschillende jaargroepen is.</w:t>
      </w:r>
    </w:p>
    <w:tbl>
      <w:tblPr>
        <w:tblStyle w:val="Tabelraster"/>
        <w:tblW w:w="9070" w:type="dxa"/>
        <w:tblLayout w:type="fixed"/>
        <w:tblLook w:val="06A0" w:firstRow="1" w:lastRow="0" w:firstColumn="1" w:lastColumn="0" w:noHBand="1" w:noVBand="1"/>
      </w:tblPr>
      <w:tblGrid>
        <w:gridCol w:w="465"/>
        <w:gridCol w:w="2126"/>
        <w:gridCol w:w="1296"/>
        <w:gridCol w:w="1410"/>
        <w:gridCol w:w="1365"/>
        <w:gridCol w:w="1305"/>
        <w:gridCol w:w="1103"/>
      </w:tblGrid>
      <w:tr w:rsidR="389729DA" w14:paraId="07B29B18" w14:textId="77777777" w:rsidTr="6C98ABC9">
        <w:tc>
          <w:tcPr>
            <w:tcW w:w="465" w:type="dxa"/>
          </w:tcPr>
          <w:p w14:paraId="39ADE94B" w14:textId="0CD026A3" w:rsidR="389729DA" w:rsidRDefault="389729DA" w:rsidP="389729DA">
            <w:pPr>
              <w:rPr>
                <w:rFonts w:asciiTheme="majorHAnsi" w:eastAsiaTheme="majorEastAsia" w:hAnsiTheme="majorHAnsi" w:cstheme="majorBidi"/>
                <w:b/>
                <w:bCs/>
              </w:rPr>
            </w:pPr>
          </w:p>
        </w:tc>
        <w:tc>
          <w:tcPr>
            <w:tcW w:w="2126" w:type="dxa"/>
          </w:tcPr>
          <w:p w14:paraId="7CFFE8DC" w14:textId="3D689C2B" w:rsidR="438851C4" w:rsidRDefault="438851C4"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items</w:t>
            </w:r>
          </w:p>
        </w:tc>
        <w:tc>
          <w:tcPr>
            <w:tcW w:w="1296" w:type="dxa"/>
          </w:tcPr>
          <w:p w14:paraId="31678DF6" w14:textId="0F93996C" w:rsidR="438851C4" w:rsidRDefault="438851C4"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gemiddeld alle groepen</w:t>
            </w:r>
          </w:p>
        </w:tc>
        <w:tc>
          <w:tcPr>
            <w:tcW w:w="1410" w:type="dxa"/>
          </w:tcPr>
          <w:p w14:paraId="7D56C45D" w14:textId="3A769310" w:rsidR="438851C4" w:rsidRDefault="438851C4"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gemiddelde jaargroep 6</w:t>
            </w:r>
          </w:p>
        </w:tc>
        <w:tc>
          <w:tcPr>
            <w:tcW w:w="1365" w:type="dxa"/>
          </w:tcPr>
          <w:p w14:paraId="2C062EAD" w14:textId="52F146FC" w:rsidR="438851C4" w:rsidRDefault="438851C4"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gemiddelde jaargroep 7</w:t>
            </w:r>
          </w:p>
        </w:tc>
        <w:tc>
          <w:tcPr>
            <w:tcW w:w="1305" w:type="dxa"/>
          </w:tcPr>
          <w:p w14:paraId="66F1916F" w14:textId="0D617A0C" w:rsidR="438851C4" w:rsidRDefault="438851C4"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gemiddelde jaargroep 8</w:t>
            </w:r>
          </w:p>
        </w:tc>
        <w:tc>
          <w:tcPr>
            <w:tcW w:w="1103" w:type="dxa"/>
          </w:tcPr>
          <w:p w14:paraId="2040F0D6" w14:textId="338F1C46" w:rsidR="438851C4" w:rsidRDefault="438851C4" w:rsidP="389729DA">
            <w:pPr>
              <w:rPr>
                <w:rFonts w:asciiTheme="majorHAnsi" w:eastAsiaTheme="majorEastAsia" w:hAnsiTheme="majorHAnsi" w:cstheme="majorBidi"/>
                <w:b/>
                <w:bCs/>
              </w:rPr>
            </w:pPr>
            <w:r w:rsidRPr="389729DA">
              <w:rPr>
                <w:rFonts w:asciiTheme="majorHAnsi" w:eastAsiaTheme="majorEastAsia" w:hAnsiTheme="majorHAnsi" w:cstheme="majorBidi"/>
                <w:b/>
                <w:bCs/>
              </w:rPr>
              <w:t>vertaling score</w:t>
            </w:r>
          </w:p>
        </w:tc>
      </w:tr>
      <w:tr w:rsidR="389729DA" w14:paraId="02C32452" w14:textId="77777777" w:rsidTr="6C98ABC9">
        <w:tc>
          <w:tcPr>
            <w:tcW w:w="465" w:type="dxa"/>
          </w:tcPr>
          <w:p w14:paraId="50DD7094" w14:textId="32E277CD" w:rsidR="4E18D5DA" w:rsidRDefault="4E18D5DA" w:rsidP="389729DA">
            <w:pPr>
              <w:rPr>
                <w:rFonts w:asciiTheme="majorHAnsi" w:eastAsiaTheme="majorEastAsia" w:hAnsiTheme="majorHAnsi" w:cstheme="majorBidi"/>
              </w:rPr>
            </w:pPr>
            <w:r w:rsidRPr="389729DA">
              <w:rPr>
                <w:rFonts w:asciiTheme="majorHAnsi" w:eastAsiaTheme="majorEastAsia" w:hAnsiTheme="majorHAnsi" w:cstheme="majorBidi"/>
              </w:rPr>
              <w:t>1</w:t>
            </w:r>
          </w:p>
        </w:tc>
        <w:tc>
          <w:tcPr>
            <w:tcW w:w="2126" w:type="dxa"/>
          </w:tcPr>
          <w:p w14:paraId="49D87F1F" w14:textId="05246772" w:rsidR="438851C4" w:rsidRDefault="438851C4" w:rsidP="389729DA">
            <w:pPr>
              <w:rPr>
                <w:rFonts w:asciiTheme="majorHAnsi" w:eastAsiaTheme="majorEastAsia" w:hAnsiTheme="majorHAnsi" w:cstheme="majorBidi"/>
              </w:rPr>
            </w:pPr>
            <w:r w:rsidRPr="389729DA">
              <w:rPr>
                <w:rFonts w:asciiTheme="majorHAnsi" w:eastAsiaTheme="majorEastAsia" w:hAnsiTheme="majorHAnsi" w:cstheme="majorBidi"/>
              </w:rPr>
              <w:t>Hoe vind je het op school?</w:t>
            </w:r>
          </w:p>
        </w:tc>
        <w:tc>
          <w:tcPr>
            <w:tcW w:w="1296" w:type="dxa"/>
          </w:tcPr>
          <w:p w14:paraId="60102613" w14:textId="7B150486" w:rsidR="1DA5CCB5" w:rsidRDefault="1DA5CCB5" w:rsidP="389729DA">
            <w:pPr>
              <w:rPr>
                <w:rFonts w:asciiTheme="majorHAnsi" w:eastAsiaTheme="majorEastAsia" w:hAnsiTheme="majorHAnsi" w:cstheme="majorBidi"/>
              </w:rPr>
            </w:pPr>
            <w:r w:rsidRPr="389729DA">
              <w:rPr>
                <w:rFonts w:asciiTheme="majorHAnsi" w:eastAsiaTheme="majorEastAsia" w:hAnsiTheme="majorHAnsi" w:cstheme="majorBidi"/>
              </w:rPr>
              <w:t>3,79</w:t>
            </w:r>
          </w:p>
        </w:tc>
        <w:tc>
          <w:tcPr>
            <w:tcW w:w="1410" w:type="dxa"/>
          </w:tcPr>
          <w:p w14:paraId="755B35B9" w14:textId="1E24A059" w:rsidR="2E811FD5" w:rsidRDefault="2E811FD5" w:rsidP="389729DA">
            <w:pPr>
              <w:rPr>
                <w:rFonts w:asciiTheme="majorHAnsi" w:eastAsiaTheme="majorEastAsia" w:hAnsiTheme="majorHAnsi" w:cstheme="majorBidi"/>
              </w:rPr>
            </w:pPr>
            <w:r w:rsidRPr="389729DA">
              <w:rPr>
                <w:rFonts w:asciiTheme="majorHAnsi" w:eastAsiaTheme="majorEastAsia" w:hAnsiTheme="majorHAnsi" w:cstheme="majorBidi"/>
              </w:rPr>
              <w:t>4,15</w:t>
            </w:r>
          </w:p>
        </w:tc>
        <w:tc>
          <w:tcPr>
            <w:tcW w:w="1365" w:type="dxa"/>
          </w:tcPr>
          <w:p w14:paraId="3D3EDE51" w14:textId="5A9F8A69" w:rsidR="2E811FD5" w:rsidRDefault="2E811FD5" w:rsidP="389729DA">
            <w:pPr>
              <w:rPr>
                <w:rFonts w:asciiTheme="majorHAnsi" w:eastAsiaTheme="majorEastAsia" w:hAnsiTheme="majorHAnsi" w:cstheme="majorBidi"/>
              </w:rPr>
            </w:pPr>
            <w:r w:rsidRPr="389729DA">
              <w:rPr>
                <w:rFonts w:asciiTheme="majorHAnsi" w:eastAsiaTheme="majorEastAsia" w:hAnsiTheme="majorHAnsi" w:cstheme="majorBidi"/>
              </w:rPr>
              <w:t>3,71</w:t>
            </w:r>
          </w:p>
        </w:tc>
        <w:tc>
          <w:tcPr>
            <w:tcW w:w="1305" w:type="dxa"/>
          </w:tcPr>
          <w:p w14:paraId="076A5358" w14:textId="320FC1CC" w:rsidR="2E811FD5" w:rsidRDefault="2E811FD5" w:rsidP="389729DA">
            <w:pPr>
              <w:rPr>
                <w:rFonts w:asciiTheme="majorHAnsi" w:eastAsiaTheme="majorEastAsia" w:hAnsiTheme="majorHAnsi" w:cstheme="majorBidi"/>
              </w:rPr>
            </w:pPr>
            <w:r w:rsidRPr="389729DA">
              <w:rPr>
                <w:rFonts w:asciiTheme="majorHAnsi" w:eastAsiaTheme="majorEastAsia" w:hAnsiTheme="majorHAnsi" w:cstheme="majorBidi"/>
              </w:rPr>
              <w:t>3,49</w:t>
            </w:r>
          </w:p>
        </w:tc>
        <w:tc>
          <w:tcPr>
            <w:tcW w:w="1103" w:type="dxa"/>
          </w:tcPr>
          <w:p w14:paraId="41277F9B" w14:textId="7EA6C07D" w:rsidR="6A3DF89C" w:rsidRDefault="6A3DF89C" w:rsidP="389729DA">
            <w:pPr>
              <w:rPr>
                <w:rFonts w:asciiTheme="majorHAnsi" w:eastAsiaTheme="majorEastAsia" w:hAnsiTheme="majorHAnsi" w:cstheme="majorBidi"/>
              </w:rPr>
            </w:pPr>
            <w:r w:rsidRPr="389729DA">
              <w:rPr>
                <w:rFonts w:asciiTheme="majorHAnsi" w:eastAsiaTheme="majorEastAsia" w:hAnsiTheme="majorHAnsi" w:cstheme="majorBidi"/>
              </w:rPr>
              <w:t>3= gaat wel</w:t>
            </w:r>
          </w:p>
          <w:p w14:paraId="6D15C103" w14:textId="2F22DC86" w:rsidR="6A3DF89C" w:rsidRDefault="6A3DF89C" w:rsidP="389729DA">
            <w:pPr>
              <w:rPr>
                <w:rFonts w:asciiTheme="majorHAnsi" w:eastAsiaTheme="majorEastAsia" w:hAnsiTheme="majorHAnsi" w:cstheme="majorBidi"/>
              </w:rPr>
            </w:pPr>
            <w:r w:rsidRPr="389729DA">
              <w:rPr>
                <w:rFonts w:asciiTheme="majorHAnsi" w:eastAsiaTheme="majorEastAsia" w:hAnsiTheme="majorHAnsi" w:cstheme="majorBidi"/>
              </w:rPr>
              <w:t>4= leuk</w:t>
            </w:r>
          </w:p>
        </w:tc>
      </w:tr>
      <w:tr w:rsidR="389729DA" w14:paraId="3A23487F" w14:textId="77777777" w:rsidTr="6C98ABC9">
        <w:tc>
          <w:tcPr>
            <w:tcW w:w="465" w:type="dxa"/>
          </w:tcPr>
          <w:p w14:paraId="08926FCF" w14:textId="655514F3" w:rsidR="76DBDFD5" w:rsidRDefault="76DBDFD5" w:rsidP="389729DA">
            <w:pPr>
              <w:rPr>
                <w:rFonts w:asciiTheme="majorHAnsi" w:eastAsiaTheme="majorEastAsia" w:hAnsiTheme="majorHAnsi" w:cstheme="majorBidi"/>
              </w:rPr>
            </w:pPr>
            <w:r w:rsidRPr="389729DA">
              <w:rPr>
                <w:rFonts w:asciiTheme="majorHAnsi" w:eastAsiaTheme="majorEastAsia" w:hAnsiTheme="majorHAnsi" w:cstheme="majorBidi"/>
              </w:rPr>
              <w:t>2</w:t>
            </w:r>
          </w:p>
        </w:tc>
        <w:tc>
          <w:tcPr>
            <w:tcW w:w="2126" w:type="dxa"/>
          </w:tcPr>
          <w:p w14:paraId="7D42EC2E" w14:textId="66096B5B" w:rsidR="438851C4" w:rsidRDefault="438851C4" w:rsidP="389729DA">
            <w:pPr>
              <w:rPr>
                <w:rFonts w:asciiTheme="majorHAnsi" w:eastAsiaTheme="majorEastAsia" w:hAnsiTheme="majorHAnsi" w:cstheme="majorBidi"/>
              </w:rPr>
            </w:pPr>
            <w:r w:rsidRPr="389729DA">
              <w:rPr>
                <w:rFonts w:asciiTheme="majorHAnsi" w:eastAsiaTheme="majorEastAsia" w:hAnsiTheme="majorHAnsi" w:cstheme="majorBidi"/>
              </w:rPr>
              <w:t>Contact met klasgenoten</w:t>
            </w:r>
          </w:p>
        </w:tc>
        <w:tc>
          <w:tcPr>
            <w:tcW w:w="1296" w:type="dxa"/>
          </w:tcPr>
          <w:p w14:paraId="263C2B6D" w14:textId="3AC54FE2" w:rsidR="138B6E4F" w:rsidRDefault="138B6E4F" w:rsidP="389729DA">
            <w:pPr>
              <w:rPr>
                <w:rFonts w:asciiTheme="majorHAnsi" w:eastAsiaTheme="majorEastAsia" w:hAnsiTheme="majorHAnsi" w:cstheme="majorBidi"/>
              </w:rPr>
            </w:pPr>
            <w:r w:rsidRPr="389729DA">
              <w:rPr>
                <w:rFonts w:asciiTheme="majorHAnsi" w:eastAsiaTheme="majorEastAsia" w:hAnsiTheme="majorHAnsi" w:cstheme="majorBidi"/>
              </w:rPr>
              <w:t>3,17</w:t>
            </w:r>
          </w:p>
        </w:tc>
        <w:tc>
          <w:tcPr>
            <w:tcW w:w="1410" w:type="dxa"/>
          </w:tcPr>
          <w:p w14:paraId="0F0197A9" w14:textId="4342C99E" w:rsidR="1FCB5477" w:rsidRDefault="1FCB5477" w:rsidP="389729DA">
            <w:pPr>
              <w:rPr>
                <w:rFonts w:asciiTheme="majorHAnsi" w:eastAsiaTheme="majorEastAsia" w:hAnsiTheme="majorHAnsi" w:cstheme="majorBidi"/>
              </w:rPr>
            </w:pPr>
            <w:r w:rsidRPr="389729DA">
              <w:rPr>
                <w:rFonts w:asciiTheme="majorHAnsi" w:eastAsiaTheme="majorEastAsia" w:hAnsiTheme="majorHAnsi" w:cstheme="majorBidi"/>
              </w:rPr>
              <w:t>3,28</w:t>
            </w:r>
          </w:p>
        </w:tc>
        <w:tc>
          <w:tcPr>
            <w:tcW w:w="1365" w:type="dxa"/>
          </w:tcPr>
          <w:p w14:paraId="4C029FCA" w14:textId="049AC675" w:rsidR="1FCB5477" w:rsidRDefault="1FCB5477" w:rsidP="389729DA">
            <w:pPr>
              <w:rPr>
                <w:rFonts w:asciiTheme="majorHAnsi" w:eastAsiaTheme="majorEastAsia" w:hAnsiTheme="majorHAnsi" w:cstheme="majorBidi"/>
              </w:rPr>
            </w:pPr>
            <w:r w:rsidRPr="389729DA">
              <w:rPr>
                <w:rFonts w:asciiTheme="majorHAnsi" w:eastAsiaTheme="majorEastAsia" w:hAnsiTheme="majorHAnsi" w:cstheme="majorBidi"/>
              </w:rPr>
              <w:t>3</w:t>
            </w:r>
          </w:p>
        </w:tc>
        <w:tc>
          <w:tcPr>
            <w:tcW w:w="1305" w:type="dxa"/>
          </w:tcPr>
          <w:p w14:paraId="22C28CC4" w14:textId="794F81CD" w:rsidR="1FCB5477" w:rsidRDefault="1FCB5477" w:rsidP="389729DA">
            <w:pPr>
              <w:rPr>
                <w:rFonts w:asciiTheme="majorHAnsi" w:eastAsiaTheme="majorEastAsia" w:hAnsiTheme="majorHAnsi" w:cstheme="majorBidi"/>
              </w:rPr>
            </w:pPr>
            <w:r w:rsidRPr="389729DA">
              <w:rPr>
                <w:rFonts w:asciiTheme="majorHAnsi" w:eastAsiaTheme="majorEastAsia" w:hAnsiTheme="majorHAnsi" w:cstheme="majorBidi"/>
              </w:rPr>
              <w:t>3,15</w:t>
            </w:r>
          </w:p>
        </w:tc>
        <w:tc>
          <w:tcPr>
            <w:tcW w:w="1103" w:type="dxa"/>
          </w:tcPr>
          <w:p w14:paraId="12B46766" w14:textId="1B6B98B4" w:rsidR="03EA66B0" w:rsidRDefault="03EA66B0" w:rsidP="389729DA">
            <w:pPr>
              <w:rPr>
                <w:rFonts w:asciiTheme="majorHAnsi" w:eastAsiaTheme="majorEastAsia" w:hAnsiTheme="majorHAnsi" w:cstheme="majorBidi"/>
              </w:rPr>
            </w:pPr>
            <w:r w:rsidRPr="389729DA">
              <w:rPr>
                <w:rFonts w:asciiTheme="majorHAnsi" w:eastAsiaTheme="majorEastAsia" w:hAnsiTheme="majorHAnsi" w:cstheme="majorBidi"/>
              </w:rPr>
              <w:t>3= veel</w:t>
            </w:r>
          </w:p>
          <w:p w14:paraId="69CBBF0E" w14:textId="137E61E8" w:rsidR="03EA66B0" w:rsidRDefault="03EA66B0" w:rsidP="389729DA">
            <w:pPr>
              <w:rPr>
                <w:rFonts w:asciiTheme="majorHAnsi" w:eastAsiaTheme="majorEastAsia" w:hAnsiTheme="majorHAnsi" w:cstheme="majorBidi"/>
              </w:rPr>
            </w:pPr>
            <w:r w:rsidRPr="389729DA">
              <w:rPr>
                <w:rFonts w:asciiTheme="majorHAnsi" w:eastAsiaTheme="majorEastAsia" w:hAnsiTheme="majorHAnsi" w:cstheme="majorBidi"/>
              </w:rPr>
              <w:t>4=heel veel</w:t>
            </w:r>
          </w:p>
        </w:tc>
      </w:tr>
      <w:tr w:rsidR="389729DA" w14:paraId="36B2111D" w14:textId="77777777" w:rsidTr="6C98ABC9">
        <w:tc>
          <w:tcPr>
            <w:tcW w:w="465" w:type="dxa"/>
          </w:tcPr>
          <w:p w14:paraId="2EC690BC" w14:textId="1DE85161" w:rsidR="3422F98A" w:rsidRDefault="3422F98A" w:rsidP="389729DA">
            <w:pPr>
              <w:rPr>
                <w:rFonts w:asciiTheme="majorHAnsi" w:eastAsiaTheme="majorEastAsia" w:hAnsiTheme="majorHAnsi" w:cstheme="majorBidi"/>
              </w:rPr>
            </w:pPr>
            <w:r w:rsidRPr="389729DA">
              <w:rPr>
                <w:rFonts w:asciiTheme="majorHAnsi" w:eastAsiaTheme="majorEastAsia" w:hAnsiTheme="majorHAnsi" w:cstheme="majorBidi"/>
              </w:rPr>
              <w:t>3</w:t>
            </w:r>
          </w:p>
        </w:tc>
        <w:tc>
          <w:tcPr>
            <w:tcW w:w="2126" w:type="dxa"/>
          </w:tcPr>
          <w:p w14:paraId="51866B35" w14:textId="5E0412CC" w:rsidR="438851C4" w:rsidRDefault="438851C4" w:rsidP="389729DA">
            <w:pPr>
              <w:rPr>
                <w:rFonts w:asciiTheme="majorHAnsi" w:eastAsiaTheme="majorEastAsia" w:hAnsiTheme="majorHAnsi" w:cstheme="majorBidi"/>
              </w:rPr>
            </w:pPr>
            <w:r w:rsidRPr="389729DA">
              <w:rPr>
                <w:rFonts w:asciiTheme="majorHAnsi" w:eastAsiaTheme="majorEastAsia" w:hAnsiTheme="majorHAnsi" w:cstheme="majorBidi"/>
              </w:rPr>
              <w:t>Leuke klas</w:t>
            </w:r>
          </w:p>
        </w:tc>
        <w:tc>
          <w:tcPr>
            <w:tcW w:w="1296" w:type="dxa"/>
          </w:tcPr>
          <w:p w14:paraId="3ACDA105" w14:textId="065F5EEE" w:rsidR="24D6E080" w:rsidRDefault="24D6E080" w:rsidP="389729DA">
            <w:pPr>
              <w:rPr>
                <w:rFonts w:asciiTheme="majorHAnsi" w:eastAsiaTheme="majorEastAsia" w:hAnsiTheme="majorHAnsi" w:cstheme="majorBidi"/>
              </w:rPr>
            </w:pPr>
            <w:r w:rsidRPr="389729DA">
              <w:rPr>
                <w:rFonts w:asciiTheme="majorHAnsi" w:eastAsiaTheme="majorEastAsia" w:hAnsiTheme="majorHAnsi" w:cstheme="majorBidi"/>
              </w:rPr>
              <w:t>2,98</w:t>
            </w:r>
          </w:p>
        </w:tc>
        <w:tc>
          <w:tcPr>
            <w:tcW w:w="1410" w:type="dxa"/>
          </w:tcPr>
          <w:p w14:paraId="699CF905" w14:textId="09209078" w:rsidR="3D8FE126" w:rsidRDefault="3D8FE126" w:rsidP="389729DA">
            <w:pPr>
              <w:rPr>
                <w:rFonts w:asciiTheme="majorHAnsi" w:eastAsiaTheme="majorEastAsia" w:hAnsiTheme="majorHAnsi" w:cstheme="majorBidi"/>
              </w:rPr>
            </w:pPr>
            <w:r w:rsidRPr="389729DA">
              <w:rPr>
                <w:rFonts w:asciiTheme="majorHAnsi" w:eastAsiaTheme="majorEastAsia" w:hAnsiTheme="majorHAnsi" w:cstheme="majorBidi"/>
              </w:rPr>
              <w:t>3,28</w:t>
            </w:r>
          </w:p>
        </w:tc>
        <w:tc>
          <w:tcPr>
            <w:tcW w:w="1365" w:type="dxa"/>
          </w:tcPr>
          <w:p w14:paraId="1D2C0D9D" w14:textId="04124178" w:rsidR="3D8FE126" w:rsidRDefault="3D8FE126" w:rsidP="389729DA">
            <w:pPr>
              <w:rPr>
                <w:rFonts w:asciiTheme="majorHAnsi" w:eastAsiaTheme="majorEastAsia" w:hAnsiTheme="majorHAnsi" w:cstheme="majorBidi"/>
              </w:rPr>
            </w:pPr>
            <w:r w:rsidRPr="389729DA">
              <w:rPr>
                <w:rFonts w:asciiTheme="majorHAnsi" w:eastAsiaTheme="majorEastAsia" w:hAnsiTheme="majorHAnsi" w:cstheme="majorBidi"/>
              </w:rPr>
              <w:t>2,54</w:t>
            </w:r>
          </w:p>
        </w:tc>
        <w:tc>
          <w:tcPr>
            <w:tcW w:w="1305" w:type="dxa"/>
          </w:tcPr>
          <w:p w14:paraId="596A245C" w14:textId="06A33C87" w:rsidR="3D8FE126" w:rsidRDefault="3D8FE126" w:rsidP="389729DA">
            <w:pPr>
              <w:rPr>
                <w:rFonts w:asciiTheme="majorHAnsi" w:eastAsiaTheme="majorEastAsia" w:hAnsiTheme="majorHAnsi" w:cstheme="majorBidi"/>
              </w:rPr>
            </w:pPr>
            <w:r w:rsidRPr="389729DA">
              <w:rPr>
                <w:rFonts w:asciiTheme="majorHAnsi" w:eastAsiaTheme="majorEastAsia" w:hAnsiTheme="majorHAnsi" w:cstheme="majorBidi"/>
              </w:rPr>
              <w:t>2,95</w:t>
            </w:r>
          </w:p>
        </w:tc>
        <w:tc>
          <w:tcPr>
            <w:tcW w:w="1103" w:type="dxa"/>
          </w:tcPr>
          <w:p w14:paraId="33F29A5D" w14:textId="48B2F24C" w:rsidR="38CB764F" w:rsidRDefault="38CB764F" w:rsidP="389729DA">
            <w:pPr>
              <w:rPr>
                <w:rFonts w:asciiTheme="majorHAnsi" w:eastAsiaTheme="majorEastAsia" w:hAnsiTheme="majorHAnsi" w:cstheme="majorBidi"/>
              </w:rPr>
            </w:pPr>
            <w:r w:rsidRPr="389729DA">
              <w:rPr>
                <w:rFonts w:asciiTheme="majorHAnsi" w:eastAsiaTheme="majorEastAsia" w:hAnsiTheme="majorHAnsi" w:cstheme="majorBidi"/>
              </w:rPr>
              <w:t>2= soms</w:t>
            </w:r>
          </w:p>
          <w:p w14:paraId="1EF8F919" w14:textId="6B4BDE32" w:rsidR="38CB764F" w:rsidRDefault="38CB764F" w:rsidP="389729DA">
            <w:pPr>
              <w:rPr>
                <w:rFonts w:asciiTheme="majorHAnsi" w:eastAsiaTheme="majorEastAsia" w:hAnsiTheme="majorHAnsi" w:cstheme="majorBidi"/>
              </w:rPr>
            </w:pPr>
            <w:r w:rsidRPr="389729DA">
              <w:rPr>
                <w:rFonts w:asciiTheme="majorHAnsi" w:eastAsiaTheme="majorEastAsia" w:hAnsiTheme="majorHAnsi" w:cstheme="majorBidi"/>
              </w:rPr>
              <w:t>3= vaak</w:t>
            </w:r>
          </w:p>
          <w:p w14:paraId="635D854E" w14:textId="53124442" w:rsidR="38CB764F" w:rsidRDefault="38CB764F" w:rsidP="389729DA">
            <w:pPr>
              <w:rPr>
                <w:rFonts w:asciiTheme="majorHAnsi" w:eastAsiaTheme="majorEastAsia" w:hAnsiTheme="majorHAnsi" w:cstheme="majorBidi"/>
              </w:rPr>
            </w:pPr>
            <w:r w:rsidRPr="389729DA">
              <w:rPr>
                <w:rFonts w:asciiTheme="majorHAnsi" w:eastAsiaTheme="majorEastAsia" w:hAnsiTheme="majorHAnsi" w:cstheme="majorBidi"/>
              </w:rPr>
              <w:t>4=altijd</w:t>
            </w:r>
          </w:p>
        </w:tc>
      </w:tr>
      <w:tr w:rsidR="389729DA" w14:paraId="08170009" w14:textId="77777777" w:rsidTr="6C98ABC9">
        <w:tc>
          <w:tcPr>
            <w:tcW w:w="465" w:type="dxa"/>
          </w:tcPr>
          <w:p w14:paraId="787400FC" w14:textId="44BBF27A" w:rsidR="0BE2C971" w:rsidRDefault="0BE2C971" w:rsidP="389729DA">
            <w:pPr>
              <w:rPr>
                <w:rFonts w:asciiTheme="majorHAnsi" w:eastAsiaTheme="majorEastAsia" w:hAnsiTheme="majorHAnsi" w:cstheme="majorBidi"/>
              </w:rPr>
            </w:pPr>
            <w:r w:rsidRPr="389729DA">
              <w:rPr>
                <w:rFonts w:asciiTheme="majorHAnsi" w:eastAsiaTheme="majorEastAsia" w:hAnsiTheme="majorHAnsi" w:cstheme="majorBidi"/>
              </w:rPr>
              <w:t>4</w:t>
            </w:r>
          </w:p>
        </w:tc>
        <w:tc>
          <w:tcPr>
            <w:tcW w:w="2126" w:type="dxa"/>
          </w:tcPr>
          <w:p w14:paraId="24104D3D" w14:textId="533A1D8E" w:rsidR="438851C4" w:rsidRDefault="438851C4" w:rsidP="389729DA">
            <w:pPr>
              <w:rPr>
                <w:rFonts w:asciiTheme="majorHAnsi" w:eastAsiaTheme="majorEastAsia" w:hAnsiTheme="majorHAnsi" w:cstheme="majorBidi"/>
              </w:rPr>
            </w:pPr>
            <w:r w:rsidRPr="389729DA">
              <w:rPr>
                <w:rFonts w:asciiTheme="majorHAnsi" w:eastAsiaTheme="majorEastAsia" w:hAnsiTheme="majorHAnsi" w:cstheme="majorBidi"/>
              </w:rPr>
              <w:t>Omgang met andere kinderen leuk?</w:t>
            </w:r>
          </w:p>
        </w:tc>
        <w:tc>
          <w:tcPr>
            <w:tcW w:w="1296" w:type="dxa"/>
          </w:tcPr>
          <w:p w14:paraId="001C4A8F" w14:textId="720E3F51" w:rsidR="7B8D6CF1" w:rsidRDefault="7B8D6CF1" w:rsidP="389729DA">
            <w:pPr>
              <w:rPr>
                <w:rFonts w:asciiTheme="majorHAnsi" w:eastAsiaTheme="majorEastAsia" w:hAnsiTheme="majorHAnsi" w:cstheme="majorBidi"/>
              </w:rPr>
            </w:pPr>
            <w:r w:rsidRPr="389729DA">
              <w:rPr>
                <w:rFonts w:asciiTheme="majorHAnsi" w:eastAsiaTheme="majorEastAsia" w:hAnsiTheme="majorHAnsi" w:cstheme="majorBidi"/>
              </w:rPr>
              <w:t>3,23</w:t>
            </w:r>
          </w:p>
        </w:tc>
        <w:tc>
          <w:tcPr>
            <w:tcW w:w="1410" w:type="dxa"/>
          </w:tcPr>
          <w:p w14:paraId="764C81A4" w14:textId="180D0A1F" w:rsidR="52AD9FF8" w:rsidRDefault="52AD9FF8" w:rsidP="389729DA">
            <w:pPr>
              <w:rPr>
                <w:rFonts w:asciiTheme="majorHAnsi" w:eastAsiaTheme="majorEastAsia" w:hAnsiTheme="majorHAnsi" w:cstheme="majorBidi"/>
              </w:rPr>
            </w:pPr>
            <w:r w:rsidRPr="389729DA">
              <w:rPr>
                <w:rFonts w:asciiTheme="majorHAnsi" w:eastAsiaTheme="majorEastAsia" w:hAnsiTheme="majorHAnsi" w:cstheme="majorBidi"/>
              </w:rPr>
              <w:t>3,46</w:t>
            </w:r>
          </w:p>
        </w:tc>
        <w:tc>
          <w:tcPr>
            <w:tcW w:w="1365" w:type="dxa"/>
          </w:tcPr>
          <w:p w14:paraId="3B71F29A" w14:textId="5729C286" w:rsidR="52AD9FF8" w:rsidRDefault="52AD9FF8" w:rsidP="389729DA">
            <w:pPr>
              <w:rPr>
                <w:rFonts w:asciiTheme="majorHAnsi" w:eastAsiaTheme="majorEastAsia" w:hAnsiTheme="majorHAnsi" w:cstheme="majorBidi"/>
              </w:rPr>
            </w:pPr>
            <w:r w:rsidRPr="389729DA">
              <w:rPr>
                <w:rFonts w:asciiTheme="majorHAnsi" w:eastAsiaTheme="majorEastAsia" w:hAnsiTheme="majorHAnsi" w:cstheme="majorBidi"/>
              </w:rPr>
              <w:t>2,96</w:t>
            </w:r>
          </w:p>
        </w:tc>
        <w:tc>
          <w:tcPr>
            <w:tcW w:w="1305" w:type="dxa"/>
          </w:tcPr>
          <w:p w14:paraId="2F86F6C6" w14:textId="0D2ABCBC" w:rsidR="52AD9FF8" w:rsidRDefault="52AD9FF8" w:rsidP="389729DA">
            <w:pPr>
              <w:rPr>
                <w:rFonts w:asciiTheme="majorHAnsi" w:eastAsiaTheme="majorEastAsia" w:hAnsiTheme="majorHAnsi" w:cstheme="majorBidi"/>
              </w:rPr>
            </w:pPr>
            <w:r w:rsidRPr="389729DA">
              <w:rPr>
                <w:rFonts w:asciiTheme="majorHAnsi" w:eastAsiaTheme="majorEastAsia" w:hAnsiTheme="majorHAnsi" w:cstheme="majorBidi"/>
              </w:rPr>
              <w:t>3,15</w:t>
            </w:r>
          </w:p>
        </w:tc>
        <w:tc>
          <w:tcPr>
            <w:tcW w:w="1103" w:type="dxa"/>
          </w:tcPr>
          <w:p w14:paraId="599AC07B" w14:textId="023CCAF7" w:rsidR="2170D3C7" w:rsidRDefault="2170D3C7" w:rsidP="389729DA">
            <w:pPr>
              <w:rPr>
                <w:rFonts w:asciiTheme="majorHAnsi" w:eastAsiaTheme="majorEastAsia" w:hAnsiTheme="majorHAnsi" w:cstheme="majorBidi"/>
              </w:rPr>
            </w:pPr>
            <w:r w:rsidRPr="389729DA">
              <w:rPr>
                <w:rFonts w:asciiTheme="majorHAnsi" w:eastAsiaTheme="majorEastAsia" w:hAnsiTheme="majorHAnsi" w:cstheme="majorBidi"/>
              </w:rPr>
              <w:t>3=vaak</w:t>
            </w:r>
          </w:p>
          <w:p w14:paraId="72507ACD" w14:textId="6A2FF241" w:rsidR="2170D3C7" w:rsidRDefault="2170D3C7" w:rsidP="389729DA">
            <w:pPr>
              <w:rPr>
                <w:rFonts w:asciiTheme="majorHAnsi" w:eastAsiaTheme="majorEastAsia" w:hAnsiTheme="majorHAnsi" w:cstheme="majorBidi"/>
              </w:rPr>
            </w:pPr>
            <w:r w:rsidRPr="389729DA">
              <w:rPr>
                <w:rFonts w:asciiTheme="majorHAnsi" w:eastAsiaTheme="majorEastAsia" w:hAnsiTheme="majorHAnsi" w:cstheme="majorBidi"/>
              </w:rPr>
              <w:t>4=altijd</w:t>
            </w:r>
          </w:p>
        </w:tc>
      </w:tr>
      <w:tr w:rsidR="389729DA" w14:paraId="086E816E" w14:textId="77777777" w:rsidTr="6C98ABC9">
        <w:tc>
          <w:tcPr>
            <w:tcW w:w="465" w:type="dxa"/>
          </w:tcPr>
          <w:p w14:paraId="5BB33C89" w14:textId="2617B49E" w:rsidR="152E2F8C" w:rsidRDefault="152E2F8C" w:rsidP="389729DA">
            <w:pPr>
              <w:rPr>
                <w:rFonts w:asciiTheme="majorHAnsi" w:eastAsiaTheme="majorEastAsia" w:hAnsiTheme="majorHAnsi" w:cstheme="majorBidi"/>
              </w:rPr>
            </w:pPr>
            <w:r w:rsidRPr="389729DA">
              <w:rPr>
                <w:rFonts w:asciiTheme="majorHAnsi" w:eastAsiaTheme="majorEastAsia" w:hAnsiTheme="majorHAnsi" w:cstheme="majorBidi"/>
              </w:rPr>
              <w:t>5</w:t>
            </w:r>
          </w:p>
        </w:tc>
        <w:tc>
          <w:tcPr>
            <w:tcW w:w="2126" w:type="dxa"/>
          </w:tcPr>
          <w:p w14:paraId="358A05D1" w14:textId="2F618B07" w:rsidR="438851C4" w:rsidRDefault="438851C4" w:rsidP="389729DA">
            <w:pPr>
              <w:rPr>
                <w:rFonts w:asciiTheme="majorHAnsi" w:eastAsiaTheme="majorEastAsia" w:hAnsiTheme="majorHAnsi" w:cstheme="majorBidi"/>
              </w:rPr>
            </w:pPr>
            <w:r w:rsidRPr="389729DA">
              <w:rPr>
                <w:rFonts w:asciiTheme="majorHAnsi" w:eastAsiaTheme="majorEastAsia" w:hAnsiTheme="majorHAnsi" w:cstheme="majorBidi"/>
              </w:rPr>
              <w:t>Vinden mensen het fijn dat jij er bent?</w:t>
            </w:r>
          </w:p>
        </w:tc>
        <w:tc>
          <w:tcPr>
            <w:tcW w:w="1296" w:type="dxa"/>
          </w:tcPr>
          <w:p w14:paraId="35CB30E4" w14:textId="254F4AEC" w:rsidR="4ED70710" w:rsidRDefault="4ED70710" w:rsidP="389729DA">
            <w:pPr>
              <w:rPr>
                <w:rFonts w:asciiTheme="majorHAnsi" w:eastAsiaTheme="majorEastAsia" w:hAnsiTheme="majorHAnsi" w:cstheme="majorBidi"/>
              </w:rPr>
            </w:pPr>
            <w:r w:rsidRPr="389729DA">
              <w:rPr>
                <w:rFonts w:asciiTheme="majorHAnsi" w:eastAsiaTheme="majorEastAsia" w:hAnsiTheme="majorHAnsi" w:cstheme="majorBidi"/>
              </w:rPr>
              <w:t>2,96</w:t>
            </w:r>
          </w:p>
        </w:tc>
        <w:tc>
          <w:tcPr>
            <w:tcW w:w="1410" w:type="dxa"/>
          </w:tcPr>
          <w:p w14:paraId="37AE3E70" w14:textId="4C172891" w:rsidR="0396C10C" w:rsidRDefault="0396C10C" w:rsidP="389729DA">
            <w:pPr>
              <w:rPr>
                <w:rFonts w:asciiTheme="majorHAnsi" w:eastAsiaTheme="majorEastAsia" w:hAnsiTheme="majorHAnsi" w:cstheme="majorBidi"/>
              </w:rPr>
            </w:pPr>
            <w:r w:rsidRPr="389729DA">
              <w:rPr>
                <w:rFonts w:asciiTheme="majorHAnsi" w:eastAsiaTheme="majorEastAsia" w:hAnsiTheme="majorHAnsi" w:cstheme="majorBidi"/>
              </w:rPr>
              <w:t>3,15</w:t>
            </w:r>
          </w:p>
        </w:tc>
        <w:tc>
          <w:tcPr>
            <w:tcW w:w="1365" w:type="dxa"/>
          </w:tcPr>
          <w:p w14:paraId="1B59E233" w14:textId="7064CA0E" w:rsidR="0396C10C" w:rsidRDefault="0396C10C" w:rsidP="389729DA">
            <w:pPr>
              <w:rPr>
                <w:rFonts w:asciiTheme="majorHAnsi" w:eastAsiaTheme="majorEastAsia" w:hAnsiTheme="majorHAnsi" w:cstheme="majorBidi"/>
              </w:rPr>
            </w:pPr>
            <w:r w:rsidRPr="389729DA">
              <w:rPr>
                <w:rFonts w:asciiTheme="majorHAnsi" w:eastAsiaTheme="majorEastAsia" w:hAnsiTheme="majorHAnsi" w:cstheme="majorBidi"/>
              </w:rPr>
              <w:t>2,75</w:t>
            </w:r>
          </w:p>
        </w:tc>
        <w:tc>
          <w:tcPr>
            <w:tcW w:w="1305" w:type="dxa"/>
          </w:tcPr>
          <w:p w14:paraId="752CF8B3" w14:textId="5CDDB07F" w:rsidR="0396C10C" w:rsidRDefault="0396C10C" w:rsidP="389729DA">
            <w:pPr>
              <w:rPr>
                <w:rFonts w:asciiTheme="majorHAnsi" w:eastAsiaTheme="majorEastAsia" w:hAnsiTheme="majorHAnsi" w:cstheme="majorBidi"/>
              </w:rPr>
            </w:pPr>
            <w:r w:rsidRPr="389729DA">
              <w:rPr>
                <w:rFonts w:asciiTheme="majorHAnsi" w:eastAsiaTheme="majorEastAsia" w:hAnsiTheme="majorHAnsi" w:cstheme="majorBidi"/>
              </w:rPr>
              <w:t>2,90</w:t>
            </w:r>
          </w:p>
        </w:tc>
        <w:tc>
          <w:tcPr>
            <w:tcW w:w="1103" w:type="dxa"/>
          </w:tcPr>
          <w:p w14:paraId="225865FC" w14:textId="775BA9BC" w:rsidR="5002A3A0" w:rsidRDefault="5002A3A0" w:rsidP="389729DA">
            <w:pPr>
              <w:rPr>
                <w:rFonts w:asciiTheme="majorHAnsi" w:eastAsiaTheme="majorEastAsia" w:hAnsiTheme="majorHAnsi" w:cstheme="majorBidi"/>
              </w:rPr>
            </w:pPr>
            <w:r w:rsidRPr="389729DA">
              <w:rPr>
                <w:rFonts w:asciiTheme="majorHAnsi" w:eastAsiaTheme="majorEastAsia" w:hAnsiTheme="majorHAnsi" w:cstheme="majorBidi"/>
              </w:rPr>
              <w:t>2=soms</w:t>
            </w:r>
          </w:p>
          <w:p w14:paraId="2D4193D3" w14:textId="5F7F51A7" w:rsidR="5002A3A0" w:rsidRDefault="5002A3A0" w:rsidP="389729DA">
            <w:pPr>
              <w:rPr>
                <w:rFonts w:asciiTheme="majorHAnsi" w:eastAsiaTheme="majorEastAsia" w:hAnsiTheme="majorHAnsi" w:cstheme="majorBidi"/>
              </w:rPr>
            </w:pPr>
            <w:r w:rsidRPr="389729DA">
              <w:rPr>
                <w:rFonts w:asciiTheme="majorHAnsi" w:eastAsiaTheme="majorEastAsia" w:hAnsiTheme="majorHAnsi" w:cstheme="majorBidi"/>
              </w:rPr>
              <w:t>3-vaak</w:t>
            </w:r>
          </w:p>
          <w:p w14:paraId="7EE8C421" w14:textId="4DAFDFA7" w:rsidR="5002A3A0" w:rsidRDefault="5002A3A0" w:rsidP="389729DA">
            <w:pPr>
              <w:rPr>
                <w:rFonts w:asciiTheme="majorHAnsi" w:eastAsiaTheme="majorEastAsia" w:hAnsiTheme="majorHAnsi" w:cstheme="majorBidi"/>
              </w:rPr>
            </w:pPr>
            <w:r w:rsidRPr="389729DA">
              <w:rPr>
                <w:rFonts w:asciiTheme="majorHAnsi" w:eastAsiaTheme="majorEastAsia" w:hAnsiTheme="majorHAnsi" w:cstheme="majorBidi"/>
              </w:rPr>
              <w:t>4=altijd</w:t>
            </w:r>
          </w:p>
        </w:tc>
      </w:tr>
      <w:tr w:rsidR="389729DA" w14:paraId="70CC97E1" w14:textId="77777777" w:rsidTr="6C98ABC9">
        <w:tc>
          <w:tcPr>
            <w:tcW w:w="465" w:type="dxa"/>
          </w:tcPr>
          <w:p w14:paraId="46EBBFC1" w14:textId="0DF82009" w:rsidR="436B6F21" w:rsidRDefault="436B6F21" w:rsidP="389729DA">
            <w:pPr>
              <w:rPr>
                <w:rFonts w:asciiTheme="majorHAnsi" w:eastAsiaTheme="majorEastAsia" w:hAnsiTheme="majorHAnsi" w:cstheme="majorBidi"/>
              </w:rPr>
            </w:pPr>
            <w:r w:rsidRPr="389729DA">
              <w:rPr>
                <w:rFonts w:asciiTheme="majorHAnsi" w:eastAsiaTheme="majorEastAsia" w:hAnsiTheme="majorHAnsi" w:cstheme="majorBidi"/>
              </w:rPr>
              <w:t>6</w:t>
            </w:r>
          </w:p>
        </w:tc>
        <w:tc>
          <w:tcPr>
            <w:tcW w:w="2126" w:type="dxa"/>
          </w:tcPr>
          <w:p w14:paraId="1121A136" w14:textId="2CDB9715" w:rsidR="438851C4" w:rsidRDefault="438851C4" w:rsidP="389729DA">
            <w:pPr>
              <w:rPr>
                <w:rFonts w:asciiTheme="majorHAnsi" w:eastAsiaTheme="majorEastAsia" w:hAnsiTheme="majorHAnsi" w:cstheme="majorBidi"/>
              </w:rPr>
            </w:pPr>
            <w:r w:rsidRPr="389729DA">
              <w:rPr>
                <w:rFonts w:asciiTheme="majorHAnsi" w:eastAsiaTheme="majorEastAsia" w:hAnsiTheme="majorHAnsi" w:cstheme="majorBidi"/>
              </w:rPr>
              <w:t>Hoe veilig voel jij je</w:t>
            </w:r>
          </w:p>
        </w:tc>
        <w:tc>
          <w:tcPr>
            <w:tcW w:w="1296" w:type="dxa"/>
          </w:tcPr>
          <w:p w14:paraId="6A47EA0B" w14:textId="1ECB2632" w:rsidR="59034819" w:rsidRDefault="59034819" w:rsidP="389729DA">
            <w:pPr>
              <w:rPr>
                <w:rFonts w:asciiTheme="majorHAnsi" w:eastAsiaTheme="majorEastAsia" w:hAnsiTheme="majorHAnsi" w:cstheme="majorBidi"/>
              </w:rPr>
            </w:pPr>
            <w:r w:rsidRPr="389729DA">
              <w:rPr>
                <w:rFonts w:asciiTheme="majorHAnsi" w:eastAsiaTheme="majorEastAsia" w:hAnsiTheme="majorHAnsi" w:cstheme="majorBidi"/>
              </w:rPr>
              <w:t>4,24</w:t>
            </w:r>
          </w:p>
        </w:tc>
        <w:tc>
          <w:tcPr>
            <w:tcW w:w="1410" w:type="dxa"/>
          </w:tcPr>
          <w:p w14:paraId="2D018EAD" w14:textId="5F6B1186" w:rsidR="63927622" w:rsidRDefault="63927622" w:rsidP="389729DA">
            <w:pPr>
              <w:rPr>
                <w:rFonts w:asciiTheme="majorHAnsi" w:eastAsiaTheme="majorEastAsia" w:hAnsiTheme="majorHAnsi" w:cstheme="majorBidi"/>
              </w:rPr>
            </w:pPr>
            <w:r w:rsidRPr="389729DA">
              <w:rPr>
                <w:rFonts w:asciiTheme="majorHAnsi" w:eastAsiaTheme="majorEastAsia" w:hAnsiTheme="majorHAnsi" w:cstheme="majorBidi"/>
              </w:rPr>
              <w:t>4,26</w:t>
            </w:r>
          </w:p>
        </w:tc>
        <w:tc>
          <w:tcPr>
            <w:tcW w:w="1365" w:type="dxa"/>
          </w:tcPr>
          <w:p w14:paraId="3E2175F3" w14:textId="79C01745" w:rsidR="63927622" w:rsidRDefault="63927622" w:rsidP="389729DA">
            <w:pPr>
              <w:rPr>
                <w:rFonts w:asciiTheme="majorHAnsi" w:eastAsiaTheme="majorEastAsia" w:hAnsiTheme="majorHAnsi" w:cstheme="majorBidi"/>
              </w:rPr>
            </w:pPr>
            <w:r w:rsidRPr="389729DA">
              <w:rPr>
                <w:rFonts w:asciiTheme="majorHAnsi" w:eastAsiaTheme="majorEastAsia" w:hAnsiTheme="majorHAnsi" w:cstheme="majorBidi"/>
              </w:rPr>
              <w:t>4,38</w:t>
            </w:r>
          </w:p>
        </w:tc>
        <w:tc>
          <w:tcPr>
            <w:tcW w:w="1305" w:type="dxa"/>
          </w:tcPr>
          <w:p w14:paraId="718746C5" w14:textId="48B95B19" w:rsidR="63927622" w:rsidRDefault="63927622" w:rsidP="389729DA">
            <w:pPr>
              <w:rPr>
                <w:rFonts w:asciiTheme="majorHAnsi" w:eastAsiaTheme="majorEastAsia" w:hAnsiTheme="majorHAnsi" w:cstheme="majorBidi"/>
              </w:rPr>
            </w:pPr>
            <w:r w:rsidRPr="389729DA">
              <w:rPr>
                <w:rFonts w:asciiTheme="majorHAnsi" w:eastAsiaTheme="majorEastAsia" w:hAnsiTheme="majorHAnsi" w:cstheme="majorBidi"/>
              </w:rPr>
              <w:t>4,13</w:t>
            </w:r>
          </w:p>
        </w:tc>
        <w:tc>
          <w:tcPr>
            <w:tcW w:w="1103" w:type="dxa"/>
          </w:tcPr>
          <w:p w14:paraId="0A1EAA26" w14:textId="5C1314A6" w:rsidR="313A9CB5" w:rsidRDefault="313A9CB5" w:rsidP="389729DA">
            <w:pPr>
              <w:rPr>
                <w:rFonts w:asciiTheme="majorHAnsi" w:eastAsiaTheme="majorEastAsia" w:hAnsiTheme="majorHAnsi" w:cstheme="majorBidi"/>
              </w:rPr>
            </w:pPr>
            <w:r w:rsidRPr="389729DA">
              <w:rPr>
                <w:rFonts w:asciiTheme="majorHAnsi" w:eastAsiaTheme="majorEastAsia" w:hAnsiTheme="majorHAnsi" w:cstheme="majorBidi"/>
              </w:rPr>
              <w:t>4=veilig</w:t>
            </w:r>
          </w:p>
          <w:p w14:paraId="3E33C4E3" w14:textId="332A754F" w:rsidR="313A9CB5" w:rsidRDefault="313A9CB5" w:rsidP="389729DA">
            <w:pPr>
              <w:rPr>
                <w:rFonts w:asciiTheme="majorHAnsi" w:eastAsiaTheme="majorEastAsia" w:hAnsiTheme="majorHAnsi" w:cstheme="majorBidi"/>
              </w:rPr>
            </w:pPr>
            <w:r w:rsidRPr="389729DA">
              <w:rPr>
                <w:rFonts w:asciiTheme="majorHAnsi" w:eastAsiaTheme="majorEastAsia" w:hAnsiTheme="majorHAnsi" w:cstheme="majorBidi"/>
              </w:rPr>
              <w:t>5=heel veilig</w:t>
            </w:r>
          </w:p>
        </w:tc>
      </w:tr>
      <w:tr w:rsidR="389729DA" w14:paraId="14FC71D9" w14:textId="77777777" w:rsidTr="6C98ABC9">
        <w:tc>
          <w:tcPr>
            <w:tcW w:w="465" w:type="dxa"/>
          </w:tcPr>
          <w:p w14:paraId="1C475B54" w14:textId="54AAE277" w:rsidR="16BFE960" w:rsidRDefault="16BFE960" w:rsidP="389729DA">
            <w:pPr>
              <w:rPr>
                <w:rFonts w:asciiTheme="majorHAnsi" w:eastAsiaTheme="majorEastAsia" w:hAnsiTheme="majorHAnsi" w:cstheme="majorBidi"/>
              </w:rPr>
            </w:pPr>
            <w:r w:rsidRPr="389729DA">
              <w:rPr>
                <w:rFonts w:asciiTheme="majorHAnsi" w:eastAsiaTheme="majorEastAsia" w:hAnsiTheme="majorHAnsi" w:cstheme="majorBidi"/>
              </w:rPr>
              <w:lastRenderedPageBreak/>
              <w:t>7</w:t>
            </w:r>
          </w:p>
        </w:tc>
        <w:tc>
          <w:tcPr>
            <w:tcW w:w="2126" w:type="dxa"/>
          </w:tcPr>
          <w:p w14:paraId="00BC059F" w14:textId="1A2F5669" w:rsidR="329C1838" w:rsidRDefault="329C1838" w:rsidP="389729DA">
            <w:pPr>
              <w:rPr>
                <w:rFonts w:asciiTheme="majorHAnsi" w:eastAsiaTheme="majorEastAsia" w:hAnsiTheme="majorHAnsi" w:cstheme="majorBidi"/>
              </w:rPr>
            </w:pPr>
            <w:r w:rsidRPr="389729DA">
              <w:rPr>
                <w:rFonts w:asciiTheme="majorHAnsi" w:eastAsiaTheme="majorEastAsia" w:hAnsiTheme="majorHAnsi" w:cstheme="majorBidi"/>
              </w:rPr>
              <w:t>Z</w:t>
            </w:r>
            <w:r w:rsidR="438851C4" w:rsidRPr="389729DA">
              <w:rPr>
                <w:rFonts w:asciiTheme="majorHAnsi" w:eastAsiaTheme="majorEastAsia" w:hAnsiTheme="majorHAnsi" w:cstheme="majorBidi"/>
              </w:rPr>
              <w:t>ijn er plekken waar je je niet veilig voelt?</w:t>
            </w:r>
          </w:p>
        </w:tc>
        <w:tc>
          <w:tcPr>
            <w:tcW w:w="1296" w:type="dxa"/>
          </w:tcPr>
          <w:p w14:paraId="4E2518EF" w14:textId="039CED54" w:rsidR="51462CF4" w:rsidRDefault="51462CF4" w:rsidP="389729DA">
            <w:pPr>
              <w:rPr>
                <w:rFonts w:asciiTheme="majorHAnsi" w:eastAsiaTheme="majorEastAsia" w:hAnsiTheme="majorHAnsi" w:cstheme="majorBidi"/>
              </w:rPr>
            </w:pPr>
            <w:r w:rsidRPr="389729DA">
              <w:rPr>
                <w:rFonts w:asciiTheme="majorHAnsi" w:eastAsiaTheme="majorEastAsia" w:hAnsiTheme="majorHAnsi" w:cstheme="majorBidi"/>
              </w:rPr>
              <w:t>totaal</w:t>
            </w:r>
          </w:p>
          <w:p w14:paraId="32DE8D01" w14:textId="6CB540A8" w:rsidR="51462CF4" w:rsidRDefault="51462CF4" w:rsidP="389729DA">
            <w:pPr>
              <w:rPr>
                <w:rFonts w:asciiTheme="majorHAnsi" w:eastAsiaTheme="majorEastAsia" w:hAnsiTheme="majorHAnsi" w:cstheme="majorBidi"/>
              </w:rPr>
            </w:pPr>
            <w:r w:rsidRPr="389729DA">
              <w:rPr>
                <w:rFonts w:asciiTheme="majorHAnsi" w:eastAsiaTheme="majorEastAsia" w:hAnsiTheme="majorHAnsi" w:cstheme="majorBidi"/>
              </w:rPr>
              <w:t xml:space="preserve">0  </w:t>
            </w:r>
            <w:r w:rsidR="10C8D8C2" w:rsidRPr="389729DA">
              <w:rPr>
                <w:rFonts w:asciiTheme="majorHAnsi" w:eastAsiaTheme="majorEastAsia" w:hAnsiTheme="majorHAnsi" w:cstheme="majorBidi"/>
              </w:rPr>
              <w:t xml:space="preserve"> </w:t>
            </w:r>
            <w:r w:rsidRPr="389729DA">
              <w:rPr>
                <w:rFonts w:asciiTheme="majorHAnsi" w:eastAsiaTheme="majorEastAsia" w:hAnsiTheme="majorHAnsi" w:cstheme="majorBidi"/>
              </w:rPr>
              <w:t>29 keer</w:t>
            </w:r>
            <w:r w:rsidR="332AC79F" w:rsidRPr="389729DA">
              <w:rPr>
                <w:rFonts w:asciiTheme="majorHAnsi" w:eastAsiaTheme="majorEastAsia" w:hAnsiTheme="majorHAnsi" w:cstheme="majorBidi"/>
              </w:rPr>
              <w:t xml:space="preserve">  1</w:t>
            </w:r>
            <w:r w:rsidR="0098A83A" w:rsidRPr="389729DA">
              <w:rPr>
                <w:rFonts w:asciiTheme="majorHAnsi" w:eastAsiaTheme="majorEastAsia" w:hAnsiTheme="majorHAnsi" w:cstheme="majorBidi"/>
              </w:rPr>
              <w:t xml:space="preserve">   </w:t>
            </w:r>
            <w:r w:rsidR="1D94E66E" w:rsidRPr="389729DA">
              <w:rPr>
                <w:rFonts w:asciiTheme="majorHAnsi" w:eastAsiaTheme="majorEastAsia" w:hAnsiTheme="majorHAnsi" w:cstheme="majorBidi"/>
              </w:rPr>
              <w:t>1</w:t>
            </w:r>
            <w:r w:rsidR="0098A83A" w:rsidRPr="389729DA">
              <w:rPr>
                <w:rFonts w:asciiTheme="majorHAnsi" w:eastAsiaTheme="majorEastAsia" w:hAnsiTheme="majorHAnsi" w:cstheme="majorBidi"/>
              </w:rPr>
              <w:t>5 keer</w:t>
            </w:r>
            <w:r w:rsidR="332AC79F" w:rsidRPr="389729DA">
              <w:rPr>
                <w:rFonts w:asciiTheme="majorHAnsi" w:eastAsiaTheme="majorEastAsia" w:hAnsiTheme="majorHAnsi" w:cstheme="majorBidi"/>
              </w:rPr>
              <w:t xml:space="preserve">  2</w:t>
            </w:r>
            <w:r w:rsidR="03AACC8B" w:rsidRPr="389729DA">
              <w:rPr>
                <w:rFonts w:asciiTheme="majorHAnsi" w:eastAsiaTheme="majorEastAsia" w:hAnsiTheme="majorHAnsi" w:cstheme="majorBidi"/>
              </w:rPr>
              <w:t xml:space="preserve">    58 keer</w:t>
            </w:r>
          </w:p>
          <w:p w14:paraId="1E796042" w14:textId="285CF2E4" w:rsidR="389729DA" w:rsidRDefault="389729DA" w:rsidP="389729DA">
            <w:pPr>
              <w:rPr>
                <w:rFonts w:asciiTheme="majorHAnsi" w:eastAsiaTheme="majorEastAsia" w:hAnsiTheme="majorHAnsi" w:cstheme="majorBidi"/>
              </w:rPr>
            </w:pPr>
          </w:p>
        </w:tc>
        <w:tc>
          <w:tcPr>
            <w:tcW w:w="1410" w:type="dxa"/>
          </w:tcPr>
          <w:p w14:paraId="1877091A" w14:textId="5F11F275"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0  14 keer</w:t>
            </w:r>
          </w:p>
          <w:p w14:paraId="32F4D1DF" w14:textId="10CF9E86"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1   5 keer</w:t>
            </w:r>
          </w:p>
          <w:p w14:paraId="16091612" w14:textId="45D6DAF7"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2   21 keer</w:t>
            </w:r>
          </w:p>
        </w:tc>
        <w:tc>
          <w:tcPr>
            <w:tcW w:w="1365" w:type="dxa"/>
          </w:tcPr>
          <w:p w14:paraId="215E98D2" w14:textId="7D8D0353"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0  5 keer</w:t>
            </w:r>
          </w:p>
          <w:p w14:paraId="4E72FB3F" w14:textId="1B9472D6"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1  2 keer</w:t>
            </w:r>
          </w:p>
          <w:p w14:paraId="0E7C690C" w14:textId="7B742A39"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2  20 keer</w:t>
            </w:r>
          </w:p>
        </w:tc>
        <w:tc>
          <w:tcPr>
            <w:tcW w:w="1305" w:type="dxa"/>
          </w:tcPr>
          <w:p w14:paraId="6B66F12F" w14:textId="12940AA2"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0  10  keer</w:t>
            </w:r>
          </w:p>
          <w:p w14:paraId="0B26045E" w14:textId="47E9AAE1"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1   8 keer</w:t>
            </w:r>
          </w:p>
          <w:p w14:paraId="6B63B0E6" w14:textId="4FFF1FA3" w:rsidR="339CCD15" w:rsidRDefault="339CCD15" w:rsidP="389729DA">
            <w:pPr>
              <w:rPr>
                <w:rFonts w:asciiTheme="majorHAnsi" w:eastAsiaTheme="majorEastAsia" w:hAnsiTheme="majorHAnsi" w:cstheme="majorBidi"/>
              </w:rPr>
            </w:pPr>
            <w:r w:rsidRPr="389729DA">
              <w:rPr>
                <w:rFonts w:asciiTheme="majorHAnsi" w:eastAsiaTheme="majorEastAsia" w:hAnsiTheme="majorHAnsi" w:cstheme="majorBidi"/>
              </w:rPr>
              <w:t>2   17 keer</w:t>
            </w:r>
          </w:p>
        </w:tc>
        <w:tc>
          <w:tcPr>
            <w:tcW w:w="1103" w:type="dxa"/>
          </w:tcPr>
          <w:p w14:paraId="31345806" w14:textId="6A41445C" w:rsidR="51D38C44" w:rsidRDefault="51D38C44" w:rsidP="389729DA">
            <w:pPr>
              <w:rPr>
                <w:rFonts w:asciiTheme="majorHAnsi" w:eastAsiaTheme="majorEastAsia" w:hAnsiTheme="majorHAnsi" w:cstheme="majorBidi"/>
              </w:rPr>
            </w:pPr>
            <w:r w:rsidRPr="389729DA">
              <w:rPr>
                <w:rFonts w:asciiTheme="majorHAnsi" w:eastAsiaTheme="majorEastAsia" w:hAnsiTheme="majorHAnsi" w:cstheme="majorBidi"/>
              </w:rPr>
              <w:t>0= weet ik niet</w:t>
            </w:r>
          </w:p>
          <w:p w14:paraId="1222646F" w14:textId="1784406E" w:rsidR="51D38C44" w:rsidRDefault="51D38C44" w:rsidP="389729DA">
            <w:pPr>
              <w:rPr>
                <w:rFonts w:asciiTheme="majorHAnsi" w:eastAsiaTheme="majorEastAsia" w:hAnsiTheme="majorHAnsi" w:cstheme="majorBidi"/>
              </w:rPr>
            </w:pPr>
            <w:r w:rsidRPr="389729DA">
              <w:rPr>
                <w:rFonts w:asciiTheme="majorHAnsi" w:eastAsiaTheme="majorEastAsia" w:hAnsiTheme="majorHAnsi" w:cstheme="majorBidi"/>
              </w:rPr>
              <w:t>1= ja soms</w:t>
            </w:r>
          </w:p>
          <w:p w14:paraId="66439A06" w14:textId="5E77A393" w:rsidR="51D38C44" w:rsidRDefault="51D38C44" w:rsidP="389729DA">
            <w:pPr>
              <w:rPr>
                <w:rFonts w:asciiTheme="majorHAnsi" w:eastAsiaTheme="majorEastAsia" w:hAnsiTheme="majorHAnsi" w:cstheme="majorBidi"/>
              </w:rPr>
            </w:pPr>
            <w:r w:rsidRPr="389729DA">
              <w:rPr>
                <w:rFonts w:asciiTheme="majorHAnsi" w:eastAsiaTheme="majorEastAsia" w:hAnsiTheme="majorHAnsi" w:cstheme="majorBidi"/>
              </w:rPr>
              <w:t>2= overal veilig</w:t>
            </w:r>
          </w:p>
        </w:tc>
      </w:tr>
      <w:tr w:rsidR="389729DA" w14:paraId="2AAEDE9D" w14:textId="77777777" w:rsidTr="6C98ABC9">
        <w:tc>
          <w:tcPr>
            <w:tcW w:w="465" w:type="dxa"/>
          </w:tcPr>
          <w:p w14:paraId="62CB5E80" w14:textId="3FC9C216"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8</w:t>
            </w:r>
          </w:p>
        </w:tc>
        <w:tc>
          <w:tcPr>
            <w:tcW w:w="2126" w:type="dxa"/>
          </w:tcPr>
          <w:p w14:paraId="662177D6" w14:textId="39BE4234"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Op welke plekken voel je je wel eens niet veilig?</w:t>
            </w:r>
          </w:p>
        </w:tc>
        <w:tc>
          <w:tcPr>
            <w:tcW w:w="1296" w:type="dxa"/>
          </w:tcPr>
          <w:p w14:paraId="350491B7" w14:textId="6B45DAC1"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1  0 keer</w:t>
            </w:r>
          </w:p>
          <w:p w14:paraId="3F463FBC" w14:textId="16645396"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2  3 keer</w:t>
            </w:r>
          </w:p>
          <w:p w14:paraId="1774D117" w14:textId="60869E11"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3  1 keer</w:t>
            </w:r>
          </w:p>
          <w:p w14:paraId="4AFD62CF" w14:textId="6F2BAD1A"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4  1 keer</w:t>
            </w:r>
          </w:p>
          <w:p w14:paraId="6E4450C3" w14:textId="2ED330B6"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5  7 keer</w:t>
            </w:r>
          </w:p>
          <w:p w14:paraId="6AE6B7D5" w14:textId="6BBEBB54"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6  3 keer</w:t>
            </w:r>
          </w:p>
        </w:tc>
        <w:tc>
          <w:tcPr>
            <w:tcW w:w="1410" w:type="dxa"/>
          </w:tcPr>
          <w:p w14:paraId="4F83CF86" w14:textId="54AFD82B" w:rsidR="389729DA" w:rsidRDefault="389729DA" w:rsidP="389729DA">
            <w:pPr>
              <w:rPr>
                <w:rFonts w:asciiTheme="majorHAnsi" w:eastAsiaTheme="majorEastAsia" w:hAnsiTheme="majorHAnsi" w:cstheme="majorBidi"/>
              </w:rPr>
            </w:pPr>
          </w:p>
        </w:tc>
        <w:tc>
          <w:tcPr>
            <w:tcW w:w="1365" w:type="dxa"/>
          </w:tcPr>
          <w:p w14:paraId="1608BC67" w14:textId="54AFD82B" w:rsidR="389729DA" w:rsidRDefault="389729DA" w:rsidP="389729DA">
            <w:pPr>
              <w:rPr>
                <w:rFonts w:asciiTheme="majorHAnsi" w:eastAsiaTheme="majorEastAsia" w:hAnsiTheme="majorHAnsi" w:cstheme="majorBidi"/>
              </w:rPr>
            </w:pPr>
          </w:p>
        </w:tc>
        <w:tc>
          <w:tcPr>
            <w:tcW w:w="1305" w:type="dxa"/>
          </w:tcPr>
          <w:p w14:paraId="3472DFDC" w14:textId="54AFD82B" w:rsidR="389729DA" w:rsidRDefault="389729DA" w:rsidP="389729DA">
            <w:pPr>
              <w:rPr>
                <w:rFonts w:asciiTheme="majorHAnsi" w:eastAsiaTheme="majorEastAsia" w:hAnsiTheme="majorHAnsi" w:cstheme="majorBidi"/>
              </w:rPr>
            </w:pPr>
          </w:p>
        </w:tc>
        <w:tc>
          <w:tcPr>
            <w:tcW w:w="1103" w:type="dxa"/>
          </w:tcPr>
          <w:p w14:paraId="79929F3A" w14:textId="5816541B"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1=in de klas</w:t>
            </w:r>
          </w:p>
          <w:p w14:paraId="2F3BDFA7" w14:textId="2209A729"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2=op de gangen</w:t>
            </w:r>
          </w:p>
          <w:p w14:paraId="4B2E605B" w14:textId="17AA304B"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3= toilet</w:t>
            </w:r>
          </w:p>
          <w:p w14:paraId="1AA4B279" w14:textId="164F9A4D"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4=gymzaal</w:t>
            </w:r>
          </w:p>
          <w:p w14:paraId="5C6A59C7" w14:textId="517D9520"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5=schoolplein</w:t>
            </w:r>
          </w:p>
          <w:p w14:paraId="0F299C5B" w14:textId="3DBF4A4F" w:rsidR="2597B651" w:rsidRDefault="2597B651" w:rsidP="389729DA">
            <w:pPr>
              <w:rPr>
                <w:rFonts w:asciiTheme="majorHAnsi" w:eastAsiaTheme="majorEastAsia" w:hAnsiTheme="majorHAnsi" w:cstheme="majorBidi"/>
              </w:rPr>
            </w:pPr>
            <w:r w:rsidRPr="389729DA">
              <w:rPr>
                <w:rFonts w:asciiTheme="majorHAnsi" w:eastAsiaTheme="majorEastAsia" w:hAnsiTheme="majorHAnsi" w:cstheme="majorBidi"/>
              </w:rPr>
              <w:t>6= fietsenstalling</w:t>
            </w:r>
          </w:p>
        </w:tc>
      </w:tr>
      <w:tr w:rsidR="389729DA" w14:paraId="7AB02389" w14:textId="77777777" w:rsidTr="6C98ABC9">
        <w:tc>
          <w:tcPr>
            <w:tcW w:w="465" w:type="dxa"/>
          </w:tcPr>
          <w:p w14:paraId="73CAD387" w14:textId="49354D1B"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9</w:t>
            </w:r>
          </w:p>
        </w:tc>
        <w:tc>
          <w:tcPr>
            <w:tcW w:w="2126" w:type="dxa"/>
          </w:tcPr>
          <w:p w14:paraId="194FA844" w14:textId="020886DB" w:rsidR="59EE1AC5" w:rsidRDefault="59EE1AC5" w:rsidP="389729DA">
            <w:pPr>
              <w:rPr>
                <w:rFonts w:asciiTheme="majorHAnsi" w:eastAsiaTheme="majorEastAsia" w:hAnsiTheme="majorHAnsi" w:cstheme="majorBidi"/>
              </w:rPr>
            </w:pPr>
            <w:r w:rsidRPr="389729DA">
              <w:rPr>
                <w:rFonts w:asciiTheme="majorHAnsi" w:eastAsiaTheme="majorEastAsia" w:hAnsiTheme="majorHAnsi" w:cstheme="majorBidi"/>
              </w:rPr>
              <w:t>Word je weleens gepest op school?</w:t>
            </w:r>
          </w:p>
        </w:tc>
        <w:tc>
          <w:tcPr>
            <w:tcW w:w="1296" w:type="dxa"/>
          </w:tcPr>
          <w:p w14:paraId="21D53870" w14:textId="289E7FB2" w:rsidR="395C9580" w:rsidRDefault="395C9580" w:rsidP="389729DA">
            <w:pPr>
              <w:rPr>
                <w:rFonts w:asciiTheme="majorHAnsi" w:eastAsiaTheme="majorEastAsia" w:hAnsiTheme="majorHAnsi" w:cstheme="majorBidi"/>
              </w:rPr>
            </w:pPr>
            <w:r w:rsidRPr="389729DA">
              <w:rPr>
                <w:rFonts w:asciiTheme="majorHAnsi" w:eastAsiaTheme="majorEastAsia" w:hAnsiTheme="majorHAnsi" w:cstheme="majorBidi"/>
              </w:rPr>
              <w:t>4,42</w:t>
            </w:r>
          </w:p>
        </w:tc>
        <w:tc>
          <w:tcPr>
            <w:tcW w:w="1410" w:type="dxa"/>
          </w:tcPr>
          <w:p w14:paraId="511FC1D3" w14:textId="13F5A1CE" w:rsidR="395C9580" w:rsidRDefault="395C9580" w:rsidP="389729DA">
            <w:pPr>
              <w:rPr>
                <w:rFonts w:asciiTheme="majorHAnsi" w:eastAsiaTheme="majorEastAsia" w:hAnsiTheme="majorHAnsi" w:cstheme="majorBidi"/>
              </w:rPr>
            </w:pPr>
            <w:r w:rsidRPr="389729DA">
              <w:rPr>
                <w:rFonts w:asciiTheme="majorHAnsi" w:eastAsiaTheme="majorEastAsia" w:hAnsiTheme="majorHAnsi" w:cstheme="majorBidi"/>
              </w:rPr>
              <w:t>4,41</w:t>
            </w:r>
          </w:p>
        </w:tc>
        <w:tc>
          <w:tcPr>
            <w:tcW w:w="1365" w:type="dxa"/>
          </w:tcPr>
          <w:p w14:paraId="5EC6E05C" w14:textId="7CAB53D0" w:rsidR="395C9580" w:rsidRDefault="395C9580" w:rsidP="389729DA">
            <w:pPr>
              <w:rPr>
                <w:rFonts w:asciiTheme="majorHAnsi" w:eastAsiaTheme="majorEastAsia" w:hAnsiTheme="majorHAnsi" w:cstheme="majorBidi"/>
              </w:rPr>
            </w:pPr>
            <w:r w:rsidRPr="389729DA">
              <w:rPr>
                <w:rFonts w:asciiTheme="majorHAnsi" w:eastAsiaTheme="majorEastAsia" w:hAnsiTheme="majorHAnsi" w:cstheme="majorBidi"/>
              </w:rPr>
              <w:t>4,04</w:t>
            </w:r>
          </w:p>
        </w:tc>
        <w:tc>
          <w:tcPr>
            <w:tcW w:w="1305" w:type="dxa"/>
          </w:tcPr>
          <w:p w14:paraId="20192B60" w14:textId="23048CC1" w:rsidR="395C9580" w:rsidRDefault="395C9580" w:rsidP="389729DA">
            <w:pPr>
              <w:rPr>
                <w:rFonts w:asciiTheme="majorHAnsi" w:eastAsiaTheme="majorEastAsia" w:hAnsiTheme="majorHAnsi" w:cstheme="majorBidi"/>
              </w:rPr>
            </w:pPr>
            <w:r w:rsidRPr="389729DA">
              <w:rPr>
                <w:rFonts w:asciiTheme="majorHAnsi" w:eastAsiaTheme="majorEastAsia" w:hAnsiTheme="majorHAnsi" w:cstheme="majorBidi"/>
              </w:rPr>
              <w:t>4,67</w:t>
            </w:r>
          </w:p>
        </w:tc>
        <w:tc>
          <w:tcPr>
            <w:tcW w:w="1103" w:type="dxa"/>
          </w:tcPr>
          <w:p w14:paraId="16D418AB" w14:textId="1A481E76" w:rsidR="395C9580" w:rsidRDefault="395C9580" w:rsidP="389729DA">
            <w:pPr>
              <w:rPr>
                <w:rFonts w:asciiTheme="majorHAnsi" w:eastAsiaTheme="majorEastAsia" w:hAnsiTheme="majorHAnsi" w:cstheme="majorBidi"/>
              </w:rPr>
            </w:pPr>
            <w:r w:rsidRPr="389729DA">
              <w:rPr>
                <w:rFonts w:asciiTheme="majorHAnsi" w:eastAsiaTheme="majorEastAsia" w:hAnsiTheme="majorHAnsi" w:cstheme="majorBidi"/>
              </w:rPr>
              <w:t>4= bijna nooit</w:t>
            </w:r>
          </w:p>
          <w:p w14:paraId="28E004AD" w14:textId="342C3DDE" w:rsidR="395C9580" w:rsidRDefault="395C9580" w:rsidP="389729DA">
            <w:pPr>
              <w:rPr>
                <w:rFonts w:asciiTheme="majorHAnsi" w:eastAsiaTheme="majorEastAsia" w:hAnsiTheme="majorHAnsi" w:cstheme="majorBidi"/>
              </w:rPr>
            </w:pPr>
            <w:r w:rsidRPr="389729DA">
              <w:rPr>
                <w:rFonts w:asciiTheme="majorHAnsi" w:eastAsiaTheme="majorEastAsia" w:hAnsiTheme="majorHAnsi" w:cstheme="majorBidi"/>
              </w:rPr>
              <w:t>5= nee, nooit</w:t>
            </w:r>
          </w:p>
        </w:tc>
      </w:tr>
      <w:tr w:rsidR="389729DA" w14:paraId="66EE896E" w14:textId="77777777" w:rsidTr="6C98ABC9">
        <w:tc>
          <w:tcPr>
            <w:tcW w:w="465" w:type="dxa"/>
          </w:tcPr>
          <w:p w14:paraId="743D906C" w14:textId="5B73E54C"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10</w:t>
            </w:r>
          </w:p>
        </w:tc>
        <w:tc>
          <w:tcPr>
            <w:tcW w:w="2126" w:type="dxa"/>
          </w:tcPr>
          <w:p w14:paraId="5B0517A8" w14:textId="0599D7F1"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Op welke manier word je wel eens gepest?</w:t>
            </w:r>
          </w:p>
        </w:tc>
        <w:tc>
          <w:tcPr>
            <w:tcW w:w="1296" w:type="dxa"/>
          </w:tcPr>
          <w:p w14:paraId="16CE1EC5" w14:textId="7A1A2546"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1 15 keer</w:t>
            </w:r>
          </w:p>
          <w:p w14:paraId="33D2A0ED" w14:textId="76ADFA29"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2  0 keer</w:t>
            </w:r>
          </w:p>
          <w:p w14:paraId="7AAC4830" w14:textId="641403E1"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3  1 keer</w:t>
            </w:r>
          </w:p>
          <w:p w14:paraId="73E09243" w14:textId="6AC0AF15"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4  2 keer</w:t>
            </w:r>
          </w:p>
          <w:p w14:paraId="715EDF05" w14:textId="7F8CCFA1"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5  0 keer</w:t>
            </w:r>
          </w:p>
        </w:tc>
        <w:tc>
          <w:tcPr>
            <w:tcW w:w="1410" w:type="dxa"/>
          </w:tcPr>
          <w:p w14:paraId="114D6B77" w14:textId="54AFD82B" w:rsidR="389729DA" w:rsidRDefault="389729DA" w:rsidP="389729DA">
            <w:pPr>
              <w:rPr>
                <w:rFonts w:asciiTheme="majorHAnsi" w:eastAsiaTheme="majorEastAsia" w:hAnsiTheme="majorHAnsi" w:cstheme="majorBidi"/>
              </w:rPr>
            </w:pPr>
          </w:p>
        </w:tc>
        <w:tc>
          <w:tcPr>
            <w:tcW w:w="1365" w:type="dxa"/>
          </w:tcPr>
          <w:p w14:paraId="36B735AD" w14:textId="54AFD82B" w:rsidR="389729DA" w:rsidRDefault="389729DA" w:rsidP="389729DA">
            <w:pPr>
              <w:rPr>
                <w:rFonts w:asciiTheme="majorHAnsi" w:eastAsiaTheme="majorEastAsia" w:hAnsiTheme="majorHAnsi" w:cstheme="majorBidi"/>
              </w:rPr>
            </w:pPr>
          </w:p>
        </w:tc>
        <w:tc>
          <w:tcPr>
            <w:tcW w:w="1305" w:type="dxa"/>
          </w:tcPr>
          <w:p w14:paraId="0E7F2653" w14:textId="54AFD82B" w:rsidR="389729DA" w:rsidRDefault="389729DA" w:rsidP="389729DA">
            <w:pPr>
              <w:rPr>
                <w:rFonts w:asciiTheme="majorHAnsi" w:eastAsiaTheme="majorEastAsia" w:hAnsiTheme="majorHAnsi" w:cstheme="majorBidi"/>
              </w:rPr>
            </w:pPr>
          </w:p>
        </w:tc>
        <w:tc>
          <w:tcPr>
            <w:tcW w:w="1103" w:type="dxa"/>
          </w:tcPr>
          <w:p w14:paraId="2AF57590" w14:textId="408CD78D"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1= persoonlijk</w:t>
            </w:r>
          </w:p>
          <w:p w14:paraId="188CFADA" w14:textId="2951EE07"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2= via briefjes</w:t>
            </w:r>
          </w:p>
          <w:p w14:paraId="2F0BE946" w14:textId="65D6D25C"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3= via telefoon</w:t>
            </w:r>
          </w:p>
          <w:p w14:paraId="4C46ECEB" w14:textId="7835DC29"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4= internet</w:t>
            </w:r>
          </w:p>
          <w:p w14:paraId="7FD0F78E" w14:textId="46B542F4" w:rsidR="02D28F0C" w:rsidRDefault="02D28F0C" w:rsidP="389729DA">
            <w:pPr>
              <w:rPr>
                <w:rFonts w:asciiTheme="majorHAnsi" w:eastAsiaTheme="majorEastAsia" w:hAnsiTheme="majorHAnsi" w:cstheme="majorBidi"/>
              </w:rPr>
            </w:pPr>
            <w:r w:rsidRPr="389729DA">
              <w:rPr>
                <w:rFonts w:asciiTheme="majorHAnsi" w:eastAsiaTheme="majorEastAsia" w:hAnsiTheme="majorHAnsi" w:cstheme="majorBidi"/>
              </w:rPr>
              <w:t>5=andere manier</w:t>
            </w:r>
          </w:p>
        </w:tc>
      </w:tr>
      <w:tr w:rsidR="389729DA" w14:paraId="79D88ECB" w14:textId="77777777" w:rsidTr="6C98ABC9">
        <w:tc>
          <w:tcPr>
            <w:tcW w:w="465" w:type="dxa"/>
          </w:tcPr>
          <w:p w14:paraId="2C3AD686" w14:textId="49A96AC8"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11</w:t>
            </w:r>
          </w:p>
        </w:tc>
        <w:tc>
          <w:tcPr>
            <w:tcW w:w="2126" w:type="dxa"/>
          </w:tcPr>
          <w:p w14:paraId="1324E1C5" w14:textId="5C37CC61" w:rsidR="3DC0C410" w:rsidRDefault="3DC0C410" w:rsidP="389729DA">
            <w:pPr>
              <w:rPr>
                <w:rFonts w:asciiTheme="majorHAnsi" w:eastAsiaTheme="majorEastAsia" w:hAnsiTheme="majorHAnsi" w:cstheme="majorBidi"/>
              </w:rPr>
            </w:pPr>
            <w:r w:rsidRPr="389729DA">
              <w:rPr>
                <w:rFonts w:asciiTheme="majorHAnsi" w:eastAsiaTheme="majorEastAsia" w:hAnsiTheme="majorHAnsi" w:cstheme="majorBidi"/>
              </w:rPr>
              <w:t>Word je weleens uitgescholden?</w:t>
            </w:r>
          </w:p>
        </w:tc>
        <w:tc>
          <w:tcPr>
            <w:tcW w:w="1296" w:type="dxa"/>
          </w:tcPr>
          <w:p w14:paraId="3661A1B5" w14:textId="6504B9DD" w:rsidR="40CE95F3" w:rsidRDefault="40CE95F3" w:rsidP="389729DA">
            <w:pPr>
              <w:rPr>
                <w:rFonts w:asciiTheme="majorHAnsi" w:eastAsiaTheme="majorEastAsia" w:hAnsiTheme="majorHAnsi" w:cstheme="majorBidi"/>
              </w:rPr>
            </w:pPr>
            <w:r w:rsidRPr="389729DA">
              <w:rPr>
                <w:rFonts w:asciiTheme="majorHAnsi" w:eastAsiaTheme="majorEastAsia" w:hAnsiTheme="majorHAnsi" w:cstheme="majorBidi"/>
              </w:rPr>
              <w:t>4,37</w:t>
            </w:r>
          </w:p>
        </w:tc>
        <w:tc>
          <w:tcPr>
            <w:tcW w:w="1410" w:type="dxa"/>
          </w:tcPr>
          <w:p w14:paraId="186F787B" w14:textId="330B7982" w:rsidR="40CE95F3" w:rsidRDefault="40CE95F3" w:rsidP="389729DA">
            <w:pPr>
              <w:rPr>
                <w:rFonts w:asciiTheme="majorHAnsi" w:eastAsiaTheme="majorEastAsia" w:hAnsiTheme="majorHAnsi" w:cstheme="majorBidi"/>
              </w:rPr>
            </w:pPr>
            <w:r w:rsidRPr="389729DA">
              <w:rPr>
                <w:rFonts w:asciiTheme="majorHAnsi" w:eastAsiaTheme="majorEastAsia" w:hAnsiTheme="majorHAnsi" w:cstheme="majorBidi"/>
              </w:rPr>
              <w:t>4,64</w:t>
            </w:r>
          </w:p>
        </w:tc>
        <w:tc>
          <w:tcPr>
            <w:tcW w:w="1365" w:type="dxa"/>
          </w:tcPr>
          <w:p w14:paraId="1C115965" w14:textId="355EB577" w:rsidR="40CE95F3" w:rsidRDefault="40CE95F3" w:rsidP="389729DA">
            <w:pPr>
              <w:rPr>
                <w:rFonts w:asciiTheme="majorHAnsi" w:eastAsiaTheme="majorEastAsia" w:hAnsiTheme="majorHAnsi" w:cstheme="majorBidi"/>
              </w:rPr>
            </w:pPr>
            <w:r w:rsidRPr="389729DA">
              <w:rPr>
                <w:rFonts w:asciiTheme="majorHAnsi" w:eastAsiaTheme="majorEastAsia" w:hAnsiTheme="majorHAnsi" w:cstheme="majorBidi"/>
              </w:rPr>
              <w:t>4,08</w:t>
            </w:r>
          </w:p>
        </w:tc>
        <w:tc>
          <w:tcPr>
            <w:tcW w:w="1305" w:type="dxa"/>
          </w:tcPr>
          <w:p w14:paraId="49673C9A" w14:textId="60102A7B" w:rsidR="40CE95F3" w:rsidRDefault="40CE95F3" w:rsidP="389729DA">
            <w:pPr>
              <w:rPr>
                <w:rFonts w:asciiTheme="majorHAnsi" w:eastAsiaTheme="majorEastAsia" w:hAnsiTheme="majorHAnsi" w:cstheme="majorBidi"/>
              </w:rPr>
            </w:pPr>
            <w:r w:rsidRPr="389729DA">
              <w:rPr>
                <w:rFonts w:asciiTheme="majorHAnsi" w:eastAsiaTheme="majorEastAsia" w:hAnsiTheme="majorHAnsi" w:cstheme="majorBidi"/>
              </w:rPr>
              <w:t>4,28</w:t>
            </w:r>
          </w:p>
        </w:tc>
        <w:tc>
          <w:tcPr>
            <w:tcW w:w="1103" w:type="dxa"/>
          </w:tcPr>
          <w:p w14:paraId="4E48B8DE" w14:textId="0D9200D1" w:rsidR="40CE95F3" w:rsidRDefault="40CE95F3" w:rsidP="389729DA">
            <w:pPr>
              <w:rPr>
                <w:rFonts w:asciiTheme="majorHAnsi" w:eastAsiaTheme="majorEastAsia" w:hAnsiTheme="majorHAnsi" w:cstheme="majorBidi"/>
              </w:rPr>
            </w:pPr>
            <w:r w:rsidRPr="389729DA">
              <w:rPr>
                <w:rFonts w:asciiTheme="majorHAnsi" w:eastAsiaTheme="majorEastAsia" w:hAnsiTheme="majorHAnsi" w:cstheme="majorBidi"/>
              </w:rPr>
              <w:t>4= bijna nooit</w:t>
            </w:r>
          </w:p>
          <w:p w14:paraId="523A750E" w14:textId="0AED365D" w:rsidR="40CE95F3" w:rsidRDefault="40CE95F3" w:rsidP="389729DA">
            <w:pPr>
              <w:rPr>
                <w:rFonts w:asciiTheme="majorHAnsi" w:eastAsiaTheme="majorEastAsia" w:hAnsiTheme="majorHAnsi" w:cstheme="majorBidi"/>
              </w:rPr>
            </w:pPr>
            <w:r w:rsidRPr="389729DA">
              <w:rPr>
                <w:rFonts w:asciiTheme="majorHAnsi" w:eastAsiaTheme="majorEastAsia" w:hAnsiTheme="majorHAnsi" w:cstheme="majorBidi"/>
              </w:rPr>
              <w:t>5= nooit</w:t>
            </w:r>
          </w:p>
        </w:tc>
      </w:tr>
      <w:tr w:rsidR="389729DA" w14:paraId="291DE76D" w14:textId="77777777" w:rsidTr="6C98ABC9">
        <w:tc>
          <w:tcPr>
            <w:tcW w:w="465" w:type="dxa"/>
          </w:tcPr>
          <w:p w14:paraId="0DF30A40" w14:textId="6EC39DB8"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12</w:t>
            </w:r>
          </w:p>
        </w:tc>
        <w:tc>
          <w:tcPr>
            <w:tcW w:w="2126" w:type="dxa"/>
          </w:tcPr>
          <w:p w14:paraId="7EFC44CB" w14:textId="0E189217" w:rsidR="16E36E74" w:rsidRDefault="16E36E74" w:rsidP="389729DA">
            <w:pPr>
              <w:rPr>
                <w:rFonts w:asciiTheme="majorHAnsi" w:eastAsiaTheme="majorEastAsia" w:hAnsiTheme="majorHAnsi" w:cstheme="majorBidi"/>
              </w:rPr>
            </w:pPr>
            <w:r w:rsidRPr="389729DA">
              <w:rPr>
                <w:rFonts w:asciiTheme="majorHAnsi" w:eastAsiaTheme="majorEastAsia" w:hAnsiTheme="majorHAnsi" w:cstheme="majorBidi"/>
              </w:rPr>
              <w:t>Worden er wel eens spullen expres kapot gemaakt?</w:t>
            </w:r>
          </w:p>
        </w:tc>
        <w:tc>
          <w:tcPr>
            <w:tcW w:w="1296" w:type="dxa"/>
          </w:tcPr>
          <w:p w14:paraId="4C09BBC2" w14:textId="23DB99E7" w:rsidR="14C4BE51" w:rsidRDefault="14C4BE51" w:rsidP="389729DA">
            <w:pPr>
              <w:rPr>
                <w:rFonts w:asciiTheme="majorHAnsi" w:eastAsiaTheme="majorEastAsia" w:hAnsiTheme="majorHAnsi" w:cstheme="majorBidi"/>
              </w:rPr>
            </w:pPr>
            <w:r w:rsidRPr="389729DA">
              <w:rPr>
                <w:rFonts w:asciiTheme="majorHAnsi" w:eastAsiaTheme="majorEastAsia" w:hAnsiTheme="majorHAnsi" w:cstheme="majorBidi"/>
              </w:rPr>
              <w:t>4,84</w:t>
            </w:r>
          </w:p>
        </w:tc>
        <w:tc>
          <w:tcPr>
            <w:tcW w:w="1410" w:type="dxa"/>
          </w:tcPr>
          <w:p w14:paraId="50D5C9F7" w14:textId="6234EBC8" w:rsidR="14C4BE51" w:rsidRDefault="14C4BE51" w:rsidP="389729DA">
            <w:pPr>
              <w:rPr>
                <w:rFonts w:asciiTheme="majorHAnsi" w:eastAsiaTheme="majorEastAsia" w:hAnsiTheme="majorHAnsi" w:cstheme="majorBidi"/>
              </w:rPr>
            </w:pPr>
            <w:r w:rsidRPr="389729DA">
              <w:rPr>
                <w:rFonts w:asciiTheme="majorHAnsi" w:eastAsiaTheme="majorEastAsia" w:hAnsiTheme="majorHAnsi" w:cstheme="majorBidi"/>
              </w:rPr>
              <w:t>4,97</w:t>
            </w:r>
          </w:p>
        </w:tc>
        <w:tc>
          <w:tcPr>
            <w:tcW w:w="1365" w:type="dxa"/>
          </w:tcPr>
          <w:p w14:paraId="2FDB3BA3" w14:textId="08C0AFA5" w:rsidR="14C4BE51" w:rsidRDefault="14C4BE51" w:rsidP="389729DA">
            <w:pPr>
              <w:rPr>
                <w:rFonts w:asciiTheme="majorHAnsi" w:eastAsiaTheme="majorEastAsia" w:hAnsiTheme="majorHAnsi" w:cstheme="majorBidi"/>
              </w:rPr>
            </w:pPr>
            <w:r w:rsidRPr="389729DA">
              <w:rPr>
                <w:rFonts w:asciiTheme="majorHAnsi" w:eastAsiaTheme="majorEastAsia" w:hAnsiTheme="majorHAnsi" w:cstheme="majorBidi"/>
              </w:rPr>
              <w:t>4,58</w:t>
            </w:r>
          </w:p>
        </w:tc>
        <w:tc>
          <w:tcPr>
            <w:tcW w:w="1305" w:type="dxa"/>
          </w:tcPr>
          <w:p w14:paraId="5ABBE04B" w14:textId="7282602E" w:rsidR="14C4BE51" w:rsidRDefault="14C4BE51" w:rsidP="389729DA">
            <w:pPr>
              <w:rPr>
                <w:rFonts w:asciiTheme="majorHAnsi" w:eastAsiaTheme="majorEastAsia" w:hAnsiTheme="majorHAnsi" w:cstheme="majorBidi"/>
              </w:rPr>
            </w:pPr>
            <w:r w:rsidRPr="389729DA">
              <w:rPr>
                <w:rFonts w:asciiTheme="majorHAnsi" w:eastAsiaTheme="majorEastAsia" w:hAnsiTheme="majorHAnsi" w:cstheme="majorBidi"/>
              </w:rPr>
              <w:t>4,87</w:t>
            </w:r>
          </w:p>
        </w:tc>
        <w:tc>
          <w:tcPr>
            <w:tcW w:w="1103" w:type="dxa"/>
          </w:tcPr>
          <w:p w14:paraId="1BB998DE" w14:textId="5867E020" w:rsidR="14C4BE51" w:rsidRDefault="14C4BE51" w:rsidP="389729DA">
            <w:pPr>
              <w:rPr>
                <w:rFonts w:asciiTheme="majorHAnsi" w:eastAsiaTheme="majorEastAsia" w:hAnsiTheme="majorHAnsi" w:cstheme="majorBidi"/>
              </w:rPr>
            </w:pPr>
            <w:r w:rsidRPr="389729DA">
              <w:rPr>
                <w:rFonts w:asciiTheme="majorHAnsi" w:eastAsiaTheme="majorEastAsia" w:hAnsiTheme="majorHAnsi" w:cstheme="majorBidi"/>
              </w:rPr>
              <w:t>4= bijna nooit</w:t>
            </w:r>
          </w:p>
          <w:p w14:paraId="3ABC71A0" w14:textId="523EC1AB" w:rsidR="14C4BE51" w:rsidRDefault="14C4BE51" w:rsidP="389729DA">
            <w:pPr>
              <w:rPr>
                <w:rFonts w:asciiTheme="majorHAnsi" w:eastAsiaTheme="majorEastAsia" w:hAnsiTheme="majorHAnsi" w:cstheme="majorBidi"/>
              </w:rPr>
            </w:pPr>
            <w:r w:rsidRPr="389729DA">
              <w:rPr>
                <w:rFonts w:asciiTheme="majorHAnsi" w:eastAsiaTheme="majorEastAsia" w:hAnsiTheme="majorHAnsi" w:cstheme="majorBidi"/>
              </w:rPr>
              <w:t>5= nooit</w:t>
            </w:r>
          </w:p>
        </w:tc>
      </w:tr>
      <w:tr w:rsidR="389729DA" w14:paraId="1D582B9C" w14:textId="77777777" w:rsidTr="6C98ABC9">
        <w:tc>
          <w:tcPr>
            <w:tcW w:w="465" w:type="dxa"/>
          </w:tcPr>
          <w:p w14:paraId="1918D7B4" w14:textId="1F2B4496"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13</w:t>
            </w:r>
          </w:p>
        </w:tc>
        <w:tc>
          <w:tcPr>
            <w:tcW w:w="2126" w:type="dxa"/>
          </w:tcPr>
          <w:p w14:paraId="018604C4" w14:textId="1656FB95" w:rsidR="78DDFFC8" w:rsidRDefault="78DDFFC8" w:rsidP="389729DA">
            <w:pPr>
              <w:rPr>
                <w:rFonts w:asciiTheme="majorHAnsi" w:eastAsiaTheme="majorEastAsia" w:hAnsiTheme="majorHAnsi" w:cstheme="majorBidi"/>
              </w:rPr>
            </w:pPr>
            <w:r w:rsidRPr="389729DA">
              <w:rPr>
                <w:rFonts w:asciiTheme="majorHAnsi" w:eastAsiaTheme="majorEastAsia" w:hAnsiTheme="majorHAnsi" w:cstheme="majorBidi"/>
              </w:rPr>
              <w:t>Worden er wel eens spullen gestolen?</w:t>
            </w:r>
          </w:p>
        </w:tc>
        <w:tc>
          <w:tcPr>
            <w:tcW w:w="1296" w:type="dxa"/>
          </w:tcPr>
          <w:p w14:paraId="4F33ADE8" w14:textId="7A0A6C04" w:rsidR="4DF77703" w:rsidRDefault="4DF77703" w:rsidP="389729DA">
            <w:pPr>
              <w:rPr>
                <w:rFonts w:asciiTheme="majorHAnsi" w:eastAsiaTheme="majorEastAsia" w:hAnsiTheme="majorHAnsi" w:cstheme="majorBidi"/>
              </w:rPr>
            </w:pPr>
            <w:r w:rsidRPr="389729DA">
              <w:rPr>
                <w:rFonts w:asciiTheme="majorHAnsi" w:eastAsiaTheme="majorEastAsia" w:hAnsiTheme="majorHAnsi" w:cstheme="majorBidi"/>
              </w:rPr>
              <w:t>4,80</w:t>
            </w:r>
          </w:p>
        </w:tc>
        <w:tc>
          <w:tcPr>
            <w:tcW w:w="1410" w:type="dxa"/>
          </w:tcPr>
          <w:p w14:paraId="7BF3836A" w14:textId="5E2408A3" w:rsidR="4DF77703" w:rsidRDefault="4DF77703" w:rsidP="389729DA">
            <w:pPr>
              <w:rPr>
                <w:rFonts w:asciiTheme="majorHAnsi" w:eastAsiaTheme="majorEastAsia" w:hAnsiTheme="majorHAnsi" w:cstheme="majorBidi"/>
              </w:rPr>
            </w:pPr>
            <w:r w:rsidRPr="389729DA">
              <w:rPr>
                <w:rFonts w:asciiTheme="majorHAnsi" w:eastAsiaTheme="majorEastAsia" w:hAnsiTheme="majorHAnsi" w:cstheme="majorBidi"/>
              </w:rPr>
              <w:t>4,87</w:t>
            </w:r>
          </w:p>
        </w:tc>
        <w:tc>
          <w:tcPr>
            <w:tcW w:w="1365" w:type="dxa"/>
          </w:tcPr>
          <w:p w14:paraId="63C033AE" w14:textId="6E33F17F" w:rsidR="4DF77703" w:rsidRDefault="4DF77703" w:rsidP="389729DA">
            <w:pPr>
              <w:rPr>
                <w:rFonts w:asciiTheme="majorHAnsi" w:eastAsiaTheme="majorEastAsia" w:hAnsiTheme="majorHAnsi" w:cstheme="majorBidi"/>
              </w:rPr>
            </w:pPr>
            <w:r w:rsidRPr="389729DA">
              <w:rPr>
                <w:rFonts w:asciiTheme="majorHAnsi" w:eastAsiaTheme="majorEastAsia" w:hAnsiTheme="majorHAnsi" w:cstheme="majorBidi"/>
              </w:rPr>
              <w:t>4,71</w:t>
            </w:r>
          </w:p>
        </w:tc>
        <w:tc>
          <w:tcPr>
            <w:tcW w:w="1305" w:type="dxa"/>
          </w:tcPr>
          <w:p w14:paraId="593AC182" w14:textId="455E6F11" w:rsidR="4DF77703" w:rsidRDefault="4DF77703" w:rsidP="389729DA">
            <w:pPr>
              <w:rPr>
                <w:rFonts w:asciiTheme="majorHAnsi" w:eastAsiaTheme="majorEastAsia" w:hAnsiTheme="majorHAnsi" w:cstheme="majorBidi"/>
              </w:rPr>
            </w:pPr>
            <w:r w:rsidRPr="389729DA">
              <w:rPr>
                <w:rFonts w:asciiTheme="majorHAnsi" w:eastAsiaTheme="majorEastAsia" w:hAnsiTheme="majorHAnsi" w:cstheme="majorBidi"/>
              </w:rPr>
              <w:t>4,79</w:t>
            </w:r>
          </w:p>
        </w:tc>
        <w:tc>
          <w:tcPr>
            <w:tcW w:w="1103" w:type="dxa"/>
          </w:tcPr>
          <w:p w14:paraId="62384C40" w14:textId="1DA7229D" w:rsidR="4DF77703" w:rsidRDefault="4DF77703" w:rsidP="389729DA">
            <w:pPr>
              <w:rPr>
                <w:rFonts w:asciiTheme="majorHAnsi" w:eastAsiaTheme="majorEastAsia" w:hAnsiTheme="majorHAnsi" w:cstheme="majorBidi"/>
              </w:rPr>
            </w:pPr>
            <w:r w:rsidRPr="389729DA">
              <w:rPr>
                <w:rFonts w:asciiTheme="majorHAnsi" w:eastAsiaTheme="majorEastAsia" w:hAnsiTheme="majorHAnsi" w:cstheme="majorBidi"/>
              </w:rPr>
              <w:t>4= bijna nooit</w:t>
            </w:r>
          </w:p>
          <w:p w14:paraId="6ED61CA8" w14:textId="3741D8D5" w:rsidR="4DF77703" w:rsidRDefault="4DF77703" w:rsidP="389729DA">
            <w:pPr>
              <w:rPr>
                <w:rFonts w:asciiTheme="majorHAnsi" w:eastAsiaTheme="majorEastAsia" w:hAnsiTheme="majorHAnsi" w:cstheme="majorBidi"/>
              </w:rPr>
            </w:pPr>
            <w:r w:rsidRPr="389729DA">
              <w:rPr>
                <w:rFonts w:asciiTheme="majorHAnsi" w:eastAsiaTheme="majorEastAsia" w:hAnsiTheme="majorHAnsi" w:cstheme="majorBidi"/>
              </w:rPr>
              <w:t>5= nooit</w:t>
            </w:r>
          </w:p>
        </w:tc>
      </w:tr>
      <w:tr w:rsidR="389729DA" w14:paraId="3334820F" w14:textId="77777777" w:rsidTr="6C98ABC9">
        <w:tc>
          <w:tcPr>
            <w:tcW w:w="465" w:type="dxa"/>
          </w:tcPr>
          <w:p w14:paraId="4F28838B" w14:textId="5BE1E3E0"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14</w:t>
            </w:r>
          </w:p>
        </w:tc>
        <w:tc>
          <w:tcPr>
            <w:tcW w:w="2126" w:type="dxa"/>
          </w:tcPr>
          <w:p w14:paraId="3979DA1D" w14:textId="28F0B46E" w:rsidR="1A2FC126" w:rsidRDefault="1A2FC126" w:rsidP="389729DA">
            <w:pPr>
              <w:rPr>
                <w:rFonts w:asciiTheme="majorHAnsi" w:eastAsiaTheme="majorEastAsia" w:hAnsiTheme="majorHAnsi" w:cstheme="majorBidi"/>
              </w:rPr>
            </w:pPr>
            <w:r w:rsidRPr="389729DA">
              <w:rPr>
                <w:rFonts w:asciiTheme="majorHAnsi" w:eastAsiaTheme="majorEastAsia" w:hAnsiTheme="majorHAnsi" w:cstheme="majorBidi"/>
              </w:rPr>
              <w:t>Word je wel eens buitengesloten?</w:t>
            </w:r>
          </w:p>
        </w:tc>
        <w:tc>
          <w:tcPr>
            <w:tcW w:w="1296" w:type="dxa"/>
          </w:tcPr>
          <w:p w14:paraId="4191E22C" w14:textId="1792D3A8" w:rsidR="5413AB2C" w:rsidRDefault="5413AB2C" w:rsidP="389729DA">
            <w:pPr>
              <w:rPr>
                <w:rFonts w:asciiTheme="majorHAnsi" w:eastAsiaTheme="majorEastAsia" w:hAnsiTheme="majorHAnsi" w:cstheme="majorBidi"/>
              </w:rPr>
            </w:pPr>
            <w:r w:rsidRPr="389729DA">
              <w:rPr>
                <w:rFonts w:asciiTheme="majorHAnsi" w:eastAsiaTheme="majorEastAsia" w:hAnsiTheme="majorHAnsi" w:cstheme="majorBidi"/>
              </w:rPr>
              <w:t>4,50</w:t>
            </w:r>
          </w:p>
        </w:tc>
        <w:tc>
          <w:tcPr>
            <w:tcW w:w="1410" w:type="dxa"/>
          </w:tcPr>
          <w:p w14:paraId="1BB13EC7" w14:textId="7623FCCF" w:rsidR="5413AB2C" w:rsidRDefault="5413AB2C" w:rsidP="389729DA">
            <w:pPr>
              <w:rPr>
                <w:rFonts w:asciiTheme="majorHAnsi" w:eastAsiaTheme="majorEastAsia" w:hAnsiTheme="majorHAnsi" w:cstheme="majorBidi"/>
              </w:rPr>
            </w:pPr>
            <w:r w:rsidRPr="389729DA">
              <w:rPr>
                <w:rFonts w:asciiTheme="majorHAnsi" w:eastAsiaTheme="majorEastAsia" w:hAnsiTheme="majorHAnsi" w:cstheme="majorBidi"/>
              </w:rPr>
              <w:t>4,56</w:t>
            </w:r>
          </w:p>
        </w:tc>
        <w:tc>
          <w:tcPr>
            <w:tcW w:w="1365" w:type="dxa"/>
          </w:tcPr>
          <w:p w14:paraId="2AAF7CE1" w14:textId="590669F3" w:rsidR="5413AB2C" w:rsidRDefault="5413AB2C" w:rsidP="389729DA">
            <w:pPr>
              <w:rPr>
                <w:rFonts w:asciiTheme="majorHAnsi" w:eastAsiaTheme="majorEastAsia" w:hAnsiTheme="majorHAnsi" w:cstheme="majorBidi"/>
              </w:rPr>
            </w:pPr>
            <w:r w:rsidRPr="389729DA">
              <w:rPr>
                <w:rFonts w:asciiTheme="majorHAnsi" w:eastAsiaTheme="majorEastAsia" w:hAnsiTheme="majorHAnsi" w:cstheme="majorBidi"/>
              </w:rPr>
              <w:t>4,42</w:t>
            </w:r>
          </w:p>
        </w:tc>
        <w:tc>
          <w:tcPr>
            <w:tcW w:w="1305" w:type="dxa"/>
          </w:tcPr>
          <w:p w14:paraId="2C058A3A" w14:textId="2308EFF4" w:rsidR="5413AB2C" w:rsidRDefault="5413AB2C" w:rsidP="389729DA">
            <w:pPr>
              <w:rPr>
                <w:rFonts w:asciiTheme="majorHAnsi" w:eastAsiaTheme="majorEastAsia" w:hAnsiTheme="majorHAnsi" w:cstheme="majorBidi"/>
              </w:rPr>
            </w:pPr>
            <w:r w:rsidRPr="389729DA">
              <w:rPr>
                <w:rFonts w:asciiTheme="majorHAnsi" w:eastAsiaTheme="majorEastAsia" w:hAnsiTheme="majorHAnsi" w:cstheme="majorBidi"/>
              </w:rPr>
              <w:t>4,49</w:t>
            </w:r>
          </w:p>
        </w:tc>
        <w:tc>
          <w:tcPr>
            <w:tcW w:w="1103" w:type="dxa"/>
          </w:tcPr>
          <w:p w14:paraId="6E0473BE" w14:textId="5A575295" w:rsidR="5413AB2C" w:rsidRDefault="5413AB2C" w:rsidP="389729DA">
            <w:pPr>
              <w:rPr>
                <w:rFonts w:asciiTheme="majorHAnsi" w:eastAsiaTheme="majorEastAsia" w:hAnsiTheme="majorHAnsi" w:cstheme="majorBidi"/>
              </w:rPr>
            </w:pPr>
            <w:r w:rsidRPr="389729DA">
              <w:rPr>
                <w:rFonts w:asciiTheme="majorHAnsi" w:eastAsiaTheme="majorEastAsia" w:hAnsiTheme="majorHAnsi" w:cstheme="majorBidi"/>
              </w:rPr>
              <w:t>4=bijna nooit</w:t>
            </w:r>
          </w:p>
          <w:p w14:paraId="0F6FB814" w14:textId="3B6CA945" w:rsidR="5413AB2C" w:rsidRDefault="5413AB2C" w:rsidP="389729DA">
            <w:pPr>
              <w:rPr>
                <w:rFonts w:asciiTheme="majorHAnsi" w:eastAsiaTheme="majorEastAsia" w:hAnsiTheme="majorHAnsi" w:cstheme="majorBidi"/>
              </w:rPr>
            </w:pPr>
            <w:r w:rsidRPr="389729DA">
              <w:rPr>
                <w:rFonts w:asciiTheme="majorHAnsi" w:eastAsiaTheme="majorEastAsia" w:hAnsiTheme="majorHAnsi" w:cstheme="majorBidi"/>
              </w:rPr>
              <w:t>5= nooit</w:t>
            </w:r>
          </w:p>
        </w:tc>
      </w:tr>
      <w:tr w:rsidR="389729DA" w14:paraId="743CDBB4" w14:textId="77777777" w:rsidTr="6C98ABC9">
        <w:tc>
          <w:tcPr>
            <w:tcW w:w="465" w:type="dxa"/>
          </w:tcPr>
          <w:p w14:paraId="5BE3A551" w14:textId="523E9697"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lastRenderedPageBreak/>
              <w:t>15</w:t>
            </w:r>
          </w:p>
        </w:tc>
        <w:tc>
          <w:tcPr>
            <w:tcW w:w="2126" w:type="dxa"/>
          </w:tcPr>
          <w:p w14:paraId="04688E4E" w14:textId="6E1F1C6F" w:rsidR="7FC772BB" w:rsidRDefault="7FC772BB" w:rsidP="389729DA">
            <w:pPr>
              <w:rPr>
                <w:rFonts w:asciiTheme="majorHAnsi" w:eastAsiaTheme="majorEastAsia" w:hAnsiTheme="majorHAnsi" w:cstheme="majorBidi"/>
              </w:rPr>
            </w:pPr>
            <w:r w:rsidRPr="389729DA">
              <w:rPr>
                <w:rFonts w:asciiTheme="majorHAnsi" w:eastAsiaTheme="majorEastAsia" w:hAnsiTheme="majorHAnsi" w:cstheme="majorBidi"/>
              </w:rPr>
              <w:t>Ben je wel eens bang voor andere kinderen?</w:t>
            </w:r>
          </w:p>
        </w:tc>
        <w:tc>
          <w:tcPr>
            <w:tcW w:w="1296" w:type="dxa"/>
          </w:tcPr>
          <w:p w14:paraId="42351592" w14:textId="52D22016" w:rsidR="062F24E3" w:rsidRDefault="062F24E3" w:rsidP="389729DA">
            <w:pPr>
              <w:rPr>
                <w:rFonts w:asciiTheme="majorHAnsi" w:eastAsiaTheme="majorEastAsia" w:hAnsiTheme="majorHAnsi" w:cstheme="majorBidi"/>
              </w:rPr>
            </w:pPr>
            <w:r w:rsidRPr="389729DA">
              <w:rPr>
                <w:rFonts w:asciiTheme="majorHAnsi" w:eastAsiaTheme="majorEastAsia" w:hAnsiTheme="majorHAnsi" w:cstheme="majorBidi"/>
              </w:rPr>
              <w:t>4,63</w:t>
            </w:r>
          </w:p>
        </w:tc>
        <w:tc>
          <w:tcPr>
            <w:tcW w:w="1410" w:type="dxa"/>
          </w:tcPr>
          <w:p w14:paraId="666A8940" w14:textId="0155DFD3" w:rsidR="062F24E3" w:rsidRDefault="062F24E3" w:rsidP="389729DA">
            <w:pPr>
              <w:rPr>
                <w:rFonts w:asciiTheme="majorHAnsi" w:eastAsiaTheme="majorEastAsia" w:hAnsiTheme="majorHAnsi" w:cstheme="majorBidi"/>
              </w:rPr>
            </w:pPr>
            <w:r w:rsidRPr="389729DA">
              <w:rPr>
                <w:rFonts w:asciiTheme="majorHAnsi" w:eastAsiaTheme="majorEastAsia" w:hAnsiTheme="majorHAnsi" w:cstheme="majorBidi"/>
              </w:rPr>
              <w:t>4,74</w:t>
            </w:r>
          </w:p>
        </w:tc>
        <w:tc>
          <w:tcPr>
            <w:tcW w:w="1365" w:type="dxa"/>
          </w:tcPr>
          <w:p w14:paraId="3F167137" w14:textId="37DD3882" w:rsidR="062F24E3" w:rsidRDefault="062F24E3" w:rsidP="389729DA">
            <w:pPr>
              <w:rPr>
                <w:rFonts w:asciiTheme="majorHAnsi" w:eastAsiaTheme="majorEastAsia" w:hAnsiTheme="majorHAnsi" w:cstheme="majorBidi"/>
              </w:rPr>
            </w:pPr>
            <w:r w:rsidRPr="389729DA">
              <w:rPr>
                <w:rFonts w:asciiTheme="majorHAnsi" w:eastAsiaTheme="majorEastAsia" w:hAnsiTheme="majorHAnsi" w:cstheme="majorBidi"/>
              </w:rPr>
              <w:t>4,63</w:t>
            </w:r>
          </w:p>
        </w:tc>
        <w:tc>
          <w:tcPr>
            <w:tcW w:w="1305" w:type="dxa"/>
          </w:tcPr>
          <w:p w14:paraId="7BBD8545" w14:textId="415F1A8C" w:rsidR="062F24E3" w:rsidRDefault="062F24E3" w:rsidP="389729DA">
            <w:pPr>
              <w:rPr>
                <w:rFonts w:asciiTheme="majorHAnsi" w:eastAsiaTheme="majorEastAsia" w:hAnsiTheme="majorHAnsi" w:cstheme="majorBidi"/>
              </w:rPr>
            </w:pPr>
            <w:r w:rsidRPr="389729DA">
              <w:rPr>
                <w:rFonts w:asciiTheme="majorHAnsi" w:eastAsiaTheme="majorEastAsia" w:hAnsiTheme="majorHAnsi" w:cstheme="majorBidi"/>
              </w:rPr>
              <w:t>4,51</w:t>
            </w:r>
          </w:p>
        </w:tc>
        <w:tc>
          <w:tcPr>
            <w:tcW w:w="1103" w:type="dxa"/>
          </w:tcPr>
          <w:p w14:paraId="5C72B72D" w14:textId="6027BAE7" w:rsidR="062F24E3" w:rsidRDefault="062F24E3" w:rsidP="389729DA">
            <w:pPr>
              <w:rPr>
                <w:rFonts w:asciiTheme="majorHAnsi" w:eastAsiaTheme="majorEastAsia" w:hAnsiTheme="majorHAnsi" w:cstheme="majorBidi"/>
              </w:rPr>
            </w:pPr>
            <w:r w:rsidRPr="389729DA">
              <w:rPr>
                <w:rFonts w:asciiTheme="majorHAnsi" w:eastAsiaTheme="majorEastAsia" w:hAnsiTheme="majorHAnsi" w:cstheme="majorBidi"/>
              </w:rPr>
              <w:t>4= bijna nooit</w:t>
            </w:r>
          </w:p>
          <w:p w14:paraId="265726C6" w14:textId="049277A4" w:rsidR="062F24E3" w:rsidRDefault="062F24E3" w:rsidP="389729DA">
            <w:pPr>
              <w:rPr>
                <w:rFonts w:asciiTheme="majorHAnsi" w:eastAsiaTheme="majorEastAsia" w:hAnsiTheme="majorHAnsi" w:cstheme="majorBidi"/>
              </w:rPr>
            </w:pPr>
            <w:r w:rsidRPr="389729DA">
              <w:rPr>
                <w:rFonts w:asciiTheme="majorHAnsi" w:eastAsiaTheme="majorEastAsia" w:hAnsiTheme="majorHAnsi" w:cstheme="majorBidi"/>
              </w:rPr>
              <w:t>5= nooit</w:t>
            </w:r>
          </w:p>
        </w:tc>
      </w:tr>
      <w:tr w:rsidR="389729DA" w14:paraId="601ED84E" w14:textId="77777777" w:rsidTr="6C98ABC9">
        <w:tc>
          <w:tcPr>
            <w:tcW w:w="465" w:type="dxa"/>
          </w:tcPr>
          <w:p w14:paraId="7AC4D2C2" w14:textId="67210645"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16</w:t>
            </w:r>
          </w:p>
        </w:tc>
        <w:tc>
          <w:tcPr>
            <w:tcW w:w="2126" w:type="dxa"/>
          </w:tcPr>
          <w:p w14:paraId="2579B7F1" w14:textId="372436CB" w:rsidR="2EE26460" w:rsidRDefault="2EE26460" w:rsidP="389729DA">
            <w:pPr>
              <w:rPr>
                <w:rFonts w:asciiTheme="majorHAnsi" w:eastAsiaTheme="majorEastAsia" w:hAnsiTheme="majorHAnsi" w:cstheme="majorBidi"/>
              </w:rPr>
            </w:pPr>
            <w:r w:rsidRPr="389729DA">
              <w:rPr>
                <w:rFonts w:asciiTheme="majorHAnsi" w:eastAsiaTheme="majorEastAsia" w:hAnsiTheme="majorHAnsi" w:cstheme="majorBidi"/>
              </w:rPr>
              <w:t>Doen andere kinderen je wel eens pijn?</w:t>
            </w:r>
          </w:p>
        </w:tc>
        <w:tc>
          <w:tcPr>
            <w:tcW w:w="1296" w:type="dxa"/>
          </w:tcPr>
          <w:p w14:paraId="485CE697" w14:textId="135EA2F1" w:rsidR="4F1CC8F0" w:rsidRDefault="4F1CC8F0" w:rsidP="389729DA">
            <w:pPr>
              <w:rPr>
                <w:rFonts w:asciiTheme="majorHAnsi" w:eastAsiaTheme="majorEastAsia" w:hAnsiTheme="majorHAnsi" w:cstheme="majorBidi"/>
              </w:rPr>
            </w:pPr>
            <w:r w:rsidRPr="389729DA">
              <w:rPr>
                <w:rFonts w:asciiTheme="majorHAnsi" w:eastAsiaTheme="majorEastAsia" w:hAnsiTheme="majorHAnsi" w:cstheme="majorBidi"/>
              </w:rPr>
              <w:t>4,34</w:t>
            </w:r>
          </w:p>
        </w:tc>
        <w:tc>
          <w:tcPr>
            <w:tcW w:w="1410" w:type="dxa"/>
          </w:tcPr>
          <w:p w14:paraId="43E3EE5E" w14:textId="4AA2EEF7" w:rsidR="4F1CC8F0" w:rsidRDefault="4F1CC8F0" w:rsidP="389729DA">
            <w:pPr>
              <w:rPr>
                <w:rFonts w:asciiTheme="majorHAnsi" w:eastAsiaTheme="majorEastAsia" w:hAnsiTheme="majorHAnsi" w:cstheme="majorBidi"/>
              </w:rPr>
            </w:pPr>
            <w:r w:rsidRPr="389729DA">
              <w:rPr>
                <w:rFonts w:asciiTheme="majorHAnsi" w:eastAsiaTheme="majorEastAsia" w:hAnsiTheme="majorHAnsi" w:cstheme="majorBidi"/>
              </w:rPr>
              <w:t>4,49</w:t>
            </w:r>
          </w:p>
        </w:tc>
        <w:tc>
          <w:tcPr>
            <w:tcW w:w="1365" w:type="dxa"/>
          </w:tcPr>
          <w:p w14:paraId="2DFFCE4D" w14:textId="5948BB23" w:rsidR="4F1CC8F0" w:rsidRDefault="4F1CC8F0" w:rsidP="389729DA">
            <w:pPr>
              <w:rPr>
                <w:rFonts w:asciiTheme="majorHAnsi" w:eastAsiaTheme="majorEastAsia" w:hAnsiTheme="majorHAnsi" w:cstheme="majorBidi"/>
              </w:rPr>
            </w:pPr>
            <w:r w:rsidRPr="389729DA">
              <w:rPr>
                <w:rFonts w:asciiTheme="majorHAnsi" w:eastAsiaTheme="majorEastAsia" w:hAnsiTheme="majorHAnsi" w:cstheme="majorBidi"/>
              </w:rPr>
              <w:t>4,08</w:t>
            </w:r>
          </w:p>
        </w:tc>
        <w:tc>
          <w:tcPr>
            <w:tcW w:w="1305" w:type="dxa"/>
          </w:tcPr>
          <w:p w14:paraId="76CB4131" w14:textId="195F685A" w:rsidR="4F1CC8F0" w:rsidRDefault="4F1CC8F0" w:rsidP="389729DA">
            <w:pPr>
              <w:rPr>
                <w:rFonts w:asciiTheme="majorHAnsi" w:eastAsiaTheme="majorEastAsia" w:hAnsiTheme="majorHAnsi" w:cstheme="majorBidi"/>
              </w:rPr>
            </w:pPr>
            <w:r w:rsidRPr="389729DA">
              <w:rPr>
                <w:rFonts w:asciiTheme="majorHAnsi" w:eastAsiaTheme="majorEastAsia" w:hAnsiTheme="majorHAnsi" w:cstheme="majorBidi"/>
              </w:rPr>
              <w:t>4,36</w:t>
            </w:r>
          </w:p>
        </w:tc>
        <w:tc>
          <w:tcPr>
            <w:tcW w:w="1103" w:type="dxa"/>
          </w:tcPr>
          <w:p w14:paraId="34F98047" w14:textId="275389BB" w:rsidR="4F1CC8F0" w:rsidRDefault="4F1CC8F0" w:rsidP="389729DA">
            <w:pPr>
              <w:rPr>
                <w:rFonts w:asciiTheme="majorHAnsi" w:eastAsiaTheme="majorEastAsia" w:hAnsiTheme="majorHAnsi" w:cstheme="majorBidi"/>
              </w:rPr>
            </w:pPr>
            <w:r w:rsidRPr="389729DA">
              <w:rPr>
                <w:rFonts w:asciiTheme="majorHAnsi" w:eastAsiaTheme="majorEastAsia" w:hAnsiTheme="majorHAnsi" w:cstheme="majorBidi"/>
              </w:rPr>
              <w:t>4= bijna nooit</w:t>
            </w:r>
          </w:p>
          <w:p w14:paraId="5A78C102" w14:textId="6BB45EE9" w:rsidR="4F1CC8F0" w:rsidRDefault="4F1CC8F0" w:rsidP="389729DA">
            <w:pPr>
              <w:rPr>
                <w:rFonts w:asciiTheme="majorHAnsi" w:eastAsiaTheme="majorEastAsia" w:hAnsiTheme="majorHAnsi" w:cstheme="majorBidi"/>
              </w:rPr>
            </w:pPr>
            <w:r w:rsidRPr="389729DA">
              <w:rPr>
                <w:rFonts w:asciiTheme="majorHAnsi" w:eastAsiaTheme="majorEastAsia" w:hAnsiTheme="majorHAnsi" w:cstheme="majorBidi"/>
              </w:rPr>
              <w:t>5= nooit</w:t>
            </w:r>
          </w:p>
        </w:tc>
      </w:tr>
      <w:tr w:rsidR="389729DA" w14:paraId="23846970" w14:textId="77777777" w:rsidTr="6C98ABC9">
        <w:tc>
          <w:tcPr>
            <w:tcW w:w="465" w:type="dxa"/>
          </w:tcPr>
          <w:p w14:paraId="370C8803" w14:textId="7FF65BB9"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17</w:t>
            </w:r>
          </w:p>
        </w:tc>
        <w:tc>
          <w:tcPr>
            <w:tcW w:w="2126" w:type="dxa"/>
          </w:tcPr>
          <w:p w14:paraId="60060499" w14:textId="6E928D43" w:rsidR="4EB5DA86" w:rsidRDefault="4EB5DA86" w:rsidP="389729DA">
            <w:pPr>
              <w:rPr>
                <w:rFonts w:asciiTheme="majorHAnsi" w:eastAsiaTheme="majorEastAsia" w:hAnsiTheme="majorHAnsi" w:cstheme="majorBidi"/>
              </w:rPr>
            </w:pPr>
            <w:r w:rsidRPr="389729DA">
              <w:rPr>
                <w:rFonts w:asciiTheme="majorHAnsi" w:eastAsiaTheme="majorEastAsia" w:hAnsiTheme="majorHAnsi" w:cstheme="majorBidi"/>
              </w:rPr>
              <w:t>Ben je tevreden over wat je leert op school?</w:t>
            </w:r>
          </w:p>
        </w:tc>
        <w:tc>
          <w:tcPr>
            <w:tcW w:w="1296" w:type="dxa"/>
          </w:tcPr>
          <w:p w14:paraId="30CEC615" w14:textId="2458E65A" w:rsidR="5284EB65" w:rsidRDefault="5284EB65" w:rsidP="389729DA">
            <w:pPr>
              <w:rPr>
                <w:rFonts w:asciiTheme="majorHAnsi" w:eastAsiaTheme="majorEastAsia" w:hAnsiTheme="majorHAnsi" w:cstheme="majorBidi"/>
              </w:rPr>
            </w:pPr>
            <w:r w:rsidRPr="389729DA">
              <w:rPr>
                <w:rFonts w:asciiTheme="majorHAnsi" w:eastAsiaTheme="majorEastAsia" w:hAnsiTheme="majorHAnsi" w:cstheme="majorBidi"/>
              </w:rPr>
              <w:t>3,49</w:t>
            </w:r>
          </w:p>
        </w:tc>
        <w:tc>
          <w:tcPr>
            <w:tcW w:w="1410" w:type="dxa"/>
          </w:tcPr>
          <w:p w14:paraId="6C784779" w14:textId="008952BC" w:rsidR="5284EB65" w:rsidRDefault="5284EB65" w:rsidP="389729DA">
            <w:pPr>
              <w:rPr>
                <w:rFonts w:asciiTheme="majorHAnsi" w:eastAsiaTheme="majorEastAsia" w:hAnsiTheme="majorHAnsi" w:cstheme="majorBidi"/>
              </w:rPr>
            </w:pPr>
            <w:r w:rsidRPr="389729DA">
              <w:rPr>
                <w:rFonts w:asciiTheme="majorHAnsi" w:eastAsiaTheme="majorEastAsia" w:hAnsiTheme="majorHAnsi" w:cstheme="majorBidi"/>
              </w:rPr>
              <w:t>3,71</w:t>
            </w:r>
          </w:p>
        </w:tc>
        <w:tc>
          <w:tcPr>
            <w:tcW w:w="1365" w:type="dxa"/>
          </w:tcPr>
          <w:p w14:paraId="2E71BFE6" w14:textId="373D0CCF" w:rsidR="5284EB65" w:rsidRDefault="5284EB65" w:rsidP="389729DA">
            <w:pPr>
              <w:rPr>
                <w:rFonts w:asciiTheme="majorHAnsi" w:eastAsiaTheme="majorEastAsia" w:hAnsiTheme="majorHAnsi" w:cstheme="majorBidi"/>
              </w:rPr>
            </w:pPr>
            <w:r w:rsidRPr="389729DA">
              <w:rPr>
                <w:rFonts w:asciiTheme="majorHAnsi" w:eastAsiaTheme="majorEastAsia" w:hAnsiTheme="majorHAnsi" w:cstheme="majorBidi"/>
              </w:rPr>
              <w:t>3,62</w:t>
            </w:r>
          </w:p>
        </w:tc>
        <w:tc>
          <w:tcPr>
            <w:tcW w:w="1305" w:type="dxa"/>
          </w:tcPr>
          <w:p w14:paraId="2C1077DC" w14:textId="3173657E" w:rsidR="5284EB65" w:rsidRDefault="5284EB65" w:rsidP="389729DA">
            <w:pPr>
              <w:rPr>
                <w:rFonts w:asciiTheme="majorHAnsi" w:eastAsiaTheme="majorEastAsia" w:hAnsiTheme="majorHAnsi" w:cstheme="majorBidi"/>
              </w:rPr>
            </w:pPr>
            <w:r w:rsidRPr="389729DA">
              <w:rPr>
                <w:rFonts w:asciiTheme="majorHAnsi" w:eastAsiaTheme="majorEastAsia" w:hAnsiTheme="majorHAnsi" w:cstheme="majorBidi"/>
              </w:rPr>
              <w:t>3,16</w:t>
            </w:r>
          </w:p>
        </w:tc>
        <w:tc>
          <w:tcPr>
            <w:tcW w:w="1103" w:type="dxa"/>
          </w:tcPr>
          <w:p w14:paraId="26F9B6FE" w14:textId="75893D08" w:rsidR="5284EB65" w:rsidRDefault="5284EB65" w:rsidP="389729DA">
            <w:pPr>
              <w:rPr>
                <w:rFonts w:asciiTheme="majorHAnsi" w:eastAsiaTheme="majorEastAsia" w:hAnsiTheme="majorHAnsi" w:cstheme="majorBidi"/>
              </w:rPr>
            </w:pPr>
            <w:r w:rsidRPr="389729DA">
              <w:rPr>
                <w:rFonts w:asciiTheme="majorHAnsi" w:eastAsiaTheme="majorEastAsia" w:hAnsiTheme="majorHAnsi" w:cstheme="majorBidi"/>
              </w:rPr>
              <w:t>3=erg</w:t>
            </w:r>
          </w:p>
          <w:p w14:paraId="760519E8" w14:textId="0AADF5BC" w:rsidR="5284EB65" w:rsidRDefault="5284EB65" w:rsidP="389729DA">
            <w:pPr>
              <w:rPr>
                <w:rFonts w:asciiTheme="majorHAnsi" w:eastAsiaTheme="majorEastAsia" w:hAnsiTheme="majorHAnsi" w:cstheme="majorBidi"/>
              </w:rPr>
            </w:pPr>
            <w:r w:rsidRPr="389729DA">
              <w:rPr>
                <w:rFonts w:asciiTheme="majorHAnsi" w:eastAsiaTheme="majorEastAsia" w:hAnsiTheme="majorHAnsi" w:cstheme="majorBidi"/>
              </w:rPr>
              <w:t>4=heel erg</w:t>
            </w:r>
          </w:p>
        </w:tc>
      </w:tr>
      <w:tr w:rsidR="389729DA" w14:paraId="46D8060A" w14:textId="77777777" w:rsidTr="6C98ABC9">
        <w:tc>
          <w:tcPr>
            <w:tcW w:w="465" w:type="dxa"/>
          </w:tcPr>
          <w:p w14:paraId="0016CD88" w14:textId="15CB018B"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18</w:t>
            </w:r>
          </w:p>
        </w:tc>
        <w:tc>
          <w:tcPr>
            <w:tcW w:w="2126" w:type="dxa"/>
          </w:tcPr>
          <w:p w14:paraId="7CADF64D" w14:textId="34D6386F" w:rsidR="205A64D6" w:rsidRDefault="205A64D6" w:rsidP="389729DA">
            <w:pPr>
              <w:rPr>
                <w:rFonts w:asciiTheme="majorHAnsi" w:eastAsiaTheme="majorEastAsia" w:hAnsiTheme="majorHAnsi" w:cstheme="majorBidi"/>
              </w:rPr>
            </w:pPr>
            <w:r w:rsidRPr="389729DA">
              <w:rPr>
                <w:rFonts w:asciiTheme="majorHAnsi" w:eastAsiaTheme="majorEastAsia" w:hAnsiTheme="majorHAnsi" w:cstheme="majorBidi"/>
              </w:rPr>
              <w:t>Vind je de regels op school duidelijk?</w:t>
            </w:r>
          </w:p>
        </w:tc>
        <w:tc>
          <w:tcPr>
            <w:tcW w:w="1296" w:type="dxa"/>
          </w:tcPr>
          <w:p w14:paraId="07CB2A1B" w14:textId="2822049E" w:rsidR="5F4D2EDD" w:rsidRDefault="5F4D2EDD" w:rsidP="389729DA">
            <w:pPr>
              <w:rPr>
                <w:rFonts w:asciiTheme="majorHAnsi" w:eastAsiaTheme="majorEastAsia" w:hAnsiTheme="majorHAnsi" w:cstheme="majorBidi"/>
              </w:rPr>
            </w:pPr>
            <w:r w:rsidRPr="389729DA">
              <w:rPr>
                <w:rFonts w:asciiTheme="majorHAnsi" w:eastAsiaTheme="majorEastAsia" w:hAnsiTheme="majorHAnsi" w:cstheme="majorBidi"/>
              </w:rPr>
              <w:t>3,57</w:t>
            </w:r>
          </w:p>
        </w:tc>
        <w:tc>
          <w:tcPr>
            <w:tcW w:w="1410" w:type="dxa"/>
          </w:tcPr>
          <w:p w14:paraId="438F8872" w14:textId="7EE6F029" w:rsidR="5F4D2EDD" w:rsidRDefault="5F4D2EDD" w:rsidP="389729DA">
            <w:pPr>
              <w:rPr>
                <w:rFonts w:asciiTheme="majorHAnsi" w:eastAsiaTheme="majorEastAsia" w:hAnsiTheme="majorHAnsi" w:cstheme="majorBidi"/>
              </w:rPr>
            </w:pPr>
            <w:r w:rsidRPr="389729DA">
              <w:rPr>
                <w:rFonts w:asciiTheme="majorHAnsi" w:eastAsiaTheme="majorEastAsia" w:hAnsiTheme="majorHAnsi" w:cstheme="majorBidi"/>
              </w:rPr>
              <w:t>3,76</w:t>
            </w:r>
          </w:p>
        </w:tc>
        <w:tc>
          <w:tcPr>
            <w:tcW w:w="1365" w:type="dxa"/>
          </w:tcPr>
          <w:p w14:paraId="6932CE5B" w14:textId="16944C4C" w:rsidR="5F4D2EDD" w:rsidRDefault="5F4D2EDD" w:rsidP="389729DA">
            <w:pPr>
              <w:rPr>
                <w:rFonts w:asciiTheme="majorHAnsi" w:eastAsiaTheme="majorEastAsia" w:hAnsiTheme="majorHAnsi" w:cstheme="majorBidi"/>
              </w:rPr>
            </w:pPr>
            <w:r w:rsidRPr="389729DA">
              <w:rPr>
                <w:rFonts w:asciiTheme="majorHAnsi" w:eastAsiaTheme="majorEastAsia" w:hAnsiTheme="majorHAnsi" w:cstheme="majorBidi"/>
              </w:rPr>
              <w:t>3,48</w:t>
            </w:r>
          </w:p>
        </w:tc>
        <w:tc>
          <w:tcPr>
            <w:tcW w:w="1305" w:type="dxa"/>
          </w:tcPr>
          <w:p w14:paraId="484956C6" w14:textId="6F2D4D17" w:rsidR="5F4D2EDD" w:rsidRDefault="5F4D2EDD" w:rsidP="389729DA">
            <w:pPr>
              <w:rPr>
                <w:rFonts w:asciiTheme="majorHAnsi" w:eastAsiaTheme="majorEastAsia" w:hAnsiTheme="majorHAnsi" w:cstheme="majorBidi"/>
              </w:rPr>
            </w:pPr>
            <w:r w:rsidRPr="389729DA">
              <w:rPr>
                <w:rFonts w:asciiTheme="majorHAnsi" w:eastAsiaTheme="majorEastAsia" w:hAnsiTheme="majorHAnsi" w:cstheme="majorBidi"/>
              </w:rPr>
              <w:t>3,43</w:t>
            </w:r>
          </w:p>
        </w:tc>
        <w:tc>
          <w:tcPr>
            <w:tcW w:w="1103" w:type="dxa"/>
          </w:tcPr>
          <w:p w14:paraId="7E823DE8" w14:textId="534746A3" w:rsidR="5F4D2EDD" w:rsidRDefault="5F4D2EDD" w:rsidP="389729DA">
            <w:pPr>
              <w:rPr>
                <w:rFonts w:asciiTheme="majorHAnsi" w:eastAsiaTheme="majorEastAsia" w:hAnsiTheme="majorHAnsi" w:cstheme="majorBidi"/>
              </w:rPr>
            </w:pPr>
            <w:r w:rsidRPr="389729DA">
              <w:rPr>
                <w:rFonts w:asciiTheme="majorHAnsi" w:eastAsiaTheme="majorEastAsia" w:hAnsiTheme="majorHAnsi" w:cstheme="majorBidi"/>
              </w:rPr>
              <w:t>3=erg</w:t>
            </w:r>
          </w:p>
          <w:p w14:paraId="1BA38576" w14:textId="4509C15A" w:rsidR="5F4D2EDD" w:rsidRDefault="5F4D2EDD" w:rsidP="389729DA">
            <w:pPr>
              <w:rPr>
                <w:rFonts w:asciiTheme="majorHAnsi" w:eastAsiaTheme="majorEastAsia" w:hAnsiTheme="majorHAnsi" w:cstheme="majorBidi"/>
              </w:rPr>
            </w:pPr>
            <w:r w:rsidRPr="389729DA">
              <w:rPr>
                <w:rFonts w:asciiTheme="majorHAnsi" w:eastAsiaTheme="majorEastAsia" w:hAnsiTheme="majorHAnsi" w:cstheme="majorBidi"/>
              </w:rPr>
              <w:t>4=heel erg</w:t>
            </w:r>
          </w:p>
        </w:tc>
      </w:tr>
      <w:tr w:rsidR="389729DA" w14:paraId="1BBB7DFE" w14:textId="77777777" w:rsidTr="6C98ABC9">
        <w:tc>
          <w:tcPr>
            <w:tcW w:w="465" w:type="dxa"/>
          </w:tcPr>
          <w:p w14:paraId="369D9D72" w14:textId="64459FC9"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19</w:t>
            </w:r>
          </w:p>
        </w:tc>
        <w:tc>
          <w:tcPr>
            <w:tcW w:w="2126" w:type="dxa"/>
          </w:tcPr>
          <w:p w14:paraId="2B45F2F2" w14:textId="7E134F82" w:rsidR="0FBF525E" w:rsidRDefault="0FBF525E" w:rsidP="389729DA">
            <w:pPr>
              <w:rPr>
                <w:rFonts w:asciiTheme="majorHAnsi" w:eastAsiaTheme="majorEastAsia" w:hAnsiTheme="majorHAnsi" w:cstheme="majorBidi"/>
              </w:rPr>
            </w:pPr>
            <w:r w:rsidRPr="389729DA">
              <w:rPr>
                <w:rFonts w:asciiTheme="majorHAnsi" w:eastAsiaTheme="majorEastAsia" w:hAnsiTheme="majorHAnsi" w:cstheme="majorBidi"/>
              </w:rPr>
              <w:t xml:space="preserve">Ben je tevreden over de uitleg van je </w:t>
            </w:r>
            <w:proofErr w:type="spellStart"/>
            <w:r w:rsidRPr="389729DA">
              <w:rPr>
                <w:rFonts w:asciiTheme="majorHAnsi" w:eastAsiaTheme="majorEastAsia" w:hAnsiTheme="majorHAnsi" w:cstheme="majorBidi"/>
              </w:rPr>
              <w:t>lkr</w:t>
            </w:r>
            <w:proofErr w:type="spellEnd"/>
            <w:r w:rsidRPr="389729DA">
              <w:rPr>
                <w:rFonts w:asciiTheme="majorHAnsi" w:eastAsiaTheme="majorEastAsia" w:hAnsiTheme="majorHAnsi" w:cstheme="majorBidi"/>
              </w:rPr>
              <w:t>?</w:t>
            </w:r>
          </w:p>
        </w:tc>
        <w:tc>
          <w:tcPr>
            <w:tcW w:w="1296" w:type="dxa"/>
          </w:tcPr>
          <w:p w14:paraId="3B9E6B17" w14:textId="2B6A7595" w:rsidR="4B698AEB" w:rsidRDefault="4B698AEB" w:rsidP="389729DA">
            <w:pPr>
              <w:rPr>
                <w:rFonts w:asciiTheme="majorHAnsi" w:eastAsiaTheme="majorEastAsia" w:hAnsiTheme="majorHAnsi" w:cstheme="majorBidi"/>
              </w:rPr>
            </w:pPr>
            <w:r w:rsidRPr="389729DA">
              <w:rPr>
                <w:rFonts w:asciiTheme="majorHAnsi" w:eastAsiaTheme="majorEastAsia" w:hAnsiTheme="majorHAnsi" w:cstheme="majorBidi"/>
              </w:rPr>
              <w:t>3,54</w:t>
            </w:r>
          </w:p>
        </w:tc>
        <w:tc>
          <w:tcPr>
            <w:tcW w:w="1410" w:type="dxa"/>
          </w:tcPr>
          <w:p w14:paraId="5F69919F" w14:textId="3D4F99CB" w:rsidR="4B698AEB" w:rsidRDefault="4B698AEB" w:rsidP="389729DA">
            <w:pPr>
              <w:rPr>
                <w:rFonts w:asciiTheme="majorHAnsi" w:eastAsiaTheme="majorEastAsia" w:hAnsiTheme="majorHAnsi" w:cstheme="majorBidi"/>
              </w:rPr>
            </w:pPr>
            <w:r w:rsidRPr="389729DA">
              <w:rPr>
                <w:rFonts w:asciiTheme="majorHAnsi" w:eastAsiaTheme="majorEastAsia" w:hAnsiTheme="majorHAnsi" w:cstheme="majorBidi"/>
              </w:rPr>
              <w:t>3,70</w:t>
            </w:r>
          </w:p>
        </w:tc>
        <w:tc>
          <w:tcPr>
            <w:tcW w:w="1365" w:type="dxa"/>
          </w:tcPr>
          <w:p w14:paraId="4299874D" w14:textId="415EB015" w:rsidR="4B698AEB" w:rsidRDefault="4B698AEB" w:rsidP="389729DA">
            <w:pPr>
              <w:rPr>
                <w:rFonts w:asciiTheme="majorHAnsi" w:eastAsiaTheme="majorEastAsia" w:hAnsiTheme="majorHAnsi" w:cstheme="majorBidi"/>
              </w:rPr>
            </w:pPr>
            <w:r w:rsidRPr="389729DA">
              <w:rPr>
                <w:rFonts w:asciiTheme="majorHAnsi" w:eastAsiaTheme="majorEastAsia" w:hAnsiTheme="majorHAnsi" w:cstheme="majorBidi"/>
              </w:rPr>
              <w:t>3,57</w:t>
            </w:r>
          </w:p>
        </w:tc>
        <w:tc>
          <w:tcPr>
            <w:tcW w:w="1305" w:type="dxa"/>
          </w:tcPr>
          <w:p w14:paraId="4FA129A5" w14:textId="2BA491FD" w:rsidR="4B698AEB" w:rsidRDefault="4B698AEB" w:rsidP="389729DA">
            <w:pPr>
              <w:rPr>
                <w:rFonts w:asciiTheme="majorHAnsi" w:eastAsiaTheme="majorEastAsia" w:hAnsiTheme="majorHAnsi" w:cstheme="majorBidi"/>
              </w:rPr>
            </w:pPr>
            <w:r w:rsidRPr="389729DA">
              <w:rPr>
                <w:rFonts w:asciiTheme="majorHAnsi" w:eastAsiaTheme="majorEastAsia" w:hAnsiTheme="majorHAnsi" w:cstheme="majorBidi"/>
              </w:rPr>
              <w:t>3,35</w:t>
            </w:r>
          </w:p>
        </w:tc>
        <w:tc>
          <w:tcPr>
            <w:tcW w:w="1103" w:type="dxa"/>
          </w:tcPr>
          <w:p w14:paraId="297BADB7" w14:textId="07C4DF25" w:rsidR="4B698AEB" w:rsidRDefault="4B698AEB" w:rsidP="389729DA">
            <w:pPr>
              <w:rPr>
                <w:rFonts w:asciiTheme="majorHAnsi" w:eastAsiaTheme="majorEastAsia" w:hAnsiTheme="majorHAnsi" w:cstheme="majorBidi"/>
              </w:rPr>
            </w:pPr>
            <w:r w:rsidRPr="389729DA">
              <w:rPr>
                <w:rFonts w:asciiTheme="majorHAnsi" w:eastAsiaTheme="majorEastAsia" w:hAnsiTheme="majorHAnsi" w:cstheme="majorBidi"/>
              </w:rPr>
              <w:t>3=erg</w:t>
            </w:r>
          </w:p>
          <w:p w14:paraId="47A06A95" w14:textId="466236A6" w:rsidR="4B698AEB" w:rsidRDefault="4B698AEB" w:rsidP="389729DA">
            <w:pPr>
              <w:rPr>
                <w:rFonts w:asciiTheme="majorHAnsi" w:eastAsiaTheme="majorEastAsia" w:hAnsiTheme="majorHAnsi" w:cstheme="majorBidi"/>
              </w:rPr>
            </w:pPr>
            <w:r w:rsidRPr="389729DA">
              <w:rPr>
                <w:rFonts w:asciiTheme="majorHAnsi" w:eastAsiaTheme="majorEastAsia" w:hAnsiTheme="majorHAnsi" w:cstheme="majorBidi"/>
              </w:rPr>
              <w:t>4=heel erg</w:t>
            </w:r>
          </w:p>
        </w:tc>
      </w:tr>
      <w:tr w:rsidR="389729DA" w14:paraId="47B33C36" w14:textId="77777777" w:rsidTr="6C98ABC9">
        <w:tc>
          <w:tcPr>
            <w:tcW w:w="465" w:type="dxa"/>
          </w:tcPr>
          <w:p w14:paraId="237ACD4E" w14:textId="01760D66"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20</w:t>
            </w:r>
          </w:p>
        </w:tc>
        <w:tc>
          <w:tcPr>
            <w:tcW w:w="2126" w:type="dxa"/>
          </w:tcPr>
          <w:p w14:paraId="1C923129" w14:textId="6343C830" w:rsidR="69E4BE3E" w:rsidRDefault="69E4BE3E" w:rsidP="389729DA">
            <w:pPr>
              <w:rPr>
                <w:rFonts w:asciiTheme="majorHAnsi" w:eastAsiaTheme="majorEastAsia" w:hAnsiTheme="majorHAnsi" w:cstheme="majorBidi"/>
              </w:rPr>
            </w:pPr>
            <w:r w:rsidRPr="389729DA">
              <w:rPr>
                <w:rFonts w:asciiTheme="majorHAnsi" w:eastAsiaTheme="majorEastAsia" w:hAnsiTheme="majorHAnsi" w:cstheme="majorBidi"/>
              </w:rPr>
              <w:t>Vertelt je juf je duidelijk wat je goed en fout doet?</w:t>
            </w:r>
          </w:p>
        </w:tc>
        <w:tc>
          <w:tcPr>
            <w:tcW w:w="1296" w:type="dxa"/>
          </w:tcPr>
          <w:p w14:paraId="643C2C7E" w14:textId="34297E33" w:rsidR="7891B0C4" w:rsidRDefault="7891B0C4" w:rsidP="389729DA">
            <w:pPr>
              <w:rPr>
                <w:rFonts w:asciiTheme="majorHAnsi" w:eastAsiaTheme="majorEastAsia" w:hAnsiTheme="majorHAnsi" w:cstheme="majorBidi"/>
              </w:rPr>
            </w:pPr>
            <w:r w:rsidRPr="389729DA">
              <w:rPr>
                <w:rFonts w:asciiTheme="majorHAnsi" w:eastAsiaTheme="majorEastAsia" w:hAnsiTheme="majorHAnsi" w:cstheme="majorBidi"/>
              </w:rPr>
              <w:t>3,58</w:t>
            </w:r>
          </w:p>
        </w:tc>
        <w:tc>
          <w:tcPr>
            <w:tcW w:w="1410" w:type="dxa"/>
          </w:tcPr>
          <w:p w14:paraId="3D938E8B" w14:textId="0E6D2B48" w:rsidR="7891B0C4" w:rsidRDefault="7891B0C4" w:rsidP="389729DA">
            <w:pPr>
              <w:rPr>
                <w:rFonts w:asciiTheme="majorHAnsi" w:eastAsiaTheme="majorEastAsia" w:hAnsiTheme="majorHAnsi" w:cstheme="majorBidi"/>
              </w:rPr>
            </w:pPr>
            <w:r w:rsidRPr="389729DA">
              <w:rPr>
                <w:rFonts w:asciiTheme="majorHAnsi" w:eastAsiaTheme="majorEastAsia" w:hAnsiTheme="majorHAnsi" w:cstheme="majorBidi"/>
              </w:rPr>
              <w:t>3,70</w:t>
            </w:r>
          </w:p>
        </w:tc>
        <w:tc>
          <w:tcPr>
            <w:tcW w:w="1365" w:type="dxa"/>
          </w:tcPr>
          <w:p w14:paraId="584C8104" w14:textId="016E8E57" w:rsidR="7891B0C4" w:rsidRDefault="7891B0C4" w:rsidP="389729DA">
            <w:pPr>
              <w:rPr>
                <w:rFonts w:asciiTheme="majorHAnsi" w:eastAsiaTheme="majorEastAsia" w:hAnsiTheme="majorHAnsi" w:cstheme="majorBidi"/>
              </w:rPr>
            </w:pPr>
            <w:r w:rsidRPr="389729DA">
              <w:rPr>
                <w:rFonts w:asciiTheme="majorHAnsi" w:eastAsiaTheme="majorEastAsia" w:hAnsiTheme="majorHAnsi" w:cstheme="majorBidi"/>
              </w:rPr>
              <w:t>3,86</w:t>
            </w:r>
          </w:p>
        </w:tc>
        <w:tc>
          <w:tcPr>
            <w:tcW w:w="1305" w:type="dxa"/>
          </w:tcPr>
          <w:p w14:paraId="15CE51E0" w14:textId="4B0E6CCD" w:rsidR="7891B0C4" w:rsidRDefault="7891B0C4" w:rsidP="389729DA">
            <w:pPr>
              <w:rPr>
                <w:rFonts w:asciiTheme="majorHAnsi" w:eastAsiaTheme="majorEastAsia" w:hAnsiTheme="majorHAnsi" w:cstheme="majorBidi"/>
              </w:rPr>
            </w:pPr>
            <w:r w:rsidRPr="389729DA">
              <w:rPr>
                <w:rFonts w:asciiTheme="majorHAnsi" w:eastAsiaTheme="majorEastAsia" w:hAnsiTheme="majorHAnsi" w:cstheme="majorBidi"/>
              </w:rPr>
              <w:t>3,30</w:t>
            </w:r>
          </w:p>
        </w:tc>
        <w:tc>
          <w:tcPr>
            <w:tcW w:w="1103" w:type="dxa"/>
          </w:tcPr>
          <w:p w14:paraId="38ED97ED" w14:textId="5B9FC72E" w:rsidR="7891B0C4" w:rsidRDefault="7891B0C4" w:rsidP="389729DA">
            <w:pPr>
              <w:rPr>
                <w:rFonts w:asciiTheme="majorHAnsi" w:eastAsiaTheme="majorEastAsia" w:hAnsiTheme="majorHAnsi" w:cstheme="majorBidi"/>
              </w:rPr>
            </w:pPr>
            <w:r w:rsidRPr="389729DA">
              <w:rPr>
                <w:rFonts w:asciiTheme="majorHAnsi" w:eastAsiaTheme="majorEastAsia" w:hAnsiTheme="majorHAnsi" w:cstheme="majorBidi"/>
              </w:rPr>
              <w:t>3=erg</w:t>
            </w:r>
          </w:p>
          <w:p w14:paraId="6276F660" w14:textId="7244B49D" w:rsidR="7891B0C4" w:rsidRDefault="7891B0C4" w:rsidP="389729DA">
            <w:pPr>
              <w:rPr>
                <w:rFonts w:asciiTheme="majorHAnsi" w:eastAsiaTheme="majorEastAsia" w:hAnsiTheme="majorHAnsi" w:cstheme="majorBidi"/>
              </w:rPr>
            </w:pPr>
            <w:r w:rsidRPr="389729DA">
              <w:rPr>
                <w:rFonts w:asciiTheme="majorHAnsi" w:eastAsiaTheme="majorEastAsia" w:hAnsiTheme="majorHAnsi" w:cstheme="majorBidi"/>
              </w:rPr>
              <w:t>4= heel erg</w:t>
            </w:r>
          </w:p>
        </w:tc>
      </w:tr>
      <w:tr w:rsidR="389729DA" w14:paraId="6E269664" w14:textId="77777777" w:rsidTr="6C98ABC9">
        <w:tc>
          <w:tcPr>
            <w:tcW w:w="465" w:type="dxa"/>
          </w:tcPr>
          <w:p w14:paraId="5E498444" w14:textId="55C81ECC"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21</w:t>
            </w:r>
          </w:p>
        </w:tc>
        <w:tc>
          <w:tcPr>
            <w:tcW w:w="2126" w:type="dxa"/>
          </w:tcPr>
          <w:p w14:paraId="38EAB09F" w14:textId="00AC56DD" w:rsidR="4635CD95" w:rsidRDefault="4635CD95" w:rsidP="389729DA">
            <w:pPr>
              <w:rPr>
                <w:rFonts w:asciiTheme="majorHAnsi" w:eastAsiaTheme="majorEastAsia" w:hAnsiTheme="majorHAnsi" w:cstheme="majorBidi"/>
              </w:rPr>
            </w:pPr>
            <w:r w:rsidRPr="389729DA">
              <w:rPr>
                <w:rFonts w:asciiTheme="majorHAnsi" w:eastAsiaTheme="majorEastAsia" w:hAnsiTheme="majorHAnsi" w:cstheme="majorBidi"/>
              </w:rPr>
              <w:t xml:space="preserve">Helpt je </w:t>
            </w:r>
            <w:proofErr w:type="spellStart"/>
            <w:r w:rsidRPr="389729DA">
              <w:rPr>
                <w:rFonts w:asciiTheme="majorHAnsi" w:eastAsiaTheme="majorEastAsia" w:hAnsiTheme="majorHAnsi" w:cstheme="majorBidi"/>
              </w:rPr>
              <w:t>lk</w:t>
            </w:r>
            <w:r w:rsidR="2C9D3A71" w:rsidRPr="389729DA">
              <w:rPr>
                <w:rFonts w:asciiTheme="majorHAnsi" w:eastAsiaTheme="majorEastAsia" w:hAnsiTheme="majorHAnsi" w:cstheme="majorBidi"/>
              </w:rPr>
              <w:t>r</w:t>
            </w:r>
            <w:proofErr w:type="spellEnd"/>
            <w:r w:rsidRPr="389729DA">
              <w:rPr>
                <w:rFonts w:asciiTheme="majorHAnsi" w:eastAsiaTheme="majorEastAsia" w:hAnsiTheme="majorHAnsi" w:cstheme="majorBidi"/>
              </w:rPr>
              <w:t xml:space="preserve"> je goed als dat nodig is?</w:t>
            </w:r>
          </w:p>
        </w:tc>
        <w:tc>
          <w:tcPr>
            <w:tcW w:w="1296" w:type="dxa"/>
          </w:tcPr>
          <w:p w14:paraId="756DB15F" w14:textId="1F1568E4" w:rsidR="089EDA0D" w:rsidRDefault="089EDA0D" w:rsidP="389729DA">
            <w:pPr>
              <w:rPr>
                <w:rFonts w:asciiTheme="majorHAnsi" w:eastAsiaTheme="majorEastAsia" w:hAnsiTheme="majorHAnsi" w:cstheme="majorBidi"/>
              </w:rPr>
            </w:pPr>
            <w:r w:rsidRPr="389729DA">
              <w:rPr>
                <w:rFonts w:asciiTheme="majorHAnsi" w:eastAsiaTheme="majorEastAsia" w:hAnsiTheme="majorHAnsi" w:cstheme="majorBidi"/>
              </w:rPr>
              <w:t>3,6</w:t>
            </w:r>
          </w:p>
        </w:tc>
        <w:tc>
          <w:tcPr>
            <w:tcW w:w="1410" w:type="dxa"/>
          </w:tcPr>
          <w:p w14:paraId="3BD1A0ED" w14:textId="2A256B8C" w:rsidR="089EDA0D" w:rsidRDefault="089EDA0D" w:rsidP="389729DA">
            <w:pPr>
              <w:rPr>
                <w:rFonts w:asciiTheme="majorHAnsi" w:eastAsiaTheme="majorEastAsia" w:hAnsiTheme="majorHAnsi" w:cstheme="majorBidi"/>
              </w:rPr>
            </w:pPr>
            <w:r w:rsidRPr="389729DA">
              <w:rPr>
                <w:rFonts w:asciiTheme="majorHAnsi" w:eastAsiaTheme="majorEastAsia" w:hAnsiTheme="majorHAnsi" w:cstheme="majorBidi"/>
              </w:rPr>
              <w:t>3,73</w:t>
            </w:r>
          </w:p>
        </w:tc>
        <w:tc>
          <w:tcPr>
            <w:tcW w:w="1365" w:type="dxa"/>
          </w:tcPr>
          <w:p w14:paraId="5353073C" w14:textId="2C860215" w:rsidR="089EDA0D" w:rsidRDefault="089EDA0D" w:rsidP="389729DA">
            <w:pPr>
              <w:rPr>
                <w:rFonts w:asciiTheme="majorHAnsi" w:eastAsiaTheme="majorEastAsia" w:hAnsiTheme="majorHAnsi" w:cstheme="majorBidi"/>
              </w:rPr>
            </w:pPr>
            <w:r w:rsidRPr="389729DA">
              <w:rPr>
                <w:rFonts w:asciiTheme="majorHAnsi" w:eastAsiaTheme="majorEastAsia" w:hAnsiTheme="majorHAnsi" w:cstheme="majorBidi"/>
              </w:rPr>
              <w:t>3,83</w:t>
            </w:r>
          </w:p>
        </w:tc>
        <w:tc>
          <w:tcPr>
            <w:tcW w:w="1305" w:type="dxa"/>
          </w:tcPr>
          <w:p w14:paraId="122B25F6" w14:textId="68943E85" w:rsidR="089EDA0D" w:rsidRDefault="089EDA0D" w:rsidP="389729DA">
            <w:pPr>
              <w:rPr>
                <w:rFonts w:asciiTheme="majorHAnsi" w:eastAsiaTheme="majorEastAsia" w:hAnsiTheme="majorHAnsi" w:cstheme="majorBidi"/>
              </w:rPr>
            </w:pPr>
            <w:r w:rsidRPr="389729DA">
              <w:rPr>
                <w:rFonts w:asciiTheme="majorHAnsi" w:eastAsiaTheme="majorEastAsia" w:hAnsiTheme="majorHAnsi" w:cstheme="majorBidi"/>
              </w:rPr>
              <w:t>3,32</w:t>
            </w:r>
          </w:p>
        </w:tc>
        <w:tc>
          <w:tcPr>
            <w:tcW w:w="1103" w:type="dxa"/>
          </w:tcPr>
          <w:p w14:paraId="392BB6BD" w14:textId="372783DD" w:rsidR="089EDA0D" w:rsidRDefault="089EDA0D" w:rsidP="389729DA">
            <w:pPr>
              <w:rPr>
                <w:rFonts w:asciiTheme="majorHAnsi" w:eastAsiaTheme="majorEastAsia" w:hAnsiTheme="majorHAnsi" w:cstheme="majorBidi"/>
              </w:rPr>
            </w:pPr>
            <w:r w:rsidRPr="389729DA">
              <w:rPr>
                <w:rFonts w:asciiTheme="majorHAnsi" w:eastAsiaTheme="majorEastAsia" w:hAnsiTheme="majorHAnsi" w:cstheme="majorBidi"/>
              </w:rPr>
              <w:t>3= erg</w:t>
            </w:r>
          </w:p>
          <w:p w14:paraId="32109CE7" w14:textId="180A3DD0" w:rsidR="089EDA0D" w:rsidRDefault="089EDA0D" w:rsidP="389729DA">
            <w:pPr>
              <w:rPr>
                <w:rFonts w:asciiTheme="majorHAnsi" w:eastAsiaTheme="majorEastAsia" w:hAnsiTheme="majorHAnsi" w:cstheme="majorBidi"/>
              </w:rPr>
            </w:pPr>
            <w:r w:rsidRPr="389729DA">
              <w:rPr>
                <w:rFonts w:asciiTheme="majorHAnsi" w:eastAsiaTheme="majorEastAsia" w:hAnsiTheme="majorHAnsi" w:cstheme="majorBidi"/>
              </w:rPr>
              <w:t>4= heel erg</w:t>
            </w:r>
          </w:p>
        </w:tc>
      </w:tr>
      <w:tr w:rsidR="389729DA" w14:paraId="7CDEDCAA" w14:textId="77777777" w:rsidTr="6C98ABC9">
        <w:tc>
          <w:tcPr>
            <w:tcW w:w="465" w:type="dxa"/>
          </w:tcPr>
          <w:p w14:paraId="305AF454" w14:textId="717F82DA"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22</w:t>
            </w:r>
          </w:p>
        </w:tc>
        <w:tc>
          <w:tcPr>
            <w:tcW w:w="2126" w:type="dxa"/>
          </w:tcPr>
          <w:p w14:paraId="46D452CE" w14:textId="07D81A1F" w:rsidR="5F15CD87" w:rsidRDefault="5F15CD87" w:rsidP="389729DA">
            <w:pPr>
              <w:rPr>
                <w:rFonts w:asciiTheme="majorHAnsi" w:eastAsiaTheme="majorEastAsia" w:hAnsiTheme="majorHAnsi" w:cstheme="majorBidi"/>
              </w:rPr>
            </w:pPr>
            <w:r w:rsidRPr="389729DA">
              <w:rPr>
                <w:rFonts w:asciiTheme="majorHAnsi" w:eastAsiaTheme="majorEastAsia" w:hAnsiTheme="majorHAnsi" w:cstheme="majorBidi"/>
              </w:rPr>
              <w:t>Rapportcijfer school 1-10</w:t>
            </w:r>
          </w:p>
        </w:tc>
        <w:tc>
          <w:tcPr>
            <w:tcW w:w="1296" w:type="dxa"/>
          </w:tcPr>
          <w:p w14:paraId="43AACD6F" w14:textId="029808F5" w:rsidR="183CCE32" w:rsidRDefault="183CCE32" w:rsidP="389729DA">
            <w:pPr>
              <w:rPr>
                <w:rFonts w:asciiTheme="majorHAnsi" w:eastAsiaTheme="majorEastAsia" w:hAnsiTheme="majorHAnsi" w:cstheme="majorBidi"/>
              </w:rPr>
            </w:pPr>
            <w:r w:rsidRPr="389729DA">
              <w:rPr>
                <w:rFonts w:asciiTheme="majorHAnsi" w:eastAsiaTheme="majorEastAsia" w:hAnsiTheme="majorHAnsi" w:cstheme="majorBidi"/>
              </w:rPr>
              <w:t>8</w:t>
            </w:r>
          </w:p>
        </w:tc>
        <w:tc>
          <w:tcPr>
            <w:tcW w:w="1410" w:type="dxa"/>
          </w:tcPr>
          <w:p w14:paraId="3DBEC572" w14:textId="1084CBDF" w:rsidR="183CCE32" w:rsidRDefault="183CCE32" w:rsidP="389729DA">
            <w:pPr>
              <w:rPr>
                <w:rFonts w:asciiTheme="majorHAnsi" w:eastAsiaTheme="majorEastAsia" w:hAnsiTheme="majorHAnsi" w:cstheme="majorBidi"/>
              </w:rPr>
            </w:pPr>
            <w:r w:rsidRPr="389729DA">
              <w:rPr>
                <w:rFonts w:asciiTheme="majorHAnsi" w:eastAsiaTheme="majorEastAsia" w:hAnsiTheme="majorHAnsi" w:cstheme="majorBidi"/>
              </w:rPr>
              <w:t>8,79</w:t>
            </w:r>
          </w:p>
        </w:tc>
        <w:tc>
          <w:tcPr>
            <w:tcW w:w="1365" w:type="dxa"/>
          </w:tcPr>
          <w:p w14:paraId="449AC875" w14:textId="179C9B9B" w:rsidR="183CCE32" w:rsidRDefault="183CCE32" w:rsidP="389729DA">
            <w:pPr>
              <w:rPr>
                <w:rFonts w:asciiTheme="majorHAnsi" w:eastAsiaTheme="majorEastAsia" w:hAnsiTheme="majorHAnsi" w:cstheme="majorBidi"/>
              </w:rPr>
            </w:pPr>
            <w:r w:rsidRPr="389729DA">
              <w:rPr>
                <w:rFonts w:asciiTheme="majorHAnsi" w:eastAsiaTheme="majorEastAsia" w:hAnsiTheme="majorHAnsi" w:cstheme="majorBidi"/>
              </w:rPr>
              <w:t>7,55</w:t>
            </w:r>
          </w:p>
        </w:tc>
        <w:tc>
          <w:tcPr>
            <w:tcW w:w="1305" w:type="dxa"/>
          </w:tcPr>
          <w:p w14:paraId="40CA8E74" w14:textId="74442DA0" w:rsidR="183CCE32" w:rsidRDefault="183CCE32" w:rsidP="389729DA">
            <w:pPr>
              <w:rPr>
                <w:rFonts w:asciiTheme="majorHAnsi" w:eastAsiaTheme="majorEastAsia" w:hAnsiTheme="majorHAnsi" w:cstheme="majorBidi"/>
              </w:rPr>
            </w:pPr>
            <w:r w:rsidRPr="389729DA">
              <w:rPr>
                <w:rFonts w:asciiTheme="majorHAnsi" w:eastAsiaTheme="majorEastAsia" w:hAnsiTheme="majorHAnsi" w:cstheme="majorBidi"/>
              </w:rPr>
              <w:t>7,43</w:t>
            </w:r>
          </w:p>
        </w:tc>
        <w:tc>
          <w:tcPr>
            <w:tcW w:w="1103" w:type="dxa"/>
          </w:tcPr>
          <w:p w14:paraId="6BA79AE0" w14:textId="54AFD82B" w:rsidR="389729DA" w:rsidRDefault="389729DA" w:rsidP="389729DA">
            <w:pPr>
              <w:rPr>
                <w:rFonts w:asciiTheme="majorHAnsi" w:eastAsiaTheme="majorEastAsia" w:hAnsiTheme="majorHAnsi" w:cstheme="majorBidi"/>
              </w:rPr>
            </w:pPr>
          </w:p>
        </w:tc>
      </w:tr>
    </w:tbl>
    <w:p w14:paraId="7A2DFE13" w14:textId="0547375C" w:rsidR="0AF31101" w:rsidRDefault="0AF31101">
      <w:r>
        <w:br w:type="page"/>
      </w:r>
    </w:p>
    <w:p w14:paraId="37D21F50" w14:textId="0F3E66DC" w:rsidR="69D62679" w:rsidRDefault="69D62679" w:rsidP="389729DA">
      <w:pPr>
        <w:rPr>
          <w:rFonts w:asciiTheme="majorHAnsi" w:eastAsiaTheme="majorEastAsia" w:hAnsiTheme="majorHAnsi" w:cstheme="majorBidi"/>
          <w:b/>
          <w:bCs/>
        </w:rPr>
      </w:pPr>
      <w:r w:rsidRPr="389729DA">
        <w:rPr>
          <w:rFonts w:asciiTheme="majorHAnsi" w:eastAsiaTheme="majorEastAsia" w:hAnsiTheme="majorHAnsi" w:cstheme="majorBidi"/>
          <w:b/>
          <w:bCs/>
        </w:rPr>
        <w:lastRenderedPageBreak/>
        <w:t>Monitoring sociale veiligheid 2019-2020 uitdraai Vensters alleen groepen 7 en 8:</w:t>
      </w:r>
    </w:p>
    <w:p w14:paraId="3458EF74" w14:textId="4E70E562" w:rsidR="69D62679" w:rsidRDefault="69D62679" w:rsidP="389729DA">
      <w:pPr>
        <w:rPr>
          <w:rFonts w:asciiTheme="majorHAnsi" w:eastAsiaTheme="majorEastAsia" w:hAnsiTheme="majorHAnsi" w:cstheme="majorBidi"/>
        </w:rPr>
      </w:pPr>
      <w:r w:rsidRPr="389729DA">
        <w:rPr>
          <w:rFonts w:asciiTheme="majorHAnsi" w:eastAsiaTheme="majorEastAsia" w:hAnsiTheme="majorHAnsi" w:cstheme="majorBidi"/>
        </w:rPr>
        <w:t>Welbevinden van de leerlingen? Vinden ze het fijn in de groep en de klas: 7</w:t>
      </w:r>
    </w:p>
    <w:p w14:paraId="0296EB14" w14:textId="7FFCD539" w:rsidR="69D62679" w:rsidRDefault="69D62679" w:rsidP="389729DA">
      <w:pPr>
        <w:rPr>
          <w:rFonts w:asciiTheme="majorHAnsi" w:eastAsiaTheme="majorEastAsia" w:hAnsiTheme="majorHAnsi" w:cstheme="majorBidi"/>
        </w:rPr>
      </w:pPr>
      <w:r w:rsidRPr="389729DA">
        <w:rPr>
          <w:rFonts w:asciiTheme="majorHAnsi" w:eastAsiaTheme="majorEastAsia" w:hAnsiTheme="majorHAnsi" w:cstheme="majorBidi"/>
        </w:rPr>
        <w:t>Hoe ervaren de leerlingen de sociale en fysieke veiligheid: 8,3</w:t>
      </w:r>
    </w:p>
    <w:p w14:paraId="2AE9A0B7" w14:textId="03329A73" w:rsidR="69D62679" w:rsidRDefault="69D62679" w:rsidP="389729DA">
      <w:pPr>
        <w:rPr>
          <w:rFonts w:asciiTheme="majorHAnsi" w:eastAsiaTheme="majorEastAsia" w:hAnsiTheme="majorHAnsi" w:cstheme="majorBidi"/>
        </w:rPr>
      </w:pPr>
      <w:r w:rsidRPr="389729DA">
        <w:rPr>
          <w:rFonts w:asciiTheme="majorHAnsi" w:eastAsiaTheme="majorEastAsia" w:hAnsiTheme="majorHAnsi" w:cstheme="majorBidi"/>
        </w:rPr>
        <w:t>Ervaren leerlingen aantasting van hun sociale en fysieke veiligheid? 8,9</w:t>
      </w:r>
    </w:p>
    <w:p w14:paraId="343D4CE9" w14:textId="316D3155" w:rsidR="69D62679" w:rsidRDefault="69D62679" w:rsidP="389729DA">
      <w:pPr>
        <w:rPr>
          <w:rFonts w:asciiTheme="majorHAnsi" w:eastAsiaTheme="majorEastAsia" w:hAnsiTheme="majorHAnsi" w:cstheme="majorBidi"/>
        </w:rPr>
      </w:pPr>
      <w:r w:rsidRPr="389729DA">
        <w:rPr>
          <w:rFonts w:asciiTheme="majorHAnsi" w:eastAsiaTheme="majorEastAsia" w:hAnsiTheme="majorHAnsi" w:cstheme="majorBidi"/>
        </w:rPr>
        <w:t>Hoeveel leerlingen ervaren nooit of bijna nooit aantasting van hun sociale en fysieke veiligheid? 60%</w:t>
      </w:r>
    </w:p>
    <w:p w14:paraId="016D9CDB" w14:textId="0C0D946E" w:rsidR="389729DA" w:rsidRDefault="389729DA" w:rsidP="389729DA">
      <w:pPr>
        <w:rPr>
          <w:rFonts w:asciiTheme="majorHAnsi" w:eastAsiaTheme="majorEastAsia" w:hAnsiTheme="majorHAnsi" w:cstheme="majorBidi"/>
          <w:b/>
          <w:bCs/>
        </w:rPr>
      </w:pPr>
    </w:p>
    <w:p w14:paraId="768E8BD6" w14:textId="0B0E5A71" w:rsidR="3EA56063" w:rsidRDefault="3EA56063" w:rsidP="52FFC0F3">
      <w:pPr>
        <w:spacing w:after="160" w:line="259" w:lineRule="auto"/>
        <w:rPr>
          <w:rFonts w:ascii="Calibri" w:eastAsia="Calibri" w:hAnsi="Calibri" w:cs="Calibri"/>
        </w:rPr>
      </w:pPr>
      <w:r w:rsidRPr="52FFC0F3">
        <w:rPr>
          <w:rFonts w:ascii="Calibri" w:eastAsia="Calibri" w:hAnsi="Calibri" w:cs="Calibri"/>
          <w:b/>
          <w:bCs/>
        </w:rPr>
        <w:t xml:space="preserve">Wat valt op? </w:t>
      </w:r>
    </w:p>
    <w:p w14:paraId="520BBF82" w14:textId="044EA89A" w:rsidR="3EA56063" w:rsidRDefault="3EA56063" w:rsidP="52FFC0F3">
      <w:pPr>
        <w:spacing w:after="160" w:line="259" w:lineRule="auto"/>
        <w:rPr>
          <w:rFonts w:ascii="Calibri" w:eastAsia="Calibri" w:hAnsi="Calibri" w:cs="Calibri"/>
        </w:rPr>
      </w:pPr>
      <w:r w:rsidRPr="52FFC0F3">
        <w:rPr>
          <w:rFonts w:ascii="Calibri" w:eastAsia="Calibri" w:hAnsi="Calibri" w:cs="Calibri"/>
          <w:b/>
          <w:bCs/>
        </w:rPr>
        <w:t xml:space="preserve">Groep 6A: </w:t>
      </w:r>
      <w:r>
        <w:br/>
      </w:r>
      <w:r w:rsidRPr="52FFC0F3">
        <w:rPr>
          <w:rFonts w:ascii="Calibri" w:eastAsia="Calibri" w:hAnsi="Calibri" w:cs="Calibri"/>
        </w:rPr>
        <w:t xml:space="preserve">De leerlingen van deze groep kunnen zich goed vinden in de resultaten. Ze gaan graag naar school en vinden het een hele ‘gezellige’ klas. Dat is een woord wat vaak terugkomt. De vraag over de veiligheid op school (ook buiten de klas) maakt wat los. Bij pauzes en bij het naar huis gaan is het soms druk op de gang en ingang van de groepen 6, 5 en 7. Er wordt soms gestoeid. Ook door leerlingen uit de eigen klas. Dit ervaren leerlingen als onveilig. Ook geven zij aan dat ze het lastig vinden om langs de leerlingen van groep 7 te lopen. Soms worden leerlingen tegengehouden en worden er onaardige opmerkingen gemaakt. Op het plein worden voetbalspelletjes door de bovenbouwgroepen verstoord. </w:t>
      </w:r>
    </w:p>
    <w:p w14:paraId="09861BEE" w14:textId="4B2F4C29" w:rsidR="3EA56063" w:rsidRDefault="3EA56063" w:rsidP="52FFC0F3">
      <w:pPr>
        <w:spacing w:after="160" w:line="259" w:lineRule="auto"/>
        <w:rPr>
          <w:rFonts w:ascii="Calibri" w:eastAsia="Calibri" w:hAnsi="Calibri" w:cs="Calibri"/>
        </w:rPr>
      </w:pPr>
      <w:r w:rsidRPr="52FFC0F3">
        <w:rPr>
          <w:rFonts w:ascii="Calibri" w:eastAsia="Calibri" w:hAnsi="Calibri" w:cs="Calibri"/>
          <w:b/>
          <w:bCs/>
        </w:rPr>
        <w:t xml:space="preserve">Groep 6 B: </w:t>
      </w:r>
      <w:r>
        <w:br/>
      </w:r>
      <w:r w:rsidRPr="52FFC0F3">
        <w:rPr>
          <w:rFonts w:ascii="Calibri" w:eastAsia="Calibri" w:hAnsi="Calibri" w:cs="Calibri"/>
        </w:rPr>
        <w:t xml:space="preserve">De vragenlijst met de kinderen nog een keer doorgenomen en gekeken waar wij als klas beter kunnen scoren. Groep 6 scoort hoger dan de andere groepen. De groep voelt zich veilig in de klas. Sommige kinderen vallen af en toe op met hun ‘te’ rood gedrag. Kanjertraining is intensief gestart met de kinderen. </w:t>
      </w:r>
    </w:p>
    <w:p w14:paraId="328DE586" w14:textId="45CF8F6E" w:rsidR="3EA56063" w:rsidRDefault="3EA56063" w:rsidP="52FFC0F3">
      <w:pPr>
        <w:spacing w:after="160" w:line="259" w:lineRule="auto"/>
        <w:rPr>
          <w:rFonts w:ascii="Calibri" w:eastAsia="Calibri" w:hAnsi="Calibri" w:cs="Calibri"/>
        </w:rPr>
      </w:pPr>
      <w:r w:rsidRPr="52FFC0F3">
        <w:rPr>
          <w:rFonts w:ascii="Calibri" w:eastAsia="Calibri" w:hAnsi="Calibri" w:cs="Calibri"/>
          <w:b/>
          <w:bCs/>
        </w:rPr>
        <w:t>Groep 7</w:t>
      </w:r>
      <w:r w:rsidR="3E18B84F" w:rsidRPr="52FFC0F3">
        <w:rPr>
          <w:rFonts w:ascii="Calibri" w:eastAsia="Calibri" w:hAnsi="Calibri" w:cs="Calibri"/>
          <w:b/>
          <w:bCs/>
        </w:rPr>
        <w:t>:</w:t>
      </w:r>
      <w:r>
        <w:br/>
      </w:r>
      <w:r w:rsidRPr="52FFC0F3">
        <w:rPr>
          <w:rFonts w:ascii="Calibri" w:eastAsia="Calibri" w:hAnsi="Calibri" w:cs="Calibri"/>
        </w:rPr>
        <w:t xml:space="preserve">Het valt op dat groep 7 erg laag scoort bij de vraag leuke klas. De leerlingen zijn het hier ook mee eens. Ze vinden wel dat het steeds beter gaat in de klas met name door de ringaanpak. De meerderheid vindt dan ook de ringaanpak fijn. De punten waar de klas laag op scoort die doelen zijn verwerkt in de ringaanpak en komen ook nog allemaal aan bod. Vooral de vraag over het uitschelden van elkaar en de omgang met elkaar vallen op bij groep 7. </w:t>
      </w:r>
    </w:p>
    <w:p w14:paraId="7B07AE84" w14:textId="39F780C3" w:rsidR="3EA56063" w:rsidRDefault="3EA56063" w:rsidP="52FFC0F3">
      <w:pPr>
        <w:spacing w:after="160" w:line="259" w:lineRule="auto"/>
        <w:rPr>
          <w:rFonts w:ascii="Calibri" w:eastAsia="Calibri" w:hAnsi="Calibri" w:cs="Calibri"/>
        </w:rPr>
      </w:pPr>
      <w:r w:rsidRPr="52FFC0F3">
        <w:rPr>
          <w:rFonts w:ascii="Calibri" w:eastAsia="Calibri" w:hAnsi="Calibri" w:cs="Calibri"/>
          <w:b/>
          <w:bCs/>
        </w:rPr>
        <w:t>Groep 8A</w:t>
      </w:r>
      <w:r w:rsidR="7AC0C740" w:rsidRPr="52FFC0F3">
        <w:rPr>
          <w:rFonts w:ascii="Calibri" w:eastAsia="Calibri" w:hAnsi="Calibri" w:cs="Calibri"/>
          <w:b/>
          <w:bCs/>
        </w:rPr>
        <w:t>:</w:t>
      </w:r>
      <w:r>
        <w:br/>
      </w:r>
      <w:r w:rsidRPr="52FFC0F3">
        <w:rPr>
          <w:rFonts w:ascii="Calibri" w:eastAsia="Calibri" w:hAnsi="Calibri" w:cs="Calibri"/>
        </w:rPr>
        <w:t>De klas voelt zich veilig en fijn op school en in de klas. Momenten dat er sprake is van pesten</w:t>
      </w:r>
      <w:r w:rsidRPr="52FFC0F3">
        <w:rPr>
          <w:rFonts w:ascii="Calibri" w:eastAsia="Calibri" w:hAnsi="Calibri" w:cs="Calibri"/>
          <w:u w:val="single"/>
        </w:rPr>
        <w:t>/</w:t>
      </w:r>
      <w:r w:rsidRPr="52FFC0F3">
        <w:rPr>
          <w:rFonts w:ascii="Calibri" w:eastAsia="Calibri" w:hAnsi="Calibri" w:cs="Calibri"/>
        </w:rPr>
        <w:t>buiten sluiten/o.i.d. vindt dit plaats buiten de klas, in vrije situaties waar niet direct een leerkracht toezicht op heeft. Met name het schoolplein is voor sommige kinderen een heikel punt, hier zijn een aantal plekken waar het snel mis kan gaan.</w:t>
      </w:r>
    </w:p>
    <w:p w14:paraId="1F79B683" w14:textId="1708B981" w:rsidR="1A1E4234" w:rsidRDefault="1A1E4234" w:rsidP="52FFC0F3">
      <w:pPr>
        <w:spacing w:after="160" w:line="259" w:lineRule="auto"/>
        <w:rPr>
          <w:rFonts w:ascii="Calibri" w:eastAsia="Calibri" w:hAnsi="Calibri" w:cs="Calibri"/>
        </w:rPr>
      </w:pPr>
      <w:r w:rsidRPr="52FFC0F3">
        <w:rPr>
          <w:rFonts w:ascii="Calibri" w:eastAsia="Calibri" w:hAnsi="Calibri" w:cs="Calibri"/>
          <w:b/>
          <w:bCs/>
        </w:rPr>
        <w:t>Groep 8B:</w:t>
      </w:r>
      <w:r>
        <w:br/>
      </w:r>
      <w:r w:rsidRPr="52FFC0F3">
        <w:rPr>
          <w:rFonts w:ascii="Calibri" w:eastAsia="Calibri" w:hAnsi="Calibri" w:cs="Calibri"/>
        </w:rPr>
        <w:t>Positief. En daar zijn we blij mee. Het is een positieve school.</w:t>
      </w:r>
      <w:r>
        <w:br/>
      </w:r>
      <w:r w:rsidRPr="52FFC0F3">
        <w:rPr>
          <w:rFonts w:ascii="Calibri" w:eastAsia="Calibri" w:hAnsi="Calibri" w:cs="Calibri"/>
        </w:rPr>
        <w:t>Dat kinderen zich het minst veilig voelen in de fietsenstalling of op het plein is omdat daar minder toezicht is. Met toezicht durven kinderen minder. En ook omdat je op het plein in vrije situaties een spel speelt waar misverstanden over kunnen ontstaan.</w:t>
      </w:r>
      <w:r>
        <w:br/>
      </w:r>
      <w:r w:rsidRPr="52FFC0F3">
        <w:rPr>
          <w:rFonts w:ascii="Calibri" w:eastAsia="Calibri" w:hAnsi="Calibri" w:cs="Calibri"/>
        </w:rPr>
        <w:t>Het is fijn dat we nu in groepen zitten met vrienden en vriendinnen: dan gaan leren en lol samen.</w:t>
      </w:r>
    </w:p>
    <w:p w14:paraId="6459E803" w14:textId="1A99033F" w:rsidR="52FFC0F3" w:rsidRDefault="52FFC0F3" w:rsidP="52FFC0F3">
      <w:pPr>
        <w:spacing w:after="160" w:line="259" w:lineRule="auto"/>
        <w:rPr>
          <w:rFonts w:ascii="Calibri" w:eastAsia="Calibri" w:hAnsi="Calibri" w:cs="Calibri"/>
        </w:rPr>
      </w:pPr>
    </w:p>
    <w:p w14:paraId="21980791" w14:textId="2B085C73"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u w:val="single"/>
        </w:rPr>
        <w:lastRenderedPageBreak/>
        <w:t>DUIDEN</w:t>
      </w:r>
    </w:p>
    <w:p w14:paraId="31C5128A" w14:textId="46B253C0"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Wat zegt de uitkomst van de afgenomen lijsten over veiligheid, pedagogisch klimaat in relatie tot eigen merkbaar gedrag door de leerkrachten?</w:t>
      </w:r>
    </w:p>
    <w:p w14:paraId="33731257" w14:textId="606D9F56"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Zijn er overeenkomsten en verschillen met de eigen lijsten over welbevinden en de Kanjervragenlijst?</w:t>
      </w:r>
    </w:p>
    <w:p w14:paraId="44D78CF5" w14:textId="020700DA"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6A</w:t>
      </w:r>
      <w:r w:rsidR="028EEB57" w:rsidRPr="00136988">
        <w:rPr>
          <w:rFonts w:ascii="Calibri" w:eastAsia="Calibri" w:hAnsi="Calibri" w:cs="Calibri"/>
          <w:b/>
          <w:bCs/>
        </w:rPr>
        <w:t>:</w:t>
      </w:r>
      <w:r w:rsidRPr="00136988">
        <w:rPr>
          <w:rFonts w:ascii="Calibri" w:hAnsi="Calibri"/>
        </w:rPr>
        <w:br/>
      </w:r>
      <w:r w:rsidRPr="00136988">
        <w:rPr>
          <w:rFonts w:ascii="Calibri" w:eastAsia="Calibri" w:hAnsi="Calibri" w:cs="Calibri"/>
        </w:rPr>
        <w:t xml:space="preserve">Er zijn geen duidelijke verschillen met de uitkomsten van de kanjervragenlijst. De leerlingen voelen zich veilig en prettig binnen de eigen klas. Het gevoel van onveiligheid ontstaat met name wanneer leerlingen buiten de klas in contact komen met leerlingen van hogere groepen. De leerlingen geven aan het soms moeilijk te vinden om weerbaar te zijn tegen leerlingen uit hogere groepen: ‘wat doe ik als iemand mij uit het niets kabouter noemt?’ En wat doe ik als ze ons van het voetbalveld af sturen? Daarnaast zijn er meer dan vijf leerlingen die aangeven dat ze meer zelfvertrouwen willen krijgen: niet alle leerlingen vinden het makkelijk om altijd een eerlijke mening te geven. </w:t>
      </w:r>
    </w:p>
    <w:p w14:paraId="43451721" w14:textId="63BA0A5D"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rPr>
        <w:t>De leerlingen zouden (twee keer?) in de week kanjertraining willen krijgen. Ze willen graag oefenen met de oefening met het vervelende motortje, complimenten geven en het uitspelen van vervelende situaties op de gang of het plein. Op dit moment gebeurt dit mogelijk onvoldoende in de klas. De kanjertraining is in de eerste schoolweken intensief ingezet bij de groepsvorming en met enige regelmaat komen kernoefeningen terug. Als het aan de leerlingen ligt moet dit veel vaker. Bij het zien van kernlessen van de kanjertraining geven zij aan ook meer over digitaal pesten te willen leren.</w:t>
      </w:r>
    </w:p>
    <w:p w14:paraId="7DBCB031" w14:textId="138B6AC5"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6B</w:t>
      </w:r>
      <w:r w:rsidR="6CF2C181" w:rsidRPr="00136988">
        <w:rPr>
          <w:rFonts w:ascii="Calibri" w:eastAsia="Calibri" w:hAnsi="Calibri" w:cs="Calibri"/>
          <w:b/>
          <w:bCs/>
        </w:rPr>
        <w:t>:</w:t>
      </w:r>
      <w:r w:rsidRPr="00136988">
        <w:rPr>
          <w:rFonts w:ascii="Calibri" w:hAnsi="Calibri"/>
        </w:rPr>
        <w:br/>
      </w:r>
      <w:r w:rsidRPr="00136988">
        <w:rPr>
          <w:rFonts w:ascii="Calibri" w:eastAsia="Calibri" w:hAnsi="Calibri" w:cs="Calibri"/>
        </w:rPr>
        <w:t xml:space="preserve">Er zijn overeenkomsten met de Kanjervragenlijst. Sommige kinderen hadden de vragen van de kanjersignaleringslijst niet goed geïnterpreteerd, met die kinderen hebben we ook gesprekken gevoerd. </w:t>
      </w:r>
    </w:p>
    <w:p w14:paraId="15DE6F8C" w14:textId="1327AC83"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rPr>
        <w:t xml:space="preserve">Het klimaat is voor de kinderen veilig en willen het graag zo houden. Daarom wordt de kanjertraining ook consequent ingezet. </w:t>
      </w:r>
    </w:p>
    <w:p w14:paraId="1540BB3A" w14:textId="54D3D6A1"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7</w:t>
      </w:r>
      <w:r w:rsidR="3BA51812" w:rsidRPr="00136988">
        <w:rPr>
          <w:rFonts w:ascii="Calibri" w:eastAsia="Calibri" w:hAnsi="Calibri" w:cs="Calibri"/>
          <w:b/>
          <w:bCs/>
        </w:rPr>
        <w:t>:</w:t>
      </w:r>
      <w:r w:rsidRPr="00136988">
        <w:rPr>
          <w:rFonts w:ascii="Calibri" w:hAnsi="Calibri"/>
        </w:rPr>
        <w:br/>
      </w:r>
      <w:r w:rsidRPr="00136988">
        <w:rPr>
          <w:rFonts w:ascii="Calibri" w:eastAsia="Calibri" w:hAnsi="Calibri" w:cs="Calibri"/>
        </w:rPr>
        <w:t xml:space="preserve">Er zijn vooral overeenkomsten met de Kanjervragenlijst. De leerlingen geven hetzelfde aan als ze op de kanjerlijst hebben aangegeven. Tijdens de Ringaanpak zijn ook soortgelijke vragen gesteld, hier kwamen ook dezelfde punten naar voren. Tijdens de ringaanpak zijn ook gesprekken gevoerd. In de gesprekken zijn de leerlingen ook eerlijk geweest. Het pedagogisch klimaat in de groep is nog niet voor iedere leerling fijn, maar we werken er hard aan. De leerlingen geven zelf aan dat zij vinden dat het al beter gaat. </w:t>
      </w:r>
    </w:p>
    <w:p w14:paraId="37627AC3" w14:textId="0EC1E9DE"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8A:</w:t>
      </w:r>
      <w:r w:rsidRPr="00136988">
        <w:rPr>
          <w:rFonts w:ascii="Calibri" w:hAnsi="Calibri"/>
        </w:rPr>
        <w:br/>
      </w:r>
      <w:r w:rsidRPr="00136988">
        <w:rPr>
          <w:rFonts w:ascii="Calibri" w:eastAsia="Calibri" w:hAnsi="Calibri" w:cs="Calibri"/>
        </w:rPr>
        <w:t xml:space="preserve">In het gesprek met de klas geven de leerlingen hetzelfde aan als dat zij aangaven in de Kanjervragenlijst en de bespreking die daarop volgde. De aspecten die ik hierboven beschreef kwamen destijds ook naar voren. De groep was erg eerlijk en gaven hun eigen sterke en minder sterke kanten ook aan. Dit laat ook zien dat het klimaat in de klas veilig genoeg is om dit te kunnen delen. Eén leerling uit de groep heeft de vragenlijst een stuk </w:t>
      </w:r>
      <w:r w:rsidRPr="00136988">
        <w:rPr>
          <w:rFonts w:ascii="Calibri" w:eastAsia="Calibri" w:hAnsi="Calibri" w:cs="Calibri"/>
        </w:rPr>
        <w:lastRenderedPageBreak/>
        <w:t>minder positief ingevuld, het vermoeden over deze leerling klopte. Hij heeft veel structuur nodig en er lopen al diverse afspraken om dit te bewerkstelligen. Zijn welbevinden komt uit de overige vragenlijsten ook als minder positief naar voren.</w:t>
      </w:r>
    </w:p>
    <w:p w14:paraId="60B3A216" w14:textId="5ECBB54B" w:rsidR="52FFC0F3" w:rsidRPr="00136988" w:rsidRDefault="5B3FECC8" w:rsidP="52FFC0F3">
      <w:pPr>
        <w:spacing w:after="160" w:line="259" w:lineRule="auto"/>
        <w:rPr>
          <w:rFonts w:ascii="Calibri" w:eastAsia="Calibri" w:hAnsi="Calibri" w:cs="Calibri"/>
        </w:rPr>
      </w:pPr>
      <w:r w:rsidRPr="00136988">
        <w:rPr>
          <w:rFonts w:ascii="Calibri" w:eastAsia="Calibri" w:hAnsi="Calibri" w:cs="Calibri"/>
          <w:b/>
          <w:bCs/>
        </w:rPr>
        <w:t>Groep 8B:</w:t>
      </w:r>
      <w:r w:rsidRPr="00136988">
        <w:rPr>
          <w:rFonts w:ascii="Calibri" w:hAnsi="Calibri"/>
        </w:rPr>
        <w:br/>
      </w:r>
      <w:r w:rsidRPr="00136988">
        <w:rPr>
          <w:rFonts w:ascii="Calibri" w:eastAsia="Calibri" w:hAnsi="Calibri" w:cs="Calibri"/>
        </w:rPr>
        <w:t>Vergelijkbaar.  Met de leerling die het niet goed naar haar zin had in de groep liep al een traject en werden al gesprekken gevoerd.</w:t>
      </w:r>
    </w:p>
    <w:p w14:paraId="2055527B" w14:textId="0CDF23DD"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u w:val="single"/>
        </w:rPr>
        <w:t>DOELEN</w:t>
      </w:r>
    </w:p>
    <w:p w14:paraId="20FC9681" w14:textId="7F2775CE"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Welk meetbaar doel stel jij voor het komende half jaar en voor volgend jaar?</w:t>
      </w:r>
    </w:p>
    <w:p w14:paraId="640892C5" w14:textId="4DF7B90F"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 xml:space="preserve">Groep 6A: </w:t>
      </w:r>
      <w:r w:rsidRPr="00136988">
        <w:rPr>
          <w:rFonts w:ascii="Calibri" w:hAnsi="Calibri"/>
        </w:rPr>
        <w:br/>
      </w:r>
      <w:r w:rsidRPr="00136988">
        <w:rPr>
          <w:rFonts w:ascii="Calibri" w:eastAsia="Calibri" w:hAnsi="Calibri" w:cs="Calibri"/>
        </w:rPr>
        <w:t xml:space="preserve">Leerlingen durven zich ook buiten de klas weerbaar op te stellen tegenover leerlingen uit hogere groepen en weten hoe zij conflicten op kunnen lossen. </w:t>
      </w:r>
    </w:p>
    <w:p w14:paraId="6F429C5D" w14:textId="52FD12D0"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rPr>
        <w:t xml:space="preserve">Gezellige sfeer in de klas behouden door intensiever in te zetten op sociale vaardigheden als ‘benzine geven’ en zelfvertrouwen. </w:t>
      </w:r>
    </w:p>
    <w:p w14:paraId="0AC4EEDB" w14:textId="0C1D3EEC" w:rsidR="6777A809" w:rsidRPr="00136988" w:rsidRDefault="6777A809" w:rsidP="52FFC0F3">
      <w:pPr>
        <w:spacing w:after="160" w:line="259" w:lineRule="auto"/>
        <w:rPr>
          <w:rFonts w:ascii="Calibri" w:eastAsia="Calibri" w:hAnsi="Calibri" w:cs="Calibri"/>
        </w:rPr>
      </w:pPr>
      <w:r w:rsidRPr="00136988">
        <w:rPr>
          <w:rFonts w:ascii="Calibri" w:eastAsia="Calibri" w:hAnsi="Calibri" w:cs="Calibri"/>
          <w:b/>
          <w:bCs/>
        </w:rPr>
        <w:t>Groep 6B:</w:t>
      </w:r>
      <w:r w:rsidRPr="00136988">
        <w:rPr>
          <w:rFonts w:ascii="Calibri" w:hAnsi="Calibri"/>
        </w:rPr>
        <w:br/>
      </w:r>
      <w:r w:rsidRPr="00136988">
        <w:rPr>
          <w:rFonts w:ascii="Calibri" w:eastAsia="Calibri" w:hAnsi="Calibri" w:cs="Calibri"/>
        </w:rPr>
        <w:t>Consequent en duidelijk blijven! Er is en blijft een prettige sfeer in de groep. Ook met groep 4 erbij.</w:t>
      </w:r>
    </w:p>
    <w:p w14:paraId="21EAF475" w14:textId="4724744F"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7</w:t>
      </w:r>
      <w:r w:rsidR="0641A4C5" w:rsidRPr="00136988">
        <w:rPr>
          <w:rFonts w:ascii="Calibri" w:eastAsia="Calibri" w:hAnsi="Calibri" w:cs="Calibri"/>
          <w:b/>
          <w:bCs/>
        </w:rPr>
        <w:t>:</w:t>
      </w:r>
      <w:r w:rsidRPr="00136988">
        <w:rPr>
          <w:rFonts w:ascii="Calibri" w:hAnsi="Calibri"/>
        </w:rPr>
        <w:br/>
      </w:r>
      <w:r w:rsidRPr="00136988">
        <w:rPr>
          <w:rFonts w:ascii="Calibri" w:eastAsia="Calibri" w:hAnsi="Calibri" w:cs="Calibri"/>
        </w:rPr>
        <w:t>De stappen van begrenzen consequent naleven.</w:t>
      </w:r>
    </w:p>
    <w:p w14:paraId="03F55AE5" w14:textId="1AB3A4FB"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8A:</w:t>
      </w:r>
      <w:r w:rsidRPr="00136988">
        <w:rPr>
          <w:rFonts w:ascii="Calibri" w:hAnsi="Calibri"/>
        </w:rPr>
        <w:br/>
      </w:r>
      <w:r w:rsidRPr="00136988">
        <w:rPr>
          <w:rFonts w:ascii="Calibri" w:eastAsia="Calibri" w:hAnsi="Calibri" w:cs="Calibri"/>
        </w:rPr>
        <w:t>Op het schoolplein houden we</w:t>
      </w:r>
      <w:r w:rsidR="4B9CB7BF" w:rsidRPr="00136988">
        <w:rPr>
          <w:rFonts w:ascii="Calibri" w:eastAsia="Calibri" w:hAnsi="Calibri" w:cs="Calibri"/>
        </w:rPr>
        <w:t xml:space="preserve"> (de </w:t>
      </w:r>
      <w:proofErr w:type="spellStart"/>
      <w:r w:rsidR="4B9CB7BF" w:rsidRPr="00136988">
        <w:rPr>
          <w:rFonts w:ascii="Calibri" w:eastAsia="Calibri" w:hAnsi="Calibri" w:cs="Calibri"/>
        </w:rPr>
        <w:t>lkr</w:t>
      </w:r>
      <w:proofErr w:type="spellEnd"/>
      <w:r w:rsidR="4B9CB7BF" w:rsidRPr="00136988">
        <w:rPr>
          <w:rFonts w:ascii="Calibri" w:eastAsia="Calibri" w:hAnsi="Calibri" w:cs="Calibri"/>
        </w:rPr>
        <w:t>.)</w:t>
      </w:r>
      <w:r w:rsidRPr="00136988">
        <w:rPr>
          <w:rFonts w:ascii="Calibri" w:eastAsia="Calibri" w:hAnsi="Calibri" w:cs="Calibri"/>
        </w:rPr>
        <w:t>de plekken waar niet direct toezicht op is in de gaten door onszelf te verspreiden.</w:t>
      </w:r>
    </w:p>
    <w:p w14:paraId="58DB6E54" w14:textId="49DF6AED"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rPr>
        <w:t>Er is rust op de gang doordat er één leerling tegelijk naar het toilet gaat.</w:t>
      </w:r>
    </w:p>
    <w:p w14:paraId="12322F82" w14:textId="305870FA" w:rsidR="6789ABA6" w:rsidRPr="00136988" w:rsidRDefault="6789ABA6" w:rsidP="52FFC0F3">
      <w:pPr>
        <w:spacing w:after="160" w:line="259" w:lineRule="auto"/>
        <w:rPr>
          <w:rFonts w:ascii="Calibri" w:eastAsia="Calibri" w:hAnsi="Calibri" w:cs="Calibri"/>
          <w:sz w:val="22"/>
          <w:szCs w:val="22"/>
        </w:rPr>
      </w:pPr>
      <w:r w:rsidRPr="00136988">
        <w:rPr>
          <w:rFonts w:ascii="Calibri" w:eastAsia="Calibri" w:hAnsi="Calibri" w:cs="Calibri"/>
          <w:b/>
          <w:bCs/>
        </w:rPr>
        <w:t>Groep 8B:</w:t>
      </w:r>
      <w:r w:rsidRPr="00136988">
        <w:rPr>
          <w:rFonts w:ascii="Calibri" w:hAnsi="Calibri"/>
        </w:rPr>
        <w:br/>
      </w:r>
      <w:r w:rsidRPr="00136988">
        <w:rPr>
          <w:rFonts w:ascii="Calibri" w:eastAsia="Calibri" w:hAnsi="Calibri" w:cs="Calibri"/>
        </w:rPr>
        <w:t>Eén leerling gaat naar de andere groep acht. Vanwege vriendschappen en we gunnen haar ook een leuk laatste half jaar!</w:t>
      </w:r>
    </w:p>
    <w:p w14:paraId="13C4292E" w14:textId="1478C0E9" w:rsidR="52FFC0F3" w:rsidRPr="00136988" w:rsidRDefault="6789ABA6" w:rsidP="52FFC0F3">
      <w:pPr>
        <w:spacing w:after="160" w:line="259" w:lineRule="auto"/>
        <w:rPr>
          <w:rFonts w:ascii="Calibri" w:eastAsia="Calibri" w:hAnsi="Calibri" w:cs="Calibri"/>
        </w:rPr>
      </w:pPr>
      <w:r w:rsidRPr="00136988">
        <w:rPr>
          <w:rFonts w:ascii="Calibri" w:eastAsia="Calibri" w:hAnsi="Calibri" w:cs="Calibri"/>
        </w:rPr>
        <w:t>We willen het komende half jaar vooral een gezellig laatste half jaar en daarvan genieten!</w:t>
      </w:r>
    </w:p>
    <w:p w14:paraId="36CC25E0" w14:textId="0A2E6C91"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u w:val="single"/>
        </w:rPr>
        <w:t>DOEN</w:t>
      </w:r>
    </w:p>
    <w:p w14:paraId="16F5981F" w14:textId="601161FC"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Welke acties ga je inzetten?</w:t>
      </w:r>
      <w:r w:rsidRPr="00136988">
        <w:rPr>
          <w:rFonts w:ascii="Calibri" w:hAnsi="Calibri"/>
        </w:rPr>
        <w:br/>
      </w:r>
      <w:r w:rsidRPr="00136988">
        <w:rPr>
          <w:rFonts w:ascii="Calibri" w:eastAsia="Calibri" w:hAnsi="Calibri" w:cs="Calibri"/>
          <w:b/>
          <w:bCs/>
        </w:rPr>
        <w:t xml:space="preserve">Hoe ga je het effect meten van je in te zetten acties? </w:t>
      </w:r>
    </w:p>
    <w:p w14:paraId="7DE3B4D8" w14:textId="15860206"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 xml:space="preserve">Groep 6A: </w:t>
      </w:r>
      <w:r w:rsidRPr="00136988">
        <w:rPr>
          <w:rFonts w:ascii="Calibri" w:hAnsi="Calibri"/>
        </w:rPr>
        <w:br/>
      </w:r>
      <w:r w:rsidRPr="00136988">
        <w:rPr>
          <w:rFonts w:ascii="Calibri" w:eastAsia="Calibri" w:hAnsi="Calibri" w:cs="Calibri"/>
        </w:rPr>
        <w:t>Twee (kortere) lesmomenten in de week waar aandacht is voor Kanjertraining: Nadruk ligt op de oefeningen met het motortje, zelfvertrouwen en het omgaan met conflicten met leerlingen uit hogere groepen en digitaal pesten. We willen zo veel mogelijk echt oefenen in de klas (aldus leerling: liever echt oefenen dan in het werkboek werken)</w:t>
      </w:r>
      <w:r w:rsidR="734E9398" w:rsidRPr="00136988">
        <w:rPr>
          <w:rFonts w:ascii="Calibri" w:eastAsia="Calibri" w:hAnsi="Calibri" w:cs="Calibri"/>
        </w:rPr>
        <w:t>.</w:t>
      </w:r>
    </w:p>
    <w:p w14:paraId="037AA076" w14:textId="0CEC45EB"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rPr>
        <w:t xml:space="preserve">In wekelijkse bordsessies in de klas (naast de cognitieve doelen) een doel opnemen dat in gaat op sociale vaardigheden. </w:t>
      </w:r>
    </w:p>
    <w:p w14:paraId="791567AA" w14:textId="59E3F0C6"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lastRenderedPageBreak/>
        <w:t xml:space="preserve">Groep 6B: </w:t>
      </w:r>
      <w:r w:rsidRPr="00136988">
        <w:rPr>
          <w:rFonts w:ascii="Calibri" w:hAnsi="Calibri"/>
        </w:rPr>
        <w:br/>
      </w:r>
      <w:r w:rsidRPr="00136988">
        <w:rPr>
          <w:rFonts w:ascii="Calibri" w:eastAsia="Calibri" w:hAnsi="Calibri" w:cs="Calibri"/>
        </w:rPr>
        <w:t xml:space="preserve">Frequent de kanjertraining inzetten. Klassenvergadering is zeker ook een goede manier om lopende zaken te bespreken. </w:t>
      </w:r>
    </w:p>
    <w:p w14:paraId="07C82636" w14:textId="0922DB52"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7</w:t>
      </w:r>
      <w:r w:rsidR="15C13176" w:rsidRPr="00136988">
        <w:rPr>
          <w:rFonts w:ascii="Calibri" w:eastAsia="Calibri" w:hAnsi="Calibri" w:cs="Calibri"/>
        </w:rPr>
        <w:t>:</w:t>
      </w:r>
      <w:r w:rsidRPr="00136988">
        <w:rPr>
          <w:rFonts w:ascii="Calibri" w:hAnsi="Calibri"/>
        </w:rPr>
        <w:br/>
      </w:r>
      <w:r w:rsidR="15C13176" w:rsidRPr="00136988">
        <w:rPr>
          <w:rFonts w:ascii="Calibri" w:eastAsia="Calibri" w:hAnsi="Calibri" w:cs="Calibri"/>
        </w:rPr>
        <w:t>M</w:t>
      </w:r>
      <w:r w:rsidRPr="00136988">
        <w:rPr>
          <w:rFonts w:ascii="Calibri" w:eastAsia="Calibri" w:hAnsi="Calibri" w:cs="Calibri"/>
        </w:rPr>
        <w:t>ingedrag</w:t>
      </w:r>
      <w:r w:rsidR="42C095E1" w:rsidRPr="00136988">
        <w:rPr>
          <w:rFonts w:ascii="Calibri" w:eastAsia="Calibri" w:hAnsi="Calibri" w:cs="Calibri"/>
        </w:rPr>
        <w:t>:</w:t>
      </w:r>
      <w:r w:rsidRPr="00136988">
        <w:rPr>
          <w:rFonts w:ascii="Calibri" w:eastAsia="Calibri" w:hAnsi="Calibri" w:cs="Calibri"/>
        </w:rPr>
        <w:t xml:space="preserve"> de leerlingen aanspreken n.a.v. de stappen van het begrenzen. In gesprek blijven met de leerlingen. Iedere week een klassenvergadering waarin we de doelen bespreken en evalueren. </w:t>
      </w:r>
    </w:p>
    <w:p w14:paraId="30D56421" w14:textId="095A3C86"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b/>
          <w:bCs/>
        </w:rPr>
        <w:t>Groep 8A:</w:t>
      </w:r>
      <w:r w:rsidRPr="00136988">
        <w:rPr>
          <w:rFonts w:ascii="Calibri" w:hAnsi="Calibri"/>
        </w:rPr>
        <w:br/>
      </w:r>
      <w:proofErr w:type="spellStart"/>
      <w:r w:rsidR="187A3427" w:rsidRPr="00136988">
        <w:rPr>
          <w:rFonts w:ascii="Calibri" w:eastAsia="Calibri" w:hAnsi="Calibri" w:cs="Calibri"/>
        </w:rPr>
        <w:t>Lkr</w:t>
      </w:r>
      <w:proofErr w:type="spellEnd"/>
      <w:r w:rsidR="187A3427" w:rsidRPr="00136988">
        <w:rPr>
          <w:rFonts w:ascii="Calibri" w:eastAsia="Calibri" w:hAnsi="Calibri" w:cs="Calibri"/>
        </w:rPr>
        <w:t>.</w:t>
      </w:r>
      <w:r w:rsidRPr="00136988">
        <w:rPr>
          <w:rFonts w:ascii="Calibri" w:eastAsia="Calibri" w:hAnsi="Calibri" w:cs="Calibri"/>
        </w:rPr>
        <w:t xml:space="preserve"> loop</w:t>
      </w:r>
      <w:r w:rsidR="22DDDCD2" w:rsidRPr="00136988">
        <w:rPr>
          <w:rFonts w:ascii="Calibri" w:eastAsia="Calibri" w:hAnsi="Calibri" w:cs="Calibri"/>
        </w:rPr>
        <w:t>t</w:t>
      </w:r>
      <w:r w:rsidRPr="00136988">
        <w:rPr>
          <w:rFonts w:ascii="Calibri" w:eastAsia="Calibri" w:hAnsi="Calibri" w:cs="Calibri"/>
        </w:rPr>
        <w:t xml:space="preserve"> vaste rondes langs de plaatsen waar leerlingen spelen. Hierbij </w:t>
      </w:r>
      <w:r w:rsidR="778D70AC" w:rsidRPr="00136988">
        <w:rPr>
          <w:rFonts w:ascii="Calibri" w:eastAsia="Calibri" w:hAnsi="Calibri" w:cs="Calibri"/>
        </w:rPr>
        <w:t xml:space="preserve">is zij </w:t>
      </w:r>
      <w:r w:rsidRPr="00136988">
        <w:rPr>
          <w:rFonts w:ascii="Calibri" w:eastAsia="Calibri" w:hAnsi="Calibri" w:cs="Calibri"/>
        </w:rPr>
        <w:t>extra alert op combinaties van kinderen waarbij de vlam snel in de pan schiet. Met de klas hebben we overlegd over de twee pauzes en de rol van de leerkrachten. Naar aanleiding hiervan wordt deze actie ingezet tijdens de tweede pauze, n.a.v. de situatie kan deze doorgetrokken worden naar de eerste pauze.</w:t>
      </w:r>
      <w:r w:rsidRPr="00136988">
        <w:rPr>
          <w:rFonts w:ascii="Calibri" w:hAnsi="Calibri"/>
        </w:rPr>
        <w:br/>
      </w:r>
      <w:proofErr w:type="spellStart"/>
      <w:r w:rsidR="11D4C33A" w:rsidRPr="00136988">
        <w:rPr>
          <w:rFonts w:ascii="Calibri" w:eastAsia="Calibri" w:hAnsi="Calibri" w:cs="Calibri"/>
        </w:rPr>
        <w:t>Lkr</w:t>
      </w:r>
      <w:proofErr w:type="spellEnd"/>
      <w:r w:rsidR="11D4C33A" w:rsidRPr="00136988">
        <w:rPr>
          <w:rFonts w:ascii="Calibri" w:eastAsia="Calibri" w:hAnsi="Calibri" w:cs="Calibri"/>
        </w:rPr>
        <w:t xml:space="preserve">. </w:t>
      </w:r>
      <w:r w:rsidRPr="00136988">
        <w:rPr>
          <w:rFonts w:ascii="Calibri" w:eastAsia="Calibri" w:hAnsi="Calibri" w:cs="Calibri"/>
        </w:rPr>
        <w:t>let strikt op de leerlingen die naar het toilet gaan. In overleg met de klas is besproken dat er slechts één leerling tegelijk mag, dit i.v.m. onrust in de toiletten en het onnodig creëren van uitdagende situaties.</w:t>
      </w:r>
    </w:p>
    <w:p w14:paraId="734429CB" w14:textId="2FE725DF" w:rsidR="3EA56063" w:rsidRPr="00136988" w:rsidRDefault="3EA56063" w:rsidP="52FFC0F3">
      <w:pPr>
        <w:spacing w:after="160" w:line="259" w:lineRule="auto"/>
        <w:rPr>
          <w:rFonts w:ascii="Calibri" w:eastAsia="Calibri" w:hAnsi="Calibri" w:cs="Calibri"/>
        </w:rPr>
      </w:pPr>
      <w:r w:rsidRPr="00136988">
        <w:rPr>
          <w:rFonts w:ascii="Calibri" w:eastAsia="Calibri" w:hAnsi="Calibri" w:cs="Calibri"/>
        </w:rPr>
        <w:t>D.m.v. klassenvergaderingen worden bovenstaande doelen geëvalueerd en indien nodig bijgesteld.</w:t>
      </w:r>
    </w:p>
    <w:p w14:paraId="7B85073D" w14:textId="13A62755" w:rsidR="5CB15A48" w:rsidRPr="00136988" w:rsidRDefault="5CB15A48" w:rsidP="52FFC0F3">
      <w:pPr>
        <w:spacing w:after="160" w:line="259" w:lineRule="auto"/>
        <w:rPr>
          <w:rFonts w:ascii="Calibri" w:eastAsia="Calibri" w:hAnsi="Calibri" w:cs="Calibri"/>
          <w:sz w:val="22"/>
          <w:szCs w:val="22"/>
        </w:rPr>
      </w:pPr>
      <w:r w:rsidRPr="4DBF71E1">
        <w:rPr>
          <w:rFonts w:ascii="Calibri" w:eastAsia="Calibri" w:hAnsi="Calibri" w:cs="Calibri"/>
          <w:b/>
          <w:bCs/>
        </w:rPr>
        <w:t>Groep 8B:</w:t>
      </w:r>
      <w:r>
        <w:br/>
      </w:r>
      <w:r w:rsidRPr="4DBF71E1">
        <w:rPr>
          <w:rFonts w:ascii="Calibri" w:eastAsia="Calibri" w:hAnsi="Calibri" w:cs="Calibri"/>
        </w:rPr>
        <w:t>Lln. ondertekenen het contract rond de leerlinge die naar de andere groep gaat omdat ze daar haar vriendinnen heeft! Wij gunnen haar een leuk laatste half jaar op school.</w:t>
      </w:r>
      <w:r>
        <w:br/>
      </w:r>
      <w:r w:rsidRPr="4DBF71E1">
        <w:rPr>
          <w:rFonts w:ascii="Calibri" w:eastAsia="Calibri" w:hAnsi="Calibri" w:cs="Calibri"/>
        </w:rPr>
        <w:t xml:space="preserve">Tijdens het buitenspelen verspreiden de </w:t>
      </w:r>
      <w:proofErr w:type="spellStart"/>
      <w:r w:rsidRPr="4DBF71E1">
        <w:rPr>
          <w:rFonts w:ascii="Calibri" w:eastAsia="Calibri" w:hAnsi="Calibri" w:cs="Calibri"/>
        </w:rPr>
        <w:t>lkr</w:t>
      </w:r>
      <w:proofErr w:type="spellEnd"/>
      <w:r w:rsidRPr="4DBF71E1">
        <w:rPr>
          <w:rFonts w:ascii="Calibri" w:eastAsia="Calibri" w:hAnsi="Calibri" w:cs="Calibri"/>
        </w:rPr>
        <w:t>. nog meer en gaan vooral bij het voetballen staan.</w:t>
      </w:r>
      <w:r>
        <w:br/>
      </w:r>
      <w:r w:rsidRPr="4DBF71E1">
        <w:rPr>
          <w:rFonts w:ascii="Calibri" w:eastAsia="Calibri" w:hAnsi="Calibri" w:cs="Calibri"/>
        </w:rPr>
        <w:t>Directie houdt vinger aan de pols (m</w:t>
      </w:r>
      <w:r w:rsidR="0EF8521E" w:rsidRPr="4DBF71E1">
        <w:rPr>
          <w:rFonts w:ascii="Calibri" w:eastAsia="Calibri" w:hAnsi="Calibri" w:cs="Calibri"/>
        </w:rPr>
        <w:t>.</w:t>
      </w:r>
      <w:r w:rsidRPr="4DBF71E1">
        <w:rPr>
          <w:rFonts w:ascii="Calibri" w:eastAsia="Calibri" w:hAnsi="Calibri" w:cs="Calibri"/>
        </w:rPr>
        <w:t>b</w:t>
      </w:r>
      <w:r w:rsidR="53857FE3" w:rsidRPr="4DBF71E1">
        <w:rPr>
          <w:rFonts w:ascii="Calibri" w:eastAsia="Calibri" w:hAnsi="Calibri" w:cs="Calibri"/>
        </w:rPr>
        <w:t>.</w:t>
      </w:r>
      <w:r w:rsidRPr="4DBF71E1">
        <w:rPr>
          <w:rFonts w:ascii="Calibri" w:eastAsia="Calibri" w:hAnsi="Calibri" w:cs="Calibri"/>
        </w:rPr>
        <w:t>t</w:t>
      </w:r>
      <w:r w:rsidR="6307041C" w:rsidRPr="4DBF71E1">
        <w:rPr>
          <w:rFonts w:ascii="Calibri" w:eastAsia="Calibri" w:hAnsi="Calibri" w:cs="Calibri"/>
        </w:rPr>
        <w:t>.</w:t>
      </w:r>
      <w:r w:rsidRPr="4DBF71E1">
        <w:rPr>
          <w:rFonts w:ascii="Calibri" w:eastAsia="Calibri" w:hAnsi="Calibri" w:cs="Calibri"/>
        </w:rPr>
        <w:t xml:space="preserve"> contract)</w:t>
      </w:r>
      <w:r w:rsidR="51306DD9" w:rsidRPr="4DBF71E1">
        <w:rPr>
          <w:rFonts w:ascii="Calibri" w:eastAsia="Calibri" w:hAnsi="Calibri" w:cs="Calibri"/>
        </w:rPr>
        <w:t xml:space="preserve"> </w:t>
      </w:r>
      <w:r w:rsidRPr="4DBF71E1">
        <w:rPr>
          <w:rFonts w:ascii="Calibri" w:eastAsia="Calibri" w:hAnsi="Calibri" w:cs="Calibri"/>
        </w:rPr>
        <w:t xml:space="preserve">en bevraagt leerlingen op het </w:t>
      </w:r>
      <w:r w:rsidR="3B40E0DF" w:rsidRPr="4DBF71E1">
        <w:rPr>
          <w:rFonts w:ascii="Calibri" w:eastAsia="Calibri" w:hAnsi="Calibri" w:cs="Calibri"/>
        </w:rPr>
        <w:t>handhaven van de afspraken uit het</w:t>
      </w:r>
      <w:r w:rsidRPr="4DBF71E1">
        <w:rPr>
          <w:rFonts w:ascii="Calibri" w:eastAsia="Calibri" w:hAnsi="Calibri" w:cs="Calibri"/>
        </w:rPr>
        <w:t xml:space="preserve"> contract.</w:t>
      </w:r>
    </w:p>
    <w:p w14:paraId="0C70C8EB" w14:textId="28E78367" w:rsidR="389729DA" w:rsidRDefault="705F5F87" w:rsidP="389729DA">
      <w:pPr>
        <w:rPr>
          <w:rFonts w:asciiTheme="majorHAnsi" w:eastAsiaTheme="majorEastAsia" w:hAnsiTheme="majorHAnsi" w:cstheme="majorBidi"/>
          <w:b/>
          <w:bCs/>
        </w:rPr>
      </w:pPr>
      <w:r w:rsidRPr="573F9862">
        <w:rPr>
          <w:rFonts w:asciiTheme="majorHAnsi" w:eastAsiaTheme="majorEastAsia" w:hAnsiTheme="majorHAnsi" w:cstheme="majorBidi"/>
          <w:b/>
          <w:bCs/>
        </w:rPr>
        <w:t>Besproken met de leerlingenraad</w:t>
      </w:r>
      <w:r w:rsidR="7F7BE29B" w:rsidRPr="573F9862">
        <w:rPr>
          <w:rFonts w:asciiTheme="majorHAnsi" w:eastAsiaTheme="majorEastAsia" w:hAnsiTheme="majorHAnsi" w:cstheme="majorBidi"/>
          <w:b/>
          <w:bCs/>
        </w:rPr>
        <w:t xml:space="preserve"> februari 2020</w:t>
      </w:r>
      <w:r w:rsidRPr="573F9862">
        <w:rPr>
          <w:rFonts w:asciiTheme="majorHAnsi" w:eastAsiaTheme="majorEastAsia" w:hAnsiTheme="majorHAnsi" w:cstheme="majorBidi"/>
          <w:b/>
          <w:bCs/>
        </w:rPr>
        <w:t>:</w:t>
      </w:r>
    </w:p>
    <w:p w14:paraId="42ED6AC0" w14:textId="3F35DECB" w:rsidR="705F5F87" w:rsidRDefault="7825D290" w:rsidP="52FFC0F3">
      <w:pPr>
        <w:rPr>
          <w:rFonts w:asciiTheme="majorHAnsi" w:eastAsiaTheme="majorEastAsia" w:hAnsiTheme="majorHAnsi" w:cstheme="majorBidi"/>
        </w:rPr>
      </w:pPr>
      <w:r w:rsidRPr="52FFC0F3">
        <w:rPr>
          <w:rFonts w:asciiTheme="majorHAnsi" w:eastAsiaTheme="majorEastAsia" w:hAnsiTheme="majorHAnsi" w:cstheme="majorBidi"/>
        </w:rPr>
        <w:t>Met de leerlingenraad zijn de u</w:t>
      </w:r>
      <w:r w:rsidR="705F5F87" w:rsidRPr="52FFC0F3">
        <w:rPr>
          <w:rFonts w:asciiTheme="majorHAnsi" w:eastAsiaTheme="majorEastAsia" w:hAnsiTheme="majorHAnsi" w:cstheme="majorBidi"/>
        </w:rPr>
        <w:t xml:space="preserve">itkomsten van de </w:t>
      </w:r>
      <w:r w:rsidR="3B7D7934" w:rsidRPr="52FFC0F3">
        <w:rPr>
          <w:rFonts w:asciiTheme="majorHAnsi" w:eastAsiaTheme="majorEastAsia" w:hAnsiTheme="majorHAnsi" w:cstheme="majorBidi"/>
        </w:rPr>
        <w:t>enquête</w:t>
      </w:r>
      <w:r w:rsidR="42503453" w:rsidRPr="52FFC0F3">
        <w:rPr>
          <w:rFonts w:asciiTheme="majorHAnsi" w:eastAsiaTheme="majorEastAsia" w:hAnsiTheme="majorHAnsi" w:cstheme="majorBidi"/>
        </w:rPr>
        <w:t xml:space="preserve"> besproken</w:t>
      </w:r>
      <w:r w:rsidR="705F5F87" w:rsidRPr="52FFC0F3">
        <w:rPr>
          <w:rFonts w:asciiTheme="majorHAnsi" w:eastAsiaTheme="majorEastAsia" w:hAnsiTheme="majorHAnsi" w:cstheme="majorBidi"/>
        </w:rPr>
        <w:t xml:space="preserve">. De leerlingen herkennen </w:t>
      </w:r>
      <w:r w:rsidR="7FA87877" w:rsidRPr="52FFC0F3">
        <w:rPr>
          <w:rFonts w:asciiTheme="majorHAnsi" w:eastAsiaTheme="majorEastAsia" w:hAnsiTheme="majorHAnsi" w:cstheme="majorBidi"/>
        </w:rPr>
        <w:t xml:space="preserve">zich in </w:t>
      </w:r>
      <w:r w:rsidR="705F5F87" w:rsidRPr="52FFC0F3">
        <w:rPr>
          <w:rFonts w:asciiTheme="majorHAnsi" w:eastAsiaTheme="majorEastAsia" w:hAnsiTheme="majorHAnsi" w:cstheme="majorBidi"/>
        </w:rPr>
        <w:t>de hoge scores.</w:t>
      </w:r>
    </w:p>
    <w:p w14:paraId="41907AC7" w14:textId="652FACDA" w:rsidR="573F9862" w:rsidRDefault="573F9862" w:rsidP="573F9862">
      <w:pPr>
        <w:rPr>
          <w:rFonts w:asciiTheme="majorHAnsi" w:eastAsiaTheme="majorEastAsia" w:hAnsiTheme="majorHAnsi" w:cstheme="majorBidi"/>
        </w:rPr>
      </w:pPr>
    </w:p>
    <w:p w14:paraId="3B328D7F" w14:textId="0D117864" w:rsidR="705F5F87" w:rsidRDefault="705F5F87" w:rsidP="5B0615CE">
      <w:pPr>
        <w:rPr>
          <w:rFonts w:asciiTheme="majorHAnsi" w:eastAsiaTheme="majorEastAsia" w:hAnsiTheme="majorHAnsi" w:cstheme="majorBidi"/>
          <w:i/>
          <w:iCs/>
        </w:rPr>
      </w:pPr>
      <w:r w:rsidRPr="5B0615CE">
        <w:rPr>
          <w:rFonts w:asciiTheme="majorHAnsi" w:eastAsiaTheme="majorEastAsia" w:hAnsiTheme="majorHAnsi" w:cstheme="majorBidi"/>
          <w:i/>
          <w:iCs/>
        </w:rPr>
        <w:t xml:space="preserve">Wat moeten we </w:t>
      </w:r>
      <w:r w:rsidR="623481D2" w:rsidRPr="5B0615CE">
        <w:rPr>
          <w:rFonts w:asciiTheme="majorHAnsi" w:eastAsiaTheme="majorEastAsia" w:hAnsiTheme="majorHAnsi" w:cstheme="majorBidi"/>
          <w:i/>
          <w:iCs/>
        </w:rPr>
        <w:t xml:space="preserve">volgens de leerlingen </w:t>
      </w:r>
      <w:r w:rsidRPr="5B0615CE">
        <w:rPr>
          <w:rFonts w:asciiTheme="majorHAnsi" w:eastAsiaTheme="majorEastAsia" w:hAnsiTheme="majorHAnsi" w:cstheme="majorBidi"/>
          <w:i/>
          <w:iCs/>
        </w:rPr>
        <w:t>vooral hier op school zo houden?</w:t>
      </w:r>
    </w:p>
    <w:p w14:paraId="6815DEC7" w14:textId="3FD425B1" w:rsidR="08B96B59" w:rsidRDefault="08B96B59"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Dat kinderen </w:t>
      </w:r>
      <w:r w:rsidR="178A0569" w:rsidRPr="4DBF71E1">
        <w:rPr>
          <w:rFonts w:cs="Calibri"/>
          <w:sz w:val="24"/>
          <w:szCs w:val="24"/>
        </w:rPr>
        <w:t>bij iedereen van de school</w:t>
      </w:r>
      <w:r w:rsidR="178A0569"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aan kunnen geven als ze zich niet veilig voelen</w:t>
      </w:r>
      <w:r w:rsidR="04A28FD7" w:rsidRPr="4DBF71E1">
        <w:rPr>
          <w:rFonts w:asciiTheme="majorHAnsi" w:eastAsiaTheme="majorEastAsia" w:hAnsiTheme="majorHAnsi" w:cstheme="majorBidi"/>
          <w:sz w:val="24"/>
          <w:szCs w:val="24"/>
        </w:rPr>
        <w:t>.</w:t>
      </w:r>
    </w:p>
    <w:p w14:paraId="627B405F" w14:textId="008F398B" w:rsidR="04A28FD7" w:rsidRDefault="04A28FD7"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regels zo houden zoals ze </w:t>
      </w:r>
      <w:r w:rsidR="718C7CC0" w:rsidRPr="4DBF71E1">
        <w:rPr>
          <w:rFonts w:asciiTheme="majorHAnsi" w:eastAsiaTheme="majorEastAsia" w:hAnsiTheme="majorHAnsi" w:cstheme="majorBidi"/>
          <w:sz w:val="24"/>
          <w:szCs w:val="24"/>
        </w:rPr>
        <w:t xml:space="preserve">nu </w:t>
      </w:r>
      <w:r w:rsidRPr="4DBF71E1">
        <w:rPr>
          <w:rFonts w:asciiTheme="majorHAnsi" w:eastAsiaTheme="majorEastAsia" w:hAnsiTheme="majorHAnsi" w:cstheme="majorBidi"/>
          <w:sz w:val="24"/>
          <w:szCs w:val="24"/>
        </w:rPr>
        <w:t xml:space="preserve">zijn. Zoals </w:t>
      </w:r>
      <w:r w:rsidR="7B3939A2" w:rsidRPr="4DBF71E1">
        <w:rPr>
          <w:rFonts w:asciiTheme="majorHAnsi" w:eastAsiaTheme="majorEastAsia" w:hAnsiTheme="majorHAnsi" w:cstheme="majorBidi"/>
          <w:sz w:val="24"/>
          <w:szCs w:val="24"/>
        </w:rPr>
        <w:t>l</w:t>
      </w:r>
      <w:r w:rsidRPr="4DBF71E1">
        <w:rPr>
          <w:rFonts w:asciiTheme="majorHAnsi" w:eastAsiaTheme="majorEastAsia" w:hAnsiTheme="majorHAnsi" w:cstheme="majorBidi"/>
          <w:sz w:val="24"/>
          <w:szCs w:val="24"/>
        </w:rPr>
        <w:t>open in de gang, deur achter je dicht doen etc.</w:t>
      </w:r>
    </w:p>
    <w:p w14:paraId="3C2CD0BD" w14:textId="294BF184" w:rsidR="32BC10B3" w:rsidRDefault="32BC10B3"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Het Leerplein waar je in alle rust kunt gaan werken. Fijn dat het daar zo stil is.</w:t>
      </w:r>
    </w:p>
    <w:p w14:paraId="58352EA0" w14:textId="4C4B4FC0" w:rsidR="32BC10B3" w:rsidRDefault="32BC10B3"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methodes van Staal en </w:t>
      </w:r>
      <w:proofErr w:type="spellStart"/>
      <w:r w:rsidRPr="4DBF71E1">
        <w:rPr>
          <w:rFonts w:asciiTheme="majorHAnsi" w:eastAsiaTheme="majorEastAsia" w:hAnsiTheme="majorHAnsi" w:cstheme="majorBidi"/>
          <w:sz w:val="24"/>
          <w:szCs w:val="24"/>
        </w:rPr>
        <w:t>Snappet</w:t>
      </w:r>
      <w:proofErr w:type="spellEnd"/>
      <w:r w:rsidRPr="4DBF71E1">
        <w:rPr>
          <w:rFonts w:asciiTheme="majorHAnsi" w:eastAsiaTheme="majorEastAsia" w:hAnsiTheme="majorHAnsi" w:cstheme="majorBidi"/>
          <w:sz w:val="24"/>
          <w:szCs w:val="24"/>
        </w:rPr>
        <w:t>, Kanjertraining.</w:t>
      </w:r>
    </w:p>
    <w:p w14:paraId="5907E648" w14:textId="67F47798" w:rsidR="61F154F2" w:rsidRDefault="61F154F2"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leerkracht die kinderen aanspreekt op verkeerd gedrag, en </w:t>
      </w:r>
      <w:r w:rsidR="26269EDD" w:rsidRPr="4DBF71E1">
        <w:rPr>
          <w:rFonts w:asciiTheme="majorHAnsi" w:eastAsiaTheme="majorEastAsia" w:hAnsiTheme="majorHAnsi" w:cstheme="majorBidi"/>
          <w:sz w:val="24"/>
          <w:szCs w:val="24"/>
        </w:rPr>
        <w:t xml:space="preserve">ook dat ze je zeggen </w:t>
      </w:r>
      <w:r>
        <w:br/>
      </w:r>
      <w:r w:rsidR="26269EDD" w:rsidRPr="4DBF71E1">
        <w:rPr>
          <w:rFonts w:asciiTheme="majorHAnsi" w:eastAsiaTheme="majorEastAsia" w:hAnsiTheme="majorHAnsi" w:cstheme="majorBidi"/>
          <w:sz w:val="24"/>
          <w:szCs w:val="24"/>
        </w:rPr>
        <w:t xml:space="preserve">dat je het </w:t>
      </w:r>
      <w:r w:rsidRPr="4DBF71E1">
        <w:rPr>
          <w:rFonts w:asciiTheme="majorHAnsi" w:eastAsiaTheme="majorEastAsia" w:hAnsiTheme="majorHAnsi" w:cstheme="majorBidi"/>
          <w:sz w:val="24"/>
          <w:szCs w:val="24"/>
        </w:rPr>
        <w:t>eerst zelf</w:t>
      </w:r>
      <w:r w:rsidR="0C9A5421" w:rsidRPr="4DBF71E1">
        <w:rPr>
          <w:rFonts w:asciiTheme="majorHAnsi" w:eastAsiaTheme="majorEastAsia" w:hAnsiTheme="majorHAnsi" w:cstheme="majorBidi"/>
          <w:sz w:val="24"/>
          <w:szCs w:val="24"/>
        </w:rPr>
        <w:t xml:space="preserve"> moet</w:t>
      </w:r>
      <w:r w:rsidRPr="4DBF71E1">
        <w:rPr>
          <w:rFonts w:asciiTheme="majorHAnsi" w:eastAsiaTheme="majorEastAsia" w:hAnsiTheme="majorHAnsi" w:cstheme="majorBidi"/>
          <w:sz w:val="24"/>
          <w:szCs w:val="24"/>
        </w:rPr>
        <w:t xml:space="preserve"> proberen op te lossen</w:t>
      </w:r>
      <w:r w:rsidR="3B498CB2" w:rsidRPr="4DBF71E1">
        <w:rPr>
          <w:rFonts w:asciiTheme="majorHAnsi" w:eastAsiaTheme="majorEastAsia" w:hAnsiTheme="majorHAnsi" w:cstheme="majorBidi"/>
          <w:sz w:val="24"/>
          <w:szCs w:val="24"/>
        </w:rPr>
        <w:t>, want dat is goed voor je zelfvertrouwen.</w:t>
      </w:r>
    </w:p>
    <w:p w14:paraId="4284C60C" w14:textId="5791D226" w:rsidR="61F154F2" w:rsidRDefault="64D17FBE"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lastRenderedPageBreak/>
        <w:t xml:space="preserve">De ik boodschap en de sorry boodschap van De Wonderwoordenwinkel, want dat </w:t>
      </w:r>
      <w:r>
        <w:br/>
      </w:r>
      <w:r w:rsidRPr="4DBF71E1">
        <w:rPr>
          <w:rFonts w:asciiTheme="majorHAnsi" w:eastAsiaTheme="majorEastAsia" w:hAnsiTheme="majorHAnsi" w:cstheme="majorBidi"/>
          <w:sz w:val="24"/>
          <w:szCs w:val="24"/>
        </w:rPr>
        <w:t>helpt om het gesprek te beginnen als je met iemand ruzie hebt.</w:t>
      </w:r>
      <w:r w:rsidR="157C2E8F" w:rsidRPr="4DBF71E1">
        <w:rPr>
          <w:rFonts w:asciiTheme="majorHAnsi" w:eastAsiaTheme="majorEastAsia" w:hAnsiTheme="majorHAnsi" w:cstheme="majorBidi"/>
          <w:sz w:val="24"/>
          <w:szCs w:val="24"/>
        </w:rPr>
        <w:t xml:space="preserve"> Maar niet beginnen </w:t>
      </w:r>
      <w:r>
        <w:br/>
      </w:r>
      <w:r w:rsidR="157C2E8F" w:rsidRPr="4DBF71E1">
        <w:rPr>
          <w:rFonts w:asciiTheme="majorHAnsi" w:eastAsiaTheme="majorEastAsia" w:hAnsiTheme="majorHAnsi" w:cstheme="majorBidi"/>
          <w:sz w:val="24"/>
          <w:szCs w:val="24"/>
        </w:rPr>
        <w:t xml:space="preserve">met 'ik voel', wel met 'ik vind'. </w:t>
      </w:r>
    </w:p>
    <w:p w14:paraId="4F99CB61" w14:textId="1EA5F588" w:rsidR="24E3208E" w:rsidRDefault="24E3208E"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De strengheid van de leerkrachten op verkeerd gedrag</w:t>
      </w:r>
      <w:r w:rsidR="32AED0AE" w:rsidRPr="4DBF71E1">
        <w:rPr>
          <w:rFonts w:asciiTheme="majorHAnsi" w:eastAsiaTheme="majorEastAsia" w:hAnsiTheme="majorHAnsi" w:cstheme="majorBidi"/>
          <w:sz w:val="24"/>
          <w:szCs w:val="24"/>
        </w:rPr>
        <w:t xml:space="preserve"> (</w:t>
      </w:r>
      <w:r w:rsidR="5A8D94E2" w:rsidRPr="4DBF71E1">
        <w:rPr>
          <w:rFonts w:asciiTheme="majorHAnsi" w:eastAsiaTheme="majorEastAsia" w:hAnsiTheme="majorHAnsi" w:cstheme="majorBidi"/>
          <w:sz w:val="24"/>
          <w:szCs w:val="24"/>
        </w:rPr>
        <w:t xml:space="preserve">het zogenaamde </w:t>
      </w:r>
      <w:r w:rsidR="32AED0AE" w:rsidRPr="4DBF71E1">
        <w:rPr>
          <w:rFonts w:asciiTheme="majorHAnsi" w:eastAsiaTheme="majorEastAsia" w:hAnsiTheme="majorHAnsi" w:cstheme="majorBidi"/>
          <w:sz w:val="24"/>
          <w:szCs w:val="24"/>
        </w:rPr>
        <w:t>mingedrag)</w:t>
      </w:r>
      <w:r w:rsidRPr="4DBF71E1">
        <w:rPr>
          <w:rFonts w:asciiTheme="majorHAnsi" w:eastAsiaTheme="majorEastAsia" w:hAnsiTheme="majorHAnsi" w:cstheme="majorBidi"/>
          <w:sz w:val="24"/>
          <w:szCs w:val="24"/>
        </w:rPr>
        <w:t>.</w:t>
      </w:r>
    </w:p>
    <w:p w14:paraId="46C251B5" w14:textId="3F4DE1DE" w:rsidR="435843E2" w:rsidRDefault="435843E2"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mogelijkheid om via de brievenbus fysiek of per mail in contact te komen met </w:t>
      </w:r>
      <w:r>
        <w:br/>
      </w:r>
      <w:r w:rsidRPr="4DBF71E1">
        <w:rPr>
          <w:rFonts w:asciiTheme="majorHAnsi" w:eastAsiaTheme="majorEastAsia" w:hAnsiTheme="majorHAnsi" w:cstheme="majorBidi"/>
          <w:sz w:val="24"/>
          <w:szCs w:val="24"/>
        </w:rPr>
        <w:t>de</w:t>
      </w:r>
      <w:r w:rsidR="18E8F36A"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contactpersonen</w:t>
      </w:r>
      <w:r w:rsidR="44D9FFCD" w:rsidRPr="4DBF71E1">
        <w:rPr>
          <w:rFonts w:asciiTheme="majorHAnsi" w:eastAsiaTheme="majorEastAsia" w:hAnsiTheme="majorHAnsi" w:cstheme="majorBidi"/>
          <w:sz w:val="24"/>
          <w:szCs w:val="24"/>
        </w:rPr>
        <w:t xml:space="preserve"> als je e</w:t>
      </w:r>
      <w:r w:rsidR="49B8D105" w:rsidRPr="4DBF71E1">
        <w:rPr>
          <w:rFonts w:asciiTheme="majorHAnsi" w:eastAsiaTheme="majorEastAsia" w:hAnsiTheme="majorHAnsi" w:cstheme="majorBidi"/>
          <w:sz w:val="24"/>
          <w:szCs w:val="24"/>
        </w:rPr>
        <w:t>en</w:t>
      </w:r>
      <w:r w:rsidR="44D9FFCD" w:rsidRPr="4DBF71E1">
        <w:rPr>
          <w:rFonts w:asciiTheme="majorHAnsi" w:eastAsiaTheme="majorEastAsia" w:hAnsiTheme="majorHAnsi" w:cstheme="majorBidi"/>
          <w:sz w:val="24"/>
          <w:szCs w:val="24"/>
        </w:rPr>
        <w:t xml:space="preserve"> probleem hebt.</w:t>
      </w:r>
      <w:r w:rsidR="5CD68828" w:rsidRPr="4DBF71E1">
        <w:rPr>
          <w:rFonts w:asciiTheme="majorHAnsi" w:eastAsiaTheme="majorEastAsia" w:hAnsiTheme="majorHAnsi" w:cstheme="majorBidi"/>
          <w:sz w:val="24"/>
          <w:szCs w:val="24"/>
        </w:rPr>
        <w:t>.</w:t>
      </w:r>
    </w:p>
    <w:p w14:paraId="167084FC" w14:textId="05CA6B4B" w:rsidR="5CD68828" w:rsidRDefault="3119082A"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Verdeelde speelpauze zodat je met kleine groepen kinderen buiten</w:t>
      </w:r>
      <w:r w:rsidR="728B1D30"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speelt.</w:t>
      </w:r>
    </w:p>
    <w:p w14:paraId="0E46C4B2" w14:textId="5176DAA3" w:rsidR="0E6B7027" w:rsidRDefault="0E6B7027"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Oefenen van de ontruiming en inruiming.</w:t>
      </w:r>
    </w:p>
    <w:p w14:paraId="0B8A526F" w14:textId="3F87041F" w:rsidR="2D37CE50" w:rsidRDefault="2D37CE50"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Rustige start van de week door bv te starten met tekenen en dan daarover te vertellen.</w:t>
      </w:r>
    </w:p>
    <w:p w14:paraId="368390A8" w14:textId="6FEA3090" w:rsidR="573F9862" w:rsidRPr="00283BE8" w:rsidRDefault="653E4DF9" w:rsidP="00CA5380">
      <w:pPr>
        <w:pStyle w:val="Lijstalinea"/>
        <w:numPr>
          <w:ilvl w:val="0"/>
          <w:numId w:val="35"/>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Vertellen aan het begin van de dag wat het </w:t>
      </w:r>
      <w:r w:rsidR="00283BE8" w:rsidRPr="4DBF71E1">
        <w:rPr>
          <w:rFonts w:asciiTheme="majorHAnsi" w:eastAsiaTheme="majorEastAsia" w:hAnsiTheme="majorHAnsi" w:cstheme="majorBidi"/>
          <w:sz w:val="24"/>
          <w:szCs w:val="24"/>
        </w:rPr>
        <w:t>dag</w:t>
      </w:r>
      <w:r w:rsidRPr="4DBF71E1">
        <w:rPr>
          <w:rFonts w:asciiTheme="majorHAnsi" w:eastAsiaTheme="majorEastAsia" w:hAnsiTheme="majorHAnsi" w:cstheme="majorBidi"/>
          <w:sz w:val="24"/>
          <w:szCs w:val="24"/>
        </w:rPr>
        <w:t>programma is.</w:t>
      </w:r>
    </w:p>
    <w:p w14:paraId="7C3143D3" w14:textId="20932E63" w:rsidR="064D82FF" w:rsidRDefault="064D82FF" w:rsidP="5B0615CE">
      <w:pPr>
        <w:rPr>
          <w:rFonts w:asciiTheme="majorHAnsi" w:eastAsiaTheme="majorEastAsia" w:hAnsiTheme="majorHAnsi" w:cstheme="majorBidi"/>
          <w:i/>
          <w:iCs/>
        </w:rPr>
      </w:pPr>
      <w:r w:rsidRPr="5B0615CE">
        <w:rPr>
          <w:rFonts w:asciiTheme="majorHAnsi" w:eastAsiaTheme="majorEastAsia" w:hAnsiTheme="majorHAnsi" w:cstheme="majorBidi"/>
          <w:i/>
          <w:iCs/>
        </w:rPr>
        <w:t xml:space="preserve">Waar kunnen we </w:t>
      </w:r>
      <w:r w:rsidR="171FE07A" w:rsidRPr="5B0615CE">
        <w:rPr>
          <w:rFonts w:asciiTheme="majorHAnsi" w:eastAsiaTheme="majorEastAsia" w:hAnsiTheme="majorHAnsi" w:cstheme="majorBidi"/>
          <w:i/>
          <w:iCs/>
        </w:rPr>
        <w:t xml:space="preserve">volgens de leerlingenraad nog </w:t>
      </w:r>
      <w:r w:rsidRPr="5B0615CE">
        <w:rPr>
          <w:rFonts w:asciiTheme="majorHAnsi" w:eastAsiaTheme="majorEastAsia" w:hAnsiTheme="majorHAnsi" w:cstheme="majorBidi"/>
          <w:i/>
          <w:iCs/>
        </w:rPr>
        <w:t>m</w:t>
      </w:r>
      <w:r w:rsidR="09A37FAF" w:rsidRPr="5B0615CE">
        <w:rPr>
          <w:rFonts w:asciiTheme="majorHAnsi" w:eastAsiaTheme="majorEastAsia" w:hAnsiTheme="majorHAnsi" w:cstheme="majorBidi"/>
          <w:i/>
          <w:iCs/>
        </w:rPr>
        <w:t>éé</w:t>
      </w:r>
      <w:r w:rsidRPr="5B0615CE">
        <w:rPr>
          <w:rFonts w:asciiTheme="majorHAnsi" w:eastAsiaTheme="majorEastAsia" w:hAnsiTheme="majorHAnsi" w:cstheme="majorBidi"/>
          <w:i/>
          <w:iCs/>
        </w:rPr>
        <w:t>r rekening mee houden?</w:t>
      </w:r>
    </w:p>
    <w:p w14:paraId="1B2B9048" w14:textId="5EDA4E14" w:rsidR="064D82FF" w:rsidRDefault="064D82FF"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Pauzes met groepen</w:t>
      </w:r>
      <w:r w:rsidR="29904659" w:rsidRPr="4DBF71E1">
        <w:rPr>
          <w:rFonts w:asciiTheme="majorHAnsi" w:eastAsiaTheme="majorEastAsia" w:hAnsiTheme="majorHAnsi" w:cstheme="majorBidi"/>
          <w:sz w:val="24"/>
          <w:szCs w:val="24"/>
        </w:rPr>
        <w:t xml:space="preserve"> kinderen</w:t>
      </w:r>
      <w:r w:rsidRPr="4DBF71E1">
        <w:rPr>
          <w:rFonts w:asciiTheme="majorHAnsi" w:eastAsiaTheme="majorEastAsia" w:hAnsiTheme="majorHAnsi" w:cstheme="majorBidi"/>
          <w:sz w:val="24"/>
          <w:szCs w:val="24"/>
        </w:rPr>
        <w:t xml:space="preserve"> van ongeveer dezelfde leeftijd.</w:t>
      </w:r>
    </w:p>
    <w:p w14:paraId="6D3FEB35" w14:textId="12828939" w:rsidR="497521B0" w:rsidRDefault="064D82FF"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Taalgebruik van kinderen naar andere kinderen en leerkrachten. </w:t>
      </w:r>
      <w:r w:rsidR="497521B0" w:rsidRPr="4DBF71E1">
        <w:rPr>
          <w:rFonts w:asciiTheme="majorHAnsi" w:eastAsiaTheme="majorEastAsia" w:hAnsiTheme="majorHAnsi" w:cstheme="majorBidi"/>
          <w:sz w:val="24"/>
          <w:szCs w:val="24"/>
        </w:rPr>
        <w:t xml:space="preserve"> Gewenst gedrag is </w:t>
      </w:r>
      <w:r w:rsidR="598332AC" w:rsidRPr="4DBF71E1">
        <w:rPr>
          <w:rFonts w:asciiTheme="majorHAnsi" w:eastAsiaTheme="majorEastAsia" w:hAnsiTheme="majorHAnsi" w:cstheme="majorBidi"/>
          <w:sz w:val="24"/>
          <w:szCs w:val="24"/>
        </w:rPr>
        <w:t xml:space="preserve">nu wel </w:t>
      </w:r>
      <w:r w:rsidR="497521B0" w:rsidRPr="4DBF71E1">
        <w:rPr>
          <w:rFonts w:asciiTheme="majorHAnsi" w:eastAsiaTheme="majorEastAsia" w:hAnsiTheme="majorHAnsi" w:cstheme="majorBidi"/>
          <w:sz w:val="24"/>
          <w:szCs w:val="24"/>
        </w:rPr>
        <w:t>bekend en dan moeten leerkrachten niet meer waarschuwen, maar</w:t>
      </w:r>
      <w:r w:rsidR="65360256" w:rsidRPr="4DBF71E1">
        <w:rPr>
          <w:rFonts w:asciiTheme="majorHAnsi" w:eastAsiaTheme="majorEastAsia" w:hAnsiTheme="majorHAnsi" w:cstheme="majorBidi"/>
          <w:sz w:val="24"/>
          <w:szCs w:val="24"/>
        </w:rPr>
        <w:t xml:space="preserve"> </w:t>
      </w:r>
      <w:r w:rsidR="4D6E2BA0" w:rsidRPr="4DBF71E1">
        <w:rPr>
          <w:rFonts w:asciiTheme="majorHAnsi" w:eastAsiaTheme="majorEastAsia" w:hAnsiTheme="majorHAnsi" w:cstheme="majorBidi"/>
          <w:sz w:val="24"/>
          <w:szCs w:val="24"/>
        </w:rPr>
        <w:t xml:space="preserve">meteen straffen. </w:t>
      </w:r>
      <w:r>
        <w:br/>
      </w:r>
      <w:r w:rsidR="4D6E2BA0" w:rsidRPr="4DBF71E1">
        <w:rPr>
          <w:rFonts w:asciiTheme="majorHAnsi" w:eastAsiaTheme="majorEastAsia" w:hAnsiTheme="majorHAnsi" w:cstheme="majorBidi"/>
          <w:sz w:val="24"/>
          <w:szCs w:val="24"/>
        </w:rPr>
        <w:t>Die straffen moeten met de hele groep worden afgesproken.</w:t>
      </w:r>
    </w:p>
    <w:p w14:paraId="0981296E" w14:textId="1057B3AA" w:rsidR="4D6E2BA0" w:rsidRDefault="75C4C2FA"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Oefenen van een ontruiming ook door het raam.</w:t>
      </w:r>
    </w:p>
    <w:p w14:paraId="112E92B2" w14:textId="63CDD0C4" w:rsidR="75C4C2FA" w:rsidRDefault="75C4C2FA"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Meer contact me</w:t>
      </w:r>
      <w:r w:rsidR="489B0DB8" w:rsidRPr="4DBF71E1">
        <w:rPr>
          <w:rFonts w:asciiTheme="majorHAnsi" w:eastAsiaTheme="majorEastAsia" w:hAnsiTheme="majorHAnsi" w:cstheme="majorBidi"/>
          <w:sz w:val="24"/>
          <w:szCs w:val="24"/>
        </w:rPr>
        <w:t>t de kinderen van de kinderopvang en peuterspeelzaal</w:t>
      </w:r>
      <w:r w:rsidR="7682B3FA" w:rsidRPr="4DBF71E1">
        <w:rPr>
          <w:rFonts w:asciiTheme="majorHAnsi" w:eastAsiaTheme="majorEastAsia" w:hAnsiTheme="majorHAnsi" w:cstheme="majorBidi"/>
          <w:sz w:val="24"/>
          <w:szCs w:val="24"/>
        </w:rPr>
        <w:t xml:space="preserve">, </w:t>
      </w:r>
      <w:r w:rsidR="489B0DB8" w:rsidRPr="4DBF71E1">
        <w:rPr>
          <w:rFonts w:asciiTheme="majorHAnsi" w:eastAsiaTheme="majorEastAsia" w:hAnsiTheme="majorHAnsi" w:cstheme="majorBidi"/>
          <w:sz w:val="24"/>
          <w:szCs w:val="24"/>
        </w:rPr>
        <w:t>bv gaan voorlezen.</w:t>
      </w:r>
    </w:p>
    <w:p w14:paraId="413D2EFC" w14:textId="229F6242" w:rsidR="489B0DB8" w:rsidRDefault="489B0DB8"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De leuke activiteiten van de pluszorg, de plusklas óók in de gewone klas</w:t>
      </w:r>
      <w:r w:rsidR="6995F4F7" w:rsidRPr="4DBF71E1">
        <w:rPr>
          <w:rFonts w:asciiTheme="majorHAnsi" w:eastAsiaTheme="majorEastAsia" w:hAnsiTheme="majorHAnsi" w:cstheme="majorBidi"/>
          <w:sz w:val="24"/>
          <w:szCs w:val="24"/>
        </w:rPr>
        <w:t xml:space="preserve"> introduceren</w:t>
      </w:r>
      <w:r w:rsidR="58952532" w:rsidRPr="4DBF71E1">
        <w:rPr>
          <w:rFonts w:asciiTheme="majorHAnsi" w:eastAsiaTheme="majorEastAsia" w:hAnsiTheme="majorHAnsi" w:cstheme="majorBidi"/>
          <w:sz w:val="24"/>
          <w:szCs w:val="24"/>
        </w:rPr>
        <w:t>.</w:t>
      </w:r>
      <w:r w:rsidR="7EFE0C95"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Zoals pannenkoekenbakken, de proefjes</w:t>
      </w:r>
      <w:r w:rsidR="379361E0" w:rsidRPr="4DBF71E1">
        <w:rPr>
          <w:rFonts w:asciiTheme="majorHAnsi" w:eastAsiaTheme="majorEastAsia" w:hAnsiTheme="majorHAnsi" w:cstheme="majorBidi"/>
          <w:sz w:val="24"/>
          <w:szCs w:val="24"/>
        </w:rPr>
        <w:t xml:space="preserve">, op school slapen. Want dat vinden de andere kinderen in de </w:t>
      </w:r>
      <w:r w:rsidR="5C8AF7FE" w:rsidRPr="4DBF71E1">
        <w:rPr>
          <w:rFonts w:asciiTheme="majorHAnsi" w:eastAsiaTheme="majorEastAsia" w:hAnsiTheme="majorHAnsi" w:cstheme="majorBidi"/>
          <w:sz w:val="24"/>
          <w:szCs w:val="24"/>
        </w:rPr>
        <w:t>'gewone' groepen óók leuk. Anders zou je jaloezie kunnen krijgen en van jaloezie komt r</w:t>
      </w:r>
      <w:r w:rsidR="6A10ABB8" w:rsidRPr="4DBF71E1">
        <w:rPr>
          <w:rFonts w:asciiTheme="majorHAnsi" w:eastAsiaTheme="majorEastAsia" w:hAnsiTheme="majorHAnsi" w:cstheme="majorBidi"/>
          <w:sz w:val="24"/>
          <w:szCs w:val="24"/>
        </w:rPr>
        <w:t>uzie.</w:t>
      </w:r>
    </w:p>
    <w:p w14:paraId="2BA714EB" w14:textId="10B474F0" w:rsidR="4C792E31" w:rsidRDefault="4F0038B0"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Maar wat er ook moet zijn is </w:t>
      </w:r>
      <w:r w:rsidR="4C792E31" w:rsidRPr="4DBF71E1">
        <w:rPr>
          <w:rFonts w:asciiTheme="majorHAnsi" w:eastAsiaTheme="majorEastAsia" w:hAnsiTheme="majorHAnsi" w:cstheme="majorBidi"/>
          <w:sz w:val="24"/>
          <w:szCs w:val="24"/>
        </w:rPr>
        <w:t xml:space="preserve">"Gun een ander ook z'n </w:t>
      </w:r>
      <w:r w:rsidR="5C482558" w:rsidRPr="4DBF71E1">
        <w:rPr>
          <w:rFonts w:asciiTheme="majorHAnsi" w:eastAsiaTheme="majorEastAsia" w:hAnsiTheme="majorHAnsi" w:cstheme="majorBidi"/>
          <w:sz w:val="24"/>
          <w:szCs w:val="24"/>
        </w:rPr>
        <w:t>plezier". Dat is wat we ook bespreekbaar moeten maken</w:t>
      </w:r>
      <w:r w:rsidR="2DA82CA6" w:rsidRPr="4DBF71E1">
        <w:rPr>
          <w:rFonts w:asciiTheme="majorHAnsi" w:eastAsiaTheme="majorEastAsia" w:hAnsiTheme="majorHAnsi" w:cstheme="majorBidi"/>
          <w:sz w:val="24"/>
          <w:szCs w:val="24"/>
        </w:rPr>
        <w:t xml:space="preserve"> met elkaar</w:t>
      </w:r>
      <w:r w:rsidR="5C482558" w:rsidRPr="4DBF71E1">
        <w:rPr>
          <w:rFonts w:asciiTheme="majorHAnsi" w:eastAsiaTheme="majorEastAsia" w:hAnsiTheme="majorHAnsi" w:cstheme="majorBidi"/>
          <w:sz w:val="24"/>
          <w:szCs w:val="24"/>
        </w:rPr>
        <w:t>.</w:t>
      </w:r>
      <w:r w:rsidR="17D17830" w:rsidRPr="4DBF71E1">
        <w:rPr>
          <w:rFonts w:asciiTheme="majorHAnsi" w:eastAsiaTheme="majorEastAsia" w:hAnsiTheme="majorHAnsi" w:cstheme="majorBidi"/>
          <w:sz w:val="24"/>
          <w:szCs w:val="24"/>
        </w:rPr>
        <w:t xml:space="preserve"> </w:t>
      </w:r>
      <w:r w:rsidR="769C5000" w:rsidRPr="4DBF71E1">
        <w:rPr>
          <w:rFonts w:asciiTheme="majorHAnsi" w:eastAsiaTheme="majorEastAsia" w:hAnsiTheme="majorHAnsi" w:cstheme="majorBidi"/>
          <w:sz w:val="24"/>
          <w:szCs w:val="24"/>
        </w:rPr>
        <w:t>D</w:t>
      </w:r>
      <w:r w:rsidR="17D17830" w:rsidRPr="4DBF71E1">
        <w:rPr>
          <w:rFonts w:asciiTheme="majorHAnsi" w:eastAsiaTheme="majorEastAsia" w:hAnsiTheme="majorHAnsi" w:cstheme="majorBidi"/>
          <w:sz w:val="24"/>
          <w:szCs w:val="24"/>
        </w:rPr>
        <w:t xml:space="preserve">us leg als </w:t>
      </w:r>
      <w:proofErr w:type="spellStart"/>
      <w:r w:rsidR="17D17830" w:rsidRPr="4DBF71E1">
        <w:rPr>
          <w:rFonts w:asciiTheme="majorHAnsi" w:eastAsiaTheme="majorEastAsia" w:hAnsiTheme="majorHAnsi" w:cstheme="majorBidi"/>
          <w:sz w:val="24"/>
          <w:szCs w:val="24"/>
        </w:rPr>
        <w:t>lkr</w:t>
      </w:r>
      <w:proofErr w:type="spellEnd"/>
      <w:r w:rsidR="2B6C6A6A" w:rsidRPr="4DBF71E1">
        <w:rPr>
          <w:rFonts w:asciiTheme="majorHAnsi" w:eastAsiaTheme="majorEastAsia" w:hAnsiTheme="majorHAnsi" w:cstheme="majorBidi"/>
          <w:sz w:val="24"/>
          <w:szCs w:val="24"/>
        </w:rPr>
        <w:t>.</w:t>
      </w:r>
      <w:r w:rsidR="17D17830" w:rsidRPr="4DBF71E1">
        <w:rPr>
          <w:rFonts w:asciiTheme="majorHAnsi" w:eastAsiaTheme="majorEastAsia" w:hAnsiTheme="majorHAnsi" w:cstheme="majorBidi"/>
          <w:sz w:val="24"/>
          <w:szCs w:val="24"/>
        </w:rPr>
        <w:t xml:space="preserve"> uit waar het door komt dat kinderen in de pluszorg of in de een-op-twee begeleiding soms andere dingen doen. Want dan begrijp je het als leerling beter.</w:t>
      </w:r>
    </w:p>
    <w:p w14:paraId="66DF15D8" w14:textId="0017644A" w:rsidR="031562A7" w:rsidRDefault="031562A7"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Voor drukke kinderen een plekje in de klas zodat je je af kunt sluiten, even een puzzel kunt maken en tot rust kunt komen.</w:t>
      </w:r>
    </w:p>
    <w:p w14:paraId="2320875B" w14:textId="4C6B018B" w:rsidR="031562A7" w:rsidRDefault="02934555"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De les goed evalueren, gedrag wat goed ging en wat beter had gekund.</w:t>
      </w:r>
    </w:p>
    <w:p w14:paraId="2DBFA513" w14:textId="70D60176" w:rsidR="573F9862" w:rsidRPr="00283BE8" w:rsidRDefault="7A5E8BE9" w:rsidP="00CA5380">
      <w:pPr>
        <w:pStyle w:val="Lijstalinea"/>
        <w:numPr>
          <w:ilvl w:val="0"/>
          <w:numId w:val="34"/>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agenda voor de komende week; toetsen, huiswerk, </w:t>
      </w:r>
      <w:r w:rsidR="36811215" w:rsidRPr="4DBF71E1">
        <w:rPr>
          <w:rFonts w:asciiTheme="majorHAnsi" w:eastAsiaTheme="majorEastAsia" w:hAnsiTheme="majorHAnsi" w:cstheme="majorBidi"/>
          <w:sz w:val="24"/>
          <w:szCs w:val="24"/>
        </w:rPr>
        <w:t>b</w:t>
      </w:r>
      <w:r w:rsidRPr="4DBF71E1">
        <w:rPr>
          <w:rFonts w:asciiTheme="majorHAnsi" w:eastAsiaTheme="majorEastAsia" w:hAnsiTheme="majorHAnsi" w:cstheme="majorBidi"/>
          <w:sz w:val="24"/>
          <w:szCs w:val="24"/>
        </w:rPr>
        <w:t xml:space="preserve">ijzondere activiteiten zoals </w:t>
      </w:r>
      <w:proofErr w:type="spellStart"/>
      <w:r w:rsidRPr="4DBF71E1">
        <w:rPr>
          <w:rFonts w:asciiTheme="majorHAnsi" w:eastAsiaTheme="majorEastAsia" w:hAnsiTheme="majorHAnsi" w:cstheme="majorBidi"/>
          <w:sz w:val="24"/>
          <w:szCs w:val="24"/>
        </w:rPr>
        <w:t>talentenmidddag</w:t>
      </w:r>
      <w:proofErr w:type="spellEnd"/>
      <w:r w:rsidR="68130362" w:rsidRPr="4DBF71E1">
        <w:rPr>
          <w:rFonts w:asciiTheme="majorHAnsi" w:eastAsiaTheme="majorEastAsia" w:hAnsiTheme="majorHAnsi" w:cstheme="majorBidi"/>
          <w:sz w:val="24"/>
          <w:szCs w:val="24"/>
        </w:rPr>
        <w:t xml:space="preserve">, de leerlingenraad. </w:t>
      </w:r>
      <w:r w:rsidR="26456D34" w:rsidRPr="4DBF71E1">
        <w:rPr>
          <w:rFonts w:asciiTheme="majorHAnsi" w:eastAsiaTheme="majorEastAsia" w:hAnsiTheme="majorHAnsi" w:cstheme="majorBidi"/>
          <w:sz w:val="24"/>
          <w:szCs w:val="24"/>
        </w:rPr>
        <w:t>D</w:t>
      </w:r>
      <w:r w:rsidR="68130362" w:rsidRPr="4DBF71E1">
        <w:rPr>
          <w:rFonts w:asciiTheme="majorHAnsi" w:eastAsiaTheme="majorEastAsia" w:hAnsiTheme="majorHAnsi" w:cstheme="majorBidi"/>
          <w:sz w:val="24"/>
          <w:szCs w:val="24"/>
        </w:rPr>
        <w:t>it vanaf groep 5. Zo weet je goed wat er komen gaat en dat geeft een prettig gevoel.</w:t>
      </w:r>
    </w:p>
    <w:p w14:paraId="46D5297F" w14:textId="42CD8703" w:rsidR="43C4C1F7" w:rsidRDefault="43C4C1F7" w:rsidP="5B0615CE">
      <w:pPr>
        <w:rPr>
          <w:rFonts w:asciiTheme="majorHAnsi" w:eastAsiaTheme="majorEastAsia" w:hAnsiTheme="majorHAnsi" w:cstheme="majorBidi"/>
          <w:i/>
          <w:iCs/>
        </w:rPr>
      </w:pPr>
      <w:r w:rsidRPr="5B0615CE">
        <w:rPr>
          <w:rFonts w:asciiTheme="majorHAnsi" w:eastAsiaTheme="majorEastAsia" w:hAnsiTheme="majorHAnsi" w:cstheme="majorBidi"/>
          <w:i/>
          <w:iCs/>
        </w:rPr>
        <w:t>Wat moeten we volgens de leerlingenraad écht niet meer doen zodat het n</w:t>
      </w:r>
      <w:r w:rsidR="04075459" w:rsidRPr="5B0615CE">
        <w:rPr>
          <w:rFonts w:asciiTheme="majorHAnsi" w:eastAsiaTheme="majorEastAsia" w:hAnsiTheme="majorHAnsi" w:cstheme="majorBidi"/>
          <w:i/>
          <w:iCs/>
        </w:rPr>
        <w:t>ó</w:t>
      </w:r>
      <w:r w:rsidRPr="5B0615CE">
        <w:rPr>
          <w:rFonts w:asciiTheme="majorHAnsi" w:eastAsiaTheme="majorEastAsia" w:hAnsiTheme="majorHAnsi" w:cstheme="majorBidi"/>
          <w:i/>
          <w:iCs/>
        </w:rPr>
        <w:t>g veiliger wordt?</w:t>
      </w:r>
    </w:p>
    <w:p w14:paraId="20FE3F5D" w14:textId="083A0C3E" w:rsidR="573F9862" w:rsidRDefault="4B09DA98" w:rsidP="00CA5380">
      <w:pPr>
        <w:pStyle w:val="Lijstalinea"/>
        <w:numPr>
          <w:ilvl w:val="0"/>
          <w:numId w:val="33"/>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w:t>
      </w:r>
      <w:r w:rsidR="1FB3653B" w:rsidRPr="4DBF71E1">
        <w:rPr>
          <w:rFonts w:asciiTheme="majorHAnsi" w:eastAsiaTheme="majorEastAsia" w:hAnsiTheme="majorHAnsi" w:cstheme="majorBidi"/>
          <w:sz w:val="24"/>
          <w:szCs w:val="24"/>
        </w:rPr>
        <w:t xml:space="preserve">at kinderen ongewenst aan elkaar zitten of lastigvallen. Stop is stop. </w:t>
      </w:r>
      <w:r w:rsidR="2553362B" w:rsidRPr="4DBF71E1">
        <w:rPr>
          <w:rFonts w:asciiTheme="majorHAnsi" w:eastAsiaTheme="majorEastAsia" w:hAnsiTheme="majorHAnsi" w:cstheme="majorBidi"/>
          <w:sz w:val="24"/>
          <w:szCs w:val="24"/>
        </w:rPr>
        <w:t>"</w:t>
      </w:r>
      <w:r w:rsidR="1FB3653B" w:rsidRPr="4DBF71E1">
        <w:rPr>
          <w:rFonts w:asciiTheme="majorHAnsi" w:eastAsiaTheme="majorEastAsia" w:hAnsiTheme="majorHAnsi" w:cstheme="majorBidi"/>
          <w:sz w:val="24"/>
          <w:szCs w:val="24"/>
        </w:rPr>
        <w:t xml:space="preserve">Stoppen van het </w:t>
      </w:r>
      <w:r w:rsidR="44A6F4BB" w:rsidRPr="4DBF71E1">
        <w:rPr>
          <w:rFonts w:asciiTheme="majorHAnsi" w:eastAsiaTheme="majorEastAsia" w:hAnsiTheme="majorHAnsi" w:cstheme="majorBidi"/>
          <w:sz w:val="24"/>
          <w:szCs w:val="24"/>
        </w:rPr>
        <w:t>rode</w:t>
      </w:r>
      <w:r w:rsidR="5B2BDE31" w:rsidRPr="4DBF71E1">
        <w:rPr>
          <w:rFonts w:asciiTheme="majorHAnsi" w:eastAsiaTheme="majorEastAsia" w:hAnsiTheme="majorHAnsi" w:cstheme="majorBidi"/>
          <w:sz w:val="24"/>
          <w:szCs w:val="24"/>
        </w:rPr>
        <w:t>-</w:t>
      </w:r>
      <w:r w:rsidR="44A6F4BB" w:rsidRPr="4DBF71E1">
        <w:rPr>
          <w:rFonts w:asciiTheme="majorHAnsi" w:eastAsiaTheme="majorEastAsia" w:hAnsiTheme="majorHAnsi" w:cstheme="majorBidi"/>
          <w:sz w:val="24"/>
          <w:szCs w:val="24"/>
        </w:rPr>
        <w:t xml:space="preserve"> gedrag </w:t>
      </w:r>
      <w:r w:rsidR="22EA3FFC" w:rsidRPr="4DBF71E1">
        <w:rPr>
          <w:rFonts w:asciiTheme="majorHAnsi" w:eastAsiaTheme="majorEastAsia" w:hAnsiTheme="majorHAnsi" w:cstheme="majorBidi"/>
          <w:sz w:val="24"/>
          <w:szCs w:val="24"/>
        </w:rPr>
        <w:t>-</w:t>
      </w:r>
      <w:r w:rsidR="44A6F4BB" w:rsidRPr="4DBF71E1">
        <w:rPr>
          <w:rFonts w:asciiTheme="majorHAnsi" w:eastAsiaTheme="majorEastAsia" w:hAnsiTheme="majorHAnsi" w:cstheme="majorBidi"/>
          <w:sz w:val="24"/>
          <w:szCs w:val="24"/>
        </w:rPr>
        <w:t>zonder</w:t>
      </w:r>
      <w:r w:rsidR="62E3521F" w:rsidRPr="4DBF71E1">
        <w:rPr>
          <w:rFonts w:asciiTheme="majorHAnsi" w:eastAsiaTheme="majorEastAsia" w:hAnsiTheme="majorHAnsi" w:cstheme="majorBidi"/>
          <w:sz w:val="24"/>
          <w:szCs w:val="24"/>
        </w:rPr>
        <w:t>-</w:t>
      </w:r>
      <w:r w:rsidR="44A6F4BB" w:rsidRPr="4DBF71E1">
        <w:rPr>
          <w:rFonts w:asciiTheme="majorHAnsi" w:eastAsiaTheme="majorEastAsia" w:hAnsiTheme="majorHAnsi" w:cstheme="majorBidi"/>
          <w:sz w:val="24"/>
          <w:szCs w:val="24"/>
        </w:rPr>
        <w:t xml:space="preserve"> de </w:t>
      </w:r>
      <w:r w:rsidR="20F16061" w:rsidRPr="4DBF71E1">
        <w:rPr>
          <w:rFonts w:asciiTheme="majorHAnsi" w:eastAsiaTheme="majorEastAsia" w:hAnsiTheme="majorHAnsi" w:cstheme="majorBidi"/>
          <w:sz w:val="24"/>
          <w:szCs w:val="24"/>
        </w:rPr>
        <w:t>-</w:t>
      </w:r>
      <w:r w:rsidR="44A6F4BB" w:rsidRPr="4DBF71E1">
        <w:rPr>
          <w:rFonts w:asciiTheme="majorHAnsi" w:eastAsiaTheme="majorEastAsia" w:hAnsiTheme="majorHAnsi" w:cstheme="majorBidi"/>
          <w:sz w:val="24"/>
          <w:szCs w:val="24"/>
        </w:rPr>
        <w:t>witte pet!!!!</w:t>
      </w:r>
      <w:r>
        <w:br/>
      </w:r>
    </w:p>
    <w:p w14:paraId="441E3D52" w14:textId="77777777" w:rsidR="00283BE8" w:rsidRDefault="00283BE8" w:rsidP="4DBF71E1">
      <w:pPr>
        <w:pStyle w:val="Lijstalinea"/>
        <w:rPr>
          <w:rFonts w:asciiTheme="majorHAnsi" w:eastAsiaTheme="majorEastAsia" w:hAnsiTheme="majorHAnsi" w:cstheme="majorBidi"/>
          <w:sz w:val="24"/>
          <w:szCs w:val="24"/>
        </w:rPr>
      </w:pPr>
    </w:p>
    <w:p w14:paraId="25DEF213" w14:textId="27F36B68" w:rsidR="4DBF71E1" w:rsidRDefault="4DBF71E1" w:rsidP="4DBF71E1">
      <w:pPr>
        <w:pStyle w:val="Lijstalinea"/>
        <w:rPr>
          <w:rFonts w:asciiTheme="majorHAnsi" w:eastAsiaTheme="majorEastAsia" w:hAnsiTheme="majorHAnsi" w:cstheme="majorBid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B3607" w:rsidRPr="004F5473" w14:paraId="36F3BAB6" w14:textId="77777777" w:rsidTr="4DBF71E1">
        <w:tc>
          <w:tcPr>
            <w:tcW w:w="9959" w:type="dxa"/>
            <w:tcBorders>
              <w:top w:val="single" w:sz="4" w:space="0" w:color="auto"/>
              <w:left w:val="single" w:sz="4" w:space="0" w:color="auto"/>
              <w:bottom w:val="single" w:sz="4" w:space="0" w:color="auto"/>
              <w:right w:val="single" w:sz="4" w:space="0" w:color="auto"/>
            </w:tcBorders>
            <w:shd w:val="clear" w:color="auto" w:fill="auto"/>
          </w:tcPr>
          <w:p w14:paraId="4345E1BC" w14:textId="0447D7FC" w:rsidR="008B3607" w:rsidRPr="004F5473" w:rsidRDefault="3C254618" w:rsidP="00CA5380">
            <w:pPr>
              <w:pStyle w:val="Lijstalinea"/>
              <w:numPr>
                <w:ilvl w:val="0"/>
                <w:numId w:val="33"/>
              </w:numPr>
              <w:rPr>
                <w:rFonts w:asciiTheme="majorHAnsi" w:eastAsiaTheme="majorEastAsia" w:hAnsiTheme="majorHAnsi" w:cstheme="majorBidi"/>
                <w:b/>
                <w:bCs/>
                <w:sz w:val="24"/>
                <w:szCs w:val="24"/>
              </w:rPr>
            </w:pPr>
            <w:r w:rsidRPr="4DBF71E1">
              <w:rPr>
                <w:rFonts w:asciiTheme="majorHAnsi" w:eastAsiaTheme="majorEastAsia" w:hAnsiTheme="majorHAnsi" w:cstheme="majorBidi"/>
                <w:b/>
                <w:bCs/>
              </w:rPr>
              <w:lastRenderedPageBreak/>
              <w:t>Wat willen we zo houden</w:t>
            </w:r>
            <w:r w:rsidR="15F28D42" w:rsidRPr="4DBF71E1">
              <w:rPr>
                <w:rFonts w:asciiTheme="majorHAnsi" w:eastAsiaTheme="majorEastAsia" w:hAnsiTheme="majorHAnsi" w:cstheme="majorBidi"/>
                <w:b/>
                <w:bCs/>
              </w:rPr>
              <w:t xml:space="preserve">, ook in het komende </w:t>
            </w:r>
            <w:r w:rsidR="1EC090C1" w:rsidRPr="4DBF71E1">
              <w:rPr>
                <w:rFonts w:asciiTheme="majorHAnsi" w:eastAsiaTheme="majorEastAsia" w:hAnsiTheme="majorHAnsi" w:cstheme="majorBidi"/>
                <w:b/>
                <w:bCs/>
              </w:rPr>
              <w:t>school</w:t>
            </w:r>
            <w:r w:rsidR="15F28D42" w:rsidRPr="4DBF71E1">
              <w:rPr>
                <w:rFonts w:asciiTheme="majorHAnsi" w:eastAsiaTheme="majorEastAsia" w:hAnsiTheme="majorHAnsi" w:cstheme="majorBidi"/>
                <w:b/>
                <w:bCs/>
              </w:rPr>
              <w:t>jaar</w:t>
            </w:r>
            <w:r w:rsidR="42DEAEAC" w:rsidRPr="4DBF71E1">
              <w:rPr>
                <w:rFonts w:asciiTheme="majorHAnsi" w:eastAsiaTheme="majorEastAsia" w:hAnsiTheme="majorHAnsi" w:cstheme="majorBidi"/>
                <w:b/>
                <w:bCs/>
              </w:rPr>
              <w:t>:</w:t>
            </w:r>
          </w:p>
          <w:p w14:paraId="3919A548" w14:textId="3A5FF05A" w:rsidR="007D4D2D" w:rsidRPr="004F5473" w:rsidRDefault="42DEAEAC" w:rsidP="00CA5380">
            <w:pPr>
              <w:pStyle w:val="Lijstalinea"/>
              <w:numPr>
                <w:ilvl w:val="0"/>
                <w:numId w:val="51"/>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regels m.b.t. de Kanjertraining </w:t>
            </w:r>
            <w:r w:rsidR="6AC6FBC5" w:rsidRPr="4DBF71E1">
              <w:rPr>
                <w:rFonts w:asciiTheme="majorHAnsi" w:eastAsiaTheme="majorEastAsia" w:hAnsiTheme="majorHAnsi" w:cstheme="majorBidi"/>
                <w:sz w:val="24"/>
                <w:szCs w:val="24"/>
              </w:rPr>
              <w:t>die</w:t>
            </w:r>
            <w:r w:rsidRPr="4DBF71E1">
              <w:rPr>
                <w:rFonts w:asciiTheme="majorHAnsi" w:eastAsiaTheme="majorEastAsia" w:hAnsiTheme="majorHAnsi" w:cstheme="majorBidi"/>
                <w:sz w:val="24"/>
                <w:szCs w:val="24"/>
              </w:rPr>
              <w:t xml:space="preserve"> </w:t>
            </w:r>
            <w:r w:rsidR="790E4BCF" w:rsidRPr="4DBF71E1">
              <w:rPr>
                <w:rFonts w:asciiTheme="majorHAnsi" w:eastAsiaTheme="majorEastAsia" w:hAnsiTheme="majorHAnsi" w:cstheme="majorBidi"/>
                <w:sz w:val="24"/>
                <w:szCs w:val="24"/>
              </w:rPr>
              <w:t>worden besproken met de leerlingen. De posters hebben we weggehaald omdat we de regels niet positief gesteld vonden</w:t>
            </w:r>
            <w:r w:rsidRPr="4DBF71E1">
              <w:rPr>
                <w:rFonts w:asciiTheme="majorHAnsi" w:eastAsiaTheme="majorEastAsia" w:hAnsiTheme="majorHAnsi" w:cstheme="majorBidi"/>
                <w:sz w:val="24"/>
                <w:szCs w:val="24"/>
              </w:rPr>
              <w:t xml:space="preserve">. De regels worden </w:t>
            </w:r>
            <w:proofErr w:type="spellStart"/>
            <w:r w:rsidRPr="4DBF71E1">
              <w:rPr>
                <w:rFonts w:asciiTheme="majorHAnsi" w:eastAsiaTheme="majorEastAsia" w:hAnsiTheme="majorHAnsi" w:cstheme="majorBidi"/>
                <w:sz w:val="24"/>
                <w:szCs w:val="24"/>
              </w:rPr>
              <w:t>schoolbreed</w:t>
            </w:r>
            <w:proofErr w:type="spellEnd"/>
            <w:r w:rsidRPr="4DBF71E1">
              <w:rPr>
                <w:rFonts w:asciiTheme="majorHAnsi" w:eastAsiaTheme="majorEastAsia" w:hAnsiTheme="majorHAnsi" w:cstheme="majorBidi"/>
                <w:sz w:val="24"/>
                <w:szCs w:val="24"/>
              </w:rPr>
              <w:t xml:space="preserve"> </w:t>
            </w:r>
            <w:r w:rsidR="004C1543" w:rsidRPr="4DBF71E1">
              <w:rPr>
                <w:rFonts w:asciiTheme="majorHAnsi" w:eastAsiaTheme="majorEastAsia" w:hAnsiTheme="majorHAnsi" w:cstheme="majorBidi"/>
                <w:sz w:val="24"/>
                <w:szCs w:val="24"/>
              </w:rPr>
              <w:t xml:space="preserve">uitgedragen. Met ingang van het </w:t>
            </w:r>
            <w:r w:rsidRPr="4DBF71E1">
              <w:rPr>
                <w:rFonts w:asciiTheme="majorHAnsi" w:eastAsiaTheme="majorEastAsia" w:hAnsiTheme="majorHAnsi" w:cstheme="majorBidi"/>
                <w:sz w:val="24"/>
                <w:szCs w:val="24"/>
              </w:rPr>
              <w:t xml:space="preserve">schooljaar </w:t>
            </w:r>
            <w:r w:rsidR="004C1543" w:rsidRPr="4DBF71E1">
              <w:rPr>
                <w:rFonts w:asciiTheme="majorHAnsi" w:eastAsiaTheme="majorEastAsia" w:hAnsiTheme="majorHAnsi" w:cstheme="majorBidi"/>
                <w:sz w:val="24"/>
                <w:szCs w:val="24"/>
              </w:rPr>
              <w:t xml:space="preserve">2017-2018 </w:t>
            </w:r>
            <w:r w:rsidRPr="4DBF71E1">
              <w:rPr>
                <w:rFonts w:asciiTheme="majorHAnsi" w:eastAsiaTheme="majorEastAsia" w:hAnsiTheme="majorHAnsi" w:cstheme="majorBidi"/>
                <w:sz w:val="24"/>
                <w:szCs w:val="24"/>
              </w:rPr>
              <w:t>worden er vooral situaties geoefend, deze worden aangedragen door de leerlingen. Er wordt niet of nauwelijks meer in de werkboeken gewerkt.</w:t>
            </w:r>
          </w:p>
          <w:p w14:paraId="77F6FC8E" w14:textId="29841628" w:rsidR="3FED466B" w:rsidRDefault="23AD2197" w:rsidP="00CA5380">
            <w:pPr>
              <w:pStyle w:val="Lijstalinea"/>
              <w:numPr>
                <w:ilvl w:val="0"/>
                <w:numId w:val="51"/>
              </w:numPr>
              <w:rPr>
                <w:sz w:val="24"/>
                <w:szCs w:val="24"/>
              </w:rPr>
            </w:pPr>
            <w:r w:rsidRPr="4DBF71E1">
              <w:rPr>
                <w:rFonts w:asciiTheme="majorHAnsi" w:eastAsiaTheme="majorEastAsia" w:hAnsiTheme="majorHAnsi" w:cstheme="majorBidi"/>
                <w:sz w:val="24"/>
                <w:szCs w:val="24"/>
              </w:rPr>
              <w:t xml:space="preserve">Nieuwe inzichten van Kanjertraining (witte pet, gecombineerd met andere petten </w:t>
            </w:r>
            <w:proofErr w:type="spellStart"/>
            <w:r w:rsidRPr="4DBF71E1">
              <w:rPr>
                <w:rFonts w:asciiTheme="majorHAnsi" w:eastAsiaTheme="majorEastAsia" w:hAnsiTheme="majorHAnsi" w:cstheme="majorBidi"/>
                <w:sz w:val="24"/>
                <w:szCs w:val="24"/>
              </w:rPr>
              <w:t>etc</w:t>
            </w:r>
            <w:proofErr w:type="spellEnd"/>
            <w:r w:rsidRPr="4DBF71E1">
              <w:rPr>
                <w:rFonts w:asciiTheme="majorHAnsi" w:eastAsiaTheme="majorEastAsia" w:hAnsiTheme="majorHAnsi" w:cstheme="majorBidi"/>
                <w:sz w:val="24"/>
                <w:szCs w:val="24"/>
              </w:rPr>
              <w:t>) blijven toepassen.</w:t>
            </w:r>
          </w:p>
          <w:p w14:paraId="02EFE749" w14:textId="07716901" w:rsidR="008751AE"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Binnen de school wordt één keer per jaar een sociogram afgenomen in de groep 1 t/m 8 om de verhoudingen binnen de groep in kaart te brengen en hierop te kunnen anticiperen.</w:t>
            </w:r>
          </w:p>
          <w:p w14:paraId="4EFDB4E5" w14:textId="1F4C12AB" w:rsidR="725E794E" w:rsidRPr="004F5473" w:rsidRDefault="42DEAEAC" w:rsidP="00CA5380">
            <w:pPr>
              <w:pStyle w:val="Lijstalinea"/>
              <w:numPr>
                <w:ilvl w:val="0"/>
                <w:numId w:val="51"/>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Binnen een vaste cyclus worden de denkgewoonten ingezet. Met het onderscheid tussen onder-, midden- en bovenbouw wordt hier gericht aandacht aan besteed.</w:t>
            </w:r>
          </w:p>
          <w:p w14:paraId="2E711AF1" w14:textId="59BFBFB1" w:rsidR="008906BA" w:rsidRPr="004F5473" w:rsidRDefault="42DEAEAC" w:rsidP="00CA5380">
            <w:pPr>
              <w:pStyle w:val="Lijstalinea"/>
              <w:numPr>
                <w:ilvl w:val="0"/>
                <w:numId w:val="51"/>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De zeven </w:t>
            </w:r>
            <w:proofErr w:type="spellStart"/>
            <w:r w:rsidRPr="4DBF71E1">
              <w:rPr>
                <w:rFonts w:asciiTheme="majorHAnsi" w:eastAsiaTheme="majorEastAsia" w:hAnsiTheme="majorHAnsi" w:cstheme="majorBidi"/>
                <w:sz w:val="24"/>
                <w:szCs w:val="24"/>
              </w:rPr>
              <w:t>betrokkenheidsverhogende</w:t>
            </w:r>
            <w:proofErr w:type="spellEnd"/>
            <w:r w:rsidRPr="4DBF71E1">
              <w:rPr>
                <w:rFonts w:asciiTheme="majorHAnsi" w:eastAsiaTheme="majorEastAsia" w:hAnsiTheme="majorHAnsi" w:cstheme="majorBidi"/>
                <w:sz w:val="24"/>
                <w:szCs w:val="24"/>
              </w:rPr>
              <w:t xml:space="preserve"> factoren staan door het hele jaar heen centraal. Volgens een vaste cyclus wordt er per periode een </w:t>
            </w:r>
            <w:proofErr w:type="spellStart"/>
            <w:r w:rsidRPr="4DBF71E1">
              <w:rPr>
                <w:rFonts w:asciiTheme="majorHAnsi" w:eastAsiaTheme="majorEastAsia" w:hAnsiTheme="majorHAnsi" w:cstheme="majorBidi"/>
                <w:sz w:val="24"/>
                <w:szCs w:val="24"/>
              </w:rPr>
              <w:t>betrokkenheidsverhogende</w:t>
            </w:r>
            <w:proofErr w:type="spellEnd"/>
            <w:r w:rsidRPr="4DBF71E1">
              <w:rPr>
                <w:rFonts w:asciiTheme="majorHAnsi" w:eastAsiaTheme="majorEastAsia" w:hAnsiTheme="majorHAnsi" w:cstheme="majorBidi"/>
                <w:sz w:val="24"/>
                <w:szCs w:val="24"/>
              </w:rPr>
              <w:t xml:space="preserve"> factor behandeld.</w:t>
            </w:r>
          </w:p>
          <w:p w14:paraId="45E5D222" w14:textId="0B1CFE46" w:rsidR="008751AE"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De normen en waarden binnen de school zijn de algemeen geldende normen. Leerlingen worden door elkaar en het team geaccepteerd zoals ze zijn.</w:t>
            </w:r>
          </w:p>
          <w:p w14:paraId="03077950" w14:textId="3ED654BE" w:rsidR="007C7483"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Door externen worden er jaarlijks, in groep 6, 7 en 8, lesgegeven in Veilig Internetten (de training Cyberpesten). Dit wordt verzorgd vanuit de gemeente.</w:t>
            </w:r>
          </w:p>
          <w:p w14:paraId="3FAB5B63" w14:textId="6A79EFA7" w:rsidR="007C7483"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Ouders worden benaderd als partners in de schoolontwikkeling van hun kind, waardoor leerlingen zich zowel thuis als vanuit school op eenzelfde manier gesteund worden. Hierbij is sprake van intensief contact tussen leerkrachten en ouders.</w:t>
            </w:r>
          </w:p>
          <w:p w14:paraId="4B00209F" w14:textId="751E5020" w:rsidR="008B3607"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Asielzoekers en/of statushouders worden over het algemeen een warm hart toegedragen. Wanneer een gezin iets nodig heeft, staan mensen klaar om te helpen. Bijvoorbeeld: nieuwe fiets, kleding, speelgoed.</w:t>
            </w:r>
          </w:p>
          <w:p w14:paraId="1349E1C6" w14:textId="13598A60" w:rsidR="00B70965"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Gedurende het hele jaar kunnen de kleuters ondersteuning verwachten van leerlingen uit groep 8. Bijvoorbeeld: tijdens de School op Seef lessen, met de kerstviering, aan het eind van het schooljaar, e.d.</w:t>
            </w:r>
          </w:p>
          <w:p w14:paraId="52A7AAEA" w14:textId="1C11AAB8" w:rsidR="00B70965" w:rsidRPr="004F5473" w:rsidRDefault="42DEAEAC"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 xml:space="preserve">We werken samen met Tom in de buurt (op het gebied </w:t>
            </w:r>
            <w:r w:rsidR="02008BA4" w:rsidRPr="4DBF71E1">
              <w:rPr>
                <w:rFonts w:asciiTheme="majorHAnsi" w:eastAsiaTheme="majorEastAsia" w:hAnsiTheme="majorHAnsi" w:cstheme="majorBidi"/>
                <w:sz w:val="24"/>
                <w:szCs w:val="24"/>
              </w:rPr>
              <w:t xml:space="preserve">van </w:t>
            </w:r>
            <w:r w:rsidRPr="4DBF71E1">
              <w:rPr>
                <w:rFonts w:asciiTheme="majorHAnsi" w:eastAsiaTheme="majorEastAsia" w:hAnsiTheme="majorHAnsi" w:cstheme="majorBidi"/>
                <w:sz w:val="24"/>
                <w:szCs w:val="24"/>
              </w:rPr>
              <w:t>vluchtelingenwerk</w:t>
            </w:r>
            <w:r w:rsidR="6C3E6FDA" w:rsidRPr="4DBF71E1">
              <w:rPr>
                <w:rFonts w:asciiTheme="majorHAnsi" w:eastAsiaTheme="majorEastAsia" w:hAnsiTheme="majorHAnsi" w:cstheme="majorBidi"/>
                <w:sz w:val="24"/>
                <w:szCs w:val="24"/>
              </w:rPr>
              <w:t xml:space="preserve"> en soms in gezinnen</w:t>
            </w:r>
            <w:r w:rsidRPr="4DBF71E1">
              <w:rPr>
                <w:rFonts w:asciiTheme="majorHAnsi" w:eastAsiaTheme="majorEastAsia" w:hAnsiTheme="majorHAnsi" w:cstheme="majorBidi"/>
                <w:sz w:val="24"/>
                <w:szCs w:val="24"/>
              </w:rPr>
              <w:t>).</w:t>
            </w:r>
          </w:p>
          <w:p w14:paraId="6D8A18CC" w14:textId="33D38C37" w:rsidR="00B70965" w:rsidRPr="004C1543" w:rsidRDefault="2724EDC1"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 xml:space="preserve">We werken samen met het verzorgingstehuis </w:t>
            </w:r>
            <w:proofErr w:type="spellStart"/>
            <w:r w:rsidR="38B371AB" w:rsidRPr="4DBF71E1">
              <w:rPr>
                <w:rFonts w:asciiTheme="majorHAnsi" w:eastAsiaTheme="majorEastAsia" w:hAnsiTheme="majorHAnsi" w:cstheme="majorBidi"/>
                <w:sz w:val="24"/>
                <w:szCs w:val="24"/>
              </w:rPr>
              <w:t>Aarhoeve</w:t>
            </w:r>
            <w:proofErr w:type="spellEnd"/>
            <w:r w:rsidR="38B371AB" w:rsidRPr="4DBF71E1">
              <w:rPr>
                <w:rFonts w:asciiTheme="majorHAnsi" w:eastAsiaTheme="majorEastAsia" w:hAnsiTheme="majorHAnsi" w:cstheme="majorBidi"/>
                <w:sz w:val="24"/>
                <w:szCs w:val="24"/>
              </w:rPr>
              <w:t xml:space="preserve"> </w:t>
            </w:r>
            <w:r w:rsidRPr="4DBF71E1">
              <w:rPr>
                <w:rFonts w:asciiTheme="majorHAnsi" w:eastAsiaTheme="majorEastAsia" w:hAnsiTheme="majorHAnsi" w:cstheme="majorBidi"/>
                <w:sz w:val="24"/>
                <w:szCs w:val="24"/>
              </w:rPr>
              <w:t>(RIKI-stichting en voorjaars- en herfstactie alsmede tijdens de talentenmiddagen).</w:t>
            </w:r>
          </w:p>
          <w:p w14:paraId="52AEF9F2" w14:textId="539FB2AE" w:rsidR="004C1543" w:rsidRPr="004C1543" w:rsidRDefault="2724EDC1"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We maken gebruik van fondsen die er zijn om het ouders, die het financieel niet altijd makkelijk hebben, incidenteel te ondersteunen. Zoals Linda Foundation, Actie Pepernoot, Stichting Leergeld, Stichting Jeugdfonds, PCI, RIKI-kerstpakketten.</w:t>
            </w:r>
          </w:p>
          <w:p w14:paraId="2F081339" w14:textId="3AA54516" w:rsidR="004C1543" w:rsidRPr="004C1543" w:rsidRDefault="102DFA13"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De</w:t>
            </w:r>
            <w:r w:rsidR="004C1543" w:rsidRPr="4DBF71E1">
              <w:rPr>
                <w:rFonts w:asciiTheme="majorHAnsi" w:eastAsiaTheme="majorEastAsia" w:hAnsiTheme="majorHAnsi" w:cstheme="majorBidi"/>
                <w:sz w:val="24"/>
                <w:szCs w:val="24"/>
              </w:rPr>
              <w:t xml:space="preserve"> rust in de school door</w:t>
            </w:r>
            <w:r w:rsidR="50305ECA" w:rsidRPr="4DBF71E1">
              <w:rPr>
                <w:rFonts w:asciiTheme="majorHAnsi" w:eastAsiaTheme="majorEastAsia" w:hAnsiTheme="majorHAnsi" w:cstheme="majorBidi"/>
                <w:sz w:val="24"/>
                <w:szCs w:val="24"/>
              </w:rPr>
              <w:t xml:space="preserve"> het </w:t>
            </w:r>
            <w:r w:rsidR="7FF5B12A" w:rsidRPr="4DBF71E1">
              <w:rPr>
                <w:rFonts w:asciiTheme="majorHAnsi" w:eastAsiaTheme="majorEastAsia" w:hAnsiTheme="majorHAnsi" w:cstheme="majorBidi"/>
                <w:sz w:val="24"/>
                <w:szCs w:val="24"/>
              </w:rPr>
              <w:t>gelijke dagenm</w:t>
            </w:r>
            <w:r w:rsidR="587499EF" w:rsidRPr="4DBF71E1">
              <w:rPr>
                <w:rFonts w:asciiTheme="majorHAnsi" w:eastAsiaTheme="majorEastAsia" w:hAnsiTheme="majorHAnsi" w:cstheme="majorBidi"/>
                <w:sz w:val="24"/>
                <w:szCs w:val="24"/>
              </w:rPr>
              <w:t>odel en continurooster.</w:t>
            </w:r>
          </w:p>
          <w:p w14:paraId="7AF5A6C0" w14:textId="58B240F2" w:rsidR="004C1543" w:rsidRPr="004F5473" w:rsidRDefault="5329352B" w:rsidP="00CA5380">
            <w:pPr>
              <w:pStyle w:val="Lijstalinea"/>
              <w:numPr>
                <w:ilvl w:val="0"/>
                <w:numId w:val="51"/>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lastRenderedPageBreak/>
              <w:t xml:space="preserve">Op schoolniveau zijn er duidelijke afspraken gemaakt wat betreft het geluidsniveau. </w:t>
            </w:r>
            <w:proofErr w:type="spellStart"/>
            <w:r w:rsidRPr="4DBF71E1">
              <w:rPr>
                <w:rFonts w:asciiTheme="majorHAnsi" w:eastAsiaTheme="majorEastAsia" w:hAnsiTheme="majorHAnsi" w:cstheme="majorBidi"/>
                <w:sz w:val="24"/>
                <w:szCs w:val="24"/>
              </w:rPr>
              <w:t>Schoolbreed</w:t>
            </w:r>
            <w:proofErr w:type="spellEnd"/>
            <w:r w:rsidRPr="4DBF71E1">
              <w:rPr>
                <w:rFonts w:asciiTheme="majorHAnsi" w:eastAsiaTheme="majorEastAsia" w:hAnsiTheme="majorHAnsi" w:cstheme="majorBidi"/>
                <w:sz w:val="24"/>
                <w:szCs w:val="24"/>
              </w:rPr>
              <w:t xml:space="preserve"> wordt op het gebied van geluid dezelfde taal gehanteerd (door middel van de stoplichten).</w:t>
            </w:r>
          </w:p>
          <w:p w14:paraId="098EFCEF" w14:textId="7F2FABE7" w:rsidR="004C1543" w:rsidRPr="000D2C88" w:rsidRDefault="09ECDF9F" w:rsidP="00CA5380">
            <w:pPr>
              <w:pStyle w:val="Lijstalinea"/>
              <w:numPr>
                <w:ilvl w:val="0"/>
                <w:numId w:val="51"/>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Vignetten Sociale veiligheid </w:t>
            </w:r>
            <w:r w:rsidR="4D41A0C0" w:rsidRPr="4DBF71E1">
              <w:rPr>
                <w:rFonts w:asciiTheme="majorHAnsi" w:eastAsiaTheme="majorEastAsia" w:hAnsiTheme="majorHAnsi" w:cstheme="majorBidi"/>
                <w:sz w:val="24"/>
                <w:szCs w:val="24"/>
              </w:rPr>
              <w:t>en Welbevinden toegekend in december 2019, geldig tot 11 december 2022.</w:t>
            </w:r>
          </w:p>
          <w:p w14:paraId="2ED8319A" w14:textId="0C056125" w:rsidR="004C1543" w:rsidRPr="00283BE8" w:rsidRDefault="620C56B3" w:rsidP="00CA5380">
            <w:pPr>
              <w:pStyle w:val="Lijstalinea"/>
              <w:numPr>
                <w:ilvl w:val="0"/>
                <w:numId w:val="47"/>
              </w:numPr>
              <w:rPr>
                <w:rFonts w:asciiTheme="majorHAnsi" w:eastAsiaTheme="majorEastAsia" w:hAnsiTheme="majorHAnsi" w:cstheme="majorBidi"/>
                <w:sz w:val="24"/>
                <w:szCs w:val="24"/>
              </w:rPr>
            </w:pPr>
            <w:r w:rsidRPr="4DBF71E1">
              <w:rPr>
                <w:sz w:val="24"/>
                <w:szCs w:val="24"/>
              </w:rPr>
              <w:t>Doorzetten van aanpak voor zelfstandig werken in alle groepen 4 tot en met 8.</w:t>
            </w:r>
          </w:p>
        </w:tc>
      </w:tr>
      <w:tr w:rsidR="008B3607" w:rsidRPr="004F5473" w14:paraId="5170EF09" w14:textId="77777777" w:rsidTr="4DBF71E1">
        <w:tc>
          <w:tcPr>
            <w:tcW w:w="9959" w:type="dxa"/>
            <w:tcBorders>
              <w:top w:val="single" w:sz="4" w:space="0" w:color="auto"/>
            </w:tcBorders>
            <w:shd w:val="clear" w:color="auto" w:fill="auto"/>
          </w:tcPr>
          <w:p w14:paraId="3F4EA2D2" w14:textId="4E74E92E" w:rsidR="008B3607" w:rsidRPr="004F5473" w:rsidRDefault="4D25BDF4" w:rsidP="52FFC0F3">
            <w:pPr>
              <w:rPr>
                <w:rFonts w:asciiTheme="majorHAnsi" w:eastAsiaTheme="majorEastAsia" w:hAnsiTheme="majorHAnsi" w:cstheme="majorBidi"/>
                <w:b/>
                <w:bCs/>
              </w:rPr>
            </w:pPr>
            <w:r w:rsidRPr="52FFC0F3">
              <w:rPr>
                <w:rFonts w:asciiTheme="majorHAnsi" w:eastAsiaTheme="majorEastAsia" w:hAnsiTheme="majorHAnsi" w:cstheme="majorBidi"/>
                <w:b/>
                <w:bCs/>
              </w:rPr>
              <w:lastRenderedPageBreak/>
              <w:t>V</w:t>
            </w:r>
            <w:r w:rsidR="42DEAEAC" w:rsidRPr="52FFC0F3">
              <w:rPr>
                <w:rFonts w:asciiTheme="majorHAnsi" w:eastAsiaTheme="majorEastAsia" w:hAnsiTheme="majorHAnsi" w:cstheme="majorBidi"/>
                <w:b/>
                <w:bCs/>
              </w:rPr>
              <w:t>erbeterpunten:</w:t>
            </w:r>
          </w:p>
          <w:p w14:paraId="08F7C8C1" w14:textId="2919F4D3" w:rsidR="00B70965" w:rsidRPr="004F5473" w:rsidRDefault="42DEAEAC" w:rsidP="00CA5380">
            <w:pPr>
              <w:pStyle w:val="Lijstalinea"/>
              <w:numPr>
                <w:ilvl w:val="0"/>
                <w:numId w:val="52"/>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Coöperatieve werkvormen worden consequent ingezet en door collega’s met elkaar gedeeld. </w:t>
            </w:r>
          </w:p>
          <w:p w14:paraId="5D02D9F8" w14:textId="417C5D4A" w:rsidR="00037BE7" w:rsidRPr="00283BE8" w:rsidRDefault="5077EE44" w:rsidP="00CA5380">
            <w:pPr>
              <w:pStyle w:val="Lijstalinea"/>
              <w:numPr>
                <w:ilvl w:val="0"/>
                <w:numId w:val="52"/>
              </w:numPr>
              <w:rPr>
                <w:sz w:val="24"/>
                <w:szCs w:val="24"/>
              </w:rPr>
            </w:pPr>
            <w:r w:rsidRPr="4DBF71E1">
              <w:rPr>
                <w:rFonts w:asciiTheme="majorHAnsi" w:eastAsiaTheme="majorEastAsia" w:hAnsiTheme="majorHAnsi" w:cstheme="majorBidi"/>
                <w:sz w:val="24"/>
                <w:szCs w:val="24"/>
              </w:rPr>
              <w:t xml:space="preserve">Minder waarschuwen. </w:t>
            </w:r>
          </w:p>
        </w:tc>
      </w:tr>
      <w:tr w:rsidR="008B3607" w:rsidRPr="004F5473" w14:paraId="4C30A918" w14:textId="77777777" w:rsidTr="4DBF71E1">
        <w:tc>
          <w:tcPr>
            <w:tcW w:w="9959" w:type="dxa"/>
            <w:shd w:val="clear" w:color="auto" w:fill="auto"/>
          </w:tcPr>
          <w:p w14:paraId="748F1458" w14:textId="4FD12078"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 xml:space="preserve">Beslissingen en plan van aanpak: </w:t>
            </w:r>
          </w:p>
          <w:p w14:paraId="0237ABF9" w14:textId="4F4DBD06" w:rsidR="00721BA0" w:rsidRPr="004F2D5C" w:rsidRDefault="0361840A" w:rsidP="00CA5380">
            <w:pPr>
              <w:pStyle w:val="Lijstalinea"/>
              <w:numPr>
                <w:ilvl w:val="0"/>
                <w:numId w:val="47"/>
              </w:numPr>
              <w:rPr>
                <w:i/>
                <w:iCs/>
                <w:sz w:val="24"/>
                <w:szCs w:val="24"/>
              </w:rPr>
            </w:pPr>
            <w:r w:rsidRPr="4DBF71E1">
              <w:rPr>
                <w:rFonts w:asciiTheme="majorHAnsi" w:eastAsiaTheme="majorEastAsia" w:hAnsiTheme="majorHAnsi" w:cstheme="majorBidi"/>
                <w:sz w:val="24"/>
                <w:szCs w:val="24"/>
              </w:rPr>
              <w:t xml:space="preserve">In groep 7 &amp; 8 </w:t>
            </w:r>
            <w:r w:rsidR="7F74CED9" w:rsidRPr="4DBF71E1">
              <w:rPr>
                <w:rFonts w:asciiTheme="majorHAnsi" w:eastAsiaTheme="majorEastAsia" w:hAnsiTheme="majorHAnsi" w:cstheme="majorBidi"/>
                <w:sz w:val="24"/>
                <w:szCs w:val="24"/>
              </w:rPr>
              <w:t>zullen</w:t>
            </w:r>
            <w:r w:rsidRPr="4DBF71E1">
              <w:rPr>
                <w:rFonts w:asciiTheme="majorHAnsi" w:eastAsiaTheme="majorEastAsia" w:hAnsiTheme="majorHAnsi" w:cstheme="majorBidi"/>
                <w:sz w:val="24"/>
                <w:szCs w:val="24"/>
              </w:rPr>
              <w:t xml:space="preserve"> we </w:t>
            </w:r>
            <w:r w:rsidR="51844EC7" w:rsidRPr="4DBF71E1">
              <w:rPr>
                <w:rFonts w:asciiTheme="majorHAnsi" w:eastAsiaTheme="majorEastAsia" w:hAnsiTheme="majorHAnsi" w:cstheme="majorBidi"/>
                <w:sz w:val="24"/>
                <w:szCs w:val="24"/>
              </w:rPr>
              <w:t>De Ringaanpak</w:t>
            </w:r>
            <w:r w:rsidRPr="4DBF71E1">
              <w:rPr>
                <w:rFonts w:asciiTheme="majorHAnsi" w:eastAsiaTheme="majorEastAsia" w:hAnsiTheme="majorHAnsi" w:cstheme="majorBidi"/>
                <w:sz w:val="24"/>
                <w:szCs w:val="24"/>
              </w:rPr>
              <w:t xml:space="preserve"> inzetten om </w:t>
            </w:r>
            <w:r w:rsidR="7BA651BC" w:rsidRPr="4DBF71E1">
              <w:rPr>
                <w:rFonts w:asciiTheme="majorHAnsi" w:eastAsiaTheme="majorEastAsia" w:hAnsiTheme="majorHAnsi" w:cstheme="majorBidi"/>
                <w:sz w:val="24"/>
                <w:szCs w:val="24"/>
              </w:rPr>
              <w:t>na</w:t>
            </w:r>
            <w:r w:rsidRPr="4DBF71E1">
              <w:rPr>
                <w:rFonts w:asciiTheme="majorHAnsi" w:eastAsiaTheme="majorEastAsia" w:hAnsiTheme="majorHAnsi" w:cstheme="majorBidi"/>
                <w:sz w:val="24"/>
                <w:szCs w:val="24"/>
              </w:rPr>
              <w:t xml:space="preserve"> de groepsvormende weken de groepen stabiel te krijgen/houden. Dit d.m.v. de Ringaanpak</w:t>
            </w:r>
            <w:r w:rsidR="455C5E28" w:rsidRPr="4DBF71E1">
              <w:rPr>
                <w:rFonts w:asciiTheme="majorHAnsi" w:eastAsiaTheme="majorEastAsia" w:hAnsiTheme="majorHAnsi" w:cstheme="majorBidi"/>
                <w:sz w:val="24"/>
                <w:szCs w:val="24"/>
              </w:rPr>
              <w:t xml:space="preserve"> </w:t>
            </w:r>
            <w:r w:rsidR="0CE8CC84" w:rsidRPr="4DBF71E1">
              <w:rPr>
                <w:rFonts w:asciiTheme="majorHAnsi" w:eastAsiaTheme="majorEastAsia" w:hAnsiTheme="majorHAnsi" w:cstheme="majorBidi"/>
                <w:sz w:val="24"/>
                <w:szCs w:val="24"/>
              </w:rPr>
              <w:t>door</w:t>
            </w:r>
            <w:r w:rsidR="455C5E28" w:rsidRPr="4DBF71E1">
              <w:rPr>
                <w:rFonts w:asciiTheme="majorHAnsi" w:eastAsiaTheme="majorEastAsia" w:hAnsiTheme="majorHAnsi" w:cstheme="majorBidi"/>
                <w:sz w:val="24"/>
                <w:szCs w:val="24"/>
              </w:rPr>
              <w:t xml:space="preserve"> een eigen leerkracht</w:t>
            </w:r>
            <w:r w:rsidR="763FC60D" w:rsidRPr="4DBF71E1">
              <w:rPr>
                <w:rFonts w:asciiTheme="majorHAnsi" w:eastAsiaTheme="majorEastAsia" w:hAnsiTheme="majorHAnsi" w:cstheme="majorBidi"/>
                <w:sz w:val="24"/>
                <w:szCs w:val="24"/>
              </w:rPr>
              <w:t xml:space="preserve"> in de school.</w:t>
            </w:r>
          </w:p>
          <w:p w14:paraId="1E8C4BCF" w14:textId="3559C2DE" w:rsidR="004F2D5C" w:rsidRPr="00373AC4" w:rsidRDefault="36C19536" w:rsidP="00CA5380">
            <w:pPr>
              <w:pStyle w:val="Lijstalinea"/>
              <w:numPr>
                <w:ilvl w:val="0"/>
                <w:numId w:val="47"/>
              </w:numPr>
              <w:rPr>
                <w:i/>
                <w:iCs/>
                <w:sz w:val="24"/>
                <w:szCs w:val="24"/>
              </w:rPr>
            </w:pPr>
            <w:r w:rsidRPr="4DBF71E1">
              <w:rPr>
                <w:sz w:val="24"/>
                <w:szCs w:val="24"/>
              </w:rPr>
              <w:t>Nieuw opgeleide kanjertrainers brengen de input die zij hebben gekregen in tijdens bord-werksessies.</w:t>
            </w:r>
          </w:p>
          <w:p w14:paraId="3DD3C992" w14:textId="6612610C" w:rsidR="000D2C88" w:rsidRPr="008E1626" w:rsidRDefault="140C4067" w:rsidP="00CA5380">
            <w:pPr>
              <w:pStyle w:val="Lijstalinea"/>
              <w:numPr>
                <w:ilvl w:val="0"/>
                <w:numId w:val="47"/>
              </w:numPr>
              <w:rPr>
                <w:i/>
                <w:iCs/>
                <w:sz w:val="24"/>
                <w:szCs w:val="24"/>
              </w:rPr>
            </w:pPr>
            <w:r w:rsidRPr="4DBF71E1">
              <w:rPr>
                <w:sz w:val="24"/>
                <w:szCs w:val="24"/>
              </w:rPr>
              <w:t>Scholing op teamniveau op het geb</w:t>
            </w:r>
            <w:r w:rsidR="00155FFA" w:rsidRPr="4DBF71E1">
              <w:rPr>
                <w:sz w:val="24"/>
                <w:szCs w:val="24"/>
              </w:rPr>
              <w:t>ie</w:t>
            </w:r>
            <w:r w:rsidRPr="4DBF71E1">
              <w:rPr>
                <w:sz w:val="24"/>
                <w:szCs w:val="24"/>
              </w:rPr>
              <w:t>d van samenwerken</w:t>
            </w:r>
            <w:r w:rsidR="4A8BC213" w:rsidRPr="4DBF71E1">
              <w:rPr>
                <w:sz w:val="24"/>
                <w:szCs w:val="24"/>
              </w:rPr>
              <w:t xml:space="preserve"> (Coöperatieve werkvormen van </w:t>
            </w:r>
            <w:proofErr w:type="spellStart"/>
            <w:r w:rsidR="4A8BC213" w:rsidRPr="4DBF71E1">
              <w:rPr>
                <w:sz w:val="24"/>
                <w:szCs w:val="24"/>
              </w:rPr>
              <w:t>Bazalt</w:t>
            </w:r>
            <w:proofErr w:type="spellEnd"/>
            <w:r w:rsidR="4A8BC213" w:rsidRPr="4DBF71E1">
              <w:rPr>
                <w:sz w:val="24"/>
                <w:szCs w:val="24"/>
              </w:rPr>
              <w:t xml:space="preserve"> level 1)</w:t>
            </w:r>
          </w:p>
          <w:p w14:paraId="72553209" w14:textId="767803BE" w:rsidR="42430615" w:rsidRDefault="5A1C1A53" w:rsidP="00CA5380">
            <w:pPr>
              <w:pStyle w:val="Lijstalinea"/>
              <w:numPr>
                <w:ilvl w:val="0"/>
                <w:numId w:val="47"/>
              </w:numPr>
              <w:rPr>
                <w:i/>
                <w:iCs/>
                <w:sz w:val="24"/>
                <w:szCs w:val="24"/>
              </w:rPr>
            </w:pPr>
            <w:r w:rsidRPr="4DBF71E1">
              <w:rPr>
                <w:sz w:val="24"/>
                <w:szCs w:val="24"/>
              </w:rPr>
              <w:t>In alle groepen starten we met de startweken van De Kanjertraining om een g</w:t>
            </w:r>
            <w:r w:rsidR="0E71CDB3" w:rsidRPr="4DBF71E1">
              <w:rPr>
                <w:sz w:val="24"/>
                <w:szCs w:val="24"/>
              </w:rPr>
              <w:t>oe</w:t>
            </w:r>
            <w:r w:rsidRPr="4DBF71E1">
              <w:rPr>
                <w:sz w:val="24"/>
                <w:szCs w:val="24"/>
              </w:rPr>
              <w:t xml:space="preserve">de start te maken met de </w:t>
            </w:r>
            <w:proofErr w:type="spellStart"/>
            <w:r w:rsidRPr="4DBF71E1">
              <w:rPr>
                <w:sz w:val="24"/>
                <w:szCs w:val="24"/>
              </w:rPr>
              <w:t>forming</w:t>
            </w:r>
            <w:proofErr w:type="spellEnd"/>
            <w:r w:rsidRPr="4DBF71E1">
              <w:rPr>
                <w:sz w:val="24"/>
                <w:szCs w:val="24"/>
              </w:rPr>
              <w:t xml:space="preserve"> en </w:t>
            </w:r>
            <w:proofErr w:type="spellStart"/>
            <w:r w:rsidRPr="4DBF71E1">
              <w:rPr>
                <w:sz w:val="24"/>
                <w:szCs w:val="24"/>
              </w:rPr>
              <w:t>norming</w:t>
            </w:r>
            <w:proofErr w:type="spellEnd"/>
            <w:r w:rsidRPr="4DBF71E1">
              <w:rPr>
                <w:sz w:val="24"/>
                <w:szCs w:val="24"/>
              </w:rPr>
              <w:t xml:space="preserve"> in een groep.</w:t>
            </w:r>
          </w:p>
          <w:p w14:paraId="3324C625" w14:textId="470C0BAD" w:rsidR="792D2623" w:rsidRDefault="51FE69EC" w:rsidP="00CA5380">
            <w:pPr>
              <w:pStyle w:val="Lijstalinea"/>
              <w:numPr>
                <w:ilvl w:val="0"/>
                <w:numId w:val="47"/>
              </w:numPr>
              <w:rPr>
                <w:i/>
                <w:iCs/>
                <w:sz w:val="24"/>
                <w:szCs w:val="24"/>
              </w:rPr>
            </w:pPr>
            <w:r w:rsidRPr="4DBF71E1">
              <w:rPr>
                <w:sz w:val="24"/>
                <w:szCs w:val="24"/>
              </w:rPr>
              <w:t>Inzetten klassenvergaderingen om doelen te formuleren voor de komende week, acties daaraan te koppelen en successen van gehaalde doelen te vieren.</w:t>
            </w:r>
          </w:p>
          <w:p w14:paraId="18B3FE54" w14:textId="43E02C1C" w:rsidR="008E1626" w:rsidRPr="00283BE8" w:rsidRDefault="36461372" w:rsidP="00CA5380">
            <w:pPr>
              <w:pStyle w:val="Lijstalinea"/>
              <w:numPr>
                <w:ilvl w:val="0"/>
                <w:numId w:val="47"/>
              </w:numPr>
              <w:rPr>
                <w:i/>
                <w:iCs/>
                <w:sz w:val="24"/>
                <w:szCs w:val="24"/>
              </w:rPr>
            </w:pPr>
            <w:r w:rsidRPr="4DBF71E1">
              <w:rPr>
                <w:sz w:val="24"/>
                <w:szCs w:val="24"/>
              </w:rPr>
              <w:t>Inzet DISC -leerstijlen voor leerkrachten en leerlingen van de groepen 6 en 7.</w:t>
            </w:r>
          </w:p>
        </w:tc>
      </w:tr>
    </w:tbl>
    <w:p w14:paraId="7DE01567" w14:textId="77777777" w:rsidR="003B6FAC" w:rsidRDefault="003B6FAC" w:rsidP="42DEAEAC">
      <w:pPr>
        <w:pStyle w:val="Kop1"/>
        <w:rPr>
          <w:rFonts w:asciiTheme="majorEastAsia" w:eastAsiaTheme="majorEastAsia" w:hAnsiTheme="majorEastAsia" w:cstheme="majorEastAsia"/>
        </w:rPr>
      </w:pPr>
    </w:p>
    <w:p w14:paraId="1959787C" w14:textId="77777777" w:rsidR="003B6FAC" w:rsidRDefault="003B6FAC" w:rsidP="003B6FAC">
      <w:pPr>
        <w:rPr>
          <w:rFonts w:eastAsiaTheme="majorEastAsia"/>
          <w:kern w:val="32"/>
          <w:sz w:val="32"/>
          <w:szCs w:val="32"/>
        </w:rPr>
      </w:pPr>
      <w:r>
        <w:rPr>
          <w:rFonts w:eastAsiaTheme="majorEastAsia"/>
        </w:rPr>
        <w:br w:type="page"/>
      </w:r>
    </w:p>
    <w:p w14:paraId="5922FAAE" w14:textId="4EA47597" w:rsidR="000650F3" w:rsidRPr="00630411" w:rsidRDefault="008B3607" w:rsidP="4DBF71E1">
      <w:pPr>
        <w:pStyle w:val="Kop1"/>
        <w:rPr>
          <w:rFonts w:asciiTheme="majorHAnsi" w:eastAsiaTheme="majorEastAsia" w:hAnsiTheme="majorHAnsi" w:cstheme="majorBidi"/>
        </w:rPr>
      </w:pPr>
      <w:bookmarkStart w:id="4" w:name="_Toc45872488"/>
      <w:r w:rsidRPr="4DBF71E1">
        <w:rPr>
          <w:rFonts w:asciiTheme="majorHAnsi" w:eastAsiaTheme="majorEastAsia" w:hAnsiTheme="majorHAnsi" w:cstheme="majorBidi"/>
        </w:rPr>
        <w:lastRenderedPageBreak/>
        <w:t>Hoofdstuk 4</w:t>
      </w:r>
      <w:r w:rsidR="00B74BAA">
        <w:rPr>
          <w:rFonts w:asciiTheme="majorHAnsi" w:eastAsiaTheme="majorEastAsia" w:hAnsiTheme="majorHAnsi" w:cstheme="majorBidi"/>
        </w:rPr>
        <w:tab/>
      </w:r>
      <w:r w:rsidR="001A50DD" w:rsidRPr="4DBF71E1">
        <w:rPr>
          <w:rFonts w:asciiTheme="majorHAnsi" w:eastAsiaTheme="majorEastAsia" w:hAnsiTheme="majorHAnsi" w:cstheme="majorBidi"/>
        </w:rPr>
        <w:t>De</w:t>
      </w:r>
      <w:r w:rsidR="00A20094" w:rsidRPr="4DBF71E1">
        <w:rPr>
          <w:rFonts w:asciiTheme="majorHAnsi" w:eastAsiaTheme="majorEastAsia" w:hAnsiTheme="majorHAnsi" w:cstheme="majorBidi"/>
        </w:rPr>
        <w:t xml:space="preserve"> resultaten</w:t>
      </w:r>
      <w:r w:rsidR="00393340" w:rsidRPr="4DBF71E1">
        <w:rPr>
          <w:rFonts w:asciiTheme="majorHAnsi" w:eastAsiaTheme="majorEastAsia" w:hAnsiTheme="majorHAnsi" w:cstheme="majorBidi"/>
        </w:rPr>
        <w:t xml:space="preserve"> </w:t>
      </w:r>
      <w:r w:rsidR="001A50DD" w:rsidRPr="4DBF71E1">
        <w:rPr>
          <w:rFonts w:asciiTheme="majorHAnsi" w:eastAsiaTheme="majorEastAsia" w:hAnsiTheme="majorHAnsi" w:cstheme="majorBidi"/>
        </w:rPr>
        <w:t>van onze</w:t>
      </w:r>
      <w:r w:rsidR="000650F3" w:rsidRPr="4DBF71E1">
        <w:rPr>
          <w:rFonts w:asciiTheme="majorHAnsi" w:eastAsiaTheme="majorEastAsia" w:hAnsiTheme="majorHAnsi" w:cstheme="majorBidi"/>
        </w:rPr>
        <w:t xml:space="preserve"> leerlingen</w:t>
      </w:r>
      <w:bookmarkEnd w:id="4"/>
      <w:r w:rsidR="000650F3" w:rsidRPr="4DBF71E1">
        <w:rPr>
          <w:rFonts w:asciiTheme="majorHAnsi" w:eastAsiaTheme="majorEastAsia" w:hAnsiTheme="majorHAnsi" w:cstheme="majorBidi"/>
        </w:rPr>
        <w:t xml:space="preserve"> </w:t>
      </w:r>
    </w:p>
    <w:p w14:paraId="38B019BE" w14:textId="029210F0" w:rsidR="5B0615CE" w:rsidRDefault="5B0615CE" w:rsidP="5B0615CE"/>
    <w:p w14:paraId="2ACE9A8C" w14:textId="427EBB5D" w:rsidR="00971335" w:rsidRPr="005D52BC" w:rsidRDefault="0134D033" w:rsidP="5B0615CE">
      <w:pPr>
        <w:rPr>
          <w:rFonts w:ascii="Calibri" w:eastAsia="Calibri" w:hAnsi="Calibri" w:cs="Calibri"/>
        </w:rPr>
      </w:pPr>
      <w:r w:rsidRPr="5B0615CE">
        <w:rPr>
          <w:rFonts w:ascii="Calibri" w:eastAsia="Calibri" w:hAnsi="Calibri" w:cs="Calibri"/>
        </w:rPr>
        <w:t>Vanaf 2019-2020 gebruiken we het exacte format van Wij de Venen.</w:t>
      </w:r>
    </w:p>
    <w:p w14:paraId="7602C46B" w14:textId="37F3851B" w:rsidR="00971335" w:rsidRPr="005D52BC" w:rsidRDefault="0134D033" w:rsidP="5B0615CE">
      <w:pPr>
        <w:rPr>
          <w:rFonts w:ascii="Calibri" w:eastAsia="Calibri" w:hAnsi="Calibri" w:cs="Calibri"/>
        </w:rPr>
      </w:pPr>
      <w:r w:rsidRPr="5B0615CE">
        <w:rPr>
          <w:rFonts w:ascii="Calibri" w:eastAsia="Calibri" w:hAnsi="Calibri" w:cs="Calibri"/>
        </w:rPr>
        <w:t>Voor eerdere cijfers hebben we ons oude format nog onder dit format in Katern Opbrengsten geplakt.</w:t>
      </w:r>
    </w:p>
    <w:p w14:paraId="07D1C989" w14:textId="25D8C77E" w:rsidR="00971335" w:rsidRPr="004F5473" w:rsidRDefault="00971335" w:rsidP="0134D033">
      <w:pPr>
        <w:rPr>
          <w:rFonts w:ascii="Cambria" w:eastAsia="Cambria" w:hAnsi="Cambria" w:cs="Cambria"/>
          <w:b/>
          <w:bCs/>
          <w:sz w:val="28"/>
          <w:szCs w:val="28"/>
        </w:rPr>
      </w:pPr>
    </w:p>
    <w:p w14:paraId="4A7796A6" w14:textId="55FA709D" w:rsidR="00971335" w:rsidRPr="004F5473" w:rsidRDefault="0134D033" w:rsidP="5B0615CE">
      <w:pPr>
        <w:rPr>
          <w:rFonts w:ascii="Calibri" w:eastAsia="Calibri" w:hAnsi="Calibri" w:cs="Calibri"/>
          <w:b/>
          <w:bCs/>
          <w:sz w:val="28"/>
          <w:szCs w:val="28"/>
        </w:rPr>
      </w:pPr>
      <w:r w:rsidRPr="5B0615CE">
        <w:rPr>
          <w:rFonts w:ascii="Calibri" w:eastAsia="Calibri" w:hAnsi="Calibri" w:cs="Calibri"/>
          <w:b/>
          <w:bCs/>
          <w:sz w:val="28"/>
          <w:szCs w:val="28"/>
        </w:rPr>
        <w:t>ONDERWIJSRESULTATEN (OR) eindtoets</w:t>
      </w:r>
    </w:p>
    <w:p w14:paraId="5EC0D21C" w14:textId="018FBCC3" w:rsidR="00971335" w:rsidRPr="004F5473" w:rsidRDefault="0134D033" w:rsidP="5B0615CE">
      <w:pPr>
        <w:rPr>
          <w:rFonts w:ascii="Calibri" w:eastAsia="Calibri" w:hAnsi="Calibri" w:cs="Calibri"/>
          <w:b/>
          <w:bCs/>
          <w:color w:val="548DD4" w:themeColor="text2" w:themeTint="99"/>
        </w:rPr>
      </w:pPr>
      <w:r w:rsidRPr="5B0615CE">
        <w:rPr>
          <w:rFonts w:ascii="Calibri" w:eastAsia="Calibri" w:hAnsi="Calibri" w:cs="Calibri"/>
          <w:b/>
          <w:bCs/>
          <w:color w:val="548DD4" w:themeColor="text2" w:themeTint="99"/>
        </w:rPr>
        <w:t>Toevoegen in jaarplan van de school. Aanleveren aan bestuur voor 1 juli.</w:t>
      </w:r>
    </w:p>
    <w:p w14:paraId="22E9E391" w14:textId="783A7708" w:rsidR="00971335" w:rsidRPr="004F5473" w:rsidRDefault="0134D033" w:rsidP="00B84A66">
      <w:r w:rsidRPr="0134D033">
        <w:rPr>
          <w:rFonts w:ascii="Cambria" w:eastAsia="Cambria" w:hAnsi="Cambria" w:cs="Cambria"/>
          <w:b/>
          <w:bCs/>
        </w:rPr>
        <w:t xml:space="preserve"> </w:t>
      </w:r>
    </w:p>
    <w:p w14:paraId="2AFCA511" w14:textId="455FF34B" w:rsidR="00971335" w:rsidRPr="004F5473" w:rsidRDefault="0134D033" w:rsidP="5B0615CE">
      <w:pPr>
        <w:rPr>
          <w:rFonts w:asciiTheme="majorHAnsi" w:eastAsiaTheme="majorEastAsia" w:hAnsiTheme="majorHAnsi" w:cstheme="majorBidi"/>
          <w:b/>
          <w:bCs/>
        </w:rPr>
      </w:pPr>
      <w:r w:rsidRPr="5B0615CE">
        <w:rPr>
          <w:rFonts w:asciiTheme="majorHAnsi" w:eastAsiaTheme="majorEastAsia" w:hAnsiTheme="majorHAnsi" w:cstheme="majorBidi"/>
          <w:b/>
          <w:bCs/>
        </w:rPr>
        <w:t>OR1</w:t>
      </w:r>
      <w:r w:rsidRPr="5B0615CE">
        <w:rPr>
          <w:rFonts w:asciiTheme="majorHAnsi" w:eastAsiaTheme="majorEastAsia" w:hAnsiTheme="majorHAnsi" w:cstheme="majorBidi"/>
        </w:rPr>
        <w:t xml:space="preserve">. </w:t>
      </w:r>
      <w:r w:rsidRPr="5B0615CE">
        <w:rPr>
          <w:rFonts w:asciiTheme="majorHAnsi" w:eastAsiaTheme="majorEastAsia" w:hAnsiTheme="majorHAnsi" w:cstheme="majorBidi"/>
          <w:b/>
          <w:bCs/>
        </w:rPr>
        <w:t xml:space="preserve">EINDOPBRENGSTEN </w:t>
      </w:r>
    </w:p>
    <w:p w14:paraId="783F5EAF" w14:textId="12D101F7" w:rsidR="00971335" w:rsidRPr="004F5473" w:rsidRDefault="0134D033" w:rsidP="5B0615CE">
      <w:pPr>
        <w:rPr>
          <w:rFonts w:asciiTheme="majorHAnsi" w:eastAsiaTheme="majorEastAsia" w:hAnsiTheme="majorHAnsi" w:cstheme="majorBidi"/>
          <w:sz w:val="22"/>
          <w:szCs w:val="22"/>
        </w:rPr>
      </w:pPr>
      <w:r w:rsidRPr="5B0615CE">
        <w:rPr>
          <w:rFonts w:asciiTheme="majorHAnsi" w:eastAsiaTheme="majorEastAsia" w:hAnsiTheme="majorHAnsi" w:cstheme="majorBidi"/>
          <w:sz w:val="22"/>
          <w:szCs w:val="22"/>
        </w:rPr>
        <w:t>De school behaalt met haar leerlingen leerresultaten die tenminste in overeenstemming zijn met de gestelde norm.</w:t>
      </w:r>
    </w:p>
    <w:p w14:paraId="18F0CE53" w14:textId="31D5EC1E" w:rsidR="00971335" w:rsidRPr="004F5473" w:rsidRDefault="0134D033" w:rsidP="00B84A66">
      <w:r w:rsidRPr="0134D033">
        <w:rPr>
          <w:rFonts w:ascii="Cambria" w:eastAsia="Cambria" w:hAnsi="Cambria" w:cs="Cambria"/>
          <w:b/>
          <w:bCs/>
          <w:sz w:val="22"/>
          <w:szCs w:val="22"/>
        </w:rPr>
        <w:t xml:space="preserve"> </w:t>
      </w:r>
    </w:p>
    <w:p w14:paraId="64C8080C" w14:textId="4AC73E27" w:rsidR="00971335" w:rsidRPr="004F5473" w:rsidRDefault="00971335" w:rsidP="00B84A66">
      <w:r>
        <w:rPr>
          <w:noProof/>
        </w:rPr>
        <w:drawing>
          <wp:inline distT="0" distB="0" distL="0" distR="0" wp14:anchorId="12FCFD7D" wp14:editId="11F8BA28">
            <wp:extent cx="5829300" cy="3469706"/>
            <wp:effectExtent l="0" t="0" r="0" b="0"/>
            <wp:docPr id="1623979458" name="Afbeelding 115463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4633846"/>
                    <pic:cNvPicPr/>
                  </pic:nvPicPr>
                  <pic:blipFill>
                    <a:blip r:embed="rId18">
                      <a:extLst>
                        <a:ext uri="{28A0092B-C50C-407E-A947-70E740481C1C}">
                          <a14:useLocalDpi xmlns:a14="http://schemas.microsoft.com/office/drawing/2010/main" val="0"/>
                        </a:ext>
                      </a:extLst>
                    </a:blip>
                    <a:stretch>
                      <a:fillRect/>
                    </a:stretch>
                  </pic:blipFill>
                  <pic:spPr>
                    <a:xfrm>
                      <a:off x="0" y="0"/>
                      <a:ext cx="5829300" cy="3469706"/>
                    </a:xfrm>
                    <a:prstGeom prst="rect">
                      <a:avLst/>
                    </a:prstGeom>
                  </pic:spPr>
                </pic:pic>
              </a:graphicData>
            </a:graphic>
          </wp:inline>
        </w:drawing>
      </w:r>
    </w:p>
    <w:p w14:paraId="0471D764" w14:textId="3042B6D6" w:rsidR="00971335" w:rsidRPr="004F5473" w:rsidRDefault="0134D033" w:rsidP="00B84A66">
      <w:r w:rsidRPr="4BBABDDC">
        <w:rPr>
          <w:rFonts w:ascii="Cambria" w:eastAsia="Cambria" w:hAnsi="Cambria" w:cs="Cambria"/>
          <w:sz w:val="22"/>
          <w:szCs w:val="22"/>
        </w:rPr>
        <w:t xml:space="preserve"> </w:t>
      </w:r>
      <w:r w:rsidRPr="4BBABDDC">
        <w:rPr>
          <w:rFonts w:ascii="Calibri" w:eastAsia="Calibri" w:hAnsi="Calibri" w:cs="Calibri"/>
          <w:b/>
          <w:bCs/>
        </w:rPr>
        <w:t>Eindopbrengsten groep 8 schooljaar 2019-2020</w:t>
      </w:r>
    </w:p>
    <w:p w14:paraId="7044CFD5" w14:textId="38A8E552" w:rsidR="00971335" w:rsidRPr="004F5473" w:rsidRDefault="18F57515" w:rsidP="4BBABDDC">
      <w:pPr>
        <w:rPr>
          <w:rFonts w:ascii="Calibri" w:eastAsia="Calibri" w:hAnsi="Calibri" w:cs="Calibri"/>
          <w:i/>
          <w:iCs/>
        </w:rPr>
      </w:pPr>
      <w:r w:rsidRPr="4BBABDDC">
        <w:rPr>
          <w:rFonts w:ascii="Calibri" w:eastAsia="Calibri" w:hAnsi="Calibri" w:cs="Calibri"/>
          <w:i/>
          <w:iCs/>
        </w:rPr>
        <w:t>In 2020 is er, door de Corona crisis, geen eindtoets afgenomen. De kinderen zijn binnen het VO geplaatst n.a.v. de gegeven adviezen door de basisschool.</w:t>
      </w:r>
    </w:p>
    <w:p w14:paraId="639F5C83" w14:textId="39F75889" w:rsidR="00971335" w:rsidRPr="004F5473" w:rsidRDefault="0134D033" w:rsidP="4BBABDDC">
      <w:pPr>
        <w:rPr>
          <w:rFonts w:ascii="Calibri" w:eastAsia="Calibri" w:hAnsi="Calibri" w:cs="Calibri"/>
        </w:rPr>
      </w:pPr>
      <w:r w:rsidRPr="4BBABDDC">
        <w:rPr>
          <w:rFonts w:ascii="Calibri" w:eastAsia="Calibri" w:hAnsi="Calibri" w:cs="Calibri"/>
        </w:rPr>
        <w:t xml:space="preserve"> </w:t>
      </w:r>
    </w:p>
    <w:p w14:paraId="65B11E28" w14:textId="1474B154" w:rsidR="00971335" w:rsidRPr="004F5473" w:rsidRDefault="0134D033" w:rsidP="00B84A66">
      <w:r w:rsidRPr="0134D033">
        <w:rPr>
          <w:rFonts w:ascii="Calibri" w:eastAsia="Calibri" w:hAnsi="Calibri" w:cs="Calibri"/>
        </w:rPr>
        <w:t xml:space="preserve">De inspectie beoordeelt de resultaten op de eindtoetsen aan de hand van normtabellen, zie bijlage 2 Staatscourant; Wijziging van de leerresultaten PO 2014 bijlage B. </w:t>
      </w:r>
      <w:r w:rsidRPr="0134D033">
        <w:rPr>
          <w:rFonts w:ascii="Calibri" w:eastAsia="Calibri" w:hAnsi="Calibri" w:cs="Calibri"/>
          <w:b/>
          <w:bCs/>
        </w:rPr>
        <w:t>NB: Let op dit is een wijziging van de regeling leerresultaten po 2014</w:t>
      </w:r>
      <w:r w:rsidRPr="0134D033">
        <w:rPr>
          <w:rFonts w:ascii="Calibri" w:eastAsia="Calibri" w:hAnsi="Calibri" w:cs="Calibri"/>
        </w:rPr>
        <w:t>.</w:t>
      </w:r>
    </w:p>
    <w:p w14:paraId="793DD05D" w14:textId="70011DC0" w:rsidR="00971335" w:rsidRPr="004F5473" w:rsidRDefault="0134D033" w:rsidP="00B84A66">
      <w:r w:rsidRPr="0134D033">
        <w:rPr>
          <w:rFonts w:ascii="Calibri" w:eastAsia="Calibri" w:hAnsi="Calibri" w:cs="Calibri"/>
        </w:rPr>
        <w:t xml:space="preserve"> </w:t>
      </w:r>
    </w:p>
    <w:p w14:paraId="430CA43A" w14:textId="7188AEE8" w:rsidR="00971335" w:rsidRPr="004F5473" w:rsidRDefault="0134D033" w:rsidP="00B84A66">
      <w:r w:rsidRPr="0134D033">
        <w:rPr>
          <w:rFonts w:ascii="Calibri" w:eastAsia="Calibri" w:hAnsi="Calibri" w:cs="Calibri"/>
        </w:rPr>
        <w:t xml:space="preserve">De eindresultaten worden als onvoldoende beoordeeld als de behaalde schoolscore onder de landelijke ondergrens valt. De eindresultaten worden als voldoende beoordeelt als de  behaalde schoolscore tussen de ondergrens en de bovengrens valt of boven de bovengrens valt. Voor verdere uitleg zie </w:t>
      </w:r>
      <w:r w:rsidRPr="0134D033">
        <w:rPr>
          <w:rFonts w:ascii="Calibri" w:eastAsia="Calibri" w:hAnsi="Calibri" w:cs="Calibri"/>
          <w:b/>
          <w:bCs/>
        </w:rPr>
        <w:t xml:space="preserve">bijlage 3 </w:t>
      </w:r>
      <w:r w:rsidRPr="0134D033">
        <w:rPr>
          <w:rFonts w:ascii="Calibri" w:eastAsia="Calibri" w:hAnsi="Calibri" w:cs="Calibri"/>
        </w:rPr>
        <w:t>beoordeling leerresultaten van de basisschool.</w:t>
      </w:r>
    </w:p>
    <w:p w14:paraId="268D9651" w14:textId="4221AB25" w:rsidR="00971335" w:rsidRPr="004F5473" w:rsidRDefault="0134D033" w:rsidP="0134D033">
      <w:r w:rsidRPr="4BBABDDC">
        <w:rPr>
          <w:rFonts w:ascii="Calibri" w:eastAsia="Calibri" w:hAnsi="Calibri" w:cs="Calibri"/>
          <w:b/>
          <w:bCs/>
        </w:rPr>
        <w:t xml:space="preserve"> </w:t>
      </w:r>
    </w:p>
    <w:p w14:paraId="5E529B21" w14:textId="0BD8FD5E" w:rsidR="00971335" w:rsidRPr="004F5473" w:rsidRDefault="0134D033" w:rsidP="00B84A66">
      <w:r w:rsidRPr="0134D033">
        <w:rPr>
          <w:rFonts w:ascii="Calibri" w:eastAsia="Calibri" w:hAnsi="Calibri" w:cs="Calibri"/>
        </w:rPr>
        <w:t xml:space="preserve">De inspectie geeft een oordeel over </w:t>
      </w:r>
      <w:r w:rsidRPr="0134D033">
        <w:rPr>
          <w:rFonts w:ascii="Calibri" w:eastAsia="Calibri" w:hAnsi="Calibri" w:cs="Calibri"/>
          <w:b/>
          <w:bCs/>
        </w:rPr>
        <w:t>de behaalde schoolscore t.o.v. het advies schooltype</w:t>
      </w:r>
      <w:r w:rsidRPr="0134D033">
        <w:rPr>
          <w:rFonts w:ascii="Calibri" w:eastAsia="Calibri" w:hAnsi="Calibri" w:cs="Calibri"/>
        </w:rPr>
        <w:t xml:space="preserve">. De inspectie beoordeelt de behaalde schoolscore op taalverzorging, lezen en rekenen niet.  </w:t>
      </w:r>
    </w:p>
    <w:p w14:paraId="4FA77F63" w14:textId="183B4816" w:rsidR="00971335" w:rsidRPr="004F5473" w:rsidRDefault="0134D033" w:rsidP="00B84A66">
      <w:r w:rsidRPr="0134D033">
        <w:rPr>
          <w:rFonts w:ascii="Calibri" w:eastAsia="Calibri" w:hAnsi="Calibri" w:cs="Calibri"/>
        </w:rPr>
        <w:lastRenderedPageBreak/>
        <w:t xml:space="preserve">Eindopbrengsten </w:t>
      </w:r>
      <w:r w:rsidRPr="0134D033">
        <w:rPr>
          <w:rFonts w:ascii="Calibri" w:eastAsia="Calibri" w:hAnsi="Calibri" w:cs="Calibri"/>
          <w:color w:val="FF0000"/>
        </w:rPr>
        <w:t>onvoldoende</w:t>
      </w:r>
      <w:r w:rsidRPr="0134D033">
        <w:rPr>
          <w:rFonts w:ascii="Calibri" w:eastAsia="Calibri" w:hAnsi="Calibri" w:cs="Calibri"/>
        </w:rPr>
        <w:t xml:space="preserve"> of </w:t>
      </w:r>
      <w:r w:rsidRPr="0134D033">
        <w:rPr>
          <w:rFonts w:ascii="Calibri" w:eastAsia="Calibri" w:hAnsi="Calibri" w:cs="Calibri"/>
          <w:color w:val="00B050"/>
        </w:rPr>
        <w:t>voldoende</w:t>
      </w:r>
      <w:r w:rsidRPr="0134D033">
        <w:rPr>
          <w:rFonts w:ascii="Calibri" w:eastAsia="Calibri" w:hAnsi="Calibri" w:cs="Calibri"/>
        </w:rPr>
        <w:t>.</w:t>
      </w:r>
    </w:p>
    <w:p w14:paraId="3AF29D9E" w14:textId="5BB40DE8" w:rsidR="00971335" w:rsidRPr="004F5473" w:rsidRDefault="0134D033" w:rsidP="00B84A66">
      <w:r w:rsidRPr="0134D033">
        <w:rPr>
          <w:rFonts w:ascii="Calibri" w:eastAsia="Calibri" w:hAnsi="Calibri" w:cs="Calibri"/>
        </w:rPr>
        <w:t xml:space="preserve"> </w:t>
      </w:r>
    </w:p>
    <w:tbl>
      <w:tblPr>
        <w:tblStyle w:val="Tabelraster"/>
        <w:tblW w:w="0" w:type="auto"/>
        <w:tblLayout w:type="fixed"/>
        <w:tblLook w:val="04A0" w:firstRow="1" w:lastRow="0" w:firstColumn="1" w:lastColumn="0" w:noHBand="0" w:noVBand="1"/>
      </w:tblPr>
      <w:tblGrid>
        <w:gridCol w:w="3023"/>
        <w:gridCol w:w="3023"/>
        <w:gridCol w:w="3023"/>
      </w:tblGrid>
      <w:tr w:rsidR="0134D033" w14:paraId="0C1E8101" w14:textId="77777777" w:rsidTr="4BBABDDC">
        <w:tc>
          <w:tcPr>
            <w:tcW w:w="3023" w:type="dxa"/>
          </w:tcPr>
          <w:p w14:paraId="0216E7AF" w14:textId="4363B6CB" w:rsidR="0134D033" w:rsidRDefault="0134D033">
            <w:r w:rsidRPr="0134D033">
              <w:rPr>
                <w:rFonts w:ascii="Calibri" w:eastAsia="Calibri" w:hAnsi="Calibri" w:cs="Calibri"/>
                <w:b/>
                <w:bCs/>
                <w:color w:val="000000" w:themeColor="text1"/>
              </w:rPr>
              <w:t>2017-2018</w:t>
            </w:r>
          </w:p>
        </w:tc>
        <w:tc>
          <w:tcPr>
            <w:tcW w:w="3023" w:type="dxa"/>
          </w:tcPr>
          <w:p w14:paraId="49A82B9D" w14:textId="24E3BC8E" w:rsidR="0134D033" w:rsidRDefault="0134D033">
            <w:r w:rsidRPr="0134D033">
              <w:rPr>
                <w:rFonts w:ascii="Calibri" w:eastAsia="Calibri" w:hAnsi="Calibri" w:cs="Calibri"/>
                <w:b/>
                <w:bCs/>
                <w:color w:val="000000" w:themeColor="text1"/>
              </w:rPr>
              <w:t>2018-2019</w:t>
            </w:r>
          </w:p>
        </w:tc>
        <w:tc>
          <w:tcPr>
            <w:tcW w:w="3023" w:type="dxa"/>
          </w:tcPr>
          <w:p w14:paraId="3FBFFEEE" w14:textId="17773B6B" w:rsidR="0134D033" w:rsidRDefault="0134D033" w:rsidP="4BBABDDC">
            <w:pPr>
              <w:rPr>
                <w:rFonts w:ascii="Calibri" w:eastAsia="Calibri" w:hAnsi="Calibri" w:cs="Calibri"/>
                <w:b/>
                <w:bCs/>
                <w:color w:val="000000" w:themeColor="text1"/>
              </w:rPr>
            </w:pPr>
            <w:r w:rsidRPr="4BBABDDC">
              <w:rPr>
                <w:rFonts w:ascii="Calibri" w:eastAsia="Calibri" w:hAnsi="Calibri" w:cs="Calibri"/>
                <w:b/>
                <w:bCs/>
                <w:color w:val="000000" w:themeColor="text1"/>
              </w:rPr>
              <w:t>2019-2020</w:t>
            </w:r>
          </w:p>
          <w:p w14:paraId="347272E0" w14:textId="1D48590F" w:rsidR="0134D033" w:rsidRDefault="39097E14" w:rsidP="0134D033">
            <w:pPr>
              <w:rPr>
                <w:rFonts w:ascii="Calibri" w:eastAsia="Calibri" w:hAnsi="Calibri" w:cs="Calibri"/>
                <w:b/>
                <w:bCs/>
                <w:color w:val="000000" w:themeColor="text1"/>
              </w:rPr>
            </w:pPr>
            <w:r w:rsidRPr="4BBABDDC">
              <w:rPr>
                <w:rFonts w:ascii="Calibri" w:eastAsia="Calibri" w:hAnsi="Calibri" w:cs="Calibri"/>
                <w:b/>
                <w:bCs/>
                <w:color w:val="000000" w:themeColor="text1"/>
              </w:rPr>
              <w:t>(geen CITO afgenomen)</w:t>
            </w:r>
          </w:p>
        </w:tc>
      </w:tr>
      <w:tr w:rsidR="0134D033" w14:paraId="6E760573" w14:textId="77777777" w:rsidTr="4BBABDDC">
        <w:tc>
          <w:tcPr>
            <w:tcW w:w="3023" w:type="dxa"/>
          </w:tcPr>
          <w:p w14:paraId="6382A07F" w14:textId="39B6A026" w:rsidR="0134D033" w:rsidRDefault="0134D033">
            <w:r w:rsidRPr="0134D033">
              <w:rPr>
                <w:rFonts w:ascii="Calibri" w:eastAsia="Calibri" w:hAnsi="Calibri" w:cs="Calibri"/>
              </w:rPr>
              <w:t>CET</w:t>
            </w:r>
          </w:p>
        </w:tc>
        <w:tc>
          <w:tcPr>
            <w:tcW w:w="3023" w:type="dxa"/>
          </w:tcPr>
          <w:p w14:paraId="1889F963" w14:textId="5A95049B" w:rsidR="0134D033" w:rsidRDefault="0134D033" w:rsidP="0134D033">
            <w:pPr>
              <w:rPr>
                <w:rFonts w:ascii="Calibri" w:eastAsia="Calibri" w:hAnsi="Calibri" w:cs="Calibri"/>
              </w:rPr>
            </w:pPr>
            <w:r w:rsidRPr="0134D033">
              <w:rPr>
                <w:rFonts w:ascii="Calibri" w:eastAsia="Calibri" w:hAnsi="Calibri" w:cs="Calibri"/>
              </w:rPr>
              <w:t>CET</w:t>
            </w:r>
          </w:p>
        </w:tc>
        <w:tc>
          <w:tcPr>
            <w:tcW w:w="3023" w:type="dxa"/>
          </w:tcPr>
          <w:p w14:paraId="366EA886" w14:textId="17D25ACD" w:rsidR="0134D033" w:rsidRDefault="0134D033" w:rsidP="0134D033">
            <w:pPr>
              <w:rPr>
                <w:rFonts w:ascii="Calibri" w:eastAsia="Calibri" w:hAnsi="Calibri" w:cs="Calibri"/>
              </w:rPr>
            </w:pPr>
            <w:r w:rsidRPr="0134D033">
              <w:rPr>
                <w:rFonts w:ascii="Calibri" w:eastAsia="Calibri" w:hAnsi="Calibri" w:cs="Calibri"/>
              </w:rPr>
              <w:t>CET</w:t>
            </w:r>
          </w:p>
        </w:tc>
      </w:tr>
      <w:tr w:rsidR="0134D033" w14:paraId="62B8BCBF" w14:textId="77777777" w:rsidTr="4BBABDDC">
        <w:tc>
          <w:tcPr>
            <w:tcW w:w="3023" w:type="dxa"/>
          </w:tcPr>
          <w:p w14:paraId="0C2A262E" w14:textId="3DBD8249" w:rsidR="0134D033" w:rsidRDefault="0134D033">
            <w:r w:rsidRPr="0134D033">
              <w:rPr>
                <w:rFonts w:ascii="Calibri" w:eastAsia="Calibri" w:hAnsi="Calibri" w:cs="Calibri"/>
              </w:rPr>
              <w:t>3 % gewichten leerlingen</w:t>
            </w:r>
          </w:p>
        </w:tc>
        <w:tc>
          <w:tcPr>
            <w:tcW w:w="3023" w:type="dxa"/>
          </w:tcPr>
          <w:p w14:paraId="59296EB9" w14:textId="379F2F8E" w:rsidR="0134D033" w:rsidRDefault="0134D033">
            <w:r w:rsidRPr="0134D033">
              <w:rPr>
                <w:rFonts w:ascii="Calibri" w:eastAsia="Calibri" w:hAnsi="Calibri" w:cs="Calibri"/>
              </w:rPr>
              <w:t xml:space="preserve">0 %  gewichten leerlingen </w:t>
            </w:r>
          </w:p>
        </w:tc>
        <w:tc>
          <w:tcPr>
            <w:tcW w:w="3023" w:type="dxa"/>
          </w:tcPr>
          <w:p w14:paraId="75E2ACF9" w14:textId="631A6DAC" w:rsidR="0134D033" w:rsidRDefault="0134D033" w:rsidP="0134D033">
            <w:pPr>
              <w:rPr>
                <w:rFonts w:ascii="Calibri" w:eastAsia="Calibri" w:hAnsi="Calibri" w:cs="Calibri"/>
              </w:rPr>
            </w:pPr>
          </w:p>
        </w:tc>
      </w:tr>
      <w:tr w:rsidR="0134D033" w14:paraId="295970ED" w14:textId="77777777" w:rsidTr="4BBABDDC">
        <w:tc>
          <w:tcPr>
            <w:tcW w:w="3023" w:type="dxa"/>
          </w:tcPr>
          <w:p w14:paraId="6DDDC3FE" w14:textId="331BFAE4" w:rsidR="0134D033" w:rsidRDefault="0134D033">
            <w:r w:rsidRPr="0134D033">
              <w:rPr>
                <w:rFonts w:ascii="Calibri" w:eastAsia="Calibri" w:hAnsi="Calibri" w:cs="Calibri"/>
              </w:rPr>
              <w:t>landelijke ondergrens  ?</w:t>
            </w:r>
          </w:p>
        </w:tc>
        <w:tc>
          <w:tcPr>
            <w:tcW w:w="3023" w:type="dxa"/>
          </w:tcPr>
          <w:p w14:paraId="602DE612" w14:textId="192E6AC3" w:rsidR="0134D033" w:rsidRDefault="0134D033">
            <w:r w:rsidRPr="0134D033">
              <w:rPr>
                <w:rFonts w:ascii="Calibri" w:eastAsia="Calibri" w:hAnsi="Calibri" w:cs="Calibri"/>
              </w:rPr>
              <w:t>landelijke ondergrens ?</w:t>
            </w:r>
          </w:p>
        </w:tc>
        <w:tc>
          <w:tcPr>
            <w:tcW w:w="3023" w:type="dxa"/>
          </w:tcPr>
          <w:p w14:paraId="74EB0830" w14:textId="23B3F420" w:rsidR="0134D033" w:rsidRDefault="0134D033" w:rsidP="0134D033">
            <w:pPr>
              <w:rPr>
                <w:rFonts w:ascii="Calibri" w:eastAsia="Calibri" w:hAnsi="Calibri" w:cs="Calibri"/>
              </w:rPr>
            </w:pPr>
          </w:p>
        </w:tc>
      </w:tr>
      <w:tr w:rsidR="0134D033" w14:paraId="60C62389" w14:textId="77777777" w:rsidTr="4BBABDDC">
        <w:tc>
          <w:tcPr>
            <w:tcW w:w="3023" w:type="dxa"/>
          </w:tcPr>
          <w:p w14:paraId="1F8601EA" w14:textId="780D9BEE" w:rsidR="0134D033" w:rsidRDefault="0134D033">
            <w:r w:rsidRPr="0134D033">
              <w:rPr>
                <w:rFonts w:ascii="Calibri" w:eastAsia="Calibri" w:hAnsi="Calibri" w:cs="Calibri"/>
              </w:rPr>
              <w:t>landelijk gemiddelde   534,9</w:t>
            </w:r>
          </w:p>
        </w:tc>
        <w:tc>
          <w:tcPr>
            <w:tcW w:w="3023" w:type="dxa"/>
          </w:tcPr>
          <w:p w14:paraId="2200F04E" w14:textId="401CE231" w:rsidR="0134D033" w:rsidRDefault="0134D033">
            <w:r w:rsidRPr="0134D033">
              <w:rPr>
                <w:rFonts w:ascii="Calibri" w:eastAsia="Calibri" w:hAnsi="Calibri" w:cs="Calibri"/>
              </w:rPr>
              <w:t>landelijke gemiddelde 535,7</w:t>
            </w:r>
          </w:p>
        </w:tc>
        <w:tc>
          <w:tcPr>
            <w:tcW w:w="3023" w:type="dxa"/>
          </w:tcPr>
          <w:p w14:paraId="728D8494" w14:textId="18A0A952" w:rsidR="0134D033" w:rsidRDefault="0134D033" w:rsidP="0134D033">
            <w:pPr>
              <w:rPr>
                <w:rFonts w:ascii="Calibri" w:eastAsia="Calibri" w:hAnsi="Calibri" w:cs="Calibri"/>
              </w:rPr>
            </w:pPr>
          </w:p>
        </w:tc>
      </w:tr>
      <w:tr w:rsidR="0134D033" w14:paraId="29465063" w14:textId="77777777" w:rsidTr="4BBABDDC">
        <w:tc>
          <w:tcPr>
            <w:tcW w:w="3023" w:type="dxa"/>
          </w:tcPr>
          <w:p w14:paraId="560F54DE" w14:textId="666F1BC6" w:rsidR="0134D033" w:rsidRDefault="0134D033">
            <w:r w:rsidRPr="0134D033">
              <w:rPr>
                <w:rFonts w:ascii="Calibri" w:eastAsia="Calibri" w:hAnsi="Calibri" w:cs="Calibri"/>
              </w:rPr>
              <w:t>behaalde schoolscore 538,6</w:t>
            </w:r>
          </w:p>
        </w:tc>
        <w:tc>
          <w:tcPr>
            <w:tcW w:w="3023" w:type="dxa"/>
          </w:tcPr>
          <w:p w14:paraId="055E78C9" w14:textId="321BB288" w:rsidR="0134D033" w:rsidRDefault="0134D033">
            <w:r w:rsidRPr="0134D033">
              <w:rPr>
                <w:rFonts w:ascii="Calibri" w:eastAsia="Calibri" w:hAnsi="Calibri" w:cs="Calibri"/>
              </w:rPr>
              <w:t>behaalde schoolscore 536,9</w:t>
            </w:r>
          </w:p>
        </w:tc>
        <w:tc>
          <w:tcPr>
            <w:tcW w:w="3023" w:type="dxa"/>
          </w:tcPr>
          <w:p w14:paraId="28DDFFBD" w14:textId="43D0D4CE" w:rsidR="0134D033" w:rsidRDefault="0134D033" w:rsidP="0134D033">
            <w:pPr>
              <w:rPr>
                <w:rFonts w:ascii="Calibri" w:eastAsia="Calibri" w:hAnsi="Calibri" w:cs="Calibri"/>
              </w:rPr>
            </w:pPr>
          </w:p>
        </w:tc>
      </w:tr>
      <w:tr w:rsidR="0134D033" w14:paraId="1B2DF14E" w14:textId="77777777" w:rsidTr="4BBABDDC">
        <w:tc>
          <w:tcPr>
            <w:tcW w:w="3023" w:type="dxa"/>
          </w:tcPr>
          <w:p w14:paraId="13B72363" w14:textId="44EF8481" w:rsidR="0134D033" w:rsidRDefault="0134D033">
            <w:r w:rsidRPr="0134D033">
              <w:rPr>
                <w:rFonts w:ascii="Calibri" w:eastAsia="Calibri" w:hAnsi="Calibri" w:cs="Calibri"/>
                <w:highlight w:val="green"/>
              </w:rPr>
              <w:t>oordeel:</w:t>
            </w:r>
          </w:p>
          <w:p w14:paraId="5DD17B96" w14:textId="6941EA0D" w:rsidR="0134D033" w:rsidRDefault="0134D033">
            <w:r w:rsidRPr="0134D033">
              <w:rPr>
                <w:rFonts w:ascii="Calibri" w:eastAsia="Calibri" w:hAnsi="Calibri" w:cs="Calibri"/>
                <w:highlight w:val="green"/>
              </w:rPr>
              <w:t xml:space="preserve">voldoende </w:t>
            </w:r>
          </w:p>
        </w:tc>
        <w:tc>
          <w:tcPr>
            <w:tcW w:w="3023" w:type="dxa"/>
          </w:tcPr>
          <w:p w14:paraId="4D2E8784" w14:textId="0555A2BB" w:rsidR="0134D033" w:rsidRDefault="0134D033" w:rsidP="0134D033">
            <w:pPr>
              <w:rPr>
                <w:rFonts w:ascii="Calibri" w:eastAsia="Calibri" w:hAnsi="Calibri" w:cs="Calibri"/>
              </w:rPr>
            </w:pPr>
            <w:r w:rsidRPr="0134D033">
              <w:rPr>
                <w:rFonts w:ascii="Calibri" w:eastAsia="Calibri" w:hAnsi="Calibri" w:cs="Calibri"/>
                <w:highlight w:val="green"/>
              </w:rPr>
              <w:t xml:space="preserve">oordeel: </w:t>
            </w:r>
          </w:p>
          <w:p w14:paraId="0B0479E2" w14:textId="0B4E3888" w:rsidR="0134D033" w:rsidRDefault="0134D033" w:rsidP="0134D033">
            <w:pPr>
              <w:rPr>
                <w:rFonts w:ascii="Calibri" w:eastAsia="Calibri" w:hAnsi="Calibri" w:cs="Calibri"/>
              </w:rPr>
            </w:pPr>
            <w:r w:rsidRPr="0134D033">
              <w:rPr>
                <w:rFonts w:ascii="Calibri" w:eastAsia="Calibri" w:hAnsi="Calibri" w:cs="Calibri"/>
                <w:highlight w:val="green"/>
              </w:rPr>
              <w:t>voldoende</w:t>
            </w:r>
            <w:r w:rsidRPr="0134D033">
              <w:rPr>
                <w:rFonts w:ascii="Calibri" w:eastAsia="Calibri" w:hAnsi="Calibri" w:cs="Calibri"/>
              </w:rPr>
              <w:t xml:space="preserve"> </w:t>
            </w:r>
          </w:p>
        </w:tc>
        <w:tc>
          <w:tcPr>
            <w:tcW w:w="3023" w:type="dxa"/>
          </w:tcPr>
          <w:p w14:paraId="3D252AA0" w14:textId="6090B3A0" w:rsidR="0134D033" w:rsidRDefault="0134D033" w:rsidP="0134D033">
            <w:pPr>
              <w:rPr>
                <w:rFonts w:ascii="Calibri" w:eastAsia="Calibri" w:hAnsi="Calibri" w:cs="Calibri"/>
                <w:highlight w:val="green"/>
              </w:rPr>
            </w:pPr>
          </w:p>
        </w:tc>
      </w:tr>
    </w:tbl>
    <w:p w14:paraId="559366D0" w14:textId="65098A72" w:rsidR="00971335" w:rsidRPr="004F5473" w:rsidRDefault="0134D033" w:rsidP="00CA5380">
      <w:pPr>
        <w:pStyle w:val="Lijstalinea"/>
        <w:numPr>
          <w:ilvl w:val="0"/>
          <w:numId w:val="43"/>
        </w:numPr>
        <w:rPr>
          <w:sz w:val="16"/>
          <w:szCs w:val="16"/>
        </w:rPr>
      </w:pPr>
      <w:r w:rsidRPr="4BBABDDC">
        <w:rPr>
          <w:rFonts w:cs="Calibri"/>
          <w:sz w:val="16"/>
          <w:szCs w:val="16"/>
        </w:rPr>
        <w:t>kleur het vakje groen als het voldoende is en rood als het onvoldoende is.</w:t>
      </w:r>
      <w:r>
        <w:br/>
      </w:r>
      <w:r w:rsidRPr="4BBABDDC">
        <w:rPr>
          <w:rFonts w:cs="Calibri"/>
          <w:sz w:val="16"/>
          <w:szCs w:val="16"/>
        </w:rPr>
        <w:t xml:space="preserve"> </w:t>
      </w:r>
      <w:r>
        <w:br/>
      </w:r>
      <w:r w:rsidRPr="4BBABDDC">
        <w:rPr>
          <w:rFonts w:cs="Calibri"/>
          <w:sz w:val="16"/>
          <w:szCs w:val="16"/>
        </w:rPr>
        <w:t xml:space="preserve">Bron: schoolrapport vanuit CITO portal correctie op </w:t>
      </w:r>
      <w:proofErr w:type="spellStart"/>
      <w:r w:rsidRPr="4BBABDDC">
        <w:rPr>
          <w:rFonts w:cs="Calibri"/>
          <w:sz w:val="16"/>
          <w:szCs w:val="16"/>
        </w:rPr>
        <w:t>leerlinggewicht</w:t>
      </w:r>
      <w:proofErr w:type="spellEnd"/>
      <w:r w:rsidRPr="4BBABDDC">
        <w:rPr>
          <w:rFonts w:cs="Calibri"/>
          <w:sz w:val="16"/>
          <w:szCs w:val="16"/>
        </w:rPr>
        <w:t xml:space="preserve"> </w:t>
      </w:r>
    </w:p>
    <w:p w14:paraId="16A16BFA" w14:textId="60537DF5" w:rsidR="4BBABDDC" w:rsidRDefault="4BBABDDC" w:rsidP="4BBABDDC">
      <w:pPr>
        <w:ind w:left="360"/>
        <w:rPr>
          <w:rFonts w:cs="Calibri"/>
          <w:sz w:val="16"/>
          <w:szCs w:val="16"/>
        </w:rPr>
      </w:pPr>
    </w:p>
    <w:tbl>
      <w:tblPr>
        <w:tblStyle w:val="Tabelraster"/>
        <w:tblW w:w="0" w:type="auto"/>
        <w:tblLayout w:type="fixed"/>
        <w:tblLook w:val="04A0" w:firstRow="1" w:lastRow="0" w:firstColumn="1" w:lastColumn="0" w:noHBand="0" w:noVBand="1"/>
      </w:tblPr>
      <w:tblGrid>
        <w:gridCol w:w="1296"/>
        <w:gridCol w:w="1296"/>
        <w:gridCol w:w="1296"/>
        <w:gridCol w:w="1296"/>
        <w:gridCol w:w="1296"/>
        <w:gridCol w:w="1296"/>
        <w:gridCol w:w="1296"/>
      </w:tblGrid>
      <w:tr w:rsidR="0134D033" w14:paraId="6D2A2C34" w14:textId="77777777" w:rsidTr="4BBABDDC">
        <w:tc>
          <w:tcPr>
            <w:tcW w:w="1296" w:type="dxa"/>
          </w:tcPr>
          <w:p w14:paraId="0CE2F290" w14:textId="583D4670" w:rsidR="0134D033" w:rsidRDefault="0134D033">
            <w:r w:rsidRPr="0134D033">
              <w:rPr>
                <w:rFonts w:ascii="Calibri" w:eastAsia="Calibri" w:hAnsi="Calibri" w:cs="Calibri"/>
                <w:b/>
                <w:bCs/>
              </w:rPr>
              <w:t>Toets:</w:t>
            </w:r>
          </w:p>
        </w:tc>
        <w:tc>
          <w:tcPr>
            <w:tcW w:w="1296" w:type="dxa"/>
          </w:tcPr>
          <w:p w14:paraId="1BD7F410" w14:textId="1975F91E" w:rsidR="0134D033" w:rsidRDefault="0134D033">
            <w:r w:rsidRPr="0134D033">
              <w:rPr>
                <w:rFonts w:ascii="Calibri" w:eastAsia="Calibri" w:hAnsi="Calibri" w:cs="Calibri"/>
                <w:b/>
                <w:bCs/>
                <w:color w:val="000000" w:themeColor="text1"/>
              </w:rPr>
              <w:t>CITO Norm 2017-2018</w:t>
            </w:r>
          </w:p>
        </w:tc>
        <w:tc>
          <w:tcPr>
            <w:tcW w:w="1296" w:type="dxa"/>
          </w:tcPr>
          <w:p w14:paraId="061B9FA0" w14:textId="018FA9A5" w:rsidR="0134D033" w:rsidRDefault="0134D033">
            <w:r w:rsidRPr="0134D033">
              <w:rPr>
                <w:rFonts w:ascii="Calibri" w:eastAsia="Calibri" w:hAnsi="Calibri" w:cs="Calibri"/>
                <w:b/>
                <w:bCs/>
                <w:color w:val="000000" w:themeColor="text1"/>
              </w:rPr>
              <w:t>Opbrengst 2017-2018</w:t>
            </w:r>
          </w:p>
        </w:tc>
        <w:tc>
          <w:tcPr>
            <w:tcW w:w="1296" w:type="dxa"/>
          </w:tcPr>
          <w:p w14:paraId="57DCB3BA" w14:textId="5951542C" w:rsidR="0134D033" w:rsidRDefault="0134D033">
            <w:r w:rsidRPr="0134D033">
              <w:rPr>
                <w:rFonts w:ascii="Calibri" w:eastAsia="Calibri" w:hAnsi="Calibri" w:cs="Calibri"/>
                <w:b/>
                <w:bCs/>
              </w:rPr>
              <w:t>CITO Norm 2018-2019</w:t>
            </w:r>
          </w:p>
        </w:tc>
        <w:tc>
          <w:tcPr>
            <w:tcW w:w="1296" w:type="dxa"/>
          </w:tcPr>
          <w:p w14:paraId="199CED08" w14:textId="363F6681" w:rsidR="0134D033" w:rsidRDefault="0134D033">
            <w:r w:rsidRPr="0134D033">
              <w:rPr>
                <w:rFonts w:ascii="Calibri" w:eastAsia="Calibri" w:hAnsi="Calibri" w:cs="Calibri"/>
                <w:b/>
                <w:bCs/>
              </w:rPr>
              <w:t>Opbrengst 2018-2019</w:t>
            </w:r>
          </w:p>
        </w:tc>
        <w:tc>
          <w:tcPr>
            <w:tcW w:w="1296" w:type="dxa"/>
          </w:tcPr>
          <w:p w14:paraId="372B2B4C" w14:textId="51ACF9E5" w:rsidR="0134D033" w:rsidRDefault="0134D033" w:rsidP="0134D033">
            <w:pPr>
              <w:spacing w:line="259" w:lineRule="auto"/>
            </w:pPr>
            <w:r w:rsidRPr="0134D033">
              <w:rPr>
                <w:rFonts w:ascii="Calibri" w:eastAsia="Calibri" w:hAnsi="Calibri" w:cs="Calibri"/>
                <w:b/>
                <w:bCs/>
              </w:rPr>
              <w:t>CITO Norm</w:t>
            </w:r>
          </w:p>
          <w:p w14:paraId="07290909" w14:textId="27A7BC56" w:rsidR="0134D033" w:rsidRDefault="0134D033" w:rsidP="0134D033">
            <w:pPr>
              <w:spacing w:line="259" w:lineRule="auto"/>
              <w:rPr>
                <w:rFonts w:ascii="Calibri" w:eastAsia="Calibri" w:hAnsi="Calibri" w:cs="Calibri"/>
                <w:b/>
                <w:bCs/>
              </w:rPr>
            </w:pPr>
            <w:r w:rsidRPr="0134D033">
              <w:rPr>
                <w:rFonts w:ascii="Calibri" w:eastAsia="Calibri" w:hAnsi="Calibri" w:cs="Calibri"/>
                <w:b/>
                <w:bCs/>
              </w:rPr>
              <w:t>2019-2020</w:t>
            </w:r>
          </w:p>
        </w:tc>
        <w:tc>
          <w:tcPr>
            <w:tcW w:w="1296" w:type="dxa"/>
          </w:tcPr>
          <w:p w14:paraId="61F38138" w14:textId="185C5FF8" w:rsidR="0134D033" w:rsidRDefault="0134D033" w:rsidP="0134D033">
            <w:pPr>
              <w:rPr>
                <w:rFonts w:ascii="Calibri" w:eastAsia="Calibri" w:hAnsi="Calibri" w:cs="Calibri"/>
                <w:b/>
                <w:bCs/>
              </w:rPr>
            </w:pPr>
            <w:r w:rsidRPr="0134D033">
              <w:rPr>
                <w:rFonts w:ascii="Calibri" w:eastAsia="Calibri" w:hAnsi="Calibri" w:cs="Calibri"/>
                <w:b/>
                <w:bCs/>
              </w:rPr>
              <w:t>Opbrengst</w:t>
            </w:r>
          </w:p>
          <w:p w14:paraId="49D5F6F0" w14:textId="7871B832" w:rsidR="0134D033" w:rsidRDefault="0134D033" w:rsidP="0134D033">
            <w:pPr>
              <w:rPr>
                <w:rFonts w:ascii="Calibri" w:eastAsia="Calibri" w:hAnsi="Calibri" w:cs="Calibri"/>
                <w:b/>
                <w:bCs/>
              </w:rPr>
            </w:pPr>
            <w:r w:rsidRPr="0134D033">
              <w:rPr>
                <w:rFonts w:ascii="Calibri" w:eastAsia="Calibri" w:hAnsi="Calibri" w:cs="Calibri"/>
                <w:b/>
                <w:bCs/>
              </w:rPr>
              <w:t>2019-2020</w:t>
            </w:r>
          </w:p>
        </w:tc>
      </w:tr>
      <w:tr w:rsidR="0134D033" w14:paraId="5BAE98BF" w14:textId="77777777" w:rsidTr="4BBABDDC">
        <w:tc>
          <w:tcPr>
            <w:tcW w:w="1296" w:type="dxa"/>
          </w:tcPr>
          <w:p w14:paraId="0FFF4B2F" w14:textId="477121CC" w:rsidR="0134D033" w:rsidRDefault="0134D033">
            <w:r w:rsidRPr="0134D033">
              <w:rPr>
                <w:rFonts w:ascii="Calibri" w:eastAsia="Calibri" w:hAnsi="Calibri" w:cs="Calibri"/>
                <w:b/>
                <w:bCs/>
              </w:rPr>
              <w:t>BL B8</w:t>
            </w:r>
          </w:p>
        </w:tc>
        <w:tc>
          <w:tcPr>
            <w:tcW w:w="1296" w:type="dxa"/>
          </w:tcPr>
          <w:p w14:paraId="640DAA9A" w14:textId="568D6B60" w:rsidR="0134D033" w:rsidRDefault="0134D033">
            <w:r w:rsidRPr="0134D033">
              <w:rPr>
                <w:rFonts w:ascii="Calibri" w:eastAsia="Calibri" w:hAnsi="Calibri" w:cs="Calibri"/>
                <w:b/>
                <w:bCs/>
              </w:rPr>
              <w:t xml:space="preserve">55,3 </w:t>
            </w:r>
          </w:p>
        </w:tc>
        <w:tc>
          <w:tcPr>
            <w:tcW w:w="1296" w:type="dxa"/>
          </w:tcPr>
          <w:p w14:paraId="53E7CB26" w14:textId="2C03D025" w:rsidR="0134D033" w:rsidRDefault="0134D033">
            <w:r w:rsidRPr="0134D033">
              <w:rPr>
                <w:rFonts w:ascii="Calibri" w:eastAsia="Calibri" w:hAnsi="Calibri" w:cs="Calibri"/>
                <w:b/>
                <w:bCs/>
                <w:highlight w:val="green"/>
              </w:rPr>
              <w:t>58,6</w:t>
            </w:r>
          </w:p>
        </w:tc>
        <w:tc>
          <w:tcPr>
            <w:tcW w:w="1296" w:type="dxa"/>
          </w:tcPr>
          <w:p w14:paraId="4A9A6E12" w14:textId="62F27168" w:rsidR="0134D033" w:rsidRDefault="0134D033" w:rsidP="0134D033">
            <w:pPr>
              <w:rPr>
                <w:rFonts w:ascii="Cambria" w:eastAsia="Cambria" w:hAnsi="Cambria" w:cs="Cambria"/>
                <w:b/>
                <w:bCs/>
              </w:rPr>
            </w:pPr>
            <w:r w:rsidRPr="0134D033">
              <w:rPr>
                <w:rFonts w:ascii="Cambria" w:eastAsia="Cambria" w:hAnsi="Cambria" w:cs="Cambria"/>
                <w:b/>
                <w:bCs/>
              </w:rPr>
              <w:t xml:space="preserve"> 204,7</w:t>
            </w:r>
          </w:p>
        </w:tc>
        <w:tc>
          <w:tcPr>
            <w:tcW w:w="1296" w:type="dxa"/>
          </w:tcPr>
          <w:p w14:paraId="5752D75F" w14:textId="1C506510" w:rsidR="0134D033" w:rsidRDefault="0134D033" w:rsidP="0134D033">
            <w:pPr>
              <w:rPr>
                <w:rFonts w:ascii="Cambria" w:eastAsia="Cambria" w:hAnsi="Cambria" w:cs="Cambria"/>
                <w:b/>
                <w:bCs/>
                <w:highlight w:val="green"/>
              </w:rPr>
            </w:pPr>
            <w:r w:rsidRPr="0134D033">
              <w:rPr>
                <w:rFonts w:ascii="Cambria" w:eastAsia="Cambria" w:hAnsi="Cambria" w:cs="Cambria"/>
                <w:b/>
                <w:bCs/>
              </w:rPr>
              <w:t xml:space="preserve"> </w:t>
            </w:r>
            <w:r w:rsidRPr="0134D033">
              <w:rPr>
                <w:rFonts w:ascii="Cambria" w:eastAsia="Cambria" w:hAnsi="Cambria" w:cs="Cambria"/>
                <w:b/>
                <w:bCs/>
                <w:highlight w:val="green"/>
              </w:rPr>
              <w:t>207,8</w:t>
            </w:r>
          </w:p>
        </w:tc>
        <w:tc>
          <w:tcPr>
            <w:tcW w:w="1296" w:type="dxa"/>
          </w:tcPr>
          <w:p w14:paraId="54DB1633" w14:textId="3FA4DD22" w:rsidR="0134D033" w:rsidRDefault="10F3EFB2" w:rsidP="0134D033">
            <w:pPr>
              <w:rPr>
                <w:rFonts w:ascii="Cambria" w:eastAsia="Cambria" w:hAnsi="Cambria" w:cs="Cambria"/>
                <w:b/>
                <w:bCs/>
              </w:rPr>
            </w:pPr>
            <w:r w:rsidRPr="4BBABDDC">
              <w:rPr>
                <w:rFonts w:ascii="Cambria" w:eastAsia="Cambria" w:hAnsi="Cambria" w:cs="Cambria"/>
                <w:b/>
                <w:bCs/>
              </w:rPr>
              <w:t>199,6</w:t>
            </w:r>
          </w:p>
        </w:tc>
        <w:tc>
          <w:tcPr>
            <w:tcW w:w="1296" w:type="dxa"/>
          </w:tcPr>
          <w:p w14:paraId="102EC0F7" w14:textId="33BFDE91" w:rsidR="0134D033" w:rsidRDefault="2A7DDB74" w:rsidP="4BBABDDC">
            <w:pPr>
              <w:rPr>
                <w:rFonts w:ascii="Cambria" w:eastAsia="Cambria" w:hAnsi="Cambria" w:cs="Cambria"/>
                <w:b/>
                <w:bCs/>
                <w:highlight w:val="green"/>
              </w:rPr>
            </w:pPr>
            <w:r w:rsidRPr="4BBABDDC">
              <w:rPr>
                <w:rFonts w:ascii="Cambria" w:eastAsia="Cambria" w:hAnsi="Cambria" w:cs="Cambria"/>
                <w:b/>
                <w:bCs/>
                <w:highlight w:val="green"/>
              </w:rPr>
              <w:t>206,7</w:t>
            </w:r>
          </w:p>
        </w:tc>
      </w:tr>
      <w:tr w:rsidR="0134D033" w14:paraId="16E05BF6" w14:textId="77777777" w:rsidTr="4BBABDDC">
        <w:tc>
          <w:tcPr>
            <w:tcW w:w="1296" w:type="dxa"/>
          </w:tcPr>
          <w:p w14:paraId="393C4770" w14:textId="0691B579" w:rsidR="0134D033" w:rsidRDefault="0134D033">
            <w:r w:rsidRPr="0134D033">
              <w:rPr>
                <w:rFonts w:ascii="Calibri" w:eastAsia="Calibri" w:hAnsi="Calibri" w:cs="Calibri"/>
                <w:b/>
                <w:bCs/>
              </w:rPr>
              <w:t>RW B8</w:t>
            </w:r>
          </w:p>
        </w:tc>
        <w:tc>
          <w:tcPr>
            <w:tcW w:w="1296" w:type="dxa"/>
          </w:tcPr>
          <w:p w14:paraId="7B66B0D7" w14:textId="2073BB71" w:rsidR="0134D033" w:rsidRDefault="0134D033">
            <w:r w:rsidRPr="0134D033">
              <w:rPr>
                <w:rFonts w:ascii="Calibri" w:eastAsia="Calibri" w:hAnsi="Calibri" w:cs="Calibri"/>
                <w:b/>
                <w:bCs/>
              </w:rPr>
              <w:t>111,6</w:t>
            </w:r>
          </w:p>
        </w:tc>
        <w:tc>
          <w:tcPr>
            <w:tcW w:w="1296" w:type="dxa"/>
          </w:tcPr>
          <w:p w14:paraId="6EE4D703" w14:textId="5EBAA2A5" w:rsidR="0134D033" w:rsidRDefault="0134D033">
            <w:r w:rsidRPr="0134D033">
              <w:rPr>
                <w:rFonts w:ascii="Calibri" w:eastAsia="Calibri" w:hAnsi="Calibri" w:cs="Calibri"/>
                <w:b/>
                <w:bCs/>
                <w:highlight w:val="green"/>
              </w:rPr>
              <w:t>115,2</w:t>
            </w:r>
          </w:p>
        </w:tc>
        <w:tc>
          <w:tcPr>
            <w:tcW w:w="1296" w:type="dxa"/>
          </w:tcPr>
          <w:p w14:paraId="2809923B" w14:textId="4AFCB786" w:rsidR="0134D033" w:rsidRDefault="0134D033" w:rsidP="0134D033">
            <w:pPr>
              <w:rPr>
                <w:rFonts w:ascii="Cambria" w:eastAsia="Cambria" w:hAnsi="Cambria" w:cs="Cambria"/>
                <w:b/>
                <w:bCs/>
              </w:rPr>
            </w:pPr>
            <w:r w:rsidRPr="0134D033">
              <w:rPr>
                <w:rFonts w:ascii="Cambria" w:eastAsia="Cambria" w:hAnsi="Cambria" w:cs="Cambria"/>
                <w:b/>
                <w:bCs/>
              </w:rPr>
              <w:t xml:space="preserve"> 273,5</w:t>
            </w:r>
          </w:p>
        </w:tc>
        <w:tc>
          <w:tcPr>
            <w:tcW w:w="1296" w:type="dxa"/>
          </w:tcPr>
          <w:p w14:paraId="545D81C0" w14:textId="1D0BFAB5" w:rsidR="0134D033" w:rsidRDefault="0134D033" w:rsidP="0134D033">
            <w:pPr>
              <w:rPr>
                <w:rFonts w:ascii="Cambria" w:eastAsia="Cambria" w:hAnsi="Cambria" w:cs="Cambria"/>
                <w:b/>
                <w:bCs/>
                <w:highlight w:val="red"/>
              </w:rPr>
            </w:pPr>
            <w:r w:rsidRPr="0134D033">
              <w:rPr>
                <w:rFonts w:ascii="Cambria" w:eastAsia="Cambria" w:hAnsi="Cambria" w:cs="Cambria"/>
                <w:b/>
                <w:bCs/>
              </w:rPr>
              <w:t xml:space="preserve"> </w:t>
            </w:r>
            <w:r w:rsidRPr="0134D033">
              <w:rPr>
                <w:rFonts w:ascii="Cambria" w:eastAsia="Cambria" w:hAnsi="Cambria" w:cs="Cambria"/>
                <w:b/>
                <w:bCs/>
                <w:highlight w:val="red"/>
              </w:rPr>
              <w:t>265,6</w:t>
            </w:r>
          </w:p>
        </w:tc>
        <w:tc>
          <w:tcPr>
            <w:tcW w:w="1296" w:type="dxa"/>
          </w:tcPr>
          <w:p w14:paraId="3E26B5D0" w14:textId="38155F95" w:rsidR="0134D033" w:rsidRDefault="2E97A7DC" w:rsidP="0134D033">
            <w:pPr>
              <w:rPr>
                <w:rFonts w:ascii="Cambria" w:eastAsia="Cambria" w:hAnsi="Cambria" w:cs="Cambria"/>
                <w:b/>
                <w:bCs/>
              </w:rPr>
            </w:pPr>
            <w:r w:rsidRPr="4BBABDDC">
              <w:rPr>
                <w:rFonts w:ascii="Cambria" w:eastAsia="Cambria" w:hAnsi="Cambria" w:cs="Cambria"/>
                <w:b/>
                <w:bCs/>
              </w:rPr>
              <w:t>26,4</w:t>
            </w:r>
          </w:p>
        </w:tc>
        <w:tc>
          <w:tcPr>
            <w:tcW w:w="1296" w:type="dxa"/>
          </w:tcPr>
          <w:p w14:paraId="5A8B5E6D" w14:textId="71E0DC2B" w:rsidR="0134D033" w:rsidRDefault="1FC3C20F" w:rsidP="4BBABDDC">
            <w:pPr>
              <w:rPr>
                <w:rFonts w:ascii="Cambria" w:eastAsia="Cambria" w:hAnsi="Cambria" w:cs="Cambria"/>
                <w:b/>
                <w:bCs/>
                <w:highlight w:val="green"/>
              </w:rPr>
            </w:pPr>
            <w:r w:rsidRPr="4BBABDDC">
              <w:rPr>
                <w:rFonts w:ascii="Cambria" w:eastAsia="Cambria" w:hAnsi="Cambria" w:cs="Cambria"/>
                <w:b/>
                <w:bCs/>
                <w:highlight w:val="green"/>
              </w:rPr>
              <w:t>271,3</w:t>
            </w:r>
          </w:p>
        </w:tc>
      </w:tr>
    </w:tbl>
    <w:p w14:paraId="68287EBE" w14:textId="575FB4E9" w:rsidR="00971335" w:rsidRPr="004F5473" w:rsidRDefault="0134D033" w:rsidP="00B84A66">
      <w:r w:rsidRPr="0134D033">
        <w:rPr>
          <w:rFonts w:ascii="Calibri" w:eastAsia="Calibri" w:hAnsi="Calibri" w:cs="Calibri"/>
          <w:b/>
          <w:bCs/>
        </w:rPr>
        <w:t xml:space="preserve"> </w:t>
      </w:r>
    </w:p>
    <w:p w14:paraId="06F5BD24" w14:textId="678058D1" w:rsidR="00971335" w:rsidRPr="004F5473" w:rsidRDefault="0134D033" w:rsidP="00CA5380">
      <w:pPr>
        <w:pStyle w:val="Lijstalinea"/>
        <w:numPr>
          <w:ilvl w:val="0"/>
          <w:numId w:val="43"/>
        </w:numPr>
        <w:rPr>
          <w:sz w:val="16"/>
          <w:szCs w:val="16"/>
        </w:rPr>
      </w:pPr>
      <w:r w:rsidRPr="0134D033">
        <w:rPr>
          <w:rFonts w:cs="Calibri"/>
          <w:sz w:val="16"/>
          <w:szCs w:val="16"/>
        </w:rPr>
        <w:t>kleur het vakje groen als het voldoende is en rood als het onvoldoende is.</w:t>
      </w:r>
    </w:p>
    <w:p w14:paraId="296AE678" w14:textId="1297ABF6" w:rsidR="00971335" w:rsidRPr="004F5473" w:rsidRDefault="0134D033" w:rsidP="4596E83F">
      <w:pPr>
        <w:rPr>
          <w:rFonts w:ascii="Calibri" w:eastAsia="Calibri" w:hAnsi="Calibri" w:cs="Calibri"/>
        </w:rPr>
      </w:pPr>
      <w:r w:rsidRPr="4BBABDDC">
        <w:rPr>
          <w:rFonts w:ascii="Calibri" w:eastAsia="Calibri" w:hAnsi="Calibri" w:cs="Calibri"/>
          <w:b/>
          <w:bCs/>
        </w:rPr>
        <w:t xml:space="preserve"> </w:t>
      </w:r>
      <w:r w:rsidR="414A5C3F" w:rsidRPr="4BBABDDC">
        <w:rPr>
          <w:rFonts w:ascii="Calibri" w:eastAsia="Calibri" w:hAnsi="Calibri" w:cs="Calibri"/>
          <w:b/>
          <w:bCs/>
        </w:rPr>
        <w:t>H</w:t>
      </w:r>
      <w:r w:rsidR="4596E83F" w:rsidRPr="4BBABDDC">
        <w:rPr>
          <w:rFonts w:ascii="Calibri" w:eastAsia="Calibri" w:hAnsi="Calibri" w:cs="Calibri"/>
          <w:b/>
          <w:bCs/>
        </w:rPr>
        <w:t>et uitstroomniveau van onze leerlingen wordt bepaald door:</w:t>
      </w:r>
      <w:r w:rsidR="4596E83F">
        <w:br/>
      </w:r>
      <w:r w:rsidR="4596E83F" w:rsidRPr="4BBABDDC">
        <w:rPr>
          <w:rFonts w:ascii="Calibri" w:eastAsia="Calibri" w:hAnsi="Calibri" w:cs="Calibri"/>
        </w:rPr>
        <w:t>(Zie plaatsingswijzer samenwerkingsverband Rijnstreek)</w:t>
      </w:r>
    </w:p>
    <w:p w14:paraId="10D6261F" w14:textId="04A9FF88" w:rsidR="00971335" w:rsidRPr="004F5473" w:rsidRDefault="4596E83F" w:rsidP="4596E83F">
      <w:pPr>
        <w:rPr>
          <w:rFonts w:ascii="Calibri" w:eastAsia="Calibri" w:hAnsi="Calibri" w:cs="Calibri"/>
        </w:rPr>
      </w:pPr>
      <w:r w:rsidRPr="4DBF71E1">
        <w:rPr>
          <w:rFonts w:ascii="Calibri" w:eastAsia="Calibri" w:hAnsi="Calibri" w:cs="Calibri"/>
        </w:rPr>
        <w:t>- CITO resultaten vanaf groep zes: begrijpend lezen, rekenen.</w:t>
      </w:r>
    </w:p>
    <w:p w14:paraId="6F1B152D" w14:textId="368BFCF5" w:rsidR="4596E83F" w:rsidRDefault="4596E83F" w:rsidP="4596E83F">
      <w:pPr>
        <w:rPr>
          <w:rFonts w:ascii="Calibri" w:eastAsia="Calibri" w:hAnsi="Calibri" w:cs="Calibri"/>
        </w:rPr>
      </w:pPr>
      <w:r w:rsidRPr="4596E83F">
        <w:rPr>
          <w:rFonts w:ascii="Calibri" w:eastAsia="Calibri" w:hAnsi="Calibri" w:cs="Calibri"/>
        </w:rPr>
        <w:t xml:space="preserve">- </w:t>
      </w:r>
      <w:proofErr w:type="spellStart"/>
      <w:r w:rsidRPr="4596E83F">
        <w:rPr>
          <w:rFonts w:ascii="Calibri" w:eastAsia="Calibri" w:hAnsi="Calibri" w:cs="Calibri"/>
        </w:rPr>
        <w:t>leerlingkenmerken</w:t>
      </w:r>
      <w:proofErr w:type="spellEnd"/>
    </w:p>
    <w:p w14:paraId="7E3C5B1C" w14:textId="5C247CA1" w:rsidR="00971335" w:rsidRPr="004F5473" w:rsidRDefault="4596E83F" w:rsidP="0AF31101">
      <w:pPr>
        <w:rPr>
          <w:rFonts w:ascii="Calibri" w:eastAsia="Calibri" w:hAnsi="Calibri" w:cs="Calibri"/>
        </w:rPr>
      </w:pPr>
      <w:r w:rsidRPr="0AF31101">
        <w:rPr>
          <w:rFonts w:ascii="Calibri" w:eastAsia="Calibri" w:hAnsi="Calibri" w:cs="Calibri"/>
        </w:rPr>
        <w:t>- Eind Cito resultaat kan uitstroomniveau beïnvloeden als de CITO eindscore hoger is dan het gegeven advies.</w:t>
      </w:r>
    </w:p>
    <w:p w14:paraId="7974F3C9" w14:textId="282F978E" w:rsidR="00971335" w:rsidRPr="004F5473" w:rsidRDefault="00971335" w:rsidP="4BBABDDC">
      <w:pPr>
        <w:rPr>
          <w:rFonts w:ascii="Calibri" w:eastAsia="Calibri" w:hAnsi="Calibri" w:cs="Calibri"/>
          <w:b/>
          <w:bCs/>
        </w:rPr>
      </w:pPr>
    </w:p>
    <w:tbl>
      <w:tblPr>
        <w:tblW w:w="9923" w:type="dxa"/>
        <w:tblCellSpacing w:w="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1"/>
        <w:gridCol w:w="7252"/>
      </w:tblGrid>
      <w:tr w:rsidR="00497D7D" w:rsidRPr="004F5473" w14:paraId="475FB681" w14:textId="77777777" w:rsidTr="4BBABDDC">
        <w:trPr>
          <w:tblHeader/>
          <w:tblCellSpacing w:w="0" w:type="dxa"/>
        </w:trPr>
        <w:tc>
          <w:tcPr>
            <w:tcW w:w="2671" w:type="dxa"/>
            <w:vAlign w:val="center"/>
            <w:hideMark/>
          </w:tcPr>
          <w:p w14:paraId="713D45CD" w14:textId="77777777" w:rsidR="00971335"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Beslisregel leerresultaten</w:t>
            </w:r>
          </w:p>
          <w:p w14:paraId="56ABB3CB" w14:textId="77777777" w:rsidR="00593E6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Indicator 1.1</w:t>
            </w:r>
          </w:p>
        </w:tc>
        <w:tc>
          <w:tcPr>
            <w:tcW w:w="7252" w:type="dxa"/>
            <w:vAlign w:val="center"/>
            <w:hideMark/>
          </w:tcPr>
          <w:p w14:paraId="141D695C" w14:textId="77777777" w:rsidR="00593E6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De leerresultaten van de leerlingen aan het eind van de basisschool liggen ten minste op het niveau dat op grond van de kenmerken van de leerlingenpopulatie mag worden verwacht.</w:t>
            </w:r>
          </w:p>
        </w:tc>
      </w:tr>
      <w:tr w:rsidR="00497D7D" w:rsidRPr="004F5473" w14:paraId="35133CDB" w14:textId="77777777" w:rsidTr="4BBABDDC">
        <w:trPr>
          <w:tblCellSpacing w:w="0" w:type="dxa"/>
        </w:trPr>
        <w:tc>
          <w:tcPr>
            <w:tcW w:w="2671" w:type="dxa"/>
            <w:vAlign w:val="center"/>
            <w:hideMark/>
          </w:tcPr>
          <w:p w14:paraId="3DE942AA" w14:textId="77777777" w:rsidR="00971335"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w:t>
            </w:r>
          </w:p>
        </w:tc>
        <w:tc>
          <w:tcPr>
            <w:tcW w:w="7252" w:type="dxa"/>
            <w:vAlign w:val="center"/>
            <w:hideMark/>
          </w:tcPr>
          <w:p w14:paraId="38AF3865" w14:textId="77777777" w:rsidR="00593E6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De leerresultaten van de afgelopen drie schooljaren zijn:</w:t>
            </w:r>
          </w:p>
        </w:tc>
      </w:tr>
      <w:tr w:rsidR="00497D7D" w:rsidRPr="004F5473" w14:paraId="737D222E" w14:textId="77777777" w:rsidTr="4BBABDDC">
        <w:trPr>
          <w:tblCellSpacing w:w="0" w:type="dxa"/>
        </w:trPr>
        <w:tc>
          <w:tcPr>
            <w:tcW w:w="2671" w:type="dxa"/>
            <w:vAlign w:val="center"/>
            <w:hideMark/>
          </w:tcPr>
          <w:p w14:paraId="3E125FF2" w14:textId="77777777" w:rsidR="00593E6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goed (‘4’):</w:t>
            </w:r>
          </w:p>
        </w:tc>
        <w:tc>
          <w:tcPr>
            <w:tcW w:w="7252" w:type="dxa"/>
            <w:vAlign w:val="center"/>
            <w:hideMark/>
          </w:tcPr>
          <w:p w14:paraId="61F79E34" w14:textId="6D28E839" w:rsidR="00593E67" w:rsidRPr="004F5473" w:rsidRDefault="2724EDC1" w:rsidP="2724EDC1">
            <w:pPr>
              <w:rPr>
                <w:rFonts w:asciiTheme="majorHAnsi" w:eastAsiaTheme="majorEastAsia" w:hAnsiTheme="majorHAnsi" w:cstheme="majorBidi"/>
              </w:rPr>
            </w:pPr>
            <w:r w:rsidRPr="2724EDC1">
              <w:rPr>
                <w:rFonts w:asciiTheme="majorHAnsi" w:eastAsiaTheme="majorEastAsia" w:hAnsiTheme="majorHAnsi" w:cstheme="majorBidi"/>
              </w:rPr>
              <w:t>Drie keer goed.</w:t>
            </w:r>
          </w:p>
        </w:tc>
      </w:tr>
      <w:tr w:rsidR="00497D7D" w:rsidRPr="004F5473" w14:paraId="25EAAC2B" w14:textId="77777777" w:rsidTr="4BBABDDC">
        <w:trPr>
          <w:tblCellSpacing w:w="0" w:type="dxa"/>
        </w:trPr>
        <w:tc>
          <w:tcPr>
            <w:tcW w:w="2671" w:type="dxa"/>
            <w:vAlign w:val="center"/>
            <w:hideMark/>
          </w:tcPr>
          <w:p w14:paraId="22953121" w14:textId="77777777" w:rsidR="00593E6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voldoende (‘3’):</w:t>
            </w:r>
          </w:p>
        </w:tc>
        <w:tc>
          <w:tcPr>
            <w:tcW w:w="7252" w:type="dxa"/>
            <w:vAlign w:val="center"/>
            <w:hideMark/>
          </w:tcPr>
          <w:p w14:paraId="508A808D" w14:textId="37705BCF" w:rsidR="00971335" w:rsidRPr="006D3194" w:rsidRDefault="42DEAEAC" w:rsidP="00CA5380">
            <w:pPr>
              <w:pStyle w:val="Lijstalinea"/>
              <w:numPr>
                <w:ilvl w:val="0"/>
                <w:numId w:val="84"/>
              </w:numPr>
              <w:rPr>
                <w:rFonts w:asciiTheme="majorHAnsi" w:eastAsiaTheme="majorEastAsia" w:hAnsiTheme="majorHAnsi" w:cstheme="majorBidi"/>
              </w:rPr>
            </w:pPr>
            <w:r w:rsidRPr="42DEAEAC">
              <w:rPr>
                <w:rFonts w:asciiTheme="majorHAnsi" w:eastAsiaTheme="majorEastAsia" w:hAnsiTheme="majorHAnsi" w:cstheme="majorBidi"/>
              </w:rPr>
              <w:t>twee of drie keer voldoende;</w:t>
            </w:r>
          </w:p>
          <w:p w14:paraId="6C727896" w14:textId="5D44AF51" w:rsidR="00971335" w:rsidRPr="006D3194" w:rsidRDefault="42DEAEAC" w:rsidP="00CA5380">
            <w:pPr>
              <w:pStyle w:val="Lijstalinea"/>
              <w:numPr>
                <w:ilvl w:val="0"/>
                <w:numId w:val="84"/>
              </w:numPr>
              <w:rPr>
                <w:rFonts w:asciiTheme="majorHAnsi" w:eastAsiaTheme="majorEastAsia" w:hAnsiTheme="majorHAnsi" w:cstheme="majorBidi"/>
              </w:rPr>
            </w:pPr>
            <w:r w:rsidRPr="42DEAEAC">
              <w:rPr>
                <w:rFonts w:asciiTheme="majorHAnsi" w:eastAsiaTheme="majorEastAsia" w:hAnsiTheme="majorHAnsi" w:cstheme="majorBidi"/>
              </w:rPr>
              <w:t>één keer voldoende (aantal in de beoordeling betrokken leerlingen 10 of meer);</w:t>
            </w:r>
          </w:p>
          <w:p w14:paraId="7E890AC0" w14:textId="72EB6625" w:rsidR="00971335" w:rsidRPr="006D3194" w:rsidRDefault="42DEAEAC" w:rsidP="00CA5380">
            <w:pPr>
              <w:pStyle w:val="Lijstalinea"/>
              <w:numPr>
                <w:ilvl w:val="0"/>
                <w:numId w:val="84"/>
              </w:numPr>
              <w:rPr>
                <w:rFonts w:asciiTheme="majorHAnsi" w:eastAsiaTheme="majorEastAsia" w:hAnsiTheme="majorHAnsi" w:cstheme="majorBidi"/>
              </w:rPr>
            </w:pPr>
            <w:r w:rsidRPr="42DEAEAC">
              <w:rPr>
                <w:rFonts w:asciiTheme="majorHAnsi" w:eastAsiaTheme="majorEastAsia" w:hAnsiTheme="majorHAnsi" w:cstheme="majorBidi"/>
              </w:rPr>
              <w:t>één keer voldoende (aantal in de beoordeling betrokken leerlingen minder dan 10) én voldoende leerresultaten in leerjaar 7; of</w:t>
            </w:r>
          </w:p>
          <w:p w14:paraId="6A6E561E" w14:textId="2D393CF6" w:rsidR="00593E67" w:rsidRPr="006D3194" w:rsidRDefault="42DEAEAC" w:rsidP="00CA5380">
            <w:pPr>
              <w:pStyle w:val="Lijstalinea"/>
              <w:numPr>
                <w:ilvl w:val="0"/>
                <w:numId w:val="84"/>
              </w:numPr>
              <w:rPr>
                <w:rFonts w:asciiTheme="majorHAnsi" w:eastAsiaTheme="majorEastAsia" w:hAnsiTheme="majorHAnsi" w:cstheme="majorBidi"/>
              </w:rPr>
            </w:pPr>
            <w:r w:rsidRPr="42DEAEAC">
              <w:rPr>
                <w:rFonts w:asciiTheme="majorHAnsi" w:eastAsiaTheme="majorEastAsia" w:hAnsiTheme="majorHAnsi" w:cstheme="majorBidi"/>
              </w:rPr>
              <w:t>één keer voldoende (aantal in de beoordeling betrokken leerlingen minder dan 10) én onvoldoende leerresultaten in leerjaar 7 én voldoende leerresultaten in een vierde leerjaar 8.</w:t>
            </w:r>
          </w:p>
        </w:tc>
      </w:tr>
      <w:tr w:rsidR="00497D7D" w:rsidRPr="004F5473" w14:paraId="4D500588" w14:textId="77777777" w:rsidTr="4BBABDDC">
        <w:trPr>
          <w:tblCellSpacing w:w="0" w:type="dxa"/>
        </w:trPr>
        <w:tc>
          <w:tcPr>
            <w:tcW w:w="2671" w:type="dxa"/>
            <w:vAlign w:val="center"/>
            <w:hideMark/>
          </w:tcPr>
          <w:p w14:paraId="36DBBD58" w14:textId="77777777" w:rsidR="00593E6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onvoldoende (‘2’):</w:t>
            </w:r>
          </w:p>
        </w:tc>
        <w:tc>
          <w:tcPr>
            <w:tcW w:w="7252" w:type="dxa"/>
            <w:vAlign w:val="center"/>
            <w:hideMark/>
          </w:tcPr>
          <w:p w14:paraId="26FBBD00" w14:textId="3E2E0FA5" w:rsidR="00971335" w:rsidRPr="006D3194" w:rsidRDefault="42DEAEAC" w:rsidP="00CA5380">
            <w:pPr>
              <w:pStyle w:val="Lijstalinea"/>
              <w:numPr>
                <w:ilvl w:val="0"/>
                <w:numId w:val="85"/>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drie keer onvoldoende</w:t>
            </w:r>
          </w:p>
          <w:p w14:paraId="228E6F49" w14:textId="7576B3FF" w:rsidR="00593E67" w:rsidRPr="006D3194" w:rsidRDefault="42DEAEAC" w:rsidP="00CA5380">
            <w:pPr>
              <w:pStyle w:val="Lijstalinea"/>
              <w:numPr>
                <w:ilvl w:val="0"/>
                <w:numId w:val="83"/>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lastRenderedPageBreak/>
              <w:t>één keer voldoende (aantal in de beoordeling betrokken leerlingen minder dan 10), onvoldoende leerresultaten in leerjaar 7 en onvoldoende leerresultaten in een vierde leerjaar 8.</w:t>
            </w:r>
          </w:p>
        </w:tc>
      </w:tr>
      <w:tr w:rsidR="00497D7D" w:rsidRPr="004F5473" w14:paraId="59B60DEB" w14:textId="77777777" w:rsidTr="4BBABDDC">
        <w:trPr>
          <w:tblCellSpacing w:w="0" w:type="dxa"/>
        </w:trPr>
        <w:tc>
          <w:tcPr>
            <w:tcW w:w="2671" w:type="dxa"/>
            <w:vAlign w:val="center"/>
            <w:hideMark/>
          </w:tcPr>
          <w:p w14:paraId="11F10D39" w14:textId="77777777" w:rsidR="00593E6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lastRenderedPageBreak/>
              <w:t>niet te beoordelen (‘5’):</w:t>
            </w:r>
          </w:p>
        </w:tc>
        <w:tc>
          <w:tcPr>
            <w:tcW w:w="7252" w:type="dxa"/>
            <w:vAlign w:val="center"/>
            <w:hideMark/>
          </w:tcPr>
          <w:p w14:paraId="6794FCE0" w14:textId="646B6CE1" w:rsidR="00593E67" w:rsidRPr="006D3194" w:rsidRDefault="42DEAEAC" w:rsidP="00CA5380">
            <w:pPr>
              <w:pStyle w:val="Lijstalinea"/>
              <w:numPr>
                <w:ilvl w:val="0"/>
                <w:numId w:val="83"/>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bijzondere omstandigheden (zie </w:t>
            </w:r>
            <w:hyperlink r:id="rId19">
              <w:r w:rsidRPr="42DEAEAC">
                <w:rPr>
                  <w:rStyle w:val="Hyperlink"/>
                  <w:rFonts w:asciiTheme="majorHAnsi" w:eastAsiaTheme="majorEastAsia" w:hAnsiTheme="majorHAnsi" w:cstheme="majorBidi"/>
                  <w:sz w:val="24"/>
                  <w:szCs w:val="24"/>
                </w:rPr>
                <w:t>bijlage D</w:t>
              </w:r>
            </w:hyperlink>
            <w:r w:rsidRPr="42DEAEAC">
              <w:rPr>
                <w:rFonts w:asciiTheme="majorHAnsi" w:eastAsiaTheme="majorEastAsia" w:hAnsiTheme="majorHAnsi" w:cstheme="majorBidi"/>
                <w:sz w:val="24"/>
                <w:szCs w:val="24"/>
              </w:rPr>
              <w:t xml:space="preserve"> van deze regeling).</w:t>
            </w:r>
          </w:p>
        </w:tc>
      </w:tr>
    </w:tbl>
    <w:p w14:paraId="13819EAC" w14:textId="0CECDB77" w:rsidR="4BBABDDC" w:rsidRDefault="4BBABDDC" w:rsidP="4BBABDDC">
      <w:pPr>
        <w:rPr>
          <w:rFonts w:asciiTheme="majorHAnsi" w:eastAsiaTheme="majorEastAsia" w:hAnsiTheme="majorHAnsi" w:cstheme="majorBidi"/>
          <w:b/>
          <w:bCs/>
        </w:rPr>
      </w:pPr>
    </w:p>
    <w:p w14:paraId="55755D76" w14:textId="7213A702" w:rsidR="00B47341" w:rsidRPr="004F5473" w:rsidRDefault="0134D033" w:rsidP="4BBABDDC">
      <w:pPr>
        <w:rPr>
          <w:rFonts w:asciiTheme="majorHAnsi" w:eastAsiaTheme="majorEastAsia" w:hAnsiTheme="majorHAnsi" w:cstheme="majorBidi"/>
          <w:b/>
          <w:bCs/>
        </w:rPr>
      </w:pPr>
      <w:r w:rsidRPr="4BBABDDC">
        <w:rPr>
          <w:rFonts w:asciiTheme="majorHAnsi" w:eastAsiaTheme="majorEastAsia" w:hAnsiTheme="majorHAnsi" w:cstheme="majorBidi"/>
          <w:b/>
          <w:bCs/>
        </w:rPr>
        <w:t>Analyse van de eindopbrengsten 2019</w:t>
      </w:r>
      <w:r w:rsidR="7D1197DA" w:rsidRPr="4BBABDDC">
        <w:rPr>
          <w:rFonts w:asciiTheme="majorHAnsi" w:eastAsiaTheme="majorEastAsia" w:hAnsiTheme="majorHAnsi" w:cstheme="majorBidi"/>
          <w:b/>
          <w:bCs/>
        </w:rPr>
        <w:t>-2020</w:t>
      </w:r>
      <w:r w:rsidRPr="4BBABDDC">
        <w:rPr>
          <w:rFonts w:asciiTheme="majorHAnsi" w:eastAsiaTheme="majorEastAsia" w:hAnsiTheme="majorHAnsi" w:cstheme="majorBidi"/>
          <w:b/>
          <w:bCs/>
        </w:rPr>
        <w:t>:</w:t>
      </w:r>
    </w:p>
    <w:p w14:paraId="4078C1A2" w14:textId="6BB266A1" w:rsidR="1B0BF970" w:rsidRDefault="1B0BF970" w:rsidP="4BBABDDC">
      <w:pPr>
        <w:rPr>
          <w:rFonts w:asciiTheme="majorHAnsi" w:eastAsiaTheme="majorEastAsia" w:hAnsiTheme="majorHAnsi" w:cstheme="majorBidi"/>
          <w:b/>
          <w:bCs/>
        </w:rPr>
      </w:pPr>
      <w:r w:rsidRPr="4BBABDDC">
        <w:rPr>
          <w:rFonts w:asciiTheme="majorHAnsi" w:eastAsiaTheme="majorEastAsia" w:hAnsiTheme="majorHAnsi" w:cstheme="majorBidi"/>
          <w:i/>
          <w:iCs/>
        </w:rPr>
        <w:t>In 2020 is er, door de Corona crisis, geen eindtoets afgenomen. De kinderen zijn binnen het VO geplaatst n.a.v. het advies van de basisschool.</w:t>
      </w:r>
    </w:p>
    <w:p w14:paraId="346BFEF6" w14:textId="52A26137" w:rsidR="4BBABDDC" w:rsidRDefault="4BBABDDC" w:rsidP="4BBABDDC">
      <w:pPr>
        <w:rPr>
          <w:rFonts w:asciiTheme="majorHAnsi" w:eastAsiaTheme="majorEastAsia" w:hAnsiTheme="majorHAnsi" w:cstheme="majorBid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47341" w:rsidRPr="004F5473" w14:paraId="37578A5F" w14:textId="77777777" w:rsidTr="4DBF71E1">
        <w:trPr>
          <w:trHeight w:val="974"/>
        </w:trPr>
        <w:tc>
          <w:tcPr>
            <w:tcW w:w="9883" w:type="dxa"/>
            <w:shd w:val="clear" w:color="auto" w:fill="auto"/>
          </w:tcPr>
          <w:p w14:paraId="714307D3" w14:textId="27EBE87D" w:rsidR="00B47341" w:rsidRPr="00EB6BE0" w:rsidRDefault="42DEAEAC" w:rsidP="42DEAEAC">
            <w:pPr>
              <w:rPr>
                <w:rFonts w:asciiTheme="majorHAnsi" w:eastAsiaTheme="majorEastAsia" w:hAnsiTheme="majorHAnsi" w:cstheme="majorBidi"/>
                <w:b/>
                <w:bCs/>
                <w:sz w:val="22"/>
                <w:szCs w:val="22"/>
              </w:rPr>
            </w:pPr>
            <w:r w:rsidRPr="00EB6BE0">
              <w:rPr>
                <w:rFonts w:asciiTheme="majorHAnsi" w:eastAsiaTheme="majorEastAsia" w:hAnsiTheme="majorHAnsi" w:cstheme="majorBidi"/>
                <w:b/>
                <w:bCs/>
                <w:sz w:val="22"/>
                <w:szCs w:val="22"/>
              </w:rPr>
              <w:t>Analyse positieve ontwikkelingen:</w:t>
            </w:r>
          </w:p>
          <w:p w14:paraId="0F4B27F5" w14:textId="0155D950" w:rsidR="00747B9E" w:rsidRPr="00C51D9C" w:rsidRDefault="529DE7F2" w:rsidP="4BBABDDC">
            <w:pPr>
              <w:rPr>
                <w:rFonts w:asciiTheme="majorHAnsi" w:eastAsiaTheme="majorEastAsia" w:hAnsiTheme="majorHAnsi" w:cstheme="majorBidi"/>
                <w:sz w:val="22"/>
                <w:szCs w:val="22"/>
              </w:rPr>
            </w:pPr>
            <w:r w:rsidRPr="4BBABDDC">
              <w:rPr>
                <w:rFonts w:asciiTheme="majorHAnsi" w:eastAsiaTheme="majorEastAsia" w:hAnsiTheme="majorHAnsi" w:cstheme="majorBidi"/>
                <w:sz w:val="22"/>
                <w:szCs w:val="22"/>
              </w:rPr>
              <w:t xml:space="preserve">Afgelopen jaren scoorden we </w:t>
            </w:r>
            <w:r w:rsidR="2C311A10" w:rsidRPr="4BBABDDC">
              <w:rPr>
                <w:rFonts w:asciiTheme="majorHAnsi" w:eastAsiaTheme="majorEastAsia" w:hAnsiTheme="majorHAnsi" w:cstheme="majorBidi"/>
                <w:sz w:val="22"/>
                <w:szCs w:val="22"/>
              </w:rPr>
              <w:t>boven het landelijk gemiddelde</w:t>
            </w:r>
            <w:r w:rsidR="1746A4BF" w:rsidRPr="4BBABDDC">
              <w:rPr>
                <w:rFonts w:asciiTheme="majorHAnsi" w:eastAsiaTheme="majorEastAsia" w:hAnsiTheme="majorHAnsi" w:cstheme="majorBidi"/>
                <w:sz w:val="22"/>
                <w:szCs w:val="22"/>
              </w:rPr>
              <w:t>.</w:t>
            </w:r>
            <w:r w:rsidR="2C311A10" w:rsidRPr="4BBABDDC">
              <w:rPr>
                <w:rFonts w:asciiTheme="majorHAnsi" w:eastAsiaTheme="majorEastAsia" w:hAnsiTheme="majorHAnsi" w:cstheme="majorBidi"/>
                <w:sz w:val="22"/>
                <w:szCs w:val="22"/>
              </w:rPr>
              <w:t xml:space="preserve"> Onderstaande aspecten hebben hieraan bijgedragen</w:t>
            </w:r>
            <w:r w:rsidR="6570A47B" w:rsidRPr="4BBABDDC">
              <w:rPr>
                <w:rFonts w:asciiTheme="majorHAnsi" w:eastAsiaTheme="majorEastAsia" w:hAnsiTheme="majorHAnsi" w:cstheme="majorBidi"/>
                <w:sz w:val="22"/>
                <w:szCs w:val="22"/>
              </w:rPr>
              <w:t xml:space="preserve"> en hebben we ook dit schooljaar weer ingezet</w:t>
            </w:r>
            <w:r w:rsidR="2C311A10" w:rsidRPr="4BBABDDC">
              <w:rPr>
                <w:rFonts w:asciiTheme="majorHAnsi" w:eastAsiaTheme="majorEastAsia" w:hAnsiTheme="majorHAnsi" w:cstheme="majorBidi"/>
                <w:sz w:val="22"/>
                <w:szCs w:val="22"/>
              </w:rPr>
              <w:t>:</w:t>
            </w:r>
          </w:p>
          <w:p w14:paraId="68D2BFC1" w14:textId="029868FF" w:rsidR="00D368DD" w:rsidRPr="00EB6BE0" w:rsidRDefault="42DEAEAC" w:rsidP="00CA5380">
            <w:pPr>
              <w:pStyle w:val="Lijstalinea"/>
              <w:numPr>
                <w:ilvl w:val="0"/>
                <w:numId w:val="82"/>
              </w:numPr>
              <w:rPr>
                <w:rFonts w:asciiTheme="majorHAnsi" w:eastAsiaTheme="majorEastAsia" w:hAnsiTheme="majorHAnsi" w:cstheme="majorBidi"/>
              </w:rPr>
            </w:pPr>
            <w:r w:rsidRPr="4DBF71E1">
              <w:rPr>
                <w:rFonts w:asciiTheme="majorHAnsi" w:eastAsiaTheme="majorEastAsia" w:hAnsiTheme="majorHAnsi" w:cstheme="majorBidi"/>
              </w:rPr>
              <w:t xml:space="preserve">Begin van het schooljaar zijn we direct gestart met het oefenen van oude </w:t>
            </w:r>
            <w:proofErr w:type="spellStart"/>
            <w:r w:rsidRPr="4DBF71E1">
              <w:rPr>
                <w:rFonts w:asciiTheme="majorHAnsi" w:eastAsiaTheme="majorEastAsia" w:hAnsiTheme="majorHAnsi" w:cstheme="majorBidi"/>
              </w:rPr>
              <w:t>eind</w:t>
            </w:r>
            <w:r w:rsidR="16837DF4" w:rsidRPr="4DBF71E1">
              <w:rPr>
                <w:rFonts w:asciiTheme="majorHAnsi" w:eastAsiaTheme="majorEastAsia" w:hAnsiTheme="majorHAnsi" w:cstheme="majorBidi"/>
              </w:rPr>
              <w:t>cito</w:t>
            </w:r>
            <w:r w:rsidRPr="4DBF71E1">
              <w:rPr>
                <w:rFonts w:asciiTheme="majorHAnsi" w:eastAsiaTheme="majorEastAsia" w:hAnsiTheme="majorHAnsi" w:cstheme="majorBidi"/>
              </w:rPr>
              <w:t>’s</w:t>
            </w:r>
            <w:proofErr w:type="spellEnd"/>
            <w:r w:rsidRPr="4DBF71E1">
              <w:rPr>
                <w:rFonts w:asciiTheme="majorHAnsi" w:eastAsiaTheme="majorEastAsia" w:hAnsiTheme="majorHAnsi" w:cstheme="majorBidi"/>
              </w:rPr>
              <w:t>. De kinderen zijn vertrouwd geraakt met de vraagstellingen. Zowel klassikaal als individueel hebben we aan de opdrachten gewerkt. Hierbij hebben we ons voornamelijk gericht op begrijpend lezen en rekenen.</w:t>
            </w:r>
          </w:p>
          <w:p w14:paraId="4D4CDDFC" w14:textId="07D85AF8" w:rsidR="00D368DD" w:rsidRPr="00EB6BE0" w:rsidRDefault="2724EDC1" w:rsidP="00CA5380">
            <w:pPr>
              <w:pStyle w:val="Lijstalinea"/>
              <w:numPr>
                <w:ilvl w:val="0"/>
                <w:numId w:val="82"/>
              </w:numPr>
              <w:rPr>
                <w:rFonts w:asciiTheme="majorHAnsi" w:eastAsiaTheme="majorEastAsia" w:hAnsiTheme="majorHAnsi" w:cstheme="majorBidi"/>
              </w:rPr>
            </w:pPr>
            <w:r w:rsidRPr="4DBF71E1">
              <w:rPr>
                <w:rFonts w:asciiTheme="majorHAnsi" w:eastAsiaTheme="majorEastAsia" w:hAnsiTheme="majorHAnsi" w:cstheme="majorBidi"/>
              </w:rPr>
              <w:t>A.d.h.v. de cito toetsen, en de behoeften van de kinderen, is in kaart gebracht welke extra begeleiding er aan welke kinderen geboden moest worden. Deze onderwijsbehoeften zijn in kaart gebracht</w:t>
            </w:r>
            <w:r w:rsidR="5EA6FA77" w:rsidRPr="4DBF71E1">
              <w:rPr>
                <w:rFonts w:asciiTheme="majorHAnsi" w:eastAsiaTheme="majorEastAsia" w:hAnsiTheme="majorHAnsi" w:cstheme="majorBidi"/>
              </w:rPr>
              <w:t xml:space="preserve"> d.m.v. groeps- en hulpplannen en richt zich op begrijpend lezen, technisch lezen, rekenen, spelling (werkwoorden en niet-werkwoorden) en grammatica. </w:t>
            </w:r>
            <w:r w:rsidRPr="4DBF71E1">
              <w:rPr>
                <w:rFonts w:asciiTheme="majorHAnsi" w:eastAsiaTheme="majorEastAsia" w:hAnsiTheme="majorHAnsi" w:cstheme="majorBidi"/>
              </w:rPr>
              <w:t>Tijdens POP-werk, en de momenten van verlengde instructie, is aan deze behoeften tegemoetgekomen.</w:t>
            </w:r>
            <w:r w:rsidR="169C1438" w:rsidRPr="4DBF71E1">
              <w:rPr>
                <w:rFonts w:asciiTheme="majorHAnsi" w:eastAsiaTheme="majorEastAsia" w:hAnsiTheme="majorHAnsi" w:cstheme="majorBidi"/>
              </w:rPr>
              <w:t xml:space="preserve"> De kinderen hebben hierin een grote stem gehad. In het kader van eigenaarschap analyseren zij hun eigen resultaten en maken zij op basis daarvan een plan van aanpak en hun eigen leerdoelen. Hier gaan we vervolgens, op boven genoemde momenten, mee aan de slag.</w:t>
            </w:r>
          </w:p>
          <w:p w14:paraId="25A1E740" w14:textId="3018A786" w:rsidR="0052176F" w:rsidRPr="0052176F" w:rsidRDefault="235A204A" w:rsidP="00CA5380">
            <w:pPr>
              <w:pStyle w:val="Lijstalinea"/>
              <w:numPr>
                <w:ilvl w:val="0"/>
                <w:numId w:val="55"/>
              </w:numPr>
              <w:rPr>
                <w:rFonts w:asciiTheme="majorHAnsi" w:eastAsiaTheme="majorEastAsia" w:hAnsiTheme="majorHAnsi" w:cstheme="majorBidi"/>
                <w:b/>
                <w:bCs/>
              </w:rPr>
            </w:pPr>
            <w:r w:rsidRPr="4DBF71E1">
              <w:rPr>
                <w:rFonts w:asciiTheme="majorHAnsi" w:eastAsiaTheme="majorEastAsia" w:hAnsiTheme="majorHAnsi" w:cstheme="majorBidi"/>
              </w:rPr>
              <w:t xml:space="preserve">Dit schooljaar </w:t>
            </w:r>
            <w:r w:rsidR="5DEC10AC" w:rsidRPr="4DBF71E1">
              <w:rPr>
                <w:rFonts w:asciiTheme="majorHAnsi" w:eastAsiaTheme="majorEastAsia" w:hAnsiTheme="majorHAnsi" w:cstheme="majorBidi"/>
              </w:rPr>
              <w:t>werkten we voor het tweede jaar</w:t>
            </w:r>
            <w:r w:rsidR="51DF836B" w:rsidRPr="4DBF71E1">
              <w:rPr>
                <w:rFonts w:asciiTheme="majorHAnsi" w:eastAsiaTheme="majorEastAsia" w:hAnsiTheme="majorHAnsi" w:cstheme="majorBidi"/>
              </w:rPr>
              <w:t xml:space="preserve"> met</w:t>
            </w:r>
            <w:r w:rsidRPr="4DBF71E1">
              <w:rPr>
                <w:rFonts w:asciiTheme="majorHAnsi" w:eastAsiaTheme="majorEastAsia" w:hAnsiTheme="majorHAnsi" w:cstheme="majorBidi"/>
              </w:rPr>
              <w:t xml:space="preserve"> STAAL. O</w:t>
            </w:r>
            <w:r w:rsidR="59F0EFF3" w:rsidRPr="4DBF71E1">
              <w:rPr>
                <w:rFonts w:asciiTheme="majorHAnsi" w:eastAsiaTheme="majorEastAsia" w:hAnsiTheme="majorHAnsi" w:cstheme="majorBidi"/>
              </w:rPr>
              <w:t xml:space="preserve">p het gebied van spelling zijn (naast de niet-werkwoorden) werkwoordspelling, </w:t>
            </w:r>
            <w:r w:rsidRPr="4DBF71E1">
              <w:rPr>
                <w:rFonts w:asciiTheme="majorHAnsi" w:eastAsiaTheme="majorEastAsia" w:hAnsiTheme="majorHAnsi" w:cstheme="majorBidi"/>
              </w:rPr>
              <w:t>grammatic</w:t>
            </w:r>
            <w:r w:rsidR="59F0EFF3" w:rsidRPr="4DBF71E1">
              <w:rPr>
                <w:rFonts w:asciiTheme="majorHAnsi" w:eastAsiaTheme="majorEastAsia" w:hAnsiTheme="majorHAnsi" w:cstheme="majorBidi"/>
              </w:rPr>
              <w:t xml:space="preserve">a en </w:t>
            </w:r>
            <w:r w:rsidRPr="4DBF71E1">
              <w:rPr>
                <w:rFonts w:asciiTheme="majorHAnsi" w:eastAsiaTheme="majorEastAsia" w:hAnsiTheme="majorHAnsi" w:cstheme="majorBidi"/>
              </w:rPr>
              <w:t>interpunctie veelvuldig aan bod gekomen. Iedere les werden deze aspecten herhaald, waardoor het bij de kinderen beter is ingeoefend.</w:t>
            </w:r>
            <w:r w:rsidR="5E2EEE19" w:rsidRPr="4DBF71E1">
              <w:rPr>
                <w:rFonts w:asciiTheme="majorHAnsi" w:eastAsiaTheme="majorEastAsia" w:hAnsiTheme="majorHAnsi" w:cstheme="majorBidi"/>
              </w:rPr>
              <w:t xml:space="preserve"> </w:t>
            </w:r>
            <w:r w:rsidR="59972F1E" w:rsidRPr="4DBF71E1">
              <w:rPr>
                <w:rFonts w:asciiTheme="majorHAnsi" w:eastAsiaTheme="majorEastAsia" w:hAnsiTheme="majorHAnsi" w:cstheme="majorBidi"/>
              </w:rPr>
              <w:t>Bij de afname van de B-toetsen was een duidelijke stijging te zien in de resultaten t.o.v. vorig jaar. De komende jaren kunnen we deze stijgende lijn hopelijk vasthouden.</w:t>
            </w:r>
          </w:p>
        </w:tc>
      </w:tr>
      <w:tr w:rsidR="00B47341" w:rsidRPr="004F5473" w14:paraId="113E4B69" w14:textId="77777777" w:rsidTr="4DBF71E1">
        <w:tc>
          <w:tcPr>
            <w:tcW w:w="9883" w:type="dxa"/>
            <w:shd w:val="clear" w:color="auto" w:fill="auto"/>
          </w:tcPr>
          <w:p w14:paraId="04B78A6A" w14:textId="71CE9DE7" w:rsidR="00B47341" w:rsidRPr="00EB6BE0" w:rsidRDefault="42DEAEAC" w:rsidP="42DEAEAC">
            <w:pPr>
              <w:rPr>
                <w:rFonts w:asciiTheme="majorHAnsi" w:eastAsiaTheme="majorEastAsia" w:hAnsiTheme="majorHAnsi" w:cstheme="majorBidi"/>
                <w:b/>
                <w:bCs/>
                <w:sz w:val="22"/>
                <w:szCs w:val="22"/>
              </w:rPr>
            </w:pPr>
            <w:r w:rsidRPr="4BBABDDC">
              <w:rPr>
                <w:rFonts w:asciiTheme="majorHAnsi" w:eastAsiaTheme="majorEastAsia" w:hAnsiTheme="majorHAnsi" w:cstheme="majorBidi"/>
                <w:b/>
                <w:bCs/>
                <w:sz w:val="22"/>
                <w:szCs w:val="22"/>
              </w:rPr>
              <w:t>Analyse negatieve ontwikkelingen:</w:t>
            </w:r>
          </w:p>
          <w:p w14:paraId="5DB8AFD4" w14:textId="4F557105" w:rsidR="0052176F" w:rsidRPr="00EB6BE0" w:rsidRDefault="1C380528" w:rsidP="00CA5380">
            <w:pPr>
              <w:pStyle w:val="Lijstalinea"/>
              <w:numPr>
                <w:ilvl w:val="0"/>
                <w:numId w:val="55"/>
              </w:numPr>
              <w:spacing w:after="0"/>
              <w:rPr>
                <w:rFonts w:asciiTheme="majorHAnsi" w:eastAsiaTheme="majorEastAsia" w:hAnsiTheme="majorHAnsi" w:cstheme="majorBidi"/>
              </w:rPr>
            </w:pPr>
            <w:r w:rsidRPr="4DBF71E1">
              <w:rPr>
                <w:rFonts w:asciiTheme="majorHAnsi" w:eastAsiaTheme="majorEastAsia" w:hAnsiTheme="majorHAnsi" w:cstheme="majorBidi"/>
              </w:rPr>
              <w:t>Doordat er geen eindtoets is afgenomen heeft een enkeling niet de kans gekregen om te laten zien wat er wellicht nog in zat qua niveau. Ieder jaar zijn er wel een aantal leerlingen die boven zichzelf uitstijgen en daarmee bevestigen wat wij eigenlijk al dachten. Dit jaar is dat niet gebeurd, de kinderen worden geplaatst op het advies dat zij in januari 2020 van de groep 8 leerkrachten kregen. Dit a</w:t>
            </w:r>
            <w:r w:rsidR="2E97D9D6" w:rsidRPr="4DBF71E1">
              <w:rPr>
                <w:rFonts w:asciiTheme="majorHAnsi" w:eastAsiaTheme="majorEastAsia" w:hAnsiTheme="majorHAnsi" w:cstheme="majorBidi"/>
              </w:rPr>
              <w:t>dvies is uiteraard goed onderbouwd met het oog op de ontwikkeling van de afgelopen jaren.</w:t>
            </w:r>
          </w:p>
        </w:tc>
      </w:tr>
      <w:tr w:rsidR="00B47341" w:rsidRPr="004F5473" w14:paraId="7313E6A7" w14:textId="77777777" w:rsidTr="4DBF71E1">
        <w:tc>
          <w:tcPr>
            <w:tcW w:w="9883" w:type="dxa"/>
            <w:shd w:val="clear" w:color="auto" w:fill="auto"/>
          </w:tcPr>
          <w:p w14:paraId="3F490052" w14:textId="3E7FB3FB" w:rsidR="00B47341" w:rsidRPr="00EB6BE0" w:rsidRDefault="42DEAEAC" w:rsidP="42DEAEAC">
            <w:pPr>
              <w:rPr>
                <w:rFonts w:asciiTheme="majorHAnsi" w:eastAsiaTheme="majorEastAsia" w:hAnsiTheme="majorHAnsi" w:cstheme="majorBidi"/>
                <w:b/>
                <w:bCs/>
                <w:sz w:val="22"/>
                <w:szCs w:val="22"/>
              </w:rPr>
            </w:pPr>
            <w:r w:rsidRPr="4BBABDDC">
              <w:rPr>
                <w:rFonts w:asciiTheme="majorHAnsi" w:eastAsiaTheme="majorEastAsia" w:hAnsiTheme="majorHAnsi" w:cstheme="majorBidi"/>
                <w:b/>
                <w:bCs/>
                <w:sz w:val="22"/>
                <w:szCs w:val="22"/>
              </w:rPr>
              <w:t>Beslissingen en plan van aanpak:</w:t>
            </w:r>
          </w:p>
          <w:p w14:paraId="4A1343B1" w14:textId="3FF51D09" w:rsidR="7A568B06" w:rsidRDefault="7F503EA3" w:rsidP="00CA5380">
            <w:pPr>
              <w:pStyle w:val="Lijstalinea"/>
              <w:numPr>
                <w:ilvl w:val="0"/>
                <w:numId w:val="55"/>
              </w:numPr>
              <w:spacing w:after="0"/>
              <w:rPr>
                <w:rFonts w:cs="Calibri"/>
              </w:rPr>
            </w:pPr>
            <w:proofErr w:type="spellStart"/>
            <w:r>
              <w:lastRenderedPageBreak/>
              <w:t>Snappet</w:t>
            </w:r>
            <w:proofErr w:type="spellEnd"/>
            <w:r>
              <w:t xml:space="preserve"> krijgt volgend jaar de functie om een leerlijn 1F of 1S te volgen. Door dit te onderzoeken willen we ontdekken of dit van toegevoegde waarde kan zijn voor de lesstof in groep 8. Daarnaast gaan de groepen 6 en 7 een vernieuwde analyse loslaten op de E-toets van rekenen, zodat er gericht gewerkt kan worden aan de domeinen die nog aandacht vragen.</w:t>
            </w:r>
          </w:p>
          <w:p w14:paraId="46C69945" w14:textId="7163A5D1" w:rsidR="5FB67F8E" w:rsidRDefault="27D2C0AA" w:rsidP="00CA5380">
            <w:pPr>
              <w:pStyle w:val="Lijstalinea"/>
              <w:numPr>
                <w:ilvl w:val="0"/>
                <w:numId w:val="55"/>
              </w:numPr>
              <w:spacing w:after="0"/>
              <w:rPr>
                <w:rFonts w:cs="Calibri"/>
              </w:rPr>
            </w:pPr>
            <w:r>
              <w:t>Met begrijpend lezen zijn we dit jaar gestart met een nieuwe methode, Grip op lezen. Dit moet echter nog goed ingeoefend worden. Naast de les uit de methode creëren we één extra moment begrijpend lezen. We zetten in op extra instructie d.m.v. RT materiaal en oude Cito toetsen.</w:t>
            </w:r>
          </w:p>
          <w:p w14:paraId="0E1FBFF6" w14:textId="070E260B" w:rsidR="005E1159" w:rsidRPr="00842F7D" w:rsidRDefault="7B842F1C" w:rsidP="00CA5380">
            <w:pPr>
              <w:pStyle w:val="Lijstalinea"/>
              <w:numPr>
                <w:ilvl w:val="0"/>
                <w:numId w:val="55"/>
              </w:numPr>
              <w:rPr>
                <w:rFonts w:asciiTheme="majorHAnsi" w:eastAsiaTheme="majorEastAsia" w:hAnsiTheme="majorHAnsi" w:cstheme="majorBidi"/>
              </w:rPr>
            </w:pPr>
            <w:r>
              <w:t xml:space="preserve">Doordat we blijven werken met STAAL, en de kinderen hier steeds vertrouwder mee raken, kunnen we de resultaten op het gebied ‘taalverzorging’ blijven ontwikkelen. </w:t>
            </w:r>
            <w:r w:rsidRPr="4DBF71E1">
              <w:rPr>
                <w:rFonts w:asciiTheme="majorHAnsi" w:eastAsiaTheme="majorEastAsia" w:hAnsiTheme="majorHAnsi" w:cstheme="majorBidi"/>
              </w:rPr>
              <w:t>De kinderen worden bekender met de diverse categorieën en het structureel inoefenen van werkwoordspelling, grammatica en interpunctie zal uiteindelijk zijn vruchten afwerpen.</w:t>
            </w:r>
          </w:p>
        </w:tc>
      </w:tr>
    </w:tbl>
    <w:p w14:paraId="2DE6198F" w14:textId="77777777" w:rsidR="003B6FAC" w:rsidRDefault="003B6FAC" w:rsidP="42DEAEAC">
      <w:pPr>
        <w:pStyle w:val="Kop1"/>
        <w:rPr>
          <w:rFonts w:asciiTheme="majorEastAsia" w:eastAsiaTheme="majorEastAsia" w:hAnsiTheme="majorEastAsia" w:cstheme="majorEastAsia"/>
        </w:rPr>
      </w:pPr>
    </w:p>
    <w:p w14:paraId="4BC08B81" w14:textId="6278A8BA" w:rsidR="003B6FAC" w:rsidRDefault="003B6FAC" w:rsidP="4BBABDDC">
      <w:pPr>
        <w:spacing w:after="160" w:line="259" w:lineRule="auto"/>
        <w:rPr>
          <w:rFonts w:eastAsiaTheme="majorEastAsia"/>
        </w:rPr>
      </w:pPr>
      <w:r w:rsidRPr="4BBABDDC">
        <w:rPr>
          <w:rFonts w:eastAsiaTheme="majorEastAsia"/>
        </w:rPr>
        <w:br w:type="page"/>
      </w:r>
    </w:p>
    <w:p w14:paraId="43F26A54" w14:textId="5A7CDDE9" w:rsidR="003B6FAC" w:rsidRPr="00283BE8" w:rsidRDefault="78C759DB" w:rsidP="00283BE8">
      <w:pPr>
        <w:spacing w:after="160" w:line="259" w:lineRule="auto"/>
        <w:rPr>
          <w:rFonts w:ascii="Calibri" w:eastAsia="Calibri" w:hAnsi="Calibri" w:cs="Calibri"/>
          <w:sz w:val="28"/>
          <w:szCs w:val="28"/>
          <w:u w:val="single"/>
        </w:rPr>
      </w:pPr>
      <w:r w:rsidRPr="4BBABDDC">
        <w:rPr>
          <w:rFonts w:ascii="Calibri" w:eastAsia="Calibri" w:hAnsi="Calibri" w:cs="Calibri"/>
          <w:b/>
          <w:bCs/>
          <w:sz w:val="28"/>
          <w:szCs w:val="28"/>
          <w:u w:val="single"/>
        </w:rPr>
        <w:lastRenderedPageBreak/>
        <w:t>Analyse eindtoets &amp; referentieniveaus</w:t>
      </w:r>
    </w:p>
    <w:tbl>
      <w:tblPr>
        <w:tblStyle w:val="Tabelraster"/>
        <w:tblW w:w="0" w:type="auto"/>
        <w:tblLayout w:type="fixed"/>
        <w:tblLook w:val="04A0" w:firstRow="1" w:lastRow="0" w:firstColumn="1" w:lastColumn="0" w:noHBand="0" w:noVBand="1"/>
      </w:tblPr>
      <w:tblGrid>
        <w:gridCol w:w="1814"/>
        <w:gridCol w:w="1814"/>
        <w:gridCol w:w="1814"/>
        <w:gridCol w:w="1814"/>
        <w:gridCol w:w="1814"/>
      </w:tblGrid>
      <w:tr w:rsidR="4BBABDDC" w14:paraId="46ECD3A7" w14:textId="77777777" w:rsidTr="4BBABDDC">
        <w:tc>
          <w:tcPr>
            <w:tcW w:w="1814" w:type="dxa"/>
          </w:tcPr>
          <w:p w14:paraId="1D79CC10" w14:textId="00CCB7E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Schoolweging</w:t>
            </w:r>
          </w:p>
        </w:tc>
        <w:tc>
          <w:tcPr>
            <w:tcW w:w="1814" w:type="dxa"/>
          </w:tcPr>
          <w:p w14:paraId="346AD41C" w14:textId="79C0BA8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Spreidingsgetal</w:t>
            </w:r>
          </w:p>
        </w:tc>
        <w:tc>
          <w:tcPr>
            <w:tcW w:w="1814" w:type="dxa"/>
          </w:tcPr>
          <w:p w14:paraId="57B8A38D" w14:textId="4A25069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Uitslag Eindtoets 2016-2017</w:t>
            </w:r>
          </w:p>
        </w:tc>
        <w:tc>
          <w:tcPr>
            <w:tcW w:w="1814" w:type="dxa"/>
          </w:tcPr>
          <w:p w14:paraId="5C3C0947" w14:textId="36FFC54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Uitslag Eindtoets 2017-2018</w:t>
            </w:r>
          </w:p>
        </w:tc>
        <w:tc>
          <w:tcPr>
            <w:tcW w:w="1814" w:type="dxa"/>
          </w:tcPr>
          <w:p w14:paraId="1FCD203F" w14:textId="26BC84E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Uitslag Eindtoets 2018-2019</w:t>
            </w:r>
          </w:p>
        </w:tc>
      </w:tr>
      <w:tr w:rsidR="4BBABDDC" w14:paraId="57DC12B7" w14:textId="77777777" w:rsidTr="4BBABDDC">
        <w:tc>
          <w:tcPr>
            <w:tcW w:w="1814" w:type="dxa"/>
          </w:tcPr>
          <w:p w14:paraId="097CDF76" w14:textId="1C60BBD0"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30,2</w:t>
            </w:r>
          </w:p>
        </w:tc>
        <w:tc>
          <w:tcPr>
            <w:tcW w:w="1814" w:type="dxa"/>
          </w:tcPr>
          <w:p w14:paraId="43F6C983" w14:textId="61D4A56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5,4</w:t>
            </w:r>
          </w:p>
        </w:tc>
        <w:tc>
          <w:tcPr>
            <w:tcW w:w="1814" w:type="dxa"/>
          </w:tcPr>
          <w:p w14:paraId="52AA9D57" w14:textId="4961997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535,2</w:t>
            </w:r>
          </w:p>
        </w:tc>
        <w:tc>
          <w:tcPr>
            <w:tcW w:w="1814" w:type="dxa"/>
          </w:tcPr>
          <w:p w14:paraId="652C08FA" w14:textId="51A432F8"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538,6</w:t>
            </w:r>
          </w:p>
        </w:tc>
        <w:tc>
          <w:tcPr>
            <w:tcW w:w="1814" w:type="dxa"/>
          </w:tcPr>
          <w:p w14:paraId="042D3FC5" w14:textId="493CFE0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536,9</w:t>
            </w:r>
          </w:p>
        </w:tc>
      </w:tr>
    </w:tbl>
    <w:p w14:paraId="0FA9864F" w14:textId="01E1FD59" w:rsidR="003B6FAC" w:rsidRDefault="00283BE8" w:rsidP="4BBABDDC">
      <w:pPr>
        <w:spacing w:before="480" w:after="48"/>
        <w:rPr>
          <w:rFonts w:ascii="Calibri" w:eastAsia="Calibri" w:hAnsi="Calibri" w:cs="Calibri"/>
          <w:sz w:val="22"/>
          <w:szCs w:val="22"/>
        </w:rPr>
      </w:pPr>
      <w:r>
        <w:rPr>
          <w:rFonts w:ascii="Calibri" w:eastAsia="Calibri" w:hAnsi="Calibri" w:cs="Calibri"/>
          <w:sz w:val="22"/>
          <w:szCs w:val="22"/>
        </w:rPr>
        <w:t xml:space="preserve">De schoolweging is </w:t>
      </w:r>
      <w:r w:rsidR="78C759DB" w:rsidRPr="4BBABDDC">
        <w:rPr>
          <w:rFonts w:ascii="Calibri" w:eastAsia="Calibri" w:hAnsi="Calibri" w:cs="Calibri"/>
          <w:sz w:val="22"/>
          <w:szCs w:val="22"/>
        </w:rPr>
        <w:t xml:space="preserve">naar verwachting de komende drie jaar </w:t>
      </w:r>
      <w:r w:rsidR="78C759DB" w:rsidRPr="4BBABDDC">
        <w:rPr>
          <w:rFonts w:ascii="Calibri" w:eastAsia="Calibri" w:hAnsi="Calibri" w:cs="Calibri"/>
          <w:b/>
          <w:bCs/>
          <w:sz w:val="22"/>
          <w:szCs w:val="22"/>
        </w:rPr>
        <w:t xml:space="preserve">wel </w:t>
      </w:r>
      <w:r w:rsidR="78C759DB" w:rsidRPr="4BBABDDC">
        <w:rPr>
          <w:rFonts w:ascii="Calibri" w:eastAsia="Calibri" w:hAnsi="Calibri" w:cs="Calibri"/>
          <w:sz w:val="22"/>
          <w:szCs w:val="22"/>
        </w:rPr>
        <w:t>constant. Dit komt door:</w:t>
      </w:r>
    </w:p>
    <w:p w14:paraId="309A6A2A" w14:textId="3979BBFF"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De schoolweging is de afgelopen jaren constant, de verwachting is dat dit zo blijft, omdat de populatie niet zal veranderen.</w:t>
      </w:r>
    </w:p>
    <w:p w14:paraId="58D810D4" w14:textId="7285D0C4" w:rsidR="003B6FAC" w:rsidRDefault="78C759DB" w:rsidP="4BBABDDC">
      <w:pPr>
        <w:spacing w:before="480" w:after="48"/>
        <w:rPr>
          <w:rFonts w:ascii="Calibri" w:eastAsia="Calibri" w:hAnsi="Calibri" w:cs="Calibri"/>
          <w:sz w:val="22"/>
          <w:szCs w:val="22"/>
        </w:rPr>
      </w:pPr>
      <w:r w:rsidRPr="4BBABDDC">
        <w:rPr>
          <w:rFonts w:ascii="Calibri" w:eastAsia="Calibri" w:hAnsi="Calibri" w:cs="Calibri"/>
          <w:sz w:val="22"/>
          <w:szCs w:val="22"/>
        </w:rPr>
        <w:t xml:space="preserve">De ondergrens voor de Eindtoets is de afgelopen jaren </w:t>
      </w:r>
      <w:r w:rsidRPr="4BBABDDC">
        <w:rPr>
          <w:rFonts w:ascii="Calibri" w:eastAsia="Calibri" w:hAnsi="Calibri" w:cs="Calibri"/>
          <w:b/>
          <w:bCs/>
          <w:sz w:val="22"/>
          <w:szCs w:val="22"/>
        </w:rPr>
        <w:t xml:space="preserve">wel </w:t>
      </w:r>
      <w:r w:rsidRPr="4BBABDDC">
        <w:rPr>
          <w:rFonts w:ascii="Calibri" w:eastAsia="Calibri" w:hAnsi="Calibri" w:cs="Calibri"/>
          <w:sz w:val="22"/>
          <w:szCs w:val="22"/>
        </w:rPr>
        <w:t>behaald. Geef hieronder een toelichting:</w:t>
      </w:r>
    </w:p>
    <w:p w14:paraId="1F8A045E" w14:textId="03180A5B"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De afgelopen jaren hebben we boven de gestelde ondergrens gescoord. We hanteren een gerichte aanpak waarbij de leerlingen per vakgebied aan hun eigen doelen kunnen werken.</w:t>
      </w:r>
    </w:p>
    <w:p w14:paraId="27E6BFE7" w14:textId="6137E3FC" w:rsidR="003B6FAC" w:rsidRDefault="003B6FAC" w:rsidP="4BBABDDC">
      <w:pPr>
        <w:spacing w:after="160"/>
        <w:rPr>
          <w:rFonts w:ascii="Calibri" w:eastAsia="Calibri" w:hAnsi="Calibri" w:cs="Calibri"/>
          <w:sz w:val="22"/>
          <w:szCs w:val="22"/>
        </w:rPr>
      </w:pPr>
    </w:p>
    <w:tbl>
      <w:tblPr>
        <w:tblStyle w:val="Tabelraster"/>
        <w:tblW w:w="0" w:type="auto"/>
        <w:tblLayout w:type="fixed"/>
        <w:tblLook w:val="04A0" w:firstRow="1" w:lastRow="0" w:firstColumn="1" w:lastColumn="0" w:noHBand="0" w:noVBand="1"/>
      </w:tblPr>
      <w:tblGrid>
        <w:gridCol w:w="1134"/>
        <w:gridCol w:w="1134"/>
        <w:gridCol w:w="1134"/>
        <w:gridCol w:w="1134"/>
        <w:gridCol w:w="1134"/>
        <w:gridCol w:w="1134"/>
        <w:gridCol w:w="1134"/>
        <w:gridCol w:w="1134"/>
      </w:tblGrid>
      <w:tr w:rsidR="4BBABDDC" w14:paraId="67E02628" w14:textId="77777777" w:rsidTr="4BBABDDC">
        <w:tc>
          <w:tcPr>
            <w:tcW w:w="1134" w:type="dxa"/>
          </w:tcPr>
          <w:p w14:paraId="50F295BB" w14:textId="55960FBA" w:rsidR="4BBABDDC" w:rsidRDefault="4BBABDDC" w:rsidP="4BBABDDC">
            <w:pPr>
              <w:spacing w:before="60" w:after="60" w:line="259" w:lineRule="auto"/>
              <w:rPr>
                <w:rFonts w:ascii="Calibri" w:eastAsia="Calibri" w:hAnsi="Calibri" w:cs="Calibri"/>
                <w:sz w:val="22"/>
                <w:szCs w:val="22"/>
              </w:rPr>
            </w:pPr>
            <w:r w:rsidRPr="4BBABDDC">
              <w:rPr>
                <w:rFonts w:ascii="Calibri" w:eastAsia="Calibri" w:hAnsi="Calibri" w:cs="Calibri"/>
                <w:b/>
                <w:bCs/>
                <w:sz w:val="22"/>
                <w:szCs w:val="22"/>
              </w:rPr>
              <w:t>Algemeen</w:t>
            </w:r>
          </w:p>
        </w:tc>
        <w:tc>
          <w:tcPr>
            <w:tcW w:w="1134" w:type="dxa"/>
          </w:tcPr>
          <w:p w14:paraId="2011A10D" w14:textId="4A23AE49" w:rsidR="4BBABDDC" w:rsidRDefault="4BBABDDC"/>
        </w:tc>
        <w:tc>
          <w:tcPr>
            <w:tcW w:w="1134" w:type="dxa"/>
          </w:tcPr>
          <w:p w14:paraId="45858197" w14:textId="36A13B6E" w:rsidR="4BBABDDC" w:rsidRDefault="4BBABDDC"/>
        </w:tc>
        <w:tc>
          <w:tcPr>
            <w:tcW w:w="1134" w:type="dxa"/>
          </w:tcPr>
          <w:p w14:paraId="3532A5A5" w14:textId="7986633A" w:rsidR="4BBABDDC" w:rsidRDefault="4BBABDDC"/>
        </w:tc>
        <w:tc>
          <w:tcPr>
            <w:tcW w:w="1134" w:type="dxa"/>
          </w:tcPr>
          <w:p w14:paraId="4578C74E" w14:textId="1CCB4B85" w:rsidR="4BBABDDC" w:rsidRDefault="4BBABDDC"/>
        </w:tc>
        <w:tc>
          <w:tcPr>
            <w:tcW w:w="1134" w:type="dxa"/>
          </w:tcPr>
          <w:p w14:paraId="462915AB" w14:textId="63694956" w:rsidR="4BBABDDC" w:rsidRDefault="4BBABDDC"/>
        </w:tc>
        <w:tc>
          <w:tcPr>
            <w:tcW w:w="1134" w:type="dxa"/>
          </w:tcPr>
          <w:p w14:paraId="42175039" w14:textId="72EC1EC7" w:rsidR="4BBABDDC" w:rsidRDefault="4BBABDDC"/>
        </w:tc>
        <w:tc>
          <w:tcPr>
            <w:tcW w:w="1134" w:type="dxa"/>
          </w:tcPr>
          <w:p w14:paraId="5CF861FD" w14:textId="29B0D14C" w:rsidR="4BBABDDC" w:rsidRDefault="4BBABDDC"/>
        </w:tc>
      </w:tr>
      <w:tr w:rsidR="4BBABDDC" w14:paraId="72A4A1E9" w14:textId="77777777" w:rsidTr="4BBABDDC">
        <w:tc>
          <w:tcPr>
            <w:tcW w:w="1134" w:type="dxa"/>
          </w:tcPr>
          <w:p w14:paraId="399D2D18" w14:textId="410BC9B9" w:rsidR="4BBABDDC" w:rsidRDefault="4BBABDDC" w:rsidP="4BBABDDC">
            <w:pPr>
              <w:spacing w:before="60" w:after="60" w:line="259" w:lineRule="auto"/>
              <w:rPr>
                <w:rFonts w:ascii="Calibri" w:eastAsia="Calibri" w:hAnsi="Calibri" w:cs="Calibri"/>
                <w:sz w:val="20"/>
                <w:szCs w:val="20"/>
              </w:rPr>
            </w:pPr>
          </w:p>
        </w:tc>
        <w:tc>
          <w:tcPr>
            <w:tcW w:w="1134" w:type="dxa"/>
          </w:tcPr>
          <w:p w14:paraId="234761D4" w14:textId="58D95B2A"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School</w:t>
            </w:r>
          </w:p>
          <w:p w14:paraId="1870C71C" w14:textId="74CC19AA"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weging</w:t>
            </w:r>
          </w:p>
        </w:tc>
        <w:tc>
          <w:tcPr>
            <w:tcW w:w="1134" w:type="dxa"/>
          </w:tcPr>
          <w:p w14:paraId="4F8BDF8F" w14:textId="18256870" w:rsidR="4BBABDDC" w:rsidRDefault="4BBABDDC" w:rsidP="4BBABDDC">
            <w:pPr>
              <w:spacing w:before="60" w:after="60" w:line="259" w:lineRule="auto"/>
              <w:rPr>
                <w:rFonts w:ascii="Calibri" w:eastAsia="Calibri" w:hAnsi="Calibri" w:cs="Calibri"/>
                <w:sz w:val="18"/>
                <w:szCs w:val="18"/>
              </w:rPr>
            </w:pPr>
            <w:proofErr w:type="spellStart"/>
            <w:r w:rsidRPr="4BBABDDC">
              <w:rPr>
                <w:rFonts w:ascii="Calibri" w:eastAsia="Calibri" w:hAnsi="Calibri" w:cs="Calibri"/>
                <w:sz w:val="18"/>
                <w:szCs w:val="18"/>
              </w:rPr>
              <w:t>Sign</w:t>
            </w:r>
            <w:proofErr w:type="spellEnd"/>
            <w:r w:rsidRPr="4BBABDDC">
              <w:rPr>
                <w:rFonts w:ascii="Calibri" w:eastAsia="Calibri" w:hAnsi="Calibri" w:cs="Calibri"/>
                <w:sz w:val="18"/>
                <w:szCs w:val="18"/>
              </w:rPr>
              <w:t xml:space="preserve"> waarde % ≥</w:t>
            </w:r>
            <w:r w:rsidRPr="4BBABDDC">
              <w:rPr>
                <w:rFonts w:ascii="Calibri" w:eastAsia="Calibri" w:hAnsi="Calibri" w:cs="Calibri"/>
                <w:b/>
                <w:bCs/>
                <w:sz w:val="18"/>
                <w:szCs w:val="18"/>
              </w:rPr>
              <w:t>1F</w:t>
            </w:r>
          </w:p>
        </w:tc>
        <w:tc>
          <w:tcPr>
            <w:tcW w:w="1134" w:type="dxa"/>
          </w:tcPr>
          <w:p w14:paraId="09685D24" w14:textId="6D9D8339"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Land. Gem. % ≥</w:t>
            </w:r>
            <w:r w:rsidRPr="4BBABDDC">
              <w:rPr>
                <w:rFonts w:ascii="Calibri" w:eastAsia="Calibri" w:hAnsi="Calibri" w:cs="Calibri"/>
                <w:b/>
                <w:bCs/>
                <w:sz w:val="18"/>
                <w:szCs w:val="18"/>
              </w:rPr>
              <w:t>1F</w:t>
            </w:r>
          </w:p>
        </w:tc>
        <w:tc>
          <w:tcPr>
            <w:tcW w:w="1134" w:type="dxa"/>
          </w:tcPr>
          <w:p w14:paraId="584C713E" w14:textId="2AC48C1A"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 xml:space="preserve">Gem % school ≥ </w:t>
            </w:r>
            <w:r w:rsidRPr="4BBABDDC">
              <w:rPr>
                <w:rFonts w:ascii="Calibri" w:eastAsia="Calibri" w:hAnsi="Calibri" w:cs="Calibri"/>
                <w:b/>
                <w:bCs/>
                <w:sz w:val="18"/>
                <w:szCs w:val="18"/>
              </w:rPr>
              <w:t>1F</w:t>
            </w:r>
          </w:p>
        </w:tc>
        <w:tc>
          <w:tcPr>
            <w:tcW w:w="1134" w:type="dxa"/>
          </w:tcPr>
          <w:p w14:paraId="76728441" w14:textId="4C0F3518" w:rsidR="4BBABDDC" w:rsidRDefault="4BBABDDC" w:rsidP="4BBABDDC">
            <w:pPr>
              <w:spacing w:before="60" w:after="60" w:line="259" w:lineRule="auto"/>
              <w:rPr>
                <w:rFonts w:ascii="Calibri" w:eastAsia="Calibri" w:hAnsi="Calibri" w:cs="Calibri"/>
                <w:sz w:val="18"/>
                <w:szCs w:val="18"/>
              </w:rPr>
            </w:pPr>
            <w:proofErr w:type="spellStart"/>
            <w:r w:rsidRPr="4BBABDDC">
              <w:rPr>
                <w:rFonts w:ascii="Calibri" w:eastAsia="Calibri" w:hAnsi="Calibri" w:cs="Calibri"/>
                <w:sz w:val="18"/>
                <w:szCs w:val="18"/>
              </w:rPr>
              <w:t>Sign</w:t>
            </w:r>
            <w:proofErr w:type="spellEnd"/>
            <w:r w:rsidRPr="4BBABDDC">
              <w:rPr>
                <w:rFonts w:ascii="Calibri" w:eastAsia="Calibri" w:hAnsi="Calibri" w:cs="Calibri"/>
                <w:sz w:val="18"/>
                <w:szCs w:val="18"/>
              </w:rPr>
              <w:t xml:space="preserve"> waarde ≥</w:t>
            </w:r>
            <w:r w:rsidRPr="4BBABDDC">
              <w:rPr>
                <w:rFonts w:ascii="Calibri" w:eastAsia="Calibri" w:hAnsi="Calibri" w:cs="Calibri"/>
                <w:b/>
                <w:bCs/>
                <w:sz w:val="18"/>
                <w:szCs w:val="18"/>
              </w:rPr>
              <w:t>2F/1S</w:t>
            </w:r>
          </w:p>
        </w:tc>
        <w:tc>
          <w:tcPr>
            <w:tcW w:w="1134" w:type="dxa"/>
          </w:tcPr>
          <w:p w14:paraId="68B7D90C" w14:textId="2D4F13F3"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Land gem. % ≥</w:t>
            </w:r>
            <w:r w:rsidRPr="4BBABDDC">
              <w:rPr>
                <w:rFonts w:ascii="Calibri" w:eastAsia="Calibri" w:hAnsi="Calibri" w:cs="Calibri"/>
                <w:b/>
                <w:bCs/>
                <w:sz w:val="18"/>
                <w:szCs w:val="18"/>
              </w:rPr>
              <w:t>2F/1S</w:t>
            </w:r>
          </w:p>
        </w:tc>
        <w:tc>
          <w:tcPr>
            <w:tcW w:w="1134" w:type="dxa"/>
          </w:tcPr>
          <w:p w14:paraId="3E9D7C2C" w14:textId="01E6C30F"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Gem % school ≥</w:t>
            </w:r>
            <w:r w:rsidRPr="4BBABDDC">
              <w:rPr>
                <w:rFonts w:ascii="Calibri" w:eastAsia="Calibri" w:hAnsi="Calibri" w:cs="Calibri"/>
                <w:b/>
                <w:bCs/>
                <w:sz w:val="18"/>
                <w:szCs w:val="18"/>
              </w:rPr>
              <w:t>2F/1S</w:t>
            </w:r>
          </w:p>
        </w:tc>
      </w:tr>
      <w:tr w:rsidR="4BBABDDC" w14:paraId="747DE2C2" w14:textId="77777777" w:rsidTr="4BBABDDC">
        <w:tc>
          <w:tcPr>
            <w:tcW w:w="1134" w:type="dxa"/>
          </w:tcPr>
          <w:p w14:paraId="3E812E3C" w14:textId="3AD818E7" w:rsidR="4BBABDDC" w:rsidRDefault="4BBABDDC" w:rsidP="4BBABDDC">
            <w:pPr>
              <w:spacing w:before="60" w:after="60" w:line="259" w:lineRule="auto"/>
              <w:rPr>
                <w:rFonts w:ascii="Calibri" w:eastAsia="Calibri" w:hAnsi="Calibri" w:cs="Calibri"/>
                <w:sz w:val="20"/>
                <w:szCs w:val="20"/>
              </w:rPr>
            </w:pPr>
            <w:r w:rsidRPr="4BBABDDC">
              <w:rPr>
                <w:rFonts w:ascii="Calibri" w:eastAsia="Calibri" w:hAnsi="Calibri" w:cs="Calibri"/>
                <w:b/>
                <w:bCs/>
                <w:sz w:val="20"/>
                <w:szCs w:val="20"/>
              </w:rPr>
              <w:t>2019-2020</w:t>
            </w:r>
          </w:p>
        </w:tc>
        <w:tc>
          <w:tcPr>
            <w:tcW w:w="1134" w:type="dxa"/>
          </w:tcPr>
          <w:p w14:paraId="19B98DE1" w14:textId="58100F06"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30,2</w:t>
            </w:r>
          </w:p>
        </w:tc>
        <w:tc>
          <w:tcPr>
            <w:tcW w:w="1134" w:type="dxa"/>
          </w:tcPr>
          <w:p w14:paraId="0ABC8EDE" w14:textId="5731F4A8"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85%</w:t>
            </w:r>
          </w:p>
        </w:tc>
        <w:tc>
          <w:tcPr>
            <w:tcW w:w="1134" w:type="dxa"/>
          </w:tcPr>
          <w:p w14:paraId="45350EAD" w14:textId="41A79F02"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96%</w:t>
            </w:r>
          </w:p>
        </w:tc>
        <w:tc>
          <w:tcPr>
            <w:tcW w:w="1134" w:type="dxa"/>
          </w:tcPr>
          <w:p w14:paraId="5AFC353C" w14:textId="005D2E9D" w:rsidR="4BBABDDC" w:rsidRDefault="4BBABDDC" w:rsidP="4BBABDDC">
            <w:pPr>
              <w:spacing w:before="60" w:after="60" w:line="259" w:lineRule="auto"/>
              <w:rPr>
                <w:rFonts w:ascii="Calibri" w:eastAsia="Calibri" w:hAnsi="Calibri" w:cs="Calibri"/>
                <w:sz w:val="18"/>
                <w:szCs w:val="18"/>
              </w:rPr>
            </w:pPr>
          </w:p>
        </w:tc>
        <w:tc>
          <w:tcPr>
            <w:tcW w:w="1134" w:type="dxa"/>
          </w:tcPr>
          <w:p w14:paraId="3FEC39A2" w14:textId="380294AA"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47%</w:t>
            </w:r>
          </w:p>
        </w:tc>
        <w:tc>
          <w:tcPr>
            <w:tcW w:w="1134" w:type="dxa"/>
          </w:tcPr>
          <w:p w14:paraId="61B0DCDC" w14:textId="3E478704"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59,2%</w:t>
            </w:r>
          </w:p>
        </w:tc>
        <w:tc>
          <w:tcPr>
            <w:tcW w:w="1134" w:type="dxa"/>
          </w:tcPr>
          <w:p w14:paraId="245A80F5" w14:textId="63603559" w:rsidR="4BBABDDC" w:rsidRDefault="4BBABDDC" w:rsidP="4BBABDDC">
            <w:pPr>
              <w:spacing w:before="60" w:after="60" w:line="259" w:lineRule="auto"/>
              <w:rPr>
                <w:rFonts w:ascii="Calibri" w:eastAsia="Calibri" w:hAnsi="Calibri" w:cs="Calibri"/>
                <w:sz w:val="18"/>
                <w:szCs w:val="18"/>
              </w:rPr>
            </w:pPr>
          </w:p>
        </w:tc>
      </w:tr>
      <w:tr w:rsidR="4BBABDDC" w14:paraId="1B5E623B" w14:textId="77777777" w:rsidTr="4BBABDDC">
        <w:tc>
          <w:tcPr>
            <w:tcW w:w="1134" w:type="dxa"/>
          </w:tcPr>
          <w:p w14:paraId="309E3981" w14:textId="159707B3" w:rsidR="4BBABDDC" w:rsidRDefault="4BBABDDC" w:rsidP="4BBABDDC">
            <w:pPr>
              <w:spacing w:before="60" w:after="60" w:line="259" w:lineRule="auto"/>
              <w:rPr>
                <w:rFonts w:ascii="Calibri" w:eastAsia="Calibri" w:hAnsi="Calibri" w:cs="Calibri"/>
                <w:sz w:val="20"/>
                <w:szCs w:val="20"/>
              </w:rPr>
            </w:pPr>
            <w:r w:rsidRPr="4BBABDDC">
              <w:rPr>
                <w:rFonts w:ascii="Calibri" w:eastAsia="Calibri" w:hAnsi="Calibri" w:cs="Calibri"/>
                <w:b/>
                <w:bCs/>
                <w:sz w:val="20"/>
                <w:szCs w:val="20"/>
              </w:rPr>
              <w:t>2018-2019</w:t>
            </w:r>
          </w:p>
        </w:tc>
        <w:tc>
          <w:tcPr>
            <w:tcW w:w="1134" w:type="dxa"/>
          </w:tcPr>
          <w:p w14:paraId="7E0DB8AA" w14:textId="1A2E9474"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30,2</w:t>
            </w:r>
          </w:p>
        </w:tc>
        <w:tc>
          <w:tcPr>
            <w:tcW w:w="1134" w:type="dxa"/>
          </w:tcPr>
          <w:p w14:paraId="3FF80FB9" w14:textId="42E4FB3A"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85%</w:t>
            </w:r>
          </w:p>
        </w:tc>
        <w:tc>
          <w:tcPr>
            <w:tcW w:w="1134" w:type="dxa"/>
          </w:tcPr>
          <w:p w14:paraId="03E2E69A" w14:textId="4480166B"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96%</w:t>
            </w:r>
          </w:p>
        </w:tc>
        <w:tc>
          <w:tcPr>
            <w:tcW w:w="1134" w:type="dxa"/>
          </w:tcPr>
          <w:p w14:paraId="07B0B350" w14:textId="3D4D0F11"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97,8%</w:t>
            </w:r>
          </w:p>
        </w:tc>
        <w:tc>
          <w:tcPr>
            <w:tcW w:w="1134" w:type="dxa"/>
          </w:tcPr>
          <w:p w14:paraId="5C677007" w14:textId="2773113E"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47%</w:t>
            </w:r>
          </w:p>
        </w:tc>
        <w:tc>
          <w:tcPr>
            <w:tcW w:w="1134" w:type="dxa"/>
          </w:tcPr>
          <w:p w14:paraId="7DC83D2C" w14:textId="1746AD44"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59,2%</w:t>
            </w:r>
          </w:p>
        </w:tc>
        <w:tc>
          <w:tcPr>
            <w:tcW w:w="1134" w:type="dxa"/>
          </w:tcPr>
          <w:p w14:paraId="5A52A03E" w14:textId="428E8F39"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72%</w:t>
            </w:r>
          </w:p>
        </w:tc>
      </w:tr>
      <w:tr w:rsidR="4BBABDDC" w14:paraId="5B948D69" w14:textId="77777777" w:rsidTr="4BBABDDC">
        <w:tc>
          <w:tcPr>
            <w:tcW w:w="1134" w:type="dxa"/>
          </w:tcPr>
          <w:p w14:paraId="08B35535" w14:textId="1170057F" w:rsidR="4BBABDDC" w:rsidRDefault="4BBABDDC" w:rsidP="4BBABDDC">
            <w:pPr>
              <w:spacing w:before="60" w:after="60" w:line="259" w:lineRule="auto"/>
              <w:rPr>
                <w:rFonts w:ascii="Calibri" w:eastAsia="Calibri" w:hAnsi="Calibri" w:cs="Calibri"/>
                <w:sz w:val="20"/>
                <w:szCs w:val="20"/>
              </w:rPr>
            </w:pPr>
            <w:r w:rsidRPr="4BBABDDC">
              <w:rPr>
                <w:rFonts w:ascii="Calibri" w:eastAsia="Calibri" w:hAnsi="Calibri" w:cs="Calibri"/>
                <w:b/>
                <w:bCs/>
                <w:sz w:val="20"/>
                <w:szCs w:val="20"/>
              </w:rPr>
              <w:t>2017-2018</w:t>
            </w:r>
          </w:p>
        </w:tc>
        <w:tc>
          <w:tcPr>
            <w:tcW w:w="1134" w:type="dxa"/>
          </w:tcPr>
          <w:p w14:paraId="5FA1C944" w14:textId="06035E02"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30,2</w:t>
            </w:r>
          </w:p>
        </w:tc>
        <w:tc>
          <w:tcPr>
            <w:tcW w:w="1134" w:type="dxa"/>
          </w:tcPr>
          <w:p w14:paraId="0AECAECB" w14:textId="6750AC85"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85%</w:t>
            </w:r>
          </w:p>
        </w:tc>
        <w:tc>
          <w:tcPr>
            <w:tcW w:w="1134" w:type="dxa"/>
          </w:tcPr>
          <w:p w14:paraId="6AEE5C7D" w14:textId="0D078E24"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96%</w:t>
            </w:r>
          </w:p>
        </w:tc>
        <w:tc>
          <w:tcPr>
            <w:tcW w:w="1134" w:type="dxa"/>
          </w:tcPr>
          <w:p w14:paraId="67DB5623" w14:textId="2706728E"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98,5%</w:t>
            </w:r>
          </w:p>
        </w:tc>
        <w:tc>
          <w:tcPr>
            <w:tcW w:w="1134" w:type="dxa"/>
          </w:tcPr>
          <w:p w14:paraId="4C66DDDE" w14:textId="69C18D2A"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47%</w:t>
            </w:r>
          </w:p>
        </w:tc>
        <w:tc>
          <w:tcPr>
            <w:tcW w:w="1134" w:type="dxa"/>
          </w:tcPr>
          <w:p w14:paraId="31814808" w14:textId="081D6D32"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59,2%</w:t>
            </w:r>
          </w:p>
        </w:tc>
        <w:tc>
          <w:tcPr>
            <w:tcW w:w="1134" w:type="dxa"/>
          </w:tcPr>
          <w:p w14:paraId="4A2B6F97" w14:textId="49FB83E6" w:rsidR="4BBABDDC" w:rsidRDefault="4BBABDDC" w:rsidP="4BBABDDC">
            <w:pPr>
              <w:spacing w:before="60" w:after="60" w:line="259" w:lineRule="auto"/>
              <w:rPr>
                <w:rFonts w:ascii="Calibri" w:eastAsia="Calibri" w:hAnsi="Calibri" w:cs="Calibri"/>
                <w:sz w:val="18"/>
                <w:szCs w:val="18"/>
              </w:rPr>
            </w:pPr>
            <w:r w:rsidRPr="4BBABDDC">
              <w:rPr>
                <w:rFonts w:ascii="Calibri" w:eastAsia="Calibri" w:hAnsi="Calibri" w:cs="Calibri"/>
                <w:sz w:val="18"/>
                <w:szCs w:val="18"/>
              </w:rPr>
              <w:t>62,9%</w:t>
            </w:r>
          </w:p>
        </w:tc>
      </w:tr>
    </w:tbl>
    <w:p w14:paraId="68C20B8D" w14:textId="4373F03C" w:rsidR="003B6FAC" w:rsidRDefault="78C759DB" w:rsidP="4BBABDDC">
      <w:pPr>
        <w:spacing w:before="480" w:after="48"/>
        <w:rPr>
          <w:rFonts w:ascii="Calibri" w:eastAsia="Calibri" w:hAnsi="Calibri" w:cs="Calibri"/>
          <w:sz w:val="22"/>
          <w:szCs w:val="22"/>
        </w:rPr>
      </w:pPr>
      <w:r w:rsidRPr="4BBABDDC">
        <w:rPr>
          <w:rFonts w:ascii="Calibri" w:eastAsia="Calibri" w:hAnsi="Calibri" w:cs="Calibri"/>
          <w:sz w:val="22"/>
          <w:szCs w:val="22"/>
          <w:u w:val="single"/>
        </w:rPr>
        <w:t>Indicator 1:</w:t>
      </w:r>
      <w:r w:rsidR="00283BE8">
        <w:rPr>
          <w:rFonts w:ascii="Calibri" w:eastAsia="Calibri" w:hAnsi="Calibri" w:cs="Calibri"/>
          <w:sz w:val="22"/>
          <w:szCs w:val="22"/>
        </w:rPr>
        <w:br/>
      </w:r>
      <w:r w:rsidRPr="4BBABDDC">
        <w:rPr>
          <w:rFonts w:ascii="Calibri" w:eastAsia="Calibri" w:hAnsi="Calibri" w:cs="Calibri"/>
          <w:i/>
          <w:iCs/>
          <w:sz w:val="22"/>
          <w:szCs w:val="22"/>
        </w:rPr>
        <w:t xml:space="preserve">De signaleringswaarde voor 1F op de Eindtoets is de afgelopen jaren </w:t>
      </w:r>
      <w:r w:rsidRPr="4BBABDDC">
        <w:rPr>
          <w:rFonts w:ascii="Calibri" w:eastAsia="Calibri" w:hAnsi="Calibri" w:cs="Calibri"/>
          <w:b/>
          <w:bCs/>
          <w:i/>
          <w:iCs/>
          <w:sz w:val="22"/>
          <w:szCs w:val="22"/>
        </w:rPr>
        <w:t xml:space="preserve">wel </w:t>
      </w:r>
      <w:r w:rsidRPr="4BBABDDC">
        <w:rPr>
          <w:rFonts w:ascii="Calibri" w:eastAsia="Calibri" w:hAnsi="Calibri" w:cs="Calibri"/>
          <w:i/>
          <w:iCs/>
          <w:sz w:val="22"/>
          <w:szCs w:val="22"/>
        </w:rPr>
        <w:t>behaald. Geef hieronder een toelichting:</w:t>
      </w:r>
    </w:p>
    <w:p w14:paraId="048C6D36" w14:textId="0A0CF2C9"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We scoren de afgelopen jaren ruim boven de signaleringswaarde voor 1F. We hanteren een gerichte aanpak waarbij de leerlingen per vakgebied aan hun eigen doelen kunnen werken.</w:t>
      </w:r>
    </w:p>
    <w:p w14:paraId="4FC623DB" w14:textId="3C747299" w:rsidR="003B6FAC" w:rsidRDefault="78C759DB" w:rsidP="4BBABDDC">
      <w:pPr>
        <w:spacing w:before="480" w:after="48"/>
        <w:rPr>
          <w:rFonts w:ascii="Calibri" w:eastAsia="Calibri" w:hAnsi="Calibri" w:cs="Calibri"/>
          <w:sz w:val="22"/>
          <w:szCs w:val="22"/>
        </w:rPr>
      </w:pPr>
      <w:r w:rsidRPr="4BBABDDC">
        <w:rPr>
          <w:rFonts w:ascii="Calibri" w:eastAsia="Calibri" w:hAnsi="Calibri" w:cs="Calibri"/>
          <w:sz w:val="22"/>
          <w:szCs w:val="22"/>
          <w:u w:val="single"/>
        </w:rPr>
        <w:t>Indicator 2:</w:t>
      </w:r>
      <w:r w:rsidR="00283BE8">
        <w:rPr>
          <w:rFonts w:ascii="Calibri" w:eastAsia="Calibri" w:hAnsi="Calibri" w:cs="Calibri"/>
          <w:sz w:val="22"/>
          <w:szCs w:val="22"/>
        </w:rPr>
        <w:br/>
      </w:r>
      <w:r w:rsidRPr="4BBABDDC">
        <w:rPr>
          <w:rFonts w:ascii="Calibri" w:eastAsia="Calibri" w:hAnsi="Calibri" w:cs="Calibri"/>
          <w:i/>
          <w:iCs/>
          <w:sz w:val="22"/>
          <w:szCs w:val="22"/>
        </w:rPr>
        <w:t xml:space="preserve">De signaleringswaarde voor 2F/1S op de Eindtoets is de afgelopen jaren </w:t>
      </w:r>
      <w:r w:rsidRPr="4BBABDDC">
        <w:rPr>
          <w:rFonts w:ascii="Calibri" w:eastAsia="Calibri" w:hAnsi="Calibri" w:cs="Calibri"/>
          <w:b/>
          <w:bCs/>
          <w:i/>
          <w:iCs/>
          <w:sz w:val="22"/>
          <w:szCs w:val="22"/>
        </w:rPr>
        <w:t xml:space="preserve">wel </w:t>
      </w:r>
      <w:r w:rsidRPr="4BBABDDC">
        <w:rPr>
          <w:rFonts w:ascii="Calibri" w:eastAsia="Calibri" w:hAnsi="Calibri" w:cs="Calibri"/>
          <w:i/>
          <w:iCs/>
          <w:sz w:val="22"/>
          <w:szCs w:val="22"/>
        </w:rPr>
        <w:t>behaald. Geef hieronder een toelichting:</w:t>
      </w:r>
    </w:p>
    <w:p w14:paraId="728EF26C" w14:textId="40788E23"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We scoren de afgelopen jaren ruim boven de signaleringswaarde voor 2F/1S. We hanteren een gerichte aanpak waarbij de leerlingen per vakgebied aan hun eigen doelen kunnen werken.</w:t>
      </w:r>
    </w:p>
    <w:p w14:paraId="5794631C" w14:textId="27E2D7ED" w:rsidR="003B6FAC" w:rsidRDefault="003B6FAC" w:rsidP="4BBABDDC">
      <w:pPr>
        <w:spacing w:after="160" w:line="259" w:lineRule="auto"/>
        <w:rPr>
          <w:rFonts w:ascii="Calibri" w:eastAsia="Calibri" w:hAnsi="Calibri" w:cs="Calibri"/>
          <w:sz w:val="28"/>
          <w:szCs w:val="28"/>
        </w:rPr>
      </w:pPr>
    </w:p>
    <w:tbl>
      <w:tblPr>
        <w:tblStyle w:val="Tabelraster"/>
        <w:tblW w:w="0" w:type="auto"/>
        <w:tblLayout w:type="fixed"/>
        <w:tblLook w:val="04A0" w:firstRow="1" w:lastRow="0" w:firstColumn="1" w:lastColumn="0" w:noHBand="0" w:noVBand="1"/>
      </w:tblPr>
      <w:tblGrid>
        <w:gridCol w:w="1665"/>
        <w:gridCol w:w="1230"/>
        <w:gridCol w:w="2355"/>
        <w:gridCol w:w="3820"/>
      </w:tblGrid>
      <w:tr w:rsidR="4BBABDDC" w14:paraId="07DF7A45" w14:textId="77777777" w:rsidTr="4BBABDDC">
        <w:tc>
          <w:tcPr>
            <w:tcW w:w="1665" w:type="dxa"/>
          </w:tcPr>
          <w:p w14:paraId="26D9420E" w14:textId="08CB145C" w:rsidR="4BBABDDC" w:rsidRDefault="4BBABDDC" w:rsidP="4BBABDDC">
            <w:pPr>
              <w:spacing w:line="259" w:lineRule="auto"/>
              <w:rPr>
                <w:rFonts w:ascii="Arial" w:eastAsia="Arial" w:hAnsi="Arial" w:cs="Arial"/>
                <w:sz w:val="22"/>
                <w:szCs w:val="22"/>
              </w:rPr>
            </w:pPr>
          </w:p>
        </w:tc>
        <w:tc>
          <w:tcPr>
            <w:tcW w:w="1230" w:type="dxa"/>
          </w:tcPr>
          <w:p w14:paraId="3D0D075D" w14:textId="32AB86D8" w:rsidR="4BBABDDC" w:rsidRDefault="4BBABDDC" w:rsidP="4BBABDDC">
            <w:pPr>
              <w:spacing w:line="259" w:lineRule="auto"/>
              <w:rPr>
                <w:rFonts w:ascii="Calibri" w:eastAsia="Calibri" w:hAnsi="Calibri" w:cs="Calibri"/>
                <w:sz w:val="22"/>
                <w:szCs w:val="22"/>
              </w:rPr>
            </w:pPr>
          </w:p>
        </w:tc>
        <w:tc>
          <w:tcPr>
            <w:tcW w:w="2355" w:type="dxa"/>
          </w:tcPr>
          <w:p w14:paraId="43C2494F" w14:textId="063679F4" w:rsidR="4BBABDDC" w:rsidRDefault="4BBABDDC" w:rsidP="4BBABDDC">
            <w:pPr>
              <w:spacing w:line="259" w:lineRule="auto"/>
              <w:rPr>
                <w:rFonts w:ascii="Calibri" w:eastAsia="Calibri" w:hAnsi="Calibri" w:cs="Calibri"/>
                <w:sz w:val="22"/>
                <w:szCs w:val="22"/>
              </w:rPr>
            </w:pPr>
          </w:p>
        </w:tc>
        <w:tc>
          <w:tcPr>
            <w:tcW w:w="3820" w:type="dxa"/>
          </w:tcPr>
          <w:p w14:paraId="40702A12" w14:textId="42F1856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referentieniveau</w:t>
            </w:r>
          </w:p>
        </w:tc>
      </w:tr>
      <w:tr w:rsidR="4BBABDDC" w14:paraId="576380EF" w14:textId="77777777" w:rsidTr="4BBABDDC">
        <w:tc>
          <w:tcPr>
            <w:tcW w:w="1665" w:type="dxa"/>
          </w:tcPr>
          <w:p w14:paraId="549E2A69" w14:textId="6E34A11A" w:rsidR="4BBABDDC" w:rsidRDefault="4BBABDDC" w:rsidP="4BBABDDC">
            <w:pPr>
              <w:spacing w:line="259" w:lineRule="auto"/>
              <w:rPr>
                <w:rFonts w:ascii="Calibri" w:eastAsia="Calibri" w:hAnsi="Calibri" w:cs="Calibri"/>
                <w:sz w:val="22"/>
                <w:szCs w:val="22"/>
              </w:rPr>
            </w:pPr>
          </w:p>
        </w:tc>
        <w:tc>
          <w:tcPr>
            <w:tcW w:w="1230" w:type="dxa"/>
          </w:tcPr>
          <w:p w14:paraId="6F2BE123" w14:textId="64A11FB4"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2018-2019</w:t>
            </w:r>
          </w:p>
          <w:p w14:paraId="0769C1F9" w14:textId="7876817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 xml:space="preserve"> </w:t>
            </w:r>
          </w:p>
        </w:tc>
        <w:tc>
          <w:tcPr>
            <w:tcW w:w="2355" w:type="dxa"/>
          </w:tcPr>
          <w:p w14:paraId="698700E7" w14:textId="15441CA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 adviezen school opgeteld VMBO-T/Havo t/m VWO</w:t>
            </w:r>
          </w:p>
        </w:tc>
        <w:tc>
          <w:tcPr>
            <w:tcW w:w="3820" w:type="dxa"/>
          </w:tcPr>
          <w:p w14:paraId="4A689592" w14:textId="2A77035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Behaald % 2F/1S op de eindtoets</w:t>
            </w:r>
          </w:p>
        </w:tc>
      </w:tr>
      <w:tr w:rsidR="4BBABDDC" w14:paraId="02F9ABA5" w14:textId="77777777" w:rsidTr="4BBABDDC">
        <w:tc>
          <w:tcPr>
            <w:tcW w:w="1665" w:type="dxa"/>
          </w:tcPr>
          <w:p w14:paraId="4E67B767" w14:textId="49A9D69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VWO</w:t>
            </w:r>
          </w:p>
        </w:tc>
        <w:tc>
          <w:tcPr>
            <w:tcW w:w="1230" w:type="dxa"/>
          </w:tcPr>
          <w:p w14:paraId="0A56CC99" w14:textId="79D820A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13%</w:t>
            </w:r>
          </w:p>
        </w:tc>
        <w:tc>
          <w:tcPr>
            <w:tcW w:w="2355" w:type="dxa"/>
          </w:tcPr>
          <w:p w14:paraId="298425F2" w14:textId="5A4FB1B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54%</w:t>
            </w:r>
          </w:p>
        </w:tc>
        <w:tc>
          <w:tcPr>
            <w:tcW w:w="3820" w:type="dxa"/>
          </w:tcPr>
          <w:p w14:paraId="421199FC" w14:textId="48A1205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72%</w:t>
            </w:r>
          </w:p>
          <w:p w14:paraId="13510636" w14:textId="4032324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Een aantal leerlingen scoorde onverwachts hoog op de eindtoets. In </w:t>
            </w:r>
            <w:r w:rsidRPr="4BBABDDC">
              <w:rPr>
                <w:rFonts w:ascii="Calibri" w:eastAsia="Calibri" w:hAnsi="Calibri" w:cs="Calibri"/>
                <w:sz w:val="22"/>
                <w:szCs w:val="22"/>
              </w:rPr>
              <w:lastRenderedPageBreak/>
              <w:t>overleg met ouders en leerling is besloten om het eerder gegeven advies vast te houden, dit op basis van de schoolontwikkeling door de jaren heen.</w:t>
            </w:r>
          </w:p>
        </w:tc>
      </w:tr>
      <w:tr w:rsidR="4BBABDDC" w14:paraId="5359710D" w14:textId="77777777" w:rsidTr="4BBABDDC">
        <w:tc>
          <w:tcPr>
            <w:tcW w:w="1665" w:type="dxa"/>
          </w:tcPr>
          <w:p w14:paraId="27F2FFE6" w14:textId="30D7E208"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lastRenderedPageBreak/>
              <w:t>HAVO/VWO</w:t>
            </w:r>
          </w:p>
        </w:tc>
        <w:tc>
          <w:tcPr>
            <w:tcW w:w="1230" w:type="dxa"/>
          </w:tcPr>
          <w:p w14:paraId="15291970" w14:textId="58BC034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19%</w:t>
            </w:r>
          </w:p>
        </w:tc>
        <w:tc>
          <w:tcPr>
            <w:tcW w:w="2355" w:type="dxa"/>
          </w:tcPr>
          <w:p w14:paraId="5F442D86" w14:textId="59B6A353" w:rsidR="4BBABDDC" w:rsidRDefault="4BBABDDC"/>
        </w:tc>
        <w:tc>
          <w:tcPr>
            <w:tcW w:w="3820" w:type="dxa"/>
          </w:tcPr>
          <w:p w14:paraId="4B958273" w14:textId="54FD1169" w:rsidR="4BBABDDC" w:rsidRDefault="4BBABDDC"/>
        </w:tc>
      </w:tr>
      <w:tr w:rsidR="4BBABDDC" w14:paraId="244BCEEC" w14:textId="77777777" w:rsidTr="4BBABDDC">
        <w:tc>
          <w:tcPr>
            <w:tcW w:w="1665" w:type="dxa"/>
          </w:tcPr>
          <w:p w14:paraId="2237DDC5" w14:textId="3366F3A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HAVO</w:t>
            </w:r>
          </w:p>
        </w:tc>
        <w:tc>
          <w:tcPr>
            <w:tcW w:w="1230" w:type="dxa"/>
          </w:tcPr>
          <w:p w14:paraId="06FD865C" w14:textId="7CF5249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9%</w:t>
            </w:r>
          </w:p>
        </w:tc>
        <w:tc>
          <w:tcPr>
            <w:tcW w:w="2355" w:type="dxa"/>
          </w:tcPr>
          <w:p w14:paraId="0948A60F" w14:textId="5F5F02B9" w:rsidR="4BBABDDC" w:rsidRDefault="4BBABDDC"/>
        </w:tc>
        <w:tc>
          <w:tcPr>
            <w:tcW w:w="3820" w:type="dxa"/>
          </w:tcPr>
          <w:p w14:paraId="77A756FE" w14:textId="0FD46B60" w:rsidR="4BBABDDC" w:rsidRDefault="4BBABDDC"/>
        </w:tc>
      </w:tr>
      <w:tr w:rsidR="4BBABDDC" w14:paraId="6C992837" w14:textId="77777777" w:rsidTr="4BBABDDC">
        <w:tc>
          <w:tcPr>
            <w:tcW w:w="1665" w:type="dxa"/>
          </w:tcPr>
          <w:p w14:paraId="767C6A62" w14:textId="5C549F5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VMBO-T/HAVO</w:t>
            </w:r>
          </w:p>
        </w:tc>
        <w:tc>
          <w:tcPr>
            <w:tcW w:w="1230" w:type="dxa"/>
          </w:tcPr>
          <w:p w14:paraId="49B3C185" w14:textId="3E9DCF4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13%</w:t>
            </w:r>
          </w:p>
        </w:tc>
        <w:tc>
          <w:tcPr>
            <w:tcW w:w="2355" w:type="dxa"/>
          </w:tcPr>
          <w:p w14:paraId="725A805B" w14:textId="3B045366" w:rsidR="4BBABDDC" w:rsidRDefault="4BBABDDC"/>
        </w:tc>
        <w:tc>
          <w:tcPr>
            <w:tcW w:w="3820" w:type="dxa"/>
          </w:tcPr>
          <w:p w14:paraId="1B5216E3" w14:textId="6447945D" w:rsidR="4BBABDDC" w:rsidRDefault="4BBABDDC"/>
        </w:tc>
      </w:tr>
      <w:tr w:rsidR="4BBABDDC" w14:paraId="27963CDF" w14:textId="77777777" w:rsidTr="4BBABDDC">
        <w:tc>
          <w:tcPr>
            <w:tcW w:w="1665" w:type="dxa"/>
          </w:tcPr>
          <w:p w14:paraId="6C94DD2D" w14:textId="4C01B52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VMBO-T</w:t>
            </w:r>
          </w:p>
        </w:tc>
        <w:tc>
          <w:tcPr>
            <w:tcW w:w="1230" w:type="dxa"/>
          </w:tcPr>
          <w:p w14:paraId="318709EC" w14:textId="22C4240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16%</w:t>
            </w:r>
          </w:p>
        </w:tc>
        <w:tc>
          <w:tcPr>
            <w:tcW w:w="2355" w:type="dxa"/>
          </w:tcPr>
          <w:p w14:paraId="5A781042" w14:textId="1BD0447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44%</w:t>
            </w:r>
          </w:p>
        </w:tc>
        <w:tc>
          <w:tcPr>
            <w:tcW w:w="3820" w:type="dxa"/>
          </w:tcPr>
          <w:p w14:paraId="1D3AAED8" w14:textId="2ACECD4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1F</w:t>
            </w:r>
          </w:p>
        </w:tc>
      </w:tr>
      <w:tr w:rsidR="4BBABDDC" w14:paraId="59E91D26" w14:textId="77777777" w:rsidTr="4BBABDDC">
        <w:tc>
          <w:tcPr>
            <w:tcW w:w="1665" w:type="dxa"/>
          </w:tcPr>
          <w:p w14:paraId="40FA3D0D" w14:textId="1C247D54"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VMBO-K/T</w:t>
            </w:r>
          </w:p>
        </w:tc>
        <w:tc>
          <w:tcPr>
            <w:tcW w:w="1230" w:type="dxa"/>
          </w:tcPr>
          <w:p w14:paraId="6F0420D6" w14:textId="647F561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w:t>
            </w:r>
          </w:p>
        </w:tc>
        <w:tc>
          <w:tcPr>
            <w:tcW w:w="2355" w:type="dxa"/>
          </w:tcPr>
          <w:p w14:paraId="30E5CE4E" w14:textId="23268391" w:rsidR="4BBABDDC" w:rsidRDefault="4BBABDDC"/>
        </w:tc>
        <w:tc>
          <w:tcPr>
            <w:tcW w:w="3820" w:type="dxa"/>
          </w:tcPr>
          <w:p w14:paraId="13BFB56A" w14:textId="6BC79AF9" w:rsidR="4BBABDDC" w:rsidRDefault="4BBABDDC"/>
        </w:tc>
      </w:tr>
      <w:tr w:rsidR="4BBABDDC" w14:paraId="0A7ADBE8" w14:textId="77777777" w:rsidTr="4BBABDDC">
        <w:tc>
          <w:tcPr>
            <w:tcW w:w="1665" w:type="dxa"/>
          </w:tcPr>
          <w:p w14:paraId="19F2FB8A" w14:textId="3A130D4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VMBO-K</w:t>
            </w:r>
          </w:p>
        </w:tc>
        <w:tc>
          <w:tcPr>
            <w:tcW w:w="1230" w:type="dxa"/>
          </w:tcPr>
          <w:p w14:paraId="2007DDF6" w14:textId="7075AB4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25%</w:t>
            </w:r>
          </w:p>
        </w:tc>
        <w:tc>
          <w:tcPr>
            <w:tcW w:w="2355" w:type="dxa"/>
          </w:tcPr>
          <w:p w14:paraId="146932DA" w14:textId="4B154313" w:rsidR="4BBABDDC" w:rsidRDefault="4BBABDDC"/>
        </w:tc>
        <w:tc>
          <w:tcPr>
            <w:tcW w:w="3820" w:type="dxa"/>
          </w:tcPr>
          <w:p w14:paraId="592BDC21" w14:textId="4B5B9B20" w:rsidR="4BBABDDC" w:rsidRDefault="4BBABDDC"/>
        </w:tc>
      </w:tr>
      <w:tr w:rsidR="4BBABDDC" w14:paraId="07D2BCA9" w14:textId="77777777" w:rsidTr="4BBABDDC">
        <w:tc>
          <w:tcPr>
            <w:tcW w:w="1665" w:type="dxa"/>
          </w:tcPr>
          <w:p w14:paraId="4242E128" w14:textId="08A8DB5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VMBO-B/K</w:t>
            </w:r>
          </w:p>
        </w:tc>
        <w:tc>
          <w:tcPr>
            <w:tcW w:w="1230" w:type="dxa"/>
          </w:tcPr>
          <w:p w14:paraId="4DD8E087" w14:textId="378C9BF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3%</w:t>
            </w:r>
          </w:p>
        </w:tc>
        <w:tc>
          <w:tcPr>
            <w:tcW w:w="2355" w:type="dxa"/>
          </w:tcPr>
          <w:p w14:paraId="48F4006E" w14:textId="4D9BE6E5" w:rsidR="4BBABDDC" w:rsidRDefault="4BBABDDC"/>
        </w:tc>
        <w:tc>
          <w:tcPr>
            <w:tcW w:w="3820" w:type="dxa"/>
          </w:tcPr>
          <w:p w14:paraId="2FB28BCD" w14:textId="0532425E" w:rsidR="4BBABDDC" w:rsidRDefault="4BBABDDC"/>
        </w:tc>
      </w:tr>
      <w:tr w:rsidR="4BBABDDC" w14:paraId="6E6445C7" w14:textId="77777777" w:rsidTr="4BBABDDC">
        <w:tc>
          <w:tcPr>
            <w:tcW w:w="1665" w:type="dxa"/>
          </w:tcPr>
          <w:p w14:paraId="5D933D52" w14:textId="527D2B8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VMBO-B</w:t>
            </w:r>
          </w:p>
        </w:tc>
        <w:tc>
          <w:tcPr>
            <w:tcW w:w="1230" w:type="dxa"/>
          </w:tcPr>
          <w:p w14:paraId="2993E4B9" w14:textId="79003524"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w:t>
            </w:r>
          </w:p>
        </w:tc>
        <w:tc>
          <w:tcPr>
            <w:tcW w:w="2355" w:type="dxa"/>
          </w:tcPr>
          <w:p w14:paraId="003D6D66" w14:textId="4B24F93A" w:rsidR="4BBABDDC" w:rsidRDefault="4BBABDDC"/>
        </w:tc>
        <w:tc>
          <w:tcPr>
            <w:tcW w:w="3820" w:type="dxa"/>
          </w:tcPr>
          <w:p w14:paraId="33A61F78" w14:textId="5B771557" w:rsidR="4BBABDDC" w:rsidRDefault="4BBABDDC"/>
        </w:tc>
      </w:tr>
      <w:tr w:rsidR="4BBABDDC" w14:paraId="60E45912" w14:textId="77777777" w:rsidTr="4BBABDDC">
        <w:tc>
          <w:tcPr>
            <w:tcW w:w="1665" w:type="dxa"/>
          </w:tcPr>
          <w:p w14:paraId="551BF3E6" w14:textId="15B81C5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PRO</w:t>
            </w:r>
          </w:p>
        </w:tc>
        <w:tc>
          <w:tcPr>
            <w:tcW w:w="1230" w:type="dxa"/>
          </w:tcPr>
          <w:p w14:paraId="6E1AF80E" w14:textId="0247B64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3%</w:t>
            </w:r>
          </w:p>
        </w:tc>
        <w:tc>
          <w:tcPr>
            <w:tcW w:w="2355" w:type="dxa"/>
          </w:tcPr>
          <w:p w14:paraId="6A93AC88" w14:textId="1AC1195F"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3%</w:t>
            </w:r>
          </w:p>
        </w:tc>
        <w:tc>
          <w:tcPr>
            <w:tcW w:w="3820" w:type="dxa"/>
          </w:tcPr>
          <w:p w14:paraId="4B0902A7" w14:textId="72F2A794"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&lt;1F</w:t>
            </w:r>
          </w:p>
        </w:tc>
      </w:tr>
    </w:tbl>
    <w:p w14:paraId="6562F8E0" w14:textId="15B5A9EE" w:rsidR="003B6FAC" w:rsidRDefault="003B6FAC" w:rsidP="4BBABDDC">
      <w:pPr>
        <w:spacing w:after="160" w:line="259" w:lineRule="auto"/>
        <w:rPr>
          <w:rFonts w:ascii="Calibri" w:eastAsia="Calibri" w:hAnsi="Calibri" w:cs="Calibri"/>
          <w:sz w:val="18"/>
          <w:szCs w:val="18"/>
        </w:rPr>
      </w:pPr>
    </w:p>
    <w:p w14:paraId="139C15B4" w14:textId="7887DA0C" w:rsidR="003B6FAC" w:rsidRDefault="78C759DB" w:rsidP="4BBABDDC">
      <w:pPr>
        <w:spacing w:after="160" w:line="259" w:lineRule="auto"/>
        <w:rPr>
          <w:rFonts w:ascii="Calibri" w:eastAsia="Calibri" w:hAnsi="Calibri" w:cs="Calibri"/>
          <w:sz w:val="18"/>
          <w:szCs w:val="18"/>
        </w:rPr>
      </w:pPr>
      <w:r w:rsidRPr="4BBABDDC">
        <w:rPr>
          <w:rFonts w:ascii="Calibri" w:eastAsia="Calibri" w:hAnsi="Calibri" w:cs="Calibri"/>
          <w:b/>
          <w:bCs/>
          <w:sz w:val="18"/>
          <w:szCs w:val="18"/>
        </w:rPr>
        <w:t>Tabel 3</w:t>
      </w:r>
    </w:p>
    <w:tbl>
      <w:tblPr>
        <w:tblStyle w:val="Tabelraster"/>
        <w:tblW w:w="0" w:type="auto"/>
        <w:tblLayout w:type="fixed"/>
        <w:tblLook w:val="04A0" w:firstRow="1" w:lastRow="0" w:firstColumn="1" w:lastColumn="0" w:noHBand="0" w:noVBand="1"/>
      </w:tblPr>
      <w:tblGrid>
        <w:gridCol w:w="2670"/>
        <w:gridCol w:w="2294"/>
        <w:gridCol w:w="1289"/>
        <w:gridCol w:w="1649"/>
        <w:gridCol w:w="1168"/>
      </w:tblGrid>
      <w:tr w:rsidR="4BBABDDC" w14:paraId="023A9506" w14:textId="77777777" w:rsidTr="4BBABDDC">
        <w:tc>
          <w:tcPr>
            <w:tcW w:w="2670" w:type="dxa"/>
          </w:tcPr>
          <w:p w14:paraId="7D1CE51D" w14:textId="34C5B79F" w:rsidR="4BBABDDC" w:rsidRDefault="4BBABDDC" w:rsidP="4BBABDDC">
            <w:pPr>
              <w:spacing w:line="259" w:lineRule="auto"/>
              <w:rPr>
                <w:rFonts w:ascii="Calibri" w:eastAsia="Calibri" w:hAnsi="Calibri" w:cs="Calibri"/>
                <w:sz w:val="22"/>
                <w:szCs w:val="22"/>
              </w:rPr>
            </w:pPr>
          </w:p>
        </w:tc>
        <w:tc>
          <w:tcPr>
            <w:tcW w:w="2294" w:type="dxa"/>
          </w:tcPr>
          <w:p w14:paraId="1CD3050E" w14:textId="3E89559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Verwacht % 2F/1S op basis van schooladvies</w:t>
            </w:r>
          </w:p>
        </w:tc>
        <w:tc>
          <w:tcPr>
            <w:tcW w:w="1289" w:type="dxa"/>
          </w:tcPr>
          <w:p w14:paraId="5C8AC62E" w14:textId="02D01959" w:rsidR="4BBABDDC" w:rsidRDefault="4BBABDDC"/>
        </w:tc>
        <w:tc>
          <w:tcPr>
            <w:tcW w:w="1649" w:type="dxa"/>
          </w:tcPr>
          <w:p w14:paraId="5CFD6355" w14:textId="05728440"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%2F/1S behaald op eindtoets</w:t>
            </w:r>
          </w:p>
        </w:tc>
        <w:tc>
          <w:tcPr>
            <w:tcW w:w="1168" w:type="dxa"/>
          </w:tcPr>
          <w:p w14:paraId="471C3E95" w14:textId="0DA67867" w:rsidR="4BBABDDC" w:rsidRDefault="4BBABDDC"/>
        </w:tc>
      </w:tr>
      <w:tr w:rsidR="4BBABDDC" w14:paraId="704BC916" w14:textId="77777777" w:rsidTr="4BBABDDC">
        <w:tc>
          <w:tcPr>
            <w:tcW w:w="2670" w:type="dxa"/>
          </w:tcPr>
          <w:p w14:paraId="52D633DC" w14:textId="03104A8E" w:rsidR="4BBABDDC" w:rsidRDefault="4BBABDDC" w:rsidP="4BBABDDC">
            <w:pPr>
              <w:spacing w:line="259" w:lineRule="auto"/>
              <w:rPr>
                <w:rFonts w:ascii="Calibri" w:eastAsia="Calibri" w:hAnsi="Calibri" w:cs="Calibri"/>
                <w:sz w:val="22"/>
                <w:szCs w:val="22"/>
              </w:rPr>
            </w:pPr>
          </w:p>
        </w:tc>
        <w:tc>
          <w:tcPr>
            <w:tcW w:w="2294" w:type="dxa"/>
          </w:tcPr>
          <w:p w14:paraId="5FDE09B5" w14:textId="69A261C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2018-2019</w:t>
            </w:r>
          </w:p>
        </w:tc>
        <w:tc>
          <w:tcPr>
            <w:tcW w:w="1289" w:type="dxa"/>
          </w:tcPr>
          <w:p w14:paraId="0AC02CE5" w14:textId="087CC7D8"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2019-2020</w:t>
            </w:r>
          </w:p>
        </w:tc>
        <w:tc>
          <w:tcPr>
            <w:tcW w:w="1649" w:type="dxa"/>
          </w:tcPr>
          <w:p w14:paraId="7ADC4D23" w14:textId="7860BF8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2018-2019</w:t>
            </w:r>
          </w:p>
        </w:tc>
        <w:tc>
          <w:tcPr>
            <w:tcW w:w="1168" w:type="dxa"/>
          </w:tcPr>
          <w:p w14:paraId="22B9CCFA" w14:textId="71D5924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2019-2020</w:t>
            </w:r>
          </w:p>
        </w:tc>
      </w:tr>
      <w:tr w:rsidR="4BBABDDC" w14:paraId="0512FBEF" w14:textId="77777777" w:rsidTr="4BBABDDC">
        <w:tc>
          <w:tcPr>
            <w:tcW w:w="2670" w:type="dxa"/>
            <w:shd w:val="clear" w:color="auto" w:fill="F79646" w:themeFill="accent6"/>
          </w:tcPr>
          <w:p w14:paraId="0A8935FC" w14:textId="6A08EFD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 xml:space="preserve">Lezen </w:t>
            </w:r>
          </w:p>
          <w:p w14:paraId="0733A4EE" w14:textId="59B55D6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w:t>
            </w:r>
            <w:r w:rsidRPr="4BBABDDC">
              <w:rPr>
                <w:rFonts w:ascii="Calibri" w:eastAsia="Calibri" w:hAnsi="Calibri" w:cs="Calibri"/>
                <w:sz w:val="22"/>
                <w:szCs w:val="22"/>
              </w:rPr>
              <w:t>VMBO-T/ HAVO en hoger)</w:t>
            </w:r>
          </w:p>
        </w:tc>
        <w:tc>
          <w:tcPr>
            <w:tcW w:w="2294" w:type="dxa"/>
          </w:tcPr>
          <w:p w14:paraId="5FBA4604" w14:textId="4AEC9A7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54%</w:t>
            </w:r>
          </w:p>
        </w:tc>
        <w:tc>
          <w:tcPr>
            <w:tcW w:w="1289" w:type="dxa"/>
          </w:tcPr>
          <w:p w14:paraId="58778CC9" w14:textId="31C28D73" w:rsidR="4BBABDDC" w:rsidRDefault="4BBABDDC" w:rsidP="4BBABDDC">
            <w:pPr>
              <w:spacing w:line="259" w:lineRule="auto"/>
              <w:rPr>
                <w:rFonts w:ascii="Calibri" w:eastAsia="Calibri" w:hAnsi="Calibri" w:cs="Calibri"/>
                <w:sz w:val="22"/>
                <w:szCs w:val="22"/>
              </w:rPr>
            </w:pPr>
          </w:p>
        </w:tc>
        <w:tc>
          <w:tcPr>
            <w:tcW w:w="1649" w:type="dxa"/>
          </w:tcPr>
          <w:p w14:paraId="31B252DA" w14:textId="2283B3D0"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96,8%</w:t>
            </w:r>
          </w:p>
        </w:tc>
        <w:tc>
          <w:tcPr>
            <w:tcW w:w="1168" w:type="dxa"/>
          </w:tcPr>
          <w:p w14:paraId="3E3AC3DD" w14:textId="11636FB5" w:rsidR="4BBABDDC" w:rsidRDefault="4BBABDDC" w:rsidP="4BBABDDC">
            <w:pPr>
              <w:spacing w:line="259" w:lineRule="auto"/>
              <w:rPr>
                <w:rFonts w:ascii="Calibri" w:eastAsia="Calibri" w:hAnsi="Calibri" w:cs="Calibri"/>
                <w:sz w:val="22"/>
                <w:szCs w:val="22"/>
              </w:rPr>
            </w:pPr>
          </w:p>
        </w:tc>
      </w:tr>
      <w:tr w:rsidR="4BBABDDC" w14:paraId="71FA0709" w14:textId="77777777" w:rsidTr="4BBABDDC">
        <w:tc>
          <w:tcPr>
            <w:tcW w:w="2670" w:type="dxa"/>
            <w:shd w:val="clear" w:color="auto" w:fill="92D050"/>
          </w:tcPr>
          <w:p w14:paraId="79EC01CD" w14:textId="54B12BB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 xml:space="preserve">Taalverzorging </w:t>
            </w:r>
          </w:p>
          <w:p w14:paraId="520E03D9" w14:textId="0CD3F93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(VMBO-T/HAVO en hoger)</w:t>
            </w:r>
          </w:p>
        </w:tc>
        <w:tc>
          <w:tcPr>
            <w:tcW w:w="2294" w:type="dxa"/>
          </w:tcPr>
          <w:p w14:paraId="2237D7C2" w14:textId="15480F2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54%</w:t>
            </w:r>
          </w:p>
        </w:tc>
        <w:tc>
          <w:tcPr>
            <w:tcW w:w="1289" w:type="dxa"/>
          </w:tcPr>
          <w:p w14:paraId="6A00B0CC" w14:textId="5E3D7523" w:rsidR="4BBABDDC" w:rsidRDefault="4BBABDDC" w:rsidP="4BBABDDC">
            <w:pPr>
              <w:spacing w:line="259" w:lineRule="auto"/>
              <w:rPr>
                <w:rFonts w:ascii="Calibri" w:eastAsia="Calibri" w:hAnsi="Calibri" w:cs="Calibri"/>
                <w:sz w:val="22"/>
                <w:szCs w:val="22"/>
              </w:rPr>
            </w:pPr>
          </w:p>
        </w:tc>
        <w:tc>
          <w:tcPr>
            <w:tcW w:w="1649" w:type="dxa"/>
          </w:tcPr>
          <w:p w14:paraId="6210FDC6" w14:textId="07AF326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74,2%</w:t>
            </w:r>
          </w:p>
        </w:tc>
        <w:tc>
          <w:tcPr>
            <w:tcW w:w="1168" w:type="dxa"/>
          </w:tcPr>
          <w:p w14:paraId="568C1170" w14:textId="0ACFB475" w:rsidR="4BBABDDC" w:rsidRDefault="4BBABDDC" w:rsidP="4BBABDDC">
            <w:pPr>
              <w:spacing w:line="259" w:lineRule="auto"/>
              <w:rPr>
                <w:rFonts w:ascii="Calibri" w:eastAsia="Calibri" w:hAnsi="Calibri" w:cs="Calibri"/>
                <w:sz w:val="22"/>
                <w:szCs w:val="22"/>
              </w:rPr>
            </w:pPr>
          </w:p>
        </w:tc>
      </w:tr>
      <w:tr w:rsidR="4BBABDDC" w14:paraId="72AE740C" w14:textId="77777777" w:rsidTr="4BBABDDC">
        <w:tc>
          <w:tcPr>
            <w:tcW w:w="2670" w:type="dxa"/>
            <w:shd w:val="clear" w:color="auto" w:fill="4BACC6" w:themeFill="accent5"/>
          </w:tcPr>
          <w:p w14:paraId="656F5B85" w14:textId="5DC3C44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Rekenen</w:t>
            </w:r>
          </w:p>
          <w:p w14:paraId="4B8AF639" w14:textId="71608E2F"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(VMBO-T/HAVO en hoger)</w:t>
            </w:r>
          </w:p>
        </w:tc>
        <w:tc>
          <w:tcPr>
            <w:tcW w:w="2294" w:type="dxa"/>
          </w:tcPr>
          <w:p w14:paraId="25B086B7" w14:textId="2C9643F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54%</w:t>
            </w:r>
          </w:p>
        </w:tc>
        <w:tc>
          <w:tcPr>
            <w:tcW w:w="1289" w:type="dxa"/>
          </w:tcPr>
          <w:p w14:paraId="25D9B23B" w14:textId="5D7F96C7" w:rsidR="4BBABDDC" w:rsidRDefault="4BBABDDC" w:rsidP="4BBABDDC">
            <w:pPr>
              <w:spacing w:line="259" w:lineRule="auto"/>
              <w:rPr>
                <w:rFonts w:ascii="Calibri" w:eastAsia="Calibri" w:hAnsi="Calibri" w:cs="Calibri"/>
                <w:sz w:val="22"/>
                <w:szCs w:val="22"/>
              </w:rPr>
            </w:pPr>
          </w:p>
        </w:tc>
        <w:tc>
          <w:tcPr>
            <w:tcW w:w="1649" w:type="dxa"/>
          </w:tcPr>
          <w:p w14:paraId="03E57F5F" w14:textId="417E29D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45,2%</w:t>
            </w:r>
          </w:p>
        </w:tc>
        <w:tc>
          <w:tcPr>
            <w:tcW w:w="1168" w:type="dxa"/>
          </w:tcPr>
          <w:p w14:paraId="1223EA64" w14:textId="533DC7B4" w:rsidR="4BBABDDC" w:rsidRDefault="4BBABDDC" w:rsidP="4BBABDDC">
            <w:pPr>
              <w:spacing w:line="259" w:lineRule="auto"/>
              <w:rPr>
                <w:rFonts w:ascii="Calibri" w:eastAsia="Calibri" w:hAnsi="Calibri" w:cs="Calibri"/>
                <w:sz w:val="22"/>
                <w:szCs w:val="22"/>
              </w:rPr>
            </w:pPr>
          </w:p>
        </w:tc>
      </w:tr>
    </w:tbl>
    <w:p w14:paraId="159A0FD2" w14:textId="0863B91D" w:rsidR="003B6FAC" w:rsidRDefault="003B6FAC" w:rsidP="4BBABDDC">
      <w:pPr>
        <w:spacing w:after="160" w:line="259" w:lineRule="auto"/>
        <w:rPr>
          <w:rFonts w:ascii="Calibri" w:eastAsia="Calibri" w:hAnsi="Calibri" w:cs="Calibri"/>
          <w:sz w:val="18"/>
          <w:szCs w:val="18"/>
        </w:rPr>
      </w:pPr>
    </w:p>
    <w:p w14:paraId="6EE33D54" w14:textId="58990D48" w:rsidR="003B6FAC" w:rsidRDefault="78C759DB" w:rsidP="4BBABDDC">
      <w:pPr>
        <w:spacing w:after="160" w:line="259" w:lineRule="auto"/>
        <w:rPr>
          <w:rFonts w:ascii="Calibri" w:eastAsia="Calibri" w:hAnsi="Calibri" w:cs="Calibri"/>
          <w:sz w:val="18"/>
          <w:szCs w:val="18"/>
        </w:rPr>
      </w:pPr>
      <w:r w:rsidRPr="4BBABDDC">
        <w:rPr>
          <w:rFonts w:ascii="Calibri" w:eastAsia="Calibri" w:hAnsi="Calibri" w:cs="Calibri"/>
          <w:b/>
          <w:bCs/>
          <w:sz w:val="18"/>
          <w:szCs w:val="18"/>
        </w:rPr>
        <w:t>Tabel 4</w:t>
      </w:r>
    </w:p>
    <w:tbl>
      <w:tblPr>
        <w:tblStyle w:val="Tabelraster"/>
        <w:tblW w:w="0" w:type="auto"/>
        <w:tblLayout w:type="fixed"/>
        <w:tblLook w:val="04A0" w:firstRow="1" w:lastRow="0" w:firstColumn="1" w:lastColumn="0" w:noHBand="0" w:noVBand="1"/>
      </w:tblPr>
      <w:tblGrid>
        <w:gridCol w:w="4890"/>
        <w:gridCol w:w="1308"/>
        <w:gridCol w:w="1638"/>
        <w:gridCol w:w="1235"/>
      </w:tblGrid>
      <w:tr w:rsidR="4BBABDDC" w14:paraId="072161C0" w14:textId="77777777" w:rsidTr="4BBABDDC">
        <w:tc>
          <w:tcPr>
            <w:tcW w:w="4890" w:type="dxa"/>
          </w:tcPr>
          <w:p w14:paraId="2D395790" w14:textId="670161B3" w:rsidR="4BBABDDC" w:rsidRDefault="4BBABDDC" w:rsidP="4BBABDDC">
            <w:pPr>
              <w:spacing w:line="259" w:lineRule="auto"/>
              <w:rPr>
                <w:rFonts w:ascii="Calibri" w:eastAsia="Calibri" w:hAnsi="Calibri" w:cs="Calibri"/>
                <w:sz w:val="22"/>
                <w:szCs w:val="22"/>
              </w:rPr>
            </w:pPr>
          </w:p>
        </w:tc>
        <w:tc>
          <w:tcPr>
            <w:tcW w:w="1308" w:type="dxa"/>
            <w:shd w:val="clear" w:color="auto" w:fill="F79646" w:themeFill="accent6"/>
          </w:tcPr>
          <w:p w14:paraId="4AC48EEF" w14:textId="639E398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Lezen %</w:t>
            </w:r>
          </w:p>
        </w:tc>
        <w:tc>
          <w:tcPr>
            <w:tcW w:w="1638" w:type="dxa"/>
            <w:shd w:val="clear" w:color="auto" w:fill="F79646" w:themeFill="accent6"/>
          </w:tcPr>
          <w:p w14:paraId="47C9D2FB" w14:textId="17BDDA80" w:rsidR="4BBABDDC" w:rsidRDefault="4BBABDDC"/>
        </w:tc>
        <w:tc>
          <w:tcPr>
            <w:tcW w:w="1235" w:type="dxa"/>
            <w:shd w:val="clear" w:color="auto" w:fill="F79646" w:themeFill="accent6"/>
          </w:tcPr>
          <w:p w14:paraId="2601BBF7" w14:textId="33A3B0BF" w:rsidR="4BBABDDC" w:rsidRDefault="4BBABDDC"/>
        </w:tc>
      </w:tr>
      <w:tr w:rsidR="4BBABDDC" w14:paraId="0C4F76A8" w14:textId="77777777" w:rsidTr="4BBABDDC">
        <w:tc>
          <w:tcPr>
            <w:tcW w:w="4890" w:type="dxa"/>
          </w:tcPr>
          <w:p w14:paraId="518E2F1C" w14:textId="32076A1F" w:rsidR="4BBABDDC" w:rsidRDefault="4BBABDDC"/>
        </w:tc>
        <w:tc>
          <w:tcPr>
            <w:tcW w:w="1308" w:type="dxa"/>
          </w:tcPr>
          <w:p w14:paraId="1A226E2F" w14:textId="0B19C30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2F</w:t>
            </w:r>
          </w:p>
        </w:tc>
        <w:tc>
          <w:tcPr>
            <w:tcW w:w="1638" w:type="dxa"/>
          </w:tcPr>
          <w:p w14:paraId="379D09A3" w14:textId="19139FD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1F</w:t>
            </w:r>
          </w:p>
        </w:tc>
        <w:tc>
          <w:tcPr>
            <w:tcW w:w="1235" w:type="dxa"/>
          </w:tcPr>
          <w:p w14:paraId="454EC494" w14:textId="3DC0880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&lt;1F</w:t>
            </w:r>
          </w:p>
        </w:tc>
      </w:tr>
      <w:tr w:rsidR="4BBABDDC" w14:paraId="03895712" w14:textId="77777777" w:rsidTr="4BBABDDC">
        <w:tc>
          <w:tcPr>
            <w:tcW w:w="4890" w:type="dxa"/>
          </w:tcPr>
          <w:p w14:paraId="6DE93D55" w14:textId="57D65B8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2018-2019</w:t>
            </w:r>
          </w:p>
        </w:tc>
        <w:tc>
          <w:tcPr>
            <w:tcW w:w="1308" w:type="dxa"/>
          </w:tcPr>
          <w:p w14:paraId="53521136" w14:textId="3E39C0E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96,8%</w:t>
            </w:r>
          </w:p>
        </w:tc>
        <w:tc>
          <w:tcPr>
            <w:tcW w:w="1638" w:type="dxa"/>
          </w:tcPr>
          <w:p w14:paraId="5B54D72B" w14:textId="7604344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100%</w:t>
            </w:r>
          </w:p>
        </w:tc>
        <w:tc>
          <w:tcPr>
            <w:tcW w:w="1235" w:type="dxa"/>
          </w:tcPr>
          <w:p w14:paraId="76980028" w14:textId="62845D05" w:rsidR="4BBABDDC" w:rsidRDefault="4BBABDDC" w:rsidP="4BBABDDC">
            <w:pPr>
              <w:spacing w:line="259" w:lineRule="auto"/>
              <w:rPr>
                <w:rFonts w:ascii="Calibri" w:eastAsia="Calibri" w:hAnsi="Calibri" w:cs="Calibri"/>
                <w:sz w:val="22"/>
                <w:szCs w:val="22"/>
              </w:rPr>
            </w:pPr>
          </w:p>
        </w:tc>
      </w:tr>
      <w:tr w:rsidR="4BBABDDC" w14:paraId="763649F3" w14:textId="77777777" w:rsidTr="4BBABDDC">
        <w:tc>
          <w:tcPr>
            <w:tcW w:w="4890" w:type="dxa"/>
          </w:tcPr>
          <w:p w14:paraId="46773272" w14:textId="525C165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2019-2020</w:t>
            </w:r>
          </w:p>
        </w:tc>
        <w:tc>
          <w:tcPr>
            <w:tcW w:w="1308" w:type="dxa"/>
          </w:tcPr>
          <w:p w14:paraId="701D3B04" w14:textId="297835C3" w:rsidR="4BBABDDC" w:rsidRDefault="4BBABDDC" w:rsidP="4BBABDDC">
            <w:pPr>
              <w:spacing w:line="259" w:lineRule="auto"/>
              <w:rPr>
                <w:rFonts w:ascii="Calibri" w:eastAsia="Calibri" w:hAnsi="Calibri" w:cs="Calibri"/>
                <w:sz w:val="22"/>
                <w:szCs w:val="22"/>
              </w:rPr>
            </w:pPr>
          </w:p>
        </w:tc>
        <w:tc>
          <w:tcPr>
            <w:tcW w:w="1638" w:type="dxa"/>
          </w:tcPr>
          <w:p w14:paraId="7465DEBE" w14:textId="35C6F114" w:rsidR="4BBABDDC" w:rsidRDefault="4BBABDDC" w:rsidP="4BBABDDC">
            <w:pPr>
              <w:spacing w:line="259" w:lineRule="auto"/>
              <w:rPr>
                <w:rFonts w:ascii="Calibri" w:eastAsia="Calibri" w:hAnsi="Calibri" w:cs="Calibri"/>
                <w:sz w:val="22"/>
                <w:szCs w:val="22"/>
              </w:rPr>
            </w:pPr>
          </w:p>
        </w:tc>
        <w:tc>
          <w:tcPr>
            <w:tcW w:w="1235" w:type="dxa"/>
          </w:tcPr>
          <w:p w14:paraId="4AD25010" w14:textId="336E8AD1" w:rsidR="4BBABDDC" w:rsidRDefault="4BBABDDC" w:rsidP="4BBABDDC">
            <w:pPr>
              <w:spacing w:line="259" w:lineRule="auto"/>
              <w:rPr>
                <w:rFonts w:ascii="Calibri" w:eastAsia="Calibri" w:hAnsi="Calibri" w:cs="Calibri"/>
                <w:sz w:val="22"/>
                <w:szCs w:val="22"/>
              </w:rPr>
            </w:pPr>
          </w:p>
        </w:tc>
      </w:tr>
      <w:tr w:rsidR="4BBABDDC" w14:paraId="7112EF09" w14:textId="77777777" w:rsidTr="4BBABDDC">
        <w:tc>
          <w:tcPr>
            <w:tcW w:w="4890" w:type="dxa"/>
          </w:tcPr>
          <w:p w14:paraId="3326B44A" w14:textId="375F95B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Gemiddelde school</w:t>
            </w:r>
          </w:p>
        </w:tc>
        <w:tc>
          <w:tcPr>
            <w:tcW w:w="1308" w:type="dxa"/>
          </w:tcPr>
          <w:p w14:paraId="6DFD619D" w14:textId="481AD70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47,3%</w:t>
            </w:r>
          </w:p>
        </w:tc>
        <w:tc>
          <w:tcPr>
            <w:tcW w:w="1638" w:type="dxa"/>
          </w:tcPr>
          <w:p w14:paraId="18FD1B8D" w14:textId="04988D3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85%</w:t>
            </w:r>
          </w:p>
        </w:tc>
        <w:tc>
          <w:tcPr>
            <w:tcW w:w="1235" w:type="dxa"/>
          </w:tcPr>
          <w:p w14:paraId="33ABED4E" w14:textId="60BE8F83" w:rsidR="4BBABDDC" w:rsidRDefault="4BBABDDC" w:rsidP="4BBABDDC">
            <w:pPr>
              <w:spacing w:line="259" w:lineRule="auto"/>
              <w:rPr>
                <w:rFonts w:ascii="Calibri" w:eastAsia="Calibri" w:hAnsi="Calibri" w:cs="Calibri"/>
                <w:sz w:val="22"/>
                <w:szCs w:val="22"/>
              </w:rPr>
            </w:pPr>
          </w:p>
        </w:tc>
      </w:tr>
      <w:tr w:rsidR="4BBABDDC" w14:paraId="1FE32132" w14:textId="77777777" w:rsidTr="4BBABDDC">
        <w:tc>
          <w:tcPr>
            <w:tcW w:w="4890" w:type="dxa"/>
          </w:tcPr>
          <w:p w14:paraId="2A67B4D7" w14:textId="4A44223F"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Landelijk</w:t>
            </w:r>
          </w:p>
        </w:tc>
        <w:tc>
          <w:tcPr>
            <w:tcW w:w="1308" w:type="dxa"/>
          </w:tcPr>
          <w:p w14:paraId="46E8299D" w14:textId="5B70B23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59,2%</w:t>
            </w:r>
          </w:p>
        </w:tc>
        <w:tc>
          <w:tcPr>
            <w:tcW w:w="1638" w:type="dxa"/>
          </w:tcPr>
          <w:p w14:paraId="6A92D4BF" w14:textId="40F5644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96%</w:t>
            </w:r>
          </w:p>
        </w:tc>
        <w:tc>
          <w:tcPr>
            <w:tcW w:w="1235" w:type="dxa"/>
          </w:tcPr>
          <w:p w14:paraId="5E22B810" w14:textId="6EB5F03C" w:rsidR="4BBABDDC" w:rsidRDefault="4BBABDDC" w:rsidP="4BBABDDC">
            <w:pPr>
              <w:spacing w:line="259" w:lineRule="auto"/>
              <w:rPr>
                <w:rFonts w:ascii="Calibri" w:eastAsia="Calibri" w:hAnsi="Calibri" w:cs="Calibri"/>
                <w:sz w:val="22"/>
                <w:szCs w:val="22"/>
              </w:rPr>
            </w:pPr>
          </w:p>
        </w:tc>
      </w:tr>
      <w:tr w:rsidR="4BBABDDC" w14:paraId="123BC3FA" w14:textId="77777777" w:rsidTr="4BBABDDC">
        <w:tc>
          <w:tcPr>
            <w:tcW w:w="4890" w:type="dxa"/>
          </w:tcPr>
          <w:p w14:paraId="51933430" w14:textId="4DCB3B9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Het percentage 2F voor Lezen is </w:t>
            </w:r>
            <w:r w:rsidRPr="4BBABDDC">
              <w:rPr>
                <w:rFonts w:ascii="Calibri" w:eastAsia="Calibri" w:hAnsi="Calibri" w:cs="Calibri"/>
                <w:b/>
                <w:bCs/>
                <w:sz w:val="22"/>
                <w:szCs w:val="22"/>
              </w:rPr>
              <w:t>niet</w:t>
            </w:r>
            <w:r w:rsidRPr="4BBABDDC">
              <w:rPr>
                <w:rFonts w:ascii="Calibri" w:eastAsia="Calibri" w:hAnsi="Calibri" w:cs="Calibri"/>
                <w:sz w:val="22"/>
                <w:szCs w:val="22"/>
              </w:rPr>
              <w:t xml:space="preserve"> vergelijkbaar met het percentage leerlingen dat doorstroomt naar VMBO T/ Havo of hoger.</w:t>
            </w:r>
          </w:p>
        </w:tc>
        <w:tc>
          <w:tcPr>
            <w:tcW w:w="1308" w:type="dxa"/>
          </w:tcPr>
          <w:p w14:paraId="08B358C1" w14:textId="46CBDB6F" w:rsidR="4BBABDDC" w:rsidRDefault="4BBABDDC"/>
        </w:tc>
        <w:tc>
          <w:tcPr>
            <w:tcW w:w="1638" w:type="dxa"/>
          </w:tcPr>
          <w:p w14:paraId="018F7E0D" w14:textId="5AB94F34" w:rsidR="4BBABDDC" w:rsidRDefault="4BBABDDC"/>
        </w:tc>
        <w:tc>
          <w:tcPr>
            <w:tcW w:w="1235" w:type="dxa"/>
          </w:tcPr>
          <w:p w14:paraId="2B4D95BF" w14:textId="7DD7DEF0" w:rsidR="4BBABDDC" w:rsidRDefault="4BBABDDC"/>
        </w:tc>
      </w:tr>
      <w:tr w:rsidR="4BBABDDC" w14:paraId="7EF032C2" w14:textId="77777777" w:rsidTr="4BBABDDC">
        <w:tc>
          <w:tcPr>
            <w:tcW w:w="4890" w:type="dxa"/>
          </w:tcPr>
          <w:p w14:paraId="73007711" w14:textId="68F14DA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Indien de percentages niet overeenkomen, licht dit toe:</w:t>
            </w:r>
          </w:p>
          <w:p w14:paraId="7C6EEC10" w14:textId="5F2B8C51" w:rsidR="4BBABDDC" w:rsidRDefault="4BBABDDC" w:rsidP="4BBABDDC">
            <w:pPr>
              <w:spacing w:line="259" w:lineRule="auto"/>
              <w:rPr>
                <w:rFonts w:ascii="Calibri" w:eastAsia="Calibri" w:hAnsi="Calibri" w:cs="Calibri"/>
                <w:sz w:val="22"/>
                <w:szCs w:val="22"/>
              </w:rPr>
            </w:pPr>
          </w:p>
          <w:p w14:paraId="77F5309F" w14:textId="78B7DFB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Het percentage leerlingen die 2F scoren voor lezen, ligt aanzienlijk hoger dan het percentage leerlingen dat doorstroomt naar VMBO-T/HAVO of hoger. Een aantal leerlingen scoorde op dit domein </w:t>
            </w:r>
            <w:r w:rsidRPr="4BBABDDC">
              <w:rPr>
                <w:rFonts w:ascii="Calibri" w:eastAsia="Calibri" w:hAnsi="Calibri" w:cs="Calibri"/>
                <w:sz w:val="22"/>
                <w:szCs w:val="22"/>
              </w:rPr>
              <w:lastRenderedPageBreak/>
              <w:t>onverwachts aanzienlijk hoger dan de ontwikkeling die zij de afgelopen jaren lieten zien.</w:t>
            </w:r>
          </w:p>
        </w:tc>
        <w:tc>
          <w:tcPr>
            <w:tcW w:w="1308" w:type="dxa"/>
          </w:tcPr>
          <w:p w14:paraId="6DD8850C" w14:textId="10825442" w:rsidR="4BBABDDC" w:rsidRDefault="4BBABDDC"/>
        </w:tc>
        <w:tc>
          <w:tcPr>
            <w:tcW w:w="1638" w:type="dxa"/>
          </w:tcPr>
          <w:p w14:paraId="4D913A39" w14:textId="08507A09" w:rsidR="4BBABDDC" w:rsidRDefault="4BBABDDC"/>
        </w:tc>
        <w:tc>
          <w:tcPr>
            <w:tcW w:w="1235" w:type="dxa"/>
          </w:tcPr>
          <w:p w14:paraId="738BCEED" w14:textId="581C6D4D" w:rsidR="4BBABDDC" w:rsidRDefault="4BBABDDC"/>
        </w:tc>
      </w:tr>
    </w:tbl>
    <w:p w14:paraId="7F417A71" w14:textId="732920C4" w:rsidR="003B6FAC" w:rsidRDefault="003B6FAC" w:rsidP="4BBABDDC">
      <w:pPr>
        <w:spacing w:after="160" w:line="259" w:lineRule="auto"/>
        <w:rPr>
          <w:rFonts w:ascii="Calibri" w:eastAsia="Calibri" w:hAnsi="Calibri" w:cs="Calibri"/>
          <w:sz w:val="22"/>
          <w:szCs w:val="22"/>
        </w:rPr>
      </w:pPr>
    </w:p>
    <w:p w14:paraId="6129B2B0" w14:textId="332CCB6A" w:rsidR="003B6FAC" w:rsidRDefault="78C759DB" w:rsidP="4BBABDDC">
      <w:pPr>
        <w:spacing w:after="160" w:line="259" w:lineRule="auto"/>
        <w:rPr>
          <w:rFonts w:ascii="Calibri" w:eastAsia="Calibri" w:hAnsi="Calibri" w:cs="Calibri"/>
          <w:sz w:val="18"/>
          <w:szCs w:val="18"/>
        </w:rPr>
      </w:pPr>
      <w:r w:rsidRPr="4BBABDDC">
        <w:rPr>
          <w:rFonts w:ascii="Calibri" w:eastAsia="Calibri" w:hAnsi="Calibri" w:cs="Calibri"/>
          <w:b/>
          <w:bCs/>
          <w:sz w:val="18"/>
          <w:szCs w:val="18"/>
        </w:rPr>
        <w:t>Tabel 5</w:t>
      </w:r>
    </w:p>
    <w:tbl>
      <w:tblPr>
        <w:tblStyle w:val="Tabelraster"/>
        <w:tblW w:w="0" w:type="auto"/>
        <w:tblLayout w:type="fixed"/>
        <w:tblLook w:val="04A0" w:firstRow="1" w:lastRow="0" w:firstColumn="1" w:lastColumn="0" w:noHBand="0" w:noVBand="1"/>
      </w:tblPr>
      <w:tblGrid>
        <w:gridCol w:w="4320"/>
        <w:gridCol w:w="1893"/>
        <w:gridCol w:w="1638"/>
        <w:gridCol w:w="1220"/>
      </w:tblGrid>
      <w:tr w:rsidR="4BBABDDC" w14:paraId="770FD42C" w14:textId="77777777" w:rsidTr="4BBABDDC">
        <w:tc>
          <w:tcPr>
            <w:tcW w:w="4320" w:type="dxa"/>
          </w:tcPr>
          <w:p w14:paraId="7A30FA2C" w14:textId="492E6C2E" w:rsidR="4BBABDDC" w:rsidRDefault="4BBABDDC" w:rsidP="4BBABDDC">
            <w:pPr>
              <w:spacing w:line="259" w:lineRule="auto"/>
              <w:rPr>
                <w:rFonts w:ascii="Calibri" w:eastAsia="Calibri" w:hAnsi="Calibri" w:cs="Calibri"/>
                <w:sz w:val="22"/>
                <w:szCs w:val="22"/>
              </w:rPr>
            </w:pPr>
          </w:p>
        </w:tc>
        <w:tc>
          <w:tcPr>
            <w:tcW w:w="1893" w:type="dxa"/>
            <w:shd w:val="clear" w:color="auto" w:fill="92D050"/>
          </w:tcPr>
          <w:p w14:paraId="4FF44AB6" w14:textId="1883D32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Taalverzorging %</w:t>
            </w:r>
          </w:p>
        </w:tc>
        <w:tc>
          <w:tcPr>
            <w:tcW w:w="1638" w:type="dxa"/>
            <w:shd w:val="clear" w:color="auto" w:fill="92D050"/>
          </w:tcPr>
          <w:p w14:paraId="402CEEAD" w14:textId="72B4056F" w:rsidR="4BBABDDC" w:rsidRDefault="4BBABDDC"/>
        </w:tc>
        <w:tc>
          <w:tcPr>
            <w:tcW w:w="1220" w:type="dxa"/>
            <w:shd w:val="clear" w:color="auto" w:fill="92D050"/>
          </w:tcPr>
          <w:p w14:paraId="026E8E6D" w14:textId="4D406313" w:rsidR="4BBABDDC" w:rsidRDefault="4BBABDDC"/>
        </w:tc>
      </w:tr>
      <w:tr w:rsidR="4BBABDDC" w14:paraId="03D4E790" w14:textId="77777777" w:rsidTr="4BBABDDC">
        <w:tc>
          <w:tcPr>
            <w:tcW w:w="4320" w:type="dxa"/>
          </w:tcPr>
          <w:p w14:paraId="181ACF5B" w14:textId="0A1F7ED5" w:rsidR="4BBABDDC" w:rsidRDefault="4BBABDDC"/>
        </w:tc>
        <w:tc>
          <w:tcPr>
            <w:tcW w:w="1893" w:type="dxa"/>
          </w:tcPr>
          <w:p w14:paraId="1DC947FA" w14:textId="57E2CA48"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2F</w:t>
            </w:r>
          </w:p>
        </w:tc>
        <w:tc>
          <w:tcPr>
            <w:tcW w:w="1638" w:type="dxa"/>
          </w:tcPr>
          <w:p w14:paraId="4810BA48" w14:textId="6C61F0C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1F</w:t>
            </w:r>
          </w:p>
        </w:tc>
        <w:tc>
          <w:tcPr>
            <w:tcW w:w="1220" w:type="dxa"/>
          </w:tcPr>
          <w:p w14:paraId="65A02D51" w14:textId="7860841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&lt;1F</w:t>
            </w:r>
          </w:p>
        </w:tc>
      </w:tr>
      <w:tr w:rsidR="4BBABDDC" w14:paraId="369D1F85" w14:textId="77777777" w:rsidTr="4BBABDDC">
        <w:tc>
          <w:tcPr>
            <w:tcW w:w="4320" w:type="dxa"/>
          </w:tcPr>
          <w:p w14:paraId="3998C3EB" w14:textId="55C9E84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2018-2019</w:t>
            </w:r>
          </w:p>
        </w:tc>
        <w:tc>
          <w:tcPr>
            <w:tcW w:w="1893" w:type="dxa"/>
          </w:tcPr>
          <w:p w14:paraId="1E7D4F6D" w14:textId="33A2E53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74,2%</w:t>
            </w:r>
          </w:p>
        </w:tc>
        <w:tc>
          <w:tcPr>
            <w:tcW w:w="1638" w:type="dxa"/>
          </w:tcPr>
          <w:p w14:paraId="418141B9" w14:textId="18BDD6C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100%</w:t>
            </w:r>
          </w:p>
        </w:tc>
        <w:tc>
          <w:tcPr>
            <w:tcW w:w="1220" w:type="dxa"/>
          </w:tcPr>
          <w:p w14:paraId="5F98F47B" w14:textId="1F0748EE" w:rsidR="4BBABDDC" w:rsidRDefault="4BBABDDC" w:rsidP="4BBABDDC">
            <w:pPr>
              <w:spacing w:line="259" w:lineRule="auto"/>
              <w:rPr>
                <w:rFonts w:ascii="Calibri" w:eastAsia="Calibri" w:hAnsi="Calibri" w:cs="Calibri"/>
                <w:sz w:val="22"/>
                <w:szCs w:val="22"/>
              </w:rPr>
            </w:pPr>
          </w:p>
        </w:tc>
      </w:tr>
      <w:tr w:rsidR="4BBABDDC" w14:paraId="1D56C551" w14:textId="77777777" w:rsidTr="4BBABDDC">
        <w:tc>
          <w:tcPr>
            <w:tcW w:w="4320" w:type="dxa"/>
          </w:tcPr>
          <w:p w14:paraId="315C52DD" w14:textId="5F48FEE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2019-2020</w:t>
            </w:r>
          </w:p>
        </w:tc>
        <w:tc>
          <w:tcPr>
            <w:tcW w:w="1893" w:type="dxa"/>
          </w:tcPr>
          <w:p w14:paraId="2583F792" w14:textId="26C92061" w:rsidR="4BBABDDC" w:rsidRDefault="4BBABDDC" w:rsidP="4BBABDDC">
            <w:pPr>
              <w:spacing w:line="259" w:lineRule="auto"/>
              <w:rPr>
                <w:rFonts w:ascii="Calibri" w:eastAsia="Calibri" w:hAnsi="Calibri" w:cs="Calibri"/>
                <w:sz w:val="22"/>
                <w:szCs w:val="22"/>
              </w:rPr>
            </w:pPr>
          </w:p>
        </w:tc>
        <w:tc>
          <w:tcPr>
            <w:tcW w:w="1638" w:type="dxa"/>
          </w:tcPr>
          <w:p w14:paraId="564F3806" w14:textId="7C41BC26" w:rsidR="4BBABDDC" w:rsidRDefault="4BBABDDC" w:rsidP="4BBABDDC">
            <w:pPr>
              <w:spacing w:line="259" w:lineRule="auto"/>
              <w:rPr>
                <w:rFonts w:ascii="Calibri" w:eastAsia="Calibri" w:hAnsi="Calibri" w:cs="Calibri"/>
                <w:sz w:val="22"/>
                <w:szCs w:val="22"/>
              </w:rPr>
            </w:pPr>
          </w:p>
        </w:tc>
        <w:tc>
          <w:tcPr>
            <w:tcW w:w="1220" w:type="dxa"/>
          </w:tcPr>
          <w:p w14:paraId="5E73AEB3" w14:textId="212E6B78" w:rsidR="4BBABDDC" w:rsidRDefault="4BBABDDC" w:rsidP="4BBABDDC">
            <w:pPr>
              <w:spacing w:line="259" w:lineRule="auto"/>
              <w:rPr>
                <w:rFonts w:ascii="Calibri" w:eastAsia="Calibri" w:hAnsi="Calibri" w:cs="Calibri"/>
                <w:sz w:val="22"/>
                <w:szCs w:val="22"/>
              </w:rPr>
            </w:pPr>
          </w:p>
        </w:tc>
      </w:tr>
      <w:tr w:rsidR="4BBABDDC" w14:paraId="79D88BA4" w14:textId="77777777" w:rsidTr="4BBABDDC">
        <w:tc>
          <w:tcPr>
            <w:tcW w:w="4320" w:type="dxa"/>
          </w:tcPr>
          <w:p w14:paraId="7FA1BA63" w14:textId="3B957E2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Gemiddelde school</w:t>
            </w:r>
          </w:p>
        </w:tc>
        <w:tc>
          <w:tcPr>
            <w:tcW w:w="1893" w:type="dxa"/>
          </w:tcPr>
          <w:p w14:paraId="62629747" w14:textId="3C02903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47,3%</w:t>
            </w:r>
          </w:p>
        </w:tc>
        <w:tc>
          <w:tcPr>
            <w:tcW w:w="1638" w:type="dxa"/>
          </w:tcPr>
          <w:p w14:paraId="2DF573C3" w14:textId="5E80B0F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85%</w:t>
            </w:r>
          </w:p>
        </w:tc>
        <w:tc>
          <w:tcPr>
            <w:tcW w:w="1220" w:type="dxa"/>
          </w:tcPr>
          <w:p w14:paraId="22A50D36" w14:textId="6D3CFC41" w:rsidR="4BBABDDC" w:rsidRDefault="4BBABDDC" w:rsidP="4BBABDDC">
            <w:pPr>
              <w:spacing w:line="259" w:lineRule="auto"/>
              <w:rPr>
                <w:rFonts w:ascii="Calibri" w:eastAsia="Calibri" w:hAnsi="Calibri" w:cs="Calibri"/>
                <w:sz w:val="22"/>
                <w:szCs w:val="22"/>
              </w:rPr>
            </w:pPr>
          </w:p>
        </w:tc>
      </w:tr>
      <w:tr w:rsidR="4BBABDDC" w14:paraId="126485EE" w14:textId="77777777" w:rsidTr="4BBABDDC">
        <w:tc>
          <w:tcPr>
            <w:tcW w:w="4320" w:type="dxa"/>
          </w:tcPr>
          <w:p w14:paraId="3CE55F3D" w14:textId="1DC199F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Landelijk</w:t>
            </w:r>
          </w:p>
        </w:tc>
        <w:tc>
          <w:tcPr>
            <w:tcW w:w="1893" w:type="dxa"/>
          </w:tcPr>
          <w:p w14:paraId="5BCD67DF" w14:textId="4BE61DB0"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59,2%</w:t>
            </w:r>
          </w:p>
        </w:tc>
        <w:tc>
          <w:tcPr>
            <w:tcW w:w="1638" w:type="dxa"/>
          </w:tcPr>
          <w:p w14:paraId="62A856B3" w14:textId="00B4F82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96%</w:t>
            </w:r>
          </w:p>
        </w:tc>
        <w:tc>
          <w:tcPr>
            <w:tcW w:w="1220" w:type="dxa"/>
          </w:tcPr>
          <w:p w14:paraId="2B8B8396" w14:textId="303E1ED4" w:rsidR="4BBABDDC" w:rsidRDefault="4BBABDDC" w:rsidP="4BBABDDC">
            <w:pPr>
              <w:spacing w:line="259" w:lineRule="auto"/>
              <w:rPr>
                <w:rFonts w:ascii="Calibri" w:eastAsia="Calibri" w:hAnsi="Calibri" w:cs="Calibri"/>
                <w:sz w:val="22"/>
                <w:szCs w:val="22"/>
              </w:rPr>
            </w:pPr>
          </w:p>
        </w:tc>
      </w:tr>
      <w:tr w:rsidR="4BBABDDC" w14:paraId="7B791221" w14:textId="77777777" w:rsidTr="4BBABDDC">
        <w:tc>
          <w:tcPr>
            <w:tcW w:w="4320" w:type="dxa"/>
          </w:tcPr>
          <w:p w14:paraId="36CD3235" w14:textId="44BAF3D4"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Het percentage 2F voor Taalverzorging is </w:t>
            </w:r>
            <w:r w:rsidRPr="4BBABDDC">
              <w:rPr>
                <w:rFonts w:ascii="Calibri" w:eastAsia="Calibri" w:hAnsi="Calibri" w:cs="Calibri"/>
                <w:b/>
                <w:bCs/>
                <w:sz w:val="22"/>
                <w:szCs w:val="22"/>
              </w:rPr>
              <w:t xml:space="preserve">niet </w:t>
            </w:r>
            <w:r w:rsidRPr="4BBABDDC">
              <w:rPr>
                <w:rFonts w:ascii="Calibri" w:eastAsia="Calibri" w:hAnsi="Calibri" w:cs="Calibri"/>
                <w:sz w:val="22"/>
                <w:szCs w:val="22"/>
              </w:rPr>
              <w:t>vergelijkbaar met het percentage leerlingen dat doorstroomt naar VMBO T/ Havo of hoger.</w:t>
            </w:r>
          </w:p>
        </w:tc>
        <w:tc>
          <w:tcPr>
            <w:tcW w:w="1893" w:type="dxa"/>
          </w:tcPr>
          <w:p w14:paraId="75D32E54" w14:textId="4ABF37DF" w:rsidR="4BBABDDC" w:rsidRDefault="4BBABDDC"/>
        </w:tc>
        <w:tc>
          <w:tcPr>
            <w:tcW w:w="1638" w:type="dxa"/>
          </w:tcPr>
          <w:p w14:paraId="721E7359" w14:textId="3E061FB0" w:rsidR="4BBABDDC" w:rsidRDefault="4BBABDDC"/>
        </w:tc>
        <w:tc>
          <w:tcPr>
            <w:tcW w:w="1220" w:type="dxa"/>
          </w:tcPr>
          <w:p w14:paraId="237C222E" w14:textId="133C0B78" w:rsidR="4BBABDDC" w:rsidRDefault="4BBABDDC"/>
        </w:tc>
      </w:tr>
      <w:tr w:rsidR="4BBABDDC" w14:paraId="161806FE" w14:textId="77777777" w:rsidTr="4BBABDDC">
        <w:tc>
          <w:tcPr>
            <w:tcW w:w="4320" w:type="dxa"/>
          </w:tcPr>
          <w:p w14:paraId="3096E50E" w14:textId="5FBE78C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Indien de percentages niet overeenkomen, licht dit toe:</w:t>
            </w:r>
          </w:p>
          <w:p w14:paraId="36850025" w14:textId="204E7FCE" w:rsidR="4BBABDDC" w:rsidRDefault="4BBABDDC" w:rsidP="4BBABDDC">
            <w:pPr>
              <w:spacing w:line="259" w:lineRule="auto"/>
              <w:rPr>
                <w:rFonts w:ascii="Calibri" w:eastAsia="Calibri" w:hAnsi="Calibri" w:cs="Calibri"/>
                <w:sz w:val="22"/>
                <w:szCs w:val="22"/>
              </w:rPr>
            </w:pPr>
          </w:p>
          <w:p w14:paraId="135FB520" w14:textId="771F995F"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Het percentage leerlingen die 2F scoren voor taalverzorging, ligt hoger dan het percentage leerlingen dat doorstroomt naar VMBO-T/HAVO of hoger. Een aantal leerlingen scoorde op dit domein onverwachts aanzienlijk hoger dan de ontwikkeling die zij de afgelopen jaren lieten zien.</w:t>
            </w:r>
          </w:p>
        </w:tc>
        <w:tc>
          <w:tcPr>
            <w:tcW w:w="1893" w:type="dxa"/>
          </w:tcPr>
          <w:p w14:paraId="2119198C" w14:textId="51C38126" w:rsidR="4BBABDDC" w:rsidRDefault="4BBABDDC"/>
        </w:tc>
        <w:tc>
          <w:tcPr>
            <w:tcW w:w="1638" w:type="dxa"/>
          </w:tcPr>
          <w:p w14:paraId="49D35BCB" w14:textId="1AE2115E" w:rsidR="4BBABDDC" w:rsidRDefault="4BBABDDC"/>
        </w:tc>
        <w:tc>
          <w:tcPr>
            <w:tcW w:w="1220" w:type="dxa"/>
          </w:tcPr>
          <w:p w14:paraId="7EA1FB21" w14:textId="5732BABA" w:rsidR="4BBABDDC" w:rsidRDefault="4BBABDDC"/>
        </w:tc>
      </w:tr>
    </w:tbl>
    <w:p w14:paraId="37E02436" w14:textId="1702180B" w:rsidR="003B6FAC" w:rsidRDefault="003B6FAC" w:rsidP="4BBABDDC">
      <w:pPr>
        <w:spacing w:after="160" w:line="259" w:lineRule="auto"/>
        <w:rPr>
          <w:rFonts w:ascii="Calibri" w:eastAsia="Calibri" w:hAnsi="Calibri" w:cs="Calibri"/>
          <w:sz w:val="22"/>
          <w:szCs w:val="22"/>
        </w:rPr>
      </w:pPr>
    </w:p>
    <w:p w14:paraId="226032CE" w14:textId="2314A31A" w:rsidR="003B6FAC" w:rsidRDefault="78C759DB" w:rsidP="4BBABDDC">
      <w:pPr>
        <w:spacing w:after="160" w:line="259" w:lineRule="auto"/>
        <w:rPr>
          <w:rFonts w:ascii="Calibri" w:eastAsia="Calibri" w:hAnsi="Calibri" w:cs="Calibri"/>
          <w:sz w:val="18"/>
          <w:szCs w:val="18"/>
        </w:rPr>
      </w:pPr>
      <w:r w:rsidRPr="4BBABDDC">
        <w:rPr>
          <w:rFonts w:ascii="Calibri" w:eastAsia="Calibri" w:hAnsi="Calibri" w:cs="Calibri"/>
          <w:b/>
          <w:bCs/>
          <w:sz w:val="18"/>
          <w:szCs w:val="18"/>
        </w:rPr>
        <w:t>Tabel 6</w:t>
      </w:r>
    </w:p>
    <w:tbl>
      <w:tblPr>
        <w:tblStyle w:val="Tabelraster"/>
        <w:tblW w:w="0" w:type="auto"/>
        <w:tblLayout w:type="fixed"/>
        <w:tblLook w:val="04A0" w:firstRow="1" w:lastRow="0" w:firstColumn="1" w:lastColumn="0" w:noHBand="0" w:noVBand="1"/>
      </w:tblPr>
      <w:tblGrid>
        <w:gridCol w:w="4380"/>
        <w:gridCol w:w="1862"/>
        <w:gridCol w:w="1592"/>
        <w:gridCol w:w="1235"/>
      </w:tblGrid>
      <w:tr w:rsidR="4BBABDDC" w14:paraId="6A4867AA" w14:textId="77777777" w:rsidTr="4DBF71E1">
        <w:tc>
          <w:tcPr>
            <w:tcW w:w="4380" w:type="dxa"/>
          </w:tcPr>
          <w:p w14:paraId="53E5E5A2" w14:textId="78DC5A51" w:rsidR="4BBABDDC" w:rsidRDefault="4BBABDDC" w:rsidP="4BBABDDC">
            <w:pPr>
              <w:spacing w:line="259" w:lineRule="auto"/>
              <w:rPr>
                <w:rFonts w:ascii="Calibri" w:eastAsia="Calibri" w:hAnsi="Calibri" w:cs="Calibri"/>
                <w:sz w:val="22"/>
                <w:szCs w:val="22"/>
              </w:rPr>
            </w:pPr>
          </w:p>
        </w:tc>
        <w:tc>
          <w:tcPr>
            <w:tcW w:w="1862" w:type="dxa"/>
            <w:shd w:val="clear" w:color="auto" w:fill="4BACC6" w:themeFill="accent5"/>
          </w:tcPr>
          <w:p w14:paraId="03A0985A" w14:textId="28D6D32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Rekenen %</w:t>
            </w:r>
          </w:p>
        </w:tc>
        <w:tc>
          <w:tcPr>
            <w:tcW w:w="1592" w:type="dxa"/>
            <w:shd w:val="clear" w:color="auto" w:fill="4BACC6" w:themeFill="accent5"/>
          </w:tcPr>
          <w:p w14:paraId="71CE3E59" w14:textId="5FEF277A" w:rsidR="4BBABDDC" w:rsidRDefault="4BBABDDC"/>
        </w:tc>
        <w:tc>
          <w:tcPr>
            <w:tcW w:w="1235" w:type="dxa"/>
            <w:shd w:val="clear" w:color="auto" w:fill="4BACC6" w:themeFill="accent5"/>
          </w:tcPr>
          <w:p w14:paraId="16A02E88" w14:textId="13456F12" w:rsidR="4BBABDDC" w:rsidRDefault="4BBABDDC"/>
        </w:tc>
      </w:tr>
      <w:tr w:rsidR="4BBABDDC" w14:paraId="18D3B7A3" w14:textId="77777777" w:rsidTr="4DBF71E1">
        <w:tc>
          <w:tcPr>
            <w:tcW w:w="4380" w:type="dxa"/>
          </w:tcPr>
          <w:p w14:paraId="189E5993" w14:textId="59509B07" w:rsidR="4BBABDDC" w:rsidRDefault="4BBABDDC"/>
        </w:tc>
        <w:tc>
          <w:tcPr>
            <w:tcW w:w="1862" w:type="dxa"/>
          </w:tcPr>
          <w:p w14:paraId="320BEAB6" w14:textId="5A68B348"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2F/1S</w:t>
            </w:r>
          </w:p>
        </w:tc>
        <w:tc>
          <w:tcPr>
            <w:tcW w:w="1592" w:type="dxa"/>
          </w:tcPr>
          <w:p w14:paraId="5B068844" w14:textId="2C74554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1F</w:t>
            </w:r>
          </w:p>
        </w:tc>
        <w:tc>
          <w:tcPr>
            <w:tcW w:w="1235" w:type="dxa"/>
          </w:tcPr>
          <w:p w14:paraId="44A49FF1" w14:textId="27491AF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&lt;1F</w:t>
            </w:r>
          </w:p>
        </w:tc>
      </w:tr>
      <w:tr w:rsidR="4BBABDDC" w14:paraId="2095CCA4" w14:textId="77777777" w:rsidTr="4DBF71E1">
        <w:tc>
          <w:tcPr>
            <w:tcW w:w="4380" w:type="dxa"/>
          </w:tcPr>
          <w:p w14:paraId="684D5D83" w14:textId="517C168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2018-2019</w:t>
            </w:r>
          </w:p>
        </w:tc>
        <w:tc>
          <w:tcPr>
            <w:tcW w:w="1862" w:type="dxa"/>
          </w:tcPr>
          <w:p w14:paraId="5AD7E5E2" w14:textId="5D2DDB6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45,2%</w:t>
            </w:r>
          </w:p>
        </w:tc>
        <w:tc>
          <w:tcPr>
            <w:tcW w:w="1592" w:type="dxa"/>
          </w:tcPr>
          <w:p w14:paraId="13EB1B0B" w14:textId="49BCA94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93,5%</w:t>
            </w:r>
          </w:p>
        </w:tc>
        <w:tc>
          <w:tcPr>
            <w:tcW w:w="1235" w:type="dxa"/>
          </w:tcPr>
          <w:p w14:paraId="38A855EA" w14:textId="7E8628F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6,5%</w:t>
            </w:r>
          </w:p>
        </w:tc>
      </w:tr>
      <w:tr w:rsidR="4BBABDDC" w14:paraId="47E2A7FF" w14:textId="77777777" w:rsidTr="4DBF71E1">
        <w:tc>
          <w:tcPr>
            <w:tcW w:w="4380" w:type="dxa"/>
          </w:tcPr>
          <w:p w14:paraId="264B5BC6" w14:textId="3976179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2019-2020</w:t>
            </w:r>
          </w:p>
        </w:tc>
        <w:tc>
          <w:tcPr>
            <w:tcW w:w="1862" w:type="dxa"/>
          </w:tcPr>
          <w:p w14:paraId="17CE2CDE" w14:textId="22FD2B0F" w:rsidR="4BBABDDC" w:rsidRDefault="4BBABDDC" w:rsidP="4BBABDDC">
            <w:pPr>
              <w:spacing w:line="259" w:lineRule="auto"/>
              <w:rPr>
                <w:rFonts w:ascii="Calibri" w:eastAsia="Calibri" w:hAnsi="Calibri" w:cs="Calibri"/>
                <w:sz w:val="22"/>
                <w:szCs w:val="22"/>
              </w:rPr>
            </w:pPr>
          </w:p>
        </w:tc>
        <w:tc>
          <w:tcPr>
            <w:tcW w:w="1592" w:type="dxa"/>
          </w:tcPr>
          <w:p w14:paraId="36373DA2" w14:textId="1BF1A5C2" w:rsidR="4BBABDDC" w:rsidRDefault="4BBABDDC" w:rsidP="4BBABDDC">
            <w:pPr>
              <w:spacing w:line="259" w:lineRule="auto"/>
              <w:rPr>
                <w:rFonts w:ascii="Calibri" w:eastAsia="Calibri" w:hAnsi="Calibri" w:cs="Calibri"/>
                <w:sz w:val="22"/>
                <w:szCs w:val="22"/>
              </w:rPr>
            </w:pPr>
          </w:p>
        </w:tc>
        <w:tc>
          <w:tcPr>
            <w:tcW w:w="1235" w:type="dxa"/>
          </w:tcPr>
          <w:p w14:paraId="7C607C00" w14:textId="66C4267A" w:rsidR="4BBABDDC" w:rsidRDefault="4BBABDDC" w:rsidP="4BBABDDC">
            <w:pPr>
              <w:spacing w:line="259" w:lineRule="auto"/>
              <w:rPr>
                <w:rFonts w:ascii="Calibri" w:eastAsia="Calibri" w:hAnsi="Calibri" w:cs="Calibri"/>
                <w:sz w:val="22"/>
                <w:szCs w:val="22"/>
              </w:rPr>
            </w:pPr>
          </w:p>
        </w:tc>
      </w:tr>
      <w:tr w:rsidR="4BBABDDC" w14:paraId="5AF1B57B" w14:textId="77777777" w:rsidTr="4DBF71E1">
        <w:tc>
          <w:tcPr>
            <w:tcW w:w="4380" w:type="dxa"/>
          </w:tcPr>
          <w:p w14:paraId="78C07DED" w14:textId="7371E3A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Gemiddelde school</w:t>
            </w:r>
          </w:p>
        </w:tc>
        <w:tc>
          <w:tcPr>
            <w:tcW w:w="1862" w:type="dxa"/>
          </w:tcPr>
          <w:p w14:paraId="3B637B86" w14:textId="41DCA748"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47,3%</w:t>
            </w:r>
          </w:p>
        </w:tc>
        <w:tc>
          <w:tcPr>
            <w:tcW w:w="1592" w:type="dxa"/>
          </w:tcPr>
          <w:p w14:paraId="1C858877" w14:textId="7F759A1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85%</w:t>
            </w:r>
          </w:p>
        </w:tc>
        <w:tc>
          <w:tcPr>
            <w:tcW w:w="1235" w:type="dxa"/>
          </w:tcPr>
          <w:p w14:paraId="2DCCF3E7" w14:textId="669ED820" w:rsidR="4BBABDDC" w:rsidRDefault="4BBABDDC" w:rsidP="4BBABDDC">
            <w:pPr>
              <w:spacing w:line="259" w:lineRule="auto"/>
              <w:rPr>
                <w:rFonts w:ascii="Calibri" w:eastAsia="Calibri" w:hAnsi="Calibri" w:cs="Calibri"/>
                <w:sz w:val="22"/>
                <w:szCs w:val="22"/>
              </w:rPr>
            </w:pPr>
          </w:p>
        </w:tc>
      </w:tr>
      <w:tr w:rsidR="4BBABDDC" w14:paraId="05772131" w14:textId="77777777" w:rsidTr="4DBF71E1">
        <w:tc>
          <w:tcPr>
            <w:tcW w:w="4380" w:type="dxa"/>
          </w:tcPr>
          <w:p w14:paraId="1D139CCC" w14:textId="1E94018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Landelijk</w:t>
            </w:r>
          </w:p>
        </w:tc>
        <w:tc>
          <w:tcPr>
            <w:tcW w:w="1862" w:type="dxa"/>
          </w:tcPr>
          <w:p w14:paraId="5356094F" w14:textId="29E9D02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59,2%</w:t>
            </w:r>
          </w:p>
        </w:tc>
        <w:tc>
          <w:tcPr>
            <w:tcW w:w="1592" w:type="dxa"/>
          </w:tcPr>
          <w:p w14:paraId="491041A2" w14:textId="38C9ACC6"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96%</w:t>
            </w:r>
          </w:p>
        </w:tc>
        <w:tc>
          <w:tcPr>
            <w:tcW w:w="1235" w:type="dxa"/>
          </w:tcPr>
          <w:p w14:paraId="4EAF7EDC" w14:textId="085AB4C1" w:rsidR="4BBABDDC" w:rsidRDefault="4BBABDDC" w:rsidP="4BBABDDC">
            <w:pPr>
              <w:spacing w:line="259" w:lineRule="auto"/>
              <w:rPr>
                <w:rFonts w:ascii="Calibri" w:eastAsia="Calibri" w:hAnsi="Calibri" w:cs="Calibri"/>
                <w:sz w:val="22"/>
                <w:szCs w:val="22"/>
              </w:rPr>
            </w:pPr>
          </w:p>
        </w:tc>
      </w:tr>
      <w:tr w:rsidR="4BBABDDC" w14:paraId="60040D7F" w14:textId="77777777" w:rsidTr="4DBF71E1">
        <w:tc>
          <w:tcPr>
            <w:tcW w:w="4380" w:type="dxa"/>
          </w:tcPr>
          <w:p w14:paraId="49811F6D" w14:textId="6D3B0B60"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Het percentage 1S voor Rekenen is </w:t>
            </w:r>
            <w:r w:rsidRPr="4BBABDDC">
              <w:rPr>
                <w:rFonts w:ascii="Calibri" w:eastAsia="Calibri" w:hAnsi="Calibri" w:cs="Calibri"/>
                <w:b/>
                <w:bCs/>
                <w:sz w:val="22"/>
                <w:szCs w:val="22"/>
              </w:rPr>
              <w:t xml:space="preserve">niet </w:t>
            </w:r>
            <w:r w:rsidRPr="4BBABDDC">
              <w:rPr>
                <w:rFonts w:ascii="Calibri" w:eastAsia="Calibri" w:hAnsi="Calibri" w:cs="Calibri"/>
                <w:sz w:val="22"/>
                <w:szCs w:val="22"/>
              </w:rPr>
              <w:t>vergelijkbaar met het percentage leerlingen dat doorstroomt naar VMBO T/ Havo of hoger.</w:t>
            </w:r>
          </w:p>
        </w:tc>
        <w:tc>
          <w:tcPr>
            <w:tcW w:w="1862" w:type="dxa"/>
          </w:tcPr>
          <w:p w14:paraId="679E658A" w14:textId="076AAB77" w:rsidR="4BBABDDC" w:rsidRDefault="4BBABDDC"/>
        </w:tc>
        <w:tc>
          <w:tcPr>
            <w:tcW w:w="1592" w:type="dxa"/>
          </w:tcPr>
          <w:p w14:paraId="332B393C" w14:textId="7CBA34CC" w:rsidR="4BBABDDC" w:rsidRDefault="4BBABDDC"/>
        </w:tc>
        <w:tc>
          <w:tcPr>
            <w:tcW w:w="1235" w:type="dxa"/>
          </w:tcPr>
          <w:p w14:paraId="02995541" w14:textId="4DBC6C22" w:rsidR="4BBABDDC" w:rsidRDefault="4BBABDDC"/>
        </w:tc>
      </w:tr>
      <w:tr w:rsidR="4BBABDDC" w14:paraId="6371CF0C" w14:textId="77777777" w:rsidTr="4DBF71E1">
        <w:tc>
          <w:tcPr>
            <w:tcW w:w="4380" w:type="dxa"/>
          </w:tcPr>
          <w:p w14:paraId="7A8C90F2" w14:textId="37476E6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Indien de percentages niet overeenkomen, licht dit toe:</w:t>
            </w:r>
          </w:p>
          <w:p w14:paraId="2C1E2BF2" w14:textId="7296A827" w:rsidR="4BBABDDC" w:rsidRDefault="4BBABDDC" w:rsidP="4BBABDDC">
            <w:pPr>
              <w:spacing w:line="259" w:lineRule="auto"/>
              <w:rPr>
                <w:rFonts w:ascii="Calibri" w:eastAsia="Calibri" w:hAnsi="Calibri" w:cs="Calibri"/>
                <w:sz w:val="22"/>
                <w:szCs w:val="22"/>
              </w:rPr>
            </w:pPr>
          </w:p>
          <w:p w14:paraId="7D8FB396" w14:textId="64ADB12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Het percentage leerlingen die 1S scoren voor rekenen, ligt lager dan het percentage leerlingen dat doorstroomt naar VMBO-T/HAVO of hoger.</w:t>
            </w:r>
          </w:p>
        </w:tc>
        <w:tc>
          <w:tcPr>
            <w:tcW w:w="1862" w:type="dxa"/>
          </w:tcPr>
          <w:p w14:paraId="51014674" w14:textId="5CF9E832" w:rsidR="4BBABDDC" w:rsidRDefault="4BBABDDC"/>
        </w:tc>
        <w:tc>
          <w:tcPr>
            <w:tcW w:w="1592" w:type="dxa"/>
          </w:tcPr>
          <w:p w14:paraId="5D7730CE" w14:textId="5900D9C5" w:rsidR="4BBABDDC" w:rsidRDefault="4BBABDDC"/>
        </w:tc>
        <w:tc>
          <w:tcPr>
            <w:tcW w:w="1235" w:type="dxa"/>
          </w:tcPr>
          <w:p w14:paraId="2382894C" w14:textId="214569BD" w:rsidR="4BBABDDC" w:rsidRDefault="4BBABDDC"/>
        </w:tc>
      </w:tr>
    </w:tbl>
    <w:p w14:paraId="5A5D33D1" w14:textId="77777777" w:rsidR="00283BE8" w:rsidRDefault="00283BE8" w:rsidP="4BBABDDC">
      <w:pPr>
        <w:spacing w:after="160" w:line="259" w:lineRule="auto"/>
        <w:rPr>
          <w:rFonts w:ascii="Calibri" w:eastAsia="Calibri" w:hAnsi="Calibri" w:cs="Calibri"/>
          <w:b/>
          <w:bCs/>
          <w:sz w:val="28"/>
          <w:szCs w:val="28"/>
        </w:rPr>
      </w:pPr>
    </w:p>
    <w:p w14:paraId="00385EB0" w14:textId="4EBBAA6D" w:rsidR="003B6FAC" w:rsidRDefault="78C759DB" w:rsidP="4BBABDDC">
      <w:pPr>
        <w:spacing w:after="160" w:line="259" w:lineRule="auto"/>
        <w:rPr>
          <w:rFonts w:ascii="Calibri" w:eastAsia="Calibri" w:hAnsi="Calibri" w:cs="Calibri"/>
          <w:sz w:val="28"/>
          <w:szCs w:val="28"/>
        </w:rPr>
      </w:pPr>
      <w:r w:rsidRPr="4BBABDDC">
        <w:rPr>
          <w:rFonts w:ascii="Calibri" w:eastAsia="Calibri" w:hAnsi="Calibri" w:cs="Calibri"/>
          <w:b/>
          <w:bCs/>
          <w:sz w:val="28"/>
          <w:szCs w:val="28"/>
        </w:rPr>
        <w:lastRenderedPageBreak/>
        <w:t>Analyse en bespreekpunten</w:t>
      </w:r>
    </w:p>
    <w:p w14:paraId="43D7DE8C" w14:textId="0FF3784A" w:rsidR="003B6FAC" w:rsidRDefault="78C759DB" w:rsidP="00CA5380">
      <w:pPr>
        <w:pStyle w:val="Lijstalinea"/>
        <w:numPr>
          <w:ilvl w:val="0"/>
          <w:numId w:val="31"/>
        </w:numPr>
        <w:spacing w:after="160" w:line="259" w:lineRule="auto"/>
        <w:ind w:left="426"/>
        <w:rPr>
          <w:rFonts w:cs="Calibri"/>
        </w:rPr>
      </w:pPr>
      <w:r w:rsidRPr="4BBABDDC">
        <w:rPr>
          <w:rFonts w:cs="Calibri"/>
        </w:rPr>
        <w:t xml:space="preserve">Wat valt op als we de resultaten van de school vergelijken met de landelijke resultaten? </w:t>
      </w:r>
    </w:p>
    <w:p w14:paraId="66CEAD6E" w14:textId="15D54CC3" w:rsidR="003B6FAC" w:rsidRDefault="78C759DB" w:rsidP="00CA5380">
      <w:pPr>
        <w:pStyle w:val="Lijstalinea"/>
        <w:numPr>
          <w:ilvl w:val="0"/>
          <w:numId w:val="31"/>
        </w:numPr>
        <w:spacing w:after="160" w:line="259" w:lineRule="auto"/>
        <w:ind w:left="426"/>
        <w:rPr>
          <w:rFonts w:cs="Calibri"/>
        </w:rPr>
      </w:pPr>
      <w:r w:rsidRPr="4BBABDDC">
        <w:rPr>
          <w:rFonts w:cs="Calibri"/>
        </w:rPr>
        <w:t xml:space="preserve">Wat valt op als we de resultaten op de onderdelen Lezen, Taalverzorging en Rekenen vergelijken met scholen met eenzelfde populatie vergelijken? </w:t>
      </w:r>
    </w:p>
    <w:p w14:paraId="49CBBAA8" w14:textId="21E6D6F4" w:rsidR="003B6FAC" w:rsidRDefault="78C759DB" w:rsidP="00CA5380">
      <w:pPr>
        <w:pStyle w:val="Lijstalinea"/>
        <w:numPr>
          <w:ilvl w:val="0"/>
          <w:numId w:val="31"/>
        </w:numPr>
        <w:spacing w:after="160" w:line="259" w:lineRule="auto"/>
        <w:ind w:left="426"/>
        <w:rPr>
          <w:rFonts w:cs="Calibri"/>
        </w:rPr>
      </w:pPr>
      <w:r w:rsidRPr="4BBABDDC">
        <w:rPr>
          <w:rFonts w:cs="Calibri"/>
        </w:rPr>
        <w:t>Wat heeft gewerkt?</w:t>
      </w:r>
    </w:p>
    <w:p w14:paraId="3C8FD10E" w14:textId="1A4EB4C8" w:rsidR="003B6FAC" w:rsidRDefault="78C759DB" w:rsidP="00CA5380">
      <w:pPr>
        <w:pStyle w:val="Lijstalinea"/>
        <w:numPr>
          <w:ilvl w:val="0"/>
          <w:numId w:val="31"/>
        </w:numPr>
        <w:spacing w:after="160" w:line="259" w:lineRule="auto"/>
        <w:ind w:left="426"/>
        <w:rPr>
          <w:rFonts w:cs="Calibri"/>
        </w:rPr>
      </w:pPr>
      <w:r w:rsidRPr="4BBABDDC">
        <w:rPr>
          <w:rFonts w:cs="Calibri"/>
        </w:rPr>
        <w:t xml:space="preserve">Welke punten nemen we mee in de zelfevaluatie? </w:t>
      </w:r>
    </w:p>
    <w:tbl>
      <w:tblPr>
        <w:tblStyle w:val="Tabelraster"/>
        <w:tblW w:w="0" w:type="auto"/>
        <w:tblLayout w:type="fixed"/>
        <w:tblLook w:val="04A0" w:firstRow="1" w:lastRow="0" w:firstColumn="1" w:lastColumn="0" w:noHBand="0" w:noVBand="1"/>
      </w:tblPr>
      <w:tblGrid>
        <w:gridCol w:w="1605"/>
        <w:gridCol w:w="4442"/>
        <w:gridCol w:w="3023"/>
      </w:tblGrid>
      <w:tr w:rsidR="4BBABDDC" w14:paraId="7FFC1C0F" w14:textId="77777777" w:rsidTr="4BBABDDC">
        <w:tc>
          <w:tcPr>
            <w:tcW w:w="1605" w:type="dxa"/>
          </w:tcPr>
          <w:p w14:paraId="4FBBD43E" w14:textId="57204685" w:rsidR="4BBABDDC" w:rsidRDefault="4BBABDDC" w:rsidP="4BBABDDC">
            <w:pPr>
              <w:spacing w:line="259" w:lineRule="auto"/>
              <w:rPr>
                <w:rFonts w:ascii="Calibri" w:eastAsia="Calibri" w:hAnsi="Calibri" w:cs="Calibri"/>
                <w:sz w:val="22"/>
                <w:szCs w:val="22"/>
              </w:rPr>
            </w:pPr>
          </w:p>
        </w:tc>
        <w:tc>
          <w:tcPr>
            <w:tcW w:w="4442" w:type="dxa"/>
          </w:tcPr>
          <w:p w14:paraId="12080292" w14:textId="48BF35EB"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Analyse/ bespreekpunten/ opmerkingen</w:t>
            </w:r>
          </w:p>
        </w:tc>
        <w:tc>
          <w:tcPr>
            <w:tcW w:w="3023" w:type="dxa"/>
          </w:tcPr>
          <w:p w14:paraId="3F4658B9" w14:textId="55090FD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Dat betekent voor onze school dat:</w:t>
            </w:r>
          </w:p>
        </w:tc>
      </w:tr>
      <w:tr w:rsidR="4BBABDDC" w14:paraId="05001FAE" w14:textId="77777777" w:rsidTr="4BBABDDC">
        <w:tc>
          <w:tcPr>
            <w:tcW w:w="1605" w:type="dxa"/>
            <w:shd w:val="clear" w:color="auto" w:fill="F79646" w:themeFill="accent6"/>
          </w:tcPr>
          <w:p w14:paraId="320ED1F2" w14:textId="5DFCB984"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Lezen</w:t>
            </w:r>
          </w:p>
        </w:tc>
        <w:tc>
          <w:tcPr>
            <w:tcW w:w="4442" w:type="dxa"/>
          </w:tcPr>
          <w:p w14:paraId="2F6E3754" w14:textId="169FE3B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Zowel op 1F als 2F niveau scoren we zeer goed. We hebben in groep 8 een extra moment begrijpend lezen gecreëerd en werken daarnaast met oude Cito toetsen om de leerlingen te laten wennen aan de vraagstellingen en de vorm van de teksten.</w:t>
            </w:r>
          </w:p>
        </w:tc>
        <w:tc>
          <w:tcPr>
            <w:tcW w:w="3023" w:type="dxa"/>
          </w:tcPr>
          <w:p w14:paraId="76F0960A" w14:textId="52B2F4DF"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De wijze waarop de begrijpend lezen lessen worden ingevuld houden we vast. Een extra moment begrijpend lezen in de week en extra oefenen met RT en Cito materiaal.</w:t>
            </w:r>
          </w:p>
        </w:tc>
      </w:tr>
      <w:tr w:rsidR="4BBABDDC" w14:paraId="3E114C8A" w14:textId="77777777" w:rsidTr="4BBABDDC">
        <w:tc>
          <w:tcPr>
            <w:tcW w:w="1605" w:type="dxa"/>
            <w:shd w:val="clear" w:color="auto" w:fill="92D050"/>
          </w:tcPr>
          <w:p w14:paraId="1948B7BB" w14:textId="575A0CD0"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Taalverzorging</w:t>
            </w:r>
          </w:p>
        </w:tc>
        <w:tc>
          <w:tcPr>
            <w:tcW w:w="4442" w:type="dxa"/>
          </w:tcPr>
          <w:p w14:paraId="066C0EE3" w14:textId="6F18D86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Zowel op 1F als 2F niveau scoren we zeer goed. De nieuwe methode Staal heeft hier een belangrijke bijdrage aan geleverd. De verschillende domeinen van taalverzorging komen structureler aan bod.</w:t>
            </w:r>
          </w:p>
        </w:tc>
        <w:tc>
          <w:tcPr>
            <w:tcW w:w="3023" w:type="dxa"/>
          </w:tcPr>
          <w:p w14:paraId="68B7617F" w14:textId="5A0AE03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We blijven werken met Staal, omdat we een duidelijk verschil zien in de resultaten.</w:t>
            </w:r>
          </w:p>
        </w:tc>
      </w:tr>
      <w:tr w:rsidR="4BBABDDC" w14:paraId="34FCB020" w14:textId="77777777" w:rsidTr="4BBABDDC">
        <w:tc>
          <w:tcPr>
            <w:tcW w:w="1605" w:type="dxa"/>
            <w:shd w:val="clear" w:color="auto" w:fill="4BACC6" w:themeFill="accent5"/>
          </w:tcPr>
          <w:p w14:paraId="2654D907" w14:textId="2DFF5CA9"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Rekenen</w:t>
            </w:r>
          </w:p>
        </w:tc>
        <w:tc>
          <w:tcPr>
            <w:tcW w:w="4442" w:type="dxa"/>
          </w:tcPr>
          <w:p w14:paraId="3C3A5D1E" w14:textId="6E783841"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Zowel op 1F als 1S niveau scoren we onder het landelijk gemiddelde en onder het percentage leerlingen dat, n.a.v. onze adviezen, uitstroomt naar VMBO-T/HAVO en hoger. Doordat de 1S doelen pas bij M8 worden aangeboden is dit percentage logischerwijs lager.</w:t>
            </w:r>
          </w:p>
        </w:tc>
        <w:tc>
          <w:tcPr>
            <w:tcW w:w="3023" w:type="dxa"/>
          </w:tcPr>
          <w:p w14:paraId="755A1059" w14:textId="426C0D5A"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We zetten in op het in kaart brengen van de rekendoelen in groep 6 t/m 8. Zo willen we ervoor dat de rekendoelen die beperkt aanbod komen, toch voldoende ruimte krijgen in het aanbod. We rekenen met </w:t>
            </w:r>
            <w:proofErr w:type="spellStart"/>
            <w:r w:rsidRPr="4BBABDDC">
              <w:rPr>
                <w:rFonts w:ascii="Calibri" w:eastAsia="Calibri" w:hAnsi="Calibri" w:cs="Calibri"/>
                <w:sz w:val="22"/>
                <w:szCs w:val="22"/>
              </w:rPr>
              <w:t>Snappet</w:t>
            </w:r>
            <w:proofErr w:type="spellEnd"/>
            <w:r w:rsidRPr="4BBABDDC">
              <w:rPr>
                <w:rFonts w:ascii="Calibri" w:eastAsia="Calibri" w:hAnsi="Calibri" w:cs="Calibri"/>
                <w:sz w:val="22"/>
                <w:szCs w:val="22"/>
              </w:rPr>
              <w:t>, vanaf volgend schooljaar hebben zij de mogelijkheid de instellingen van de vakken te wijzigen naar een leerling voor 1F en 1S. We gaan onderzoeken of dit werkt om de diverse rekendoelen voldoende aan bod te laten komen, passend bij het niveau van ieder kind.</w:t>
            </w:r>
          </w:p>
        </w:tc>
      </w:tr>
    </w:tbl>
    <w:p w14:paraId="2751661D" w14:textId="77777777" w:rsidR="00293CE6" w:rsidRDefault="00293CE6" w:rsidP="4BBABDDC">
      <w:pPr>
        <w:spacing w:line="259" w:lineRule="auto"/>
        <w:rPr>
          <w:rFonts w:ascii="Calibri" w:eastAsia="Calibri" w:hAnsi="Calibri" w:cs="Calibri"/>
          <w:sz w:val="22"/>
          <w:szCs w:val="22"/>
        </w:rPr>
      </w:pPr>
    </w:p>
    <w:p w14:paraId="06D5D6CF" w14:textId="2B4816B8"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Wij stellen onszelf het doel de gemiddelde percentages te blijven behalen, n.a.v. de eerder behaalde scores hebben we de percentages wat gespecificeerd.</w:t>
      </w:r>
    </w:p>
    <w:p w14:paraId="5544BDCA" w14:textId="4F18ECC5" w:rsidR="003B6FAC" w:rsidRDefault="003B6FAC" w:rsidP="4BBABDDC">
      <w:pPr>
        <w:spacing w:line="259" w:lineRule="auto"/>
        <w:rPr>
          <w:rFonts w:ascii="Calibri" w:eastAsia="Calibri" w:hAnsi="Calibri" w:cs="Calibri"/>
          <w:sz w:val="22"/>
          <w:szCs w:val="22"/>
        </w:rPr>
      </w:pPr>
    </w:p>
    <w:p w14:paraId="1AFAEA56" w14:textId="285BC6B6"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Gestelde schooldoelen:</w:t>
      </w:r>
    </w:p>
    <w:p w14:paraId="58ECD33C" w14:textId="3D909AF5"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*Taal: 1F = 90% &amp; 2F = 60%</w:t>
      </w:r>
    </w:p>
    <w:p w14:paraId="2380B89B" w14:textId="59432932"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*Lezen: 1F = 90% &amp; 2F = 80%</w:t>
      </w:r>
    </w:p>
    <w:p w14:paraId="7109D333" w14:textId="5DB5010E"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*Rekenen: 1F = 90% &amp; 1S = 50%</w:t>
      </w:r>
    </w:p>
    <w:p w14:paraId="469EAE87" w14:textId="3E22E9AB" w:rsidR="003B6FAC" w:rsidRDefault="003B6FAC" w:rsidP="4BBABDDC">
      <w:pPr>
        <w:spacing w:line="259" w:lineRule="auto"/>
        <w:rPr>
          <w:rFonts w:ascii="Calibri" w:eastAsia="Calibri" w:hAnsi="Calibri" w:cs="Calibri"/>
          <w:sz w:val="22"/>
          <w:szCs w:val="22"/>
        </w:rPr>
      </w:pPr>
    </w:p>
    <w:p w14:paraId="18BBEED4" w14:textId="5C9B3A6D"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lastRenderedPageBreak/>
        <w:t>Kanttekening hierbij is dat steeds meer leerlingen maatwerk ontvangen, o.a. door het werken in de pluszorg. We maken hierbij dan ook de opmerking dat het aantal leerlingen die het gemiddelde uitstroomniveau niet behalen steeds groter wordt.</w:t>
      </w:r>
    </w:p>
    <w:p w14:paraId="0F61050F" w14:textId="596EA148" w:rsidR="003B6FAC" w:rsidRDefault="003B6FAC" w:rsidP="4BBABDDC">
      <w:pPr>
        <w:spacing w:after="160" w:line="259" w:lineRule="auto"/>
        <w:rPr>
          <w:rFonts w:ascii="Calibri" w:eastAsia="Calibri" w:hAnsi="Calibri" w:cs="Calibri"/>
          <w:sz w:val="22"/>
          <w:szCs w:val="22"/>
        </w:rPr>
      </w:pPr>
    </w:p>
    <w:p w14:paraId="3EDB62A0" w14:textId="1CDF6CBF" w:rsidR="003B6FAC" w:rsidRPr="00293CE6" w:rsidRDefault="78C759DB" w:rsidP="00293CE6">
      <w:pPr>
        <w:spacing w:after="160" w:line="259" w:lineRule="auto"/>
        <w:rPr>
          <w:rFonts w:asciiTheme="majorHAnsi" w:hAnsiTheme="majorHAnsi" w:cstheme="majorHAnsi"/>
          <w:b/>
          <w:bCs/>
          <w:szCs w:val="28"/>
        </w:rPr>
      </w:pPr>
      <w:r w:rsidRPr="00293CE6">
        <w:rPr>
          <w:rFonts w:asciiTheme="majorHAnsi" w:hAnsiTheme="majorHAnsi" w:cstheme="majorHAnsi"/>
          <w:b/>
          <w:bCs/>
          <w:szCs w:val="28"/>
        </w:rPr>
        <w:t>Onze doelen</w:t>
      </w:r>
      <w:r w:rsidRPr="00293CE6">
        <w:rPr>
          <w:rFonts w:asciiTheme="majorHAnsi" w:eastAsia="Calibri" w:hAnsiTheme="majorHAnsi" w:cstheme="majorHAnsi"/>
          <w:sz w:val="20"/>
          <w:szCs w:val="22"/>
        </w:rPr>
        <w:t xml:space="preserve"> </w:t>
      </w:r>
    </w:p>
    <w:p w14:paraId="02D686B0" w14:textId="3F7C1A66"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De schoolnormen voor de periode 2019-2023 van onze school zijn: </w:t>
      </w:r>
    </w:p>
    <w:p w14:paraId="1A010DCC" w14:textId="4CBAE479" w:rsidR="003B6FAC" w:rsidRDefault="003B6FAC" w:rsidP="4BBABDDC">
      <w:pPr>
        <w:spacing w:line="259" w:lineRule="auto"/>
        <w:rPr>
          <w:rFonts w:ascii="Calibri" w:eastAsia="Calibri" w:hAnsi="Calibri" w:cs="Calibri"/>
          <w:sz w:val="22"/>
          <w:szCs w:val="22"/>
        </w:rPr>
      </w:pPr>
    </w:p>
    <w:p w14:paraId="424814E3" w14:textId="59729B74"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Gestelde schooldoelen:</w:t>
      </w:r>
    </w:p>
    <w:p w14:paraId="71C971F1" w14:textId="7903A7DE"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*Taal: 1F = 90% &amp; 2F = 60%</w:t>
      </w:r>
    </w:p>
    <w:p w14:paraId="3748ED2D" w14:textId="731A8CEF"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*Lezen: 1F = 90% &amp; 2F = 80%</w:t>
      </w:r>
    </w:p>
    <w:p w14:paraId="6246B3D3" w14:textId="1957E80A"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*Rekenen: 1F = 90% &amp; 1S = 50%</w:t>
      </w:r>
    </w:p>
    <w:p w14:paraId="5715ED58" w14:textId="69C3D6FF" w:rsidR="003B6FAC" w:rsidRDefault="003B6FAC" w:rsidP="4BBABDDC">
      <w:pPr>
        <w:spacing w:after="160" w:line="259" w:lineRule="auto"/>
        <w:rPr>
          <w:rFonts w:ascii="Calibri" w:eastAsia="Calibri" w:hAnsi="Calibri" w:cs="Calibri"/>
        </w:rPr>
      </w:pPr>
    </w:p>
    <w:p w14:paraId="32861BF3" w14:textId="49501E61" w:rsidR="003B6FAC" w:rsidRDefault="78C759DB" w:rsidP="00CA5380">
      <w:pPr>
        <w:pStyle w:val="Lijstalinea"/>
        <w:numPr>
          <w:ilvl w:val="0"/>
          <w:numId w:val="30"/>
        </w:numPr>
        <w:spacing w:after="160" w:line="259" w:lineRule="auto"/>
        <w:rPr>
          <w:rFonts w:cs="Calibri"/>
          <w:b/>
          <w:bCs/>
        </w:rPr>
      </w:pPr>
      <w:r w:rsidRPr="4BBABDDC">
        <w:rPr>
          <w:rFonts w:cs="Calibri"/>
          <w:b/>
          <w:bCs/>
        </w:rPr>
        <w:t>Plan van Aanpak</w:t>
      </w:r>
    </w:p>
    <w:p w14:paraId="272D5C19" w14:textId="208109EC" w:rsidR="003B6FAC" w:rsidRDefault="78C759DB"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Voor lezen en taalverzorging behouden we de werkwijze zoals deze hierboven omschreven staat. Bij het vak rekenen hopen we nog een slag te slaan door in te zetten op het in kaart brengen van de rekendoelen en deze structureler in het lesaanbod terug te laten komen. De wijziging in </w:t>
      </w:r>
      <w:proofErr w:type="spellStart"/>
      <w:r w:rsidRPr="4BBABDDC">
        <w:rPr>
          <w:rFonts w:ascii="Calibri" w:eastAsia="Calibri" w:hAnsi="Calibri" w:cs="Calibri"/>
          <w:sz w:val="22"/>
          <w:szCs w:val="22"/>
        </w:rPr>
        <w:t>Snappet</w:t>
      </w:r>
      <w:proofErr w:type="spellEnd"/>
      <w:r w:rsidRPr="4BBABDDC">
        <w:rPr>
          <w:rFonts w:ascii="Calibri" w:eastAsia="Calibri" w:hAnsi="Calibri" w:cs="Calibri"/>
          <w:sz w:val="22"/>
          <w:szCs w:val="22"/>
        </w:rPr>
        <w:t xml:space="preserve"> om de leerlijn in te stellen op 1F of 1S gaan we onderzoeken om te ontdekken of dit ons voordelen biedt.</w:t>
      </w:r>
    </w:p>
    <w:p w14:paraId="7403FBDF" w14:textId="143DB954" w:rsidR="003B6FAC" w:rsidRDefault="003B6FAC" w:rsidP="4BBABDDC">
      <w:pPr>
        <w:spacing w:after="160" w:line="259" w:lineRule="auto"/>
        <w:rPr>
          <w:rFonts w:ascii="Calibri" w:eastAsia="Calibri" w:hAnsi="Calibri" w:cs="Calibri"/>
          <w:sz w:val="22"/>
          <w:szCs w:val="22"/>
        </w:rPr>
      </w:pPr>
    </w:p>
    <w:tbl>
      <w:tblPr>
        <w:tblStyle w:val="Tabelraster"/>
        <w:tblW w:w="0" w:type="auto"/>
        <w:tblLayout w:type="fixed"/>
        <w:tblLook w:val="04A0" w:firstRow="1" w:lastRow="0" w:firstColumn="1" w:lastColumn="0" w:noHBand="0" w:noVBand="1"/>
      </w:tblPr>
      <w:tblGrid>
        <w:gridCol w:w="9070"/>
      </w:tblGrid>
      <w:tr w:rsidR="4BBABDDC" w14:paraId="2F3AE00C" w14:textId="77777777" w:rsidTr="4BBABDDC">
        <w:tc>
          <w:tcPr>
            <w:tcW w:w="9070" w:type="dxa"/>
          </w:tcPr>
          <w:p w14:paraId="3C0A93B8" w14:textId="4EFD65F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Wat valt je op bij algemeen?</w:t>
            </w:r>
          </w:p>
          <w:p w14:paraId="4A4BE0E1" w14:textId="5E5F16B7"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De afgelopen jaren scoorden wij boven het landelijk gemiddelde en ruim boven onze signaleringswaarden.</w:t>
            </w:r>
          </w:p>
          <w:p w14:paraId="106295E2" w14:textId="7EE41CD3" w:rsidR="4BBABDDC" w:rsidRDefault="4BBABDDC" w:rsidP="4BBABDDC">
            <w:pPr>
              <w:spacing w:line="259" w:lineRule="auto"/>
              <w:rPr>
                <w:rFonts w:ascii="Calibri" w:eastAsia="Calibri" w:hAnsi="Calibri" w:cs="Calibri"/>
                <w:sz w:val="22"/>
                <w:szCs w:val="22"/>
              </w:rPr>
            </w:pPr>
          </w:p>
        </w:tc>
      </w:tr>
      <w:tr w:rsidR="4BBABDDC" w14:paraId="1B1ECA40" w14:textId="77777777" w:rsidTr="4BBABDDC">
        <w:tc>
          <w:tcPr>
            <w:tcW w:w="9070" w:type="dxa"/>
          </w:tcPr>
          <w:p w14:paraId="690B5B46" w14:textId="48BFBEFE"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Haalt jouw school de indicatoren van de inspectie?</w:t>
            </w:r>
          </w:p>
          <w:p w14:paraId="37DB6284" w14:textId="1C5B693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Zo nee? Welke niet?</w:t>
            </w:r>
          </w:p>
          <w:p w14:paraId="74E0782B" w14:textId="130F5D9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Ja.</w:t>
            </w:r>
          </w:p>
          <w:p w14:paraId="1E7A65D6" w14:textId="3DAD7F70" w:rsidR="4BBABDDC" w:rsidRDefault="4BBABDDC" w:rsidP="4BBABDDC">
            <w:pPr>
              <w:spacing w:line="259" w:lineRule="auto"/>
              <w:rPr>
                <w:rFonts w:ascii="Calibri" w:eastAsia="Calibri" w:hAnsi="Calibri" w:cs="Calibri"/>
                <w:sz w:val="22"/>
                <w:szCs w:val="22"/>
              </w:rPr>
            </w:pPr>
          </w:p>
        </w:tc>
      </w:tr>
      <w:tr w:rsidR="4BBABDDC" w14:paraId="43CB53F0" w14:textId="77777777" w:rsidTr="4BBABDDC">
        <w:tc>
          <w:tcPr>
            <w:tcW w:w="9070" w:type="dxa"/>
          </w:tcPr>
          <w:p w14:paraId="251B17D7" w14:textId="30ED079D"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 xml:space="preserve">Is er een verhaal bij? Bijvoorbeeld veel </w:t>
            </w:r>
            <w:proofErr w:type="spellStart"/>
            <w:r w:rsidRPr="4BBABDDC">
              <w:rPr>
                <w:rFonts w:ascii="Calibri" w:eastAsia="Calibri" w:hAnsi="Calibri" w:cs="Calibri"/>
                <w:b/>
                <w:bCs/>
                <w:sz w:val="22"/>
                <w:szCs w:val="22"/>
              </w:rPr>
              <w:t>zij-instroom</w:t>
            </w:r>
            <w:proofErr w:type="spellEnd"/>
            <w:r w:rsidRPr="4BBABDDC">
              <w:rPr>
                <w:rFonts w:ascii="Calibri" w:eastAsia="Calibri" w:hAnsi="Calibri" w:cs="Calibri"/>
                <w:b/>
                <w:bCs/>
                <w:sz w:val="22"/>
                <w:szCs w:val="22"/>
              </w:rPr>
              <w:t xml:space="preserve"> of de populatie van de groep. Kun je laten zien dat zonder deze leerlingen het signaleringsniveau wel wordt gehaald en dat deze leerlingen ook groei laten zien?</w:t>
            </w:r>
          </w:p>
          <w:p w14:paraId="18E9D20D" w14:textId="7F088363"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n.v.t.</w:t>
            </w:r>
          </w:p>
          <w:p w14:paraId="4E8F4DC3" w14:textId="7072B7C3" w:rsidR="4BBABDDC" w:rsidRDefault="4BBABDDC" w:rsidP="4BBABDDC">
            <w:pPr>
              <w:spacing w:line="259" w:lineRule="auto"/>
              <w:rPr>
                <w:rFonts w:ascii="Calibri" w:eastAsia="Calibri" w:hAnsi="Calibri" w:cs="Calibri"/>
                <w:sz w:val="22"/>
                <w:szCs w:val="22"/>
              </w:rPr>
            </w:pPr>
          </w:p>
        </w:tc>
      </w:tr>
      <w:tr w:rsidR="4BBABDDC" w14:paraId="27CF67FE" w14:textId="77777777" w:rsidTr="4BBABDDC">
        <w:tc>
          <w:tcPr>
            <w:tcW w:w="9070" w:type="dxa"/>
          </w:tcPr>
          <w:p w14:paraId="1B022986" w14:textId="74A6B84C"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Zit jouw school bij de verschillende onderdelen onder, rond of boven de signaleringswaarde? En hoe zit dat met het landelijk gemiddelde?</w:t>
            </w:r>
          </w:p>
          <w:p w14:paraId="3DC73A65" w14:textId="52476DE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Bij lezen en taalverzorging scoren we zowel boven het landelijk gemiddelde als boven onze signaleringswaarden. Bij rekenen scoren we er zowel met 1F als 1S onder.</w:t>
            </w:r>
          </w:p>
        </w:tc>
      </w:tr>
      <w:tr w:rsidR="4BBABDDC" w14:paraId="1BD6BE00" w14:textId="77777777" w:rsidTr="4BBABDDC">
        <w:tc>
          <w:tcPr>
            <w:tcW w:w="9070" w:type="dxa"/>
          </w:tcPr>
          <w:p w14:paraId="0966128D" w14:textId="71B384C2"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b/>
                <w:bCs/>
                <w:sz w:val="22"/>
                <w:szCs w:val="22"/>
              </w:rPr>
              <w:t>Waar denk je dat winst te halen is?</w:t>
            </w:r>
          </w:p>
          <w:p w14:paraId="601FF9AF" w14:textId="750F1D35" w:rsidR="4BBABDDC" w:rsidRDefault="4BBABDDC" w:rsidP="4BBABDDC">
            <w:pPr>
              <w:spacing w:line="259" w:lineRule="auto"/>
              <w:rPr>
                <w:rFonts w:ascii="Calibri" w:eastAsia="Calibri" w:hAnsi="Calibri" w:cs="Calibri"/>
                <w:sz w:val="22"/>
                <w:szCs w:val="22"/>
              </w:rPr>
            </w:pPr>
            <w:r w:rsidRPr="4BBABDDC">
              <w:rPr>
                <w:rFonts w:ascii="Calibri" w:eastAsia="Calibri" w:hAnsi="Calibri" w:cs="Calibri"/>
                <w:sz w:val="22"/>
                <w:szCs w:val="22"/>
              </w:rPr>
              <w:t xml:space="preserve">Bij rekenen hebben we nog een slag te slaan. Zoals beschreven zetten we in op het in kaart brengen van de rekendoelen in groep 6 t/m 8. Zo willen we ervoor dat de rekendoelen die beperkt aanbod komen, toch voldoende ruimte krijgen in het aanbod. We rekenen met </w:t>
            </w:r>
            <w:proofErr w:type="spellStart"/>
            <w:r w:rsidRPr="4BBABDDC">
              <w:rPr>
                <w:rFonts w:ascii="Calibri" w:eastAsia="Calibri" w:hAnsi="Calibri" w:cs="Calibri"/>
                <w:sz w:val="22"/>
                <w:szCs w:val="22"/>
              </w:rPr>
              <w:t>Snappet</w:t>
            </w:r>
            <w:proofErr w:type="spellEnd"/>
            <w:r w:rsidRPr="4BBABDDC">
              <w:rPr>
                <w:rFonts w:ascii="Calibri" w:eastAsia="Calibri" w:hAnsi="Calibri" w:cs="Calibri"/>
                <w:sz w:val="22"/>
                <w:szCs w:val="22"/>
              </w:rPr>
              <w:t>, vanaf volgend schooljaar hebben zij de mogelijkheid de instellingen van de vakken te wijzigen naar een leerling voor 1F en 1S. We gaan onderzoeken of dit werkt om de diverse rekendoelen voldoende aan bod te laten komen, passend bij het niveau van ieder kind.</w:t>
            </w:r>
          </w:p>
        </w:tc>
      </w:tr>
    </w:tbl>
    <w:p w14:paraId="1C255BA1" w14:textId="44B60FDA" w:rsidR="003B6FAC" w:rsidRDefault="003B6FAC" w:rsidP="4BBABDDC">
      <w:pPr>
        <w:rPr>
          <w:rFonts w:eastAsiaTheme="majorEastAsia"/>
          <w:kern w:val="32"/>
        </w:rPr>
      </w:pPr>
    </w:p>
    <w:p w14:paraId="2FE28B3C" w14:textId="78E91906" w:rsidR="4BBABDDC" w:rsidRDefault="4BBABDDC">
      <w:r>
        <w:br w:type="page"/>
      </w:r>
    </w:p>
    <w:p w14:paraId="0FB30CE2" w14:textId="20E22959" w:rsidR="000650F3" w:rsidRPr="00630411" w:rsidRDefault="7A53BCBC" w:rsidP="4BBABDDC">
      <w:pPr>
        <w:pStyle w:val="Kop1"/>
        <w:rPr>
          <w:rFonts w:asciiTheme="majorHAnsi" w:eastAsiaTheme="majorEastAsia" w:hAnsiTheme="majorHAnsi" w:cstheme="majorBidi"/>
        </w:rPr>
      </w:pPr>
      <w:bookmarkStart w:id="5" w:name="_Toc45872489"/>
      <w:r w:rsidRPr="4BBABDDC">
        <w:rPr>
          <w:rFonts w:asciiTheme="majorHAnsi" w:eastAsiaTheme="majorEastAsia" w:hAnsiTheme="majorHAnsi" w:cstheme="majorBidi"/>
        </w:rPr>
        <w:lastRenderedPageBreak/>
        <w:t>Hoofdstuk 5</w:t>
      </w:r>
      <w:r w:rsidR="00B74BAA">
        <w:rPr>
          <w:rFonts w:asciiTheme="majorHAnsi" w:eastAsiaTheme="majorEastAsia" w:hAnsiTheme="majorHAnsi" w:cstheme="majorBidi"/>
        </w:rPr>
        <w:tab/>
      </w:r>
      <w:r w:rsidRPr="4BBABDDC">
        <w:rPr>
          <w:rFonts w:asciiTheme="majorHAnsi" w:eastAsiaTheme="majorEastAsia" w:hAnsiTheme="majorHAnsi" w:cstheme="majorBidi"/>
        </w:rPr>
        <w:t>Tussenresultaten</w:t>
      </w:r>
      <w:bookmarkEnd w:id="5"/>
    </w:p>
    <w:p w14:paraId="6301F4D9" w14:textId="77777777" w:rsidR="000650F3" w:rsidRPr="004F5473" w:rsidRDefault="000650F3" w:rsidP="000650F3">
      <w:pPr>
        <w:rPr>
          <w:rFonts w:asciiTheme="majorHAnsi" w:hAnsiTheme="majorHAnsi" w:cstheme="majorHAnsi"/>
          <w:b/>
        </w:rPr>
      </w:pPr>
    </w:p>
    <w:p w14:paraId="4B7888AE" w14:textId="77777777" w:rsidR="004F5F7F" w:rsidRDefault="004F5F7F" w:rsidP="004F5F7F">
      <w:pPr>
        <w:pStyle w:val="Geenafstand"/>
        <w:rPr>
          <w:rFonts w:asciiTheme="majorHAnsi" w:hAnsiTheme="majorHAnsi"/>
          <w:b/>
          <w:sz w:val="28"/>
          <w:szCs w:val="28"/>
        </w:rPr>
      </w:pPr>
      <w:r>
        <w:rPr>
          <w:rFonts w:asciiTheme="majorHAnsi" w:hAnsiTheme="majorHAnsi"/>
          <w:b/>
          <w:sz w:val="28"/>
          <w:szCs w:val="28"/>
        </w:rPr>
        <w:t xml:space="preserve">Kwaliteitsindicator tussenopbrengsten </w:t>
      </w:r>
    </w:p>
    <w:p w14:paraId="7557864C" w14:textId="03959865" w:rsidR="004F5F7F" w:rsidRDefault="0E9366FC" w:rsidP="0E9366FC">
      <w:pPr>
        <w:pStyle w:val="Geenafstand"/>
        <w:rPr>
          <w:rFonts w:asciiTheme="majorHAnsi" w:hAnsiTheme="majorHAnsi"/>
        </w:rPr>
      </w:pPr>
      <w:r w:rsidRPr="0E9366FC">
        <w:rPr>
          <w:rFonts w:asciiTheme="majorHAnsi" w:hAnsiTheme="majorHAnsi"/>
        </w:rPr>
        <w:t>Notitie vanuit Wij de Venen 2019</w:t>
      </w:r>
    </w:p>
    <w:p w14:paraId="39C807D9" w14:textId="77777777" w:rsidR="004F5F7F" w:rsidRPr="0077629E" w:rsidRDefault="004F5F7F" w:rsidP="00CA5380">
      <w:pPr>
        <w:pStyle w:val="Lijstalinea"/>
        <w:numPr>
          <w:ilvl w:val="0"/>
          <w:numId w:val="93"/>
        </w:numPr>
        <w:spacing w:after="0" w:line="240" w:lineRule="auto"/>
        <w:rPr>
          <w:rFonts w:asciiTheme="majorHAnsi" w:hAnsiTheme="majorHAnsi" w:cs="Arial"/>
          <w:b/>
        </w:rPr>
      </w:pPr>
      <w:r w:rsidRPr="0077629E">
        <w:rPr>
          <w:rFonts w:asciiTheme="majorHAnsi" w:hAnsiTheme="majorHAnsi" w:cs="Arial"/>
          <w:b/>
        </w:rPr>
        <w:t xml:space="preserve">Indicator tussenopbrengsten </w:t>
      </w:r>
    </w:p>
    <w:p w14:paraId="49E1DB96" w14:textId="6304A184" w:rsidR="004F5F7F" w:rsidRPr="0077629E" w:rsidRDefault="2724EDC1" w:rsidP="2724EDC1">
      <w:pPr>
        <w:ind w:left="360"/>
        <w:rPr>
          <w:rFonts w:asciiTheme="majorHAnsi" w:hAnsiTheme="majorHAnsi" w:cs="Arial"/>
        </w:rPr>
      </w:pPr>
      <w:r w:rsidRPr="2724EDC1">
        <w:rPr>
          <w:rFonts w:asciiTheme="majorHAnsi" w:hAnsiTheme="majorHAnsi" w:cs="Arial"/>
        </w:rPr>
        <w:t xml:space="preserve">Het bestuur ziet erop toe dat de stichting ervoor zorgt dat leerlingen optimaal gevormd en voorbereid zijn, elk naar zijn/haar eigen mogelijkheden, binnen het primair onderwijs met daarbij: </w:t>
      </w:r>
    </w:p>
    <w:p w14:paraId="78B1D577" w14:textId="0696E520" w:rsidR="004F5F7F" w:rsidRPr="004F5F7F" w:rsidRDefault="2724EDC1" w:rsidP="00CA5380">
      <w:pPr>
        <w:pStyle w:val="Lijstalinea"/>
        <w:numPr>
          <w:ilvl w:val="0"/>
          <w:numId w:val="94"/>
        </w:numPr>
        <w:spacing w:after="0" w:line="240" w:lineRule="auto"/>
        <w:rPr>
          <w:rFonts w:asciiTheme="majorHAnsi" w:hAnsiTheme="majorHAnsi" w:cs="Arial"/>
          <w:sz w:val="24"/>
          <w:szCs w:val="24"/>
        </w:rPr>
      </w:pPr>
      <w:r w:rsidRPr="2724EDC1">
        <w:rPr>
          <w:rFonts w:asciiTheme="majorHAnsi" w:hAnsiTheme="majorHAnsi" w:cs="Arial"/>
          <w:sz w:val="24"/>
          <w:szCs w:val="24"/>
        </w:rPr>
        <w:t xml:space="preserve">Resultaten van de leerlingen voor Nederlandse taal en rekenen en wiskunde tijdens de schoolperiode PO welke tenminste liggen op het niveau dat op grond van de kenmerken van de leerling populatie mag worden verwacht. </w:t>
      </w:r>
    </w:p>
    <w:p w14:paraId="59573D7A" w14:textId="77777777" w:rsidR="004F5F7F" w:rsidRPr="0077629E" w:rsidRDefault="004F5F7F" w:rsidP="004F5F7F">
      <w:pPr>
        <w:pStyle w:val="Lijstalinea"/>
        <w:rPr>
          <w:rFonts w:asciiTheme="majorHAnsi" w:hAnsiTheme="majorHAnsi" w:cs="Arial"/>
        </w:rPr>
      </w:pPr>
    </w:p>
    <w:p w14:paraId="02DE45EB" w14:textId="77777777" w:rsidR="004F5F7F" w:rsidRPr="0077629E" w:rsidRDefault="004F5F7F" w:rsidP="00CA5380">
      <w:pPr>
        <w:pStyle w:val="Lijstalinea"/>
        <w:numPr>
          <w:ilvl w:val="0"/>
          <w:numId w:val="93"/>
        </w:numPr>
        <w:spacing w:after="0" w:line="240" w:lineRule="auto"/>
        <w:rPr>
          <w:rFonts w:asciiTheme="majorHAnsi" w:hAnsiTheme="majorHAnsi" w:cs="Arial"/>
          <w:b/>
        </w:rPr>
      </w:pPr>
      <w:r w:rsidRPr="0077629E">
        <w:rPr>
          <w:rFonts w:asciiTheme="majorHAnsi" w:hAnsiTheme="majorHAnsi" w:cs="Arial"/>
          <w:b/>
        </w:rPr>
        <w:t>Bestuurlijke norm en afspraken:</w:t>
      </w:r>
    </w:p>
    <w:p w14:paraId="242CFE9F" w14:textId="658CF67C" w:rsidR="004F5F7F" w:rsidRDefault="2724EDC1" w:rsidP="2724EDC1">
      <w:pPr>
        <w:ind w:left="360"/>
        <w:rPr>
          <w:rFonts w:asciiTheme="majorHAnsi" w:hAnsiTheme="majorHAnsi"/>
        </w:rPr>
      </w:pPr>
      <w:r w:rsidRPr="2724EDC1">
        <w:rPr>
          <w:rFonts w:asciiTheme="majorHAnsi" w:hAnsiTheme="majorHAnsi"/>
        </w:rPr>
        <w:t xml:space="preserve">De inspectie neemt de tussenresultaten niet mee in de beoordeling van scholen. De inspectie verwacht dat scholen daadwerkelijk </w:t>
      </w:r>
      <w:r w:rsidRPr="2724EDC1">
        <w:rPr>
          <w:rFonts w:asciiTheme="majorHAnsi" w:hAnsiTheme="majorHAnsi"/>
          <w:b/>
          <w:bCs/>
        </w:rPr>
        <w:t>de ononderbroken ontwikkeling</w:t>
      </w:r>
      <w:r w:rsidRPr="2724EDC1">
        <w:rPr>
          <w:rFonts w:asciiTheme="majorHAnsi" w:hAnsiTheme="majorHAnsi"/>
        </w:rPr>
        <w:t xml:space="preserve"> van leerlingen voor ogen zal hebben in het onderwijs en ook dat het onderwijs aansluit bij de verschillende leerbehoeften van leerlingen, bijvoorbeeld als uit de vorderingen blijkt dat de ontwikkeling stagneert.  Bij deze laatste groep leerlingen zoekt de school naar mogelijke verklaringen voor de stagnatie, zodat het onderwijs daarop kan worden aangepast. Om de doorgaande leerlijn en de ononderbroken ontwikkeling van leerlingen te monitoren nemen alle scholen bij SPO Wij de Venen de volgende 20 verplichte toetsen af:</w:t>
      </w:r>
    </w:p>
    <w:p w14:paraId="6D30E0B8" w14:textId="77777777" w:rsidR="004F5F7F" w:rsidRDefault="004F5F7F" w:rsidP="004F5F7F">
      <w:pPr>
        <w:rPr>
          <w:rFonts w:asciiTheme="majorHAnsi" w:hAnsiTheme="majorHAnsi"/>
        </w:rPr>
      </w:pPr>
    </w:p>
    <w:p w14:paraId="0729E437" w14:textId="77777777" w:rsidR="004F5F7F" w:rsidRPr="00292AE7" w:rsidRDefault="004F5F7F" w:rsidP="5B0615CE">
      <w:pPr>
        <w:pStyle w:val="Geenafstand"/>
        <w:rPr>
          <w:rFonts w:asciiTheme="majorHAnsi" w:hAnsiTheme="majorHAnsi"/>
          <w:b/>
          <w:bCs/>
        </w:rPr>
      </w:pPr>
      <w:r w:rsidRPr="5B0615CE">
        <w:rPr>
          <w:rFonts w:asciiTheme="majorHAnsi" w:hAnsiTheme="majorHAnsi"/>
          <w:b/>
          <w:bCs/>
        </w:rPr>
        <w:t>Tussenopbrengsten, verplichte toetsen in leerjaar 3 t/m 7:</w:t>
      </w:r>
    </w:p>
    <w:p w14:paraId="6D24BEB6" w14:textId="77777777" w:rsidR="004F5F7F" w:rsidRPr="00292AE7" w:rsidRDefault="004F5F7F" w:rsidP="5B0615CE">
      <w:pPr>
        <w:pStyle w:val="Geenafstand"/>
        <w:rPr>
          <w:rFonts w:asciiTheme="majorHAnsi" w:hAnsiTheme="majorHAnsi"/>
        </w:rPr>
      </w:pPr>
      <w:r w:rsidRPr="5B0615CE">
        <w:rPr>
          <w:rFonts w:asciiTheme="majorHAnsi" w:hAnsiTheme="majorHAnsi"/>
        </w:rPr>
        <w:t xml:space="preserve">Vanaf </w:t>
      </w:r>
      <w:r w:rsidRPr="5B0615CE">
        <w:rPr>
          <w:rFonts w:asciiTheme="majorHAnsi" w:hAnsiTheme="majorHAnsi"/>
          <w:b/>
          <w:bCs/>
        </w:rPr>
        <w:t>schooljaar 2018-2019</w:t>
      </w:r>
      <w:r w:rsidRPr="5B0615CE">
        <w:rPr>
          <w:rFonts w:asciiTheme="majorHAnsi" w:hAnsiTheme="majorHAnsi"/>
        </w:rPr>
        <w:t xml:space="preserve"> wordt gestart met het invoeren van de nieuwe generatie toetsen (3.0) voor de groepen 3 t/m 7. Voor deze invoering zal een verplichte overgangsperiode gelden, aangezien we de kinderen goed moeten kunnen volgen en een abrupte overgang maakt dat het vergelijk met voorgaande jaren niet mogelijk zou zijn. Het gaat hierbij dus om een invoeringsproces.</w:t>
      </w:r>
    </w:p>
    <w:p w14:paraId="35B536D1" w14:textId="77777777" w:rsidR="004F5F7F" w:rsidRPr="00292AE7" w:rsidRDefault="004F5F7F" w:rsidP="004F5F7F">
      <w:pPr>
        <w:pStyle w:val="Geenafstand"/>
        <w:rPr>
          <w:rFonts w:asciiTheme="majorHAnsi" w:hAnsiTheme="majorHAnsi"/>
          <w:b/>
          <w:sz w:val="22"/>
          <w:szCs w:val="22"/>
        </w:rPr>
      </w:pPr>
    </w:p>
    <w:p w14:paraId="0404BC95" w14:textId="3442C3F9"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Rekenen en wiskunde 3.0 (10 toetsen)</w:t>
      </w:r>
    </w:p>
    <w:tbl>
      <w:tblPr>
        <w:tblStyle w:val="Tabelraster"/>
        <w:tblW w:w="0" w:type="auto"/>
        <w:tblLook w:val="04A0" w:firstRow="1" w:lastRow="0" w:firstColumn="1" w:lastColumn="0" w:noHBand="0" w:noVBand="1"/>
      </w:tblPr>
      <w:tblGrid>
        <w:gridCol w:w="3016"/>
        <w:gridCol w:w="3022"/>
        <w:gridCol w:w="3022"/>
      </w:tblGrid>
      <w:tr w:rsidR="004F5F7F" w:rsidRPr="00CC318D" w14:paraId="4156D2C5" w14:textId="77777777" w:rsidTr="00800714">
        <w:tc>
          <w:tcPr>
            <w:tcW w:w="3070" w:type="dxa"/>
          </w:tcPr>
          <w:p w14:paraId="44C34CA3" w14:textId="77777777" w:rsidR="004F5F7F" w:rsidRPr="00153232" w:rsidRDefault="004F5F7F" w:rsidP="00800714">
            <w:pPr>
              <w:pStyle w:val="Geenafstand"/>
              <w:rPr>
                <w:b/>
                <w:i/>
              </w:rPr>
            </w:pPr>
            <w:r w:rsidRPr="00153232">
              <w:rPr>
                <w:b/>
                <w:i/>
              </w:rPr>
              <w:t>Leerjaar</w:t>
            </w:r>
          </w:p>
        </w:tc>
        <w:tc>
          <w:tcPr>
            <w:tcW w:w="3071" w:type="dxa"/>
          </w:tcPr>
          <w:p w14:paraId="135FDF03"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5FFB28BD" w14:textId="77777777" w:rsidR="004F5F7F" w:rsidRPr="00CC318D" w:rsidRDefault="004F5F7F" w:rsidP="00800714">
            <w:pPr>
              <w:pStyle w:val="Geenafstand"/>
              <w:rPr>
                <w:b/>
                <w:i/>
              </w:rPr>
            </w:pPr>
            <w:r>
              <w:rPr>
                <w:b/>
                <w:i/>
              </w:rPr>
              <w:t>Verplichte toets</w:t>
            </w:r>
          </w:p>
        </w:tc>
      </w:tr>
      <w:tr w:rsidR="004F5F7F" w:rsidRPr="00CC318D" w14:paraId="20910C46" w14:textId="77777777" w:rsidTr="00800714">
        <w:tc>
          <w:tcPr>
            <w:tcW w:w="3070" w:type="dxa"/>
          </w:tcPr>
          <w:p w14:paraId="3AE0AFED" w14:textId="77777777" w:rsidR="004F5F7F" w:rsidRPr="00CC318D" w:rsidRDefault="004F5F7F" w:rsidP="00800714">
            <w:pPr>
              <w:pStyle w:val="Geenafstand"/>
            </w:pPr>
            <w:r>
              <w:t>leerjaar 3</w:t>
            </w:r>
          </w:p>
        </w:tc>
        <w:tc>
          <w:tcPr>
            <w:tcW w:w="3071" w:type="dxa"/>
          </w:tcPr>
          <w:p w14:paraId="58C9E133" w14:textId="77777777" w:rsidR="004F5F7F" w:rsidRPr="00CC318D" w:rsidRDefault="004F5F7F" w:rsidP="00800714">
            <w:pPr>
              <w:pStyle w:val="Geenafstand"/>
            </w:pPr>
            <w:r>
              <w:t>M3</w:t>
            </w:r>
          </w:p>
        </w:tc>
        <w:tc>
          <w:tcPr>
            <w:tcW w:w="3071" w:type="dxa"/>
          </w:tcPr>
          <w:p w14:paraId="53D15404" w14:textId="77777777" w:rsidR="004F5F7F" w:rsidRPr="00CC318D" w:rsidRDefault="004F5F7F" w:rsidP="00800714">
            <w:pPr>
              <w:pStyle w:val="Geenafstand"/>
            </w:pPr>
            <w:r>
              <w:t>E3</w:t>
            </w:r>
          </w:p>
        </w:tc>
      </w:tr>
      <w:tr w:rsidR="004F5F7F" w:rsidRPr="00CC318D" w14:paraId="60FBCF1E" w14:textId="77777777" w:rsidTr="00800714">
        <w:tc>
          <w:tcPr>
            <w:tcW w:w="3070" w:type="dxa"/>
          </w:tcPr>
          <w:p w14:paraId="7790A5B4" w14:textId="77777777" w:rsidR="004F5F7F" w:rsidRPr="00CC318D" w:rsidRDefault="004F5F7F" w:rsidP="00800714">
            <w:pPr>
              <w:pStyle w:val="Geenafstand"/>
            </w:pPr>
            <w:r>
              <w:t>leerjaar 4</w:t>
            </w:r>
          </w:p>
        </w:tc>
        <w:tc>
          <w:tcPr>
            <w:tcW w:w="3071" w:type="dxa"/>
          </w:tcPr>
          <w:p w14:paraId="0331E726" w14:textId="77777777" w:rsidR="004F5F7F" w:rsidRPr="00CC318D" w:rsidRDefault="004F5F7F" w:rsidP="00800714">
            <w:pPr>
              <w:pStyle w:val="Geenafstand"/>
            </w:pPr>
            <w:r>
              <w:t>M4</w:t>
            </w:r>
          </w:p>
        </w:tc>
        <w:tc>
          <w:tcPr>
            <w:tcW w:w="3071" w:type="dxa"/>
          </w:tcPr>
          <w:p w14:paraId="2C7D60EB" w14:textId="77777777" w:rsidR="004F5F7F" w:rsidRPr="00CC318D" w:rsidRDefault="004F5F7F" w:rsidP="00800714">
            <w:pPr>
              <w:pStyle w:val="Geenafstand"/>
            </w:pPr>
            <w:r>
              <w:t>E4</w:t>
            </w:r>
          </w:p>
        </w:tc>
      </w:tr>
      <w:tr w:rsidR="004F5F7F" w:rsidRPr="00CC318D" w14:paraId="2A765B24" w14:textId="77777777" w:rsidTr="00800714">
        <w:tc>
          <w:tcPr>
            <w:tcW w:w="3070" w:type="dxa"/>
          </w:tcPr>
          <w:p w14:paraId="3745A823" w14:textId="77777777" w:rsidR="004F5F7F" w:rsidRPr="00CC318D" w:rsidRDefault="004F5F7F" w:rsidP="00800714">
            <w:pPr>
              <w:pStyle w:val="Geenafstand"/>
            </w:pPr>
            <w:r>
              <w:t>leerjaar 5</w:t>
            </w:r>
          </w:p>
        </w:tc>
        <w:tc>
          <w:tcPr>
            <w:tcW w:w="3071" w:type="dxa"/>
          </w:tcPr>
          <w:p w14:paraId="06501252" w14:textId="77777777" w:rsidR="004F5F7F" w:rsidRPr="00CC318D" w:rsidRDefault="004F5F7F" w:rsidP="00800714">
            <w:pPr>
              <w:pStyle w:val="Geenafstand"/>
            </w:pPr>
            <w:r>
              <w:t>M5</w:t>
            </w:r>
          </w:p>
        </w:tc>
        <w:tc>
          <w:tcPr>
            <w:tcW w:w="3071" w:type="dxa"/>
          </w:tcPr>
          <w:p w14:paraId="48DB91D4" w14:textId="77777777" w:rsidR="004F5F7F" w:rsidRPr="00CC318D" w:rsidRDefault="004F5F7F" w:rsidP="00800714">
            <w:pPr>
              <w:pStyle w:val="Geenafstand"/>
            </w:pPr>
            <w:r>
              <w:t>E5</w:t>
            </w:r>
          </w:p>
        </w:tc>
      </w:tr>
      <w:tr w:rsidR="004F5F7F" w:rsidRPr="00CC318D" w14:paraId="1C78F8C5" w14:textId="77777777" w:rsidTr="00800714">
        <w:tc>
          <w:tcPr>
            <w:tcW w:w="3070" w:type="dxa"/>
          </w:tcPr>
          <w:p w14:paraId="199347DA" w14:textId="77777777" w:rsidR="004F5F7F" w:rsidRPr="00CC318D" w:rsidRDefault="004F5F7F" w:rsidP="00800714">
            <w:pPr>
              <w:pStyle w:val="Geenafstand"/>
            </w:pPr>
            <w:r>
              <w:t xml:space="preserve">leerjaar 6 </w:t>
            </w:r>
          </w:p>
        </w:tc>
        <w:tc>
          <w:tcPr>
            <w:tcW w:w="3071" w:type="dxa"/>
          </w:tcPr>
          <w:p w14:paraId="42382C85" w14:textId="77777777" w:rsidR="004F5F7F" w:rsidRPr="00CC318D" w:rsidRDefault="004F5F7F" w:rsidP="00800714">
            <w:pPr>
              <w:pStyle w:val="Geenafstand"/>
            </w:pPr>
            <w:r>
              <w:t>M6</w:t>
            </w:r>
          </w:p>
        </w:tc>
        <w:tc>
          <w:tcPr>
            <w:tcW w:w="3071" w:type="dxa"/>
          </w:tcPr>
          <w:p w14:paraId="0010B83F" w14:textId="77777777" w:rsidR="004F5F7F" w:rsidRPr="00CC318D" w:rsidRDefault="004F5F7F" w:rsidP="00800714">
            <w:pPr>
              <w:pStyle w:val="Geenafstand"/>
            </w:pPr>
            <w:r>
              <w:t>E6</w:t>
            </w:r>
          </w:p>
        </w:tc>
      </w:tr>
      <w:tr w:rsidR="004F5F7F" w:rsidRPr="00CC318D" w14:paraId="26AAA82A" w14:textId="77777777" w:rsidTr="00800714">
        <w:tc>
          <w:tcPr>
            <w:tcW w:w="3070" w:type="dxa"/>
          </w:tcPr>
          <w:p w14:paraId="67EC53AA" w14:textId="77777777" w:rsidR="004F5F7F" w:rsidRPr="00CC318D" w:rsidRDefault="004F5F7F" w:rsidP="00800714">
            <w:pPr>
              <w:pStyle w:val="Geenafstand"/>
            </w:pPr>
            <w:r>
              <w:t>leerjaar 7</w:t>
            </w:r>
          </w:p>
        </w:tc>
        <w:tc>
          <w:tcPr>
            <w:tcW w:w="3071" w:type="dxa"/>
          </w:tcPr>
          <w:p w14:paraId="70528DC7" w14:textId="77777777" w:rsidR="004F5F7F" w:rsidRPr="00CC318D" w:rsidRDefault="004F5F7F" w:rsidP="00800714">
            <w:pPr>
              <w:pStyle w:val="Geenafstand"/>
            </w:pPr>
            <w:r>
              <w:t>M7</w:t>
            </w:r>
          </w:p>
        </w:tc>
        <w:tc>
          <w:tcPr>
            <w:tcW w:w="3071" w:type="dxa"/>
          </w:tcPr>
          <w:p w14:paraId="2A15F026" w14:textId="77777777" w:rsidR="004F5F7F" w:rsidRPr="00CC318D" w:rsidRDefault="004F5F7F" w:rsidP="00800714">
            <w:pPr>
              <w:pStyle w:val="Geenafstand"/>
            </w:pPr>
            <w:r>
              <w:t>E7</w:t>
            </w:r>
          </w:p>
        </w:tc>
      </w:tr>
    </w:tbl>
    <w:p w14:paraId="7C021C3C" w14:textId="220360BC" w:rsidR="004F5F7F" w:rsidRDefault="004F5F7F" w:rsidP="2724EDC1">
      <w:pPr>
        <w:pStyle w:val="Geenafstand"/>
        <w:rPr>
          <w:sz w:val="22"/>
          <w:szCs w:val="22"/>
        </w:rPr>
      </w:pPr>
    </w:p>
    <w:p w14:paraId="780226D9" w14:textId="5626B3CE"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Begrijpend lezen 3.0 (8 toetsen)</w:t>
      </w:r>
    </w:p>
    <w:tbl>
      <w:tblPr>
        <w:tblStyle w:val="Tabelraster"/>
        <w:tblW w:w="0" w:type="auto"/>
        <w:tblLook w:val="04A0" w:firstRow="1" w:lastRow="0" w:firstColumn="1" w:lastColumn="0" w:noHBand="0" w:noVBand="1"/>
      </w:tblPr>
      <w:tblGrid>
        <w:gridCol w:w="3016"/>
        <w:gridCol w:w="3022"/>
        <w:gridCol w:w="3022"/>
      </w:tblGrid>
      <w:tr w:rsidR="004F5F7F" w:rsidRPr="00CC318D" w14:paraId="142DFD4C" w14:textId="77777777" w:rsidTr="49F6B1A6">
        <w:trPr>
          <w:trHeight w:val="390"/>
        </w:trPr>
        <w:tc>
          <w:tcPr>
            <w:tcW w:w="3070" w:type="dxa"/>
          </w:tcPr>
          <w:p w14:paraId="0599592F" w14:textId="77777777" w:rsidR="004F5F7F" w:rsidRPr="00153232" w:rsidRDefault="004F5F7F" w:rsidP="00800714">
            <w:pPr>
              <w:pStyle w:val="Geenafstand"/>
              <w:rPr>
                <w:b/>
                <w:i/>
              </w:rPr>
            </w:pPr>
            <w:r w:rsidRPr="00153232">
              <w:rPr>
                <w:b/>
                <w:i/>
              </w:rPr>
              <w:t>Leerjaar</w:t>
            </w:r>
          </w:p>
        </w:tc>
        <w:tc>
          <w:tcPr>
            <w:tcW w:w="3071" w:type="dxa"/>
          </w:tcPr>
          <w:p w14:paraId="66FF0769"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60CC2ED8" w14:textId="77777777" w:rsidR="004F5F7F" w:rsidRPr="00CC318D" w:rsidRDefault="004F5F7F" w:rsidP="00800714">
            <w:pPr>
              <w:pStyle w:val="Geenafstand"/>
              <w:rPr>
                <w:b/>
                <w:i/>
              </w:rPr>
            </w:pPr>
            <w:r>
              <w:rPr>
                <w:b/>
                <w:i/>
              </w:rPr>
              <w:t>Verplichte toets</w:t>
            </w:r>
          </w:p>
        </w:tc>
      </w:tr>
      <w:tr w:rsidR="004F5F7F" w:rsidRPr="00CC318D" w14:paraId="1BBDE7FF" w14:textId="77777777" w:rsidTr="49F6B1A6">
        <w:tc>
          <w:tcPr>
            <w:tcW w:w="3070" w:type="dxa"/>
          </w:tcPr>
          <w:p w14:paraId="435B0482" w14:textId="77777777" w:rsidR="004F5F7F" w:rsidRPr="00CC318D" w:rsidRDefault="004F5F7F" w:rsidP="00800714">
            <w:pPr>
              <w:pStyle w:val="Geenafstand"/>
            </w:pPr>
            <w:r>
              <w:t>leerjaar 4</w:t>
            </w:r>
          </w:p>
        </w:tc>
        <w:tc>
          <w:tcPr>
            <w:tcW w:w="3071" w:type="dxa"/>
          </w:tcPr>
          <w:p w14:paraId="15C8B609" w14:textId="2B975F29" w:rsidR="004F5F7F" w:rsidRPr="00CC318D" w:rsidRDefault="49F6B1A6" w:rsidP="00800714">
            <w:pPr>
              <w:pStyle w:val="Geenafstand"/>
            </w:pPr>
            <w:r>
              <w:t>M4 (mits TL op niveau)</w:t>
            </w:r>
          </w:p>
        </w:tc>
        <w:tc>
          <w:tcPr>
            <w:tcW w:w="3071" w:type="dxa"/>
          </w:tcPr>
          <w:p w14:paraId="4FFC43B2" w14:textId="1A9AFCA6" w:rsidR="004F5F7F" w:rsidRPr="00CC318D" w:rsidRDefault="004F5F7F" w:rsidP="00800714">
            <w:pPr>
              <w:pStyle w:val="Geenafstand"/>
            </w:pPr>
            <w:r>
              <w:t>E4</w:t>
            </w:r>
            <w:r w:rsidR="009F4D32">
              <w:t xml:space="preserve"> (mits Tl op niveau)</w:t>
            </w:r>
          </w:p>
        </w:tc>
      </w:tr>
      <w:tr w:rsidR="004F5F7F" w:rsidRPr="00CC318D" w14:paraId="530AD3AC" w14:textId="77777777" w:rsidTr="49F6B1A6">
        <w:tc>
          <w:tcPr>
            <w:tcW w:w="3070" w:type="dxa"/>
          </w:tcPr>
          <w:p w14:paraId="5F79DD6E" w14:textId="77777777" w:rsidR="004F5F7F" w:rsidRPr="00CC318D" w:rsidRDefault="004F5F7F" w:rsidP="00800714">
            <w:pPr>
              <w:pStyle w:val="Geenafstand"/>
            </w:pPr>
            <w:r>
              <w:t>leerjaar 5</w:t>
            </w:r>
          </w:p>
        </w:tc>
        <w:tc>
          <w:tcPr>
            <w:tcW w:w="3071" w:type="dxa"/>
          </w:tcPr>
          <w:p w14:paraId="61309CDA" w14:textId="77777777" w:rsidR="004F5F7F" w:rsidRPr="00CC318D" w:rsidRDefault="004F5F7F" w:rsidP="00800714">
            <w:pPr>
              <w:pStyle w:val="Geenafstand"/>
            </w:pPr>
            <w:r>
              <w:t>M5</w:t>
            </w:r>
          </w:p>
        </w:tc>
        <w:tc>
          <w:tcPr>
            <w:tcW w:w="3071" w:type="dxa"/>
          </w:tcPr>
          <w:p w14:paraId="20FE3382" w14:textId="77777777" w:rsidR="004F5F7F" w:rsidRPr="00CC318D" w:rsidRDefault="004F5F7F" w:rsidP="00800714">
            <w:pPr>
              <w:pStyle w:val="Geenafstand"/>
            </w:pPr>
            <w:r>
              <w:t>E5</w:t>
            </w:r>
          </w:p>
        </w:tc>
      </w:tr>
      <w:tr w:rsidR="004F5F7F" w:rsidRPr="00CC318D" w14:paraId="06FE9641" w14:textId="77777777" w:rsidTr="49F6B1A6">
        <w:tc>
          <w:tcPr>
            <w:tcW w:w="3070" w:type="dxa"/>
          </w:tcPr>
          <w:p w14:paraId="61675855" w14:textId="77777777" w:rsidR="004F5F7F" w:rsidRPr="00CC318D" w:rsidRDefault="004F5F7F" w:rsidP="00800714">
            <w:pPr>
              <w:pStyle w:val="Geenafstand"/>
            </w:pPr>
            <w:r>
              <w:t>leerjaar 6</w:t>
            </w:r>
          </w:p>
        </w:tc>
        <w:tc>
          <w:tcPr>
            <w:tcW w:w="3071" w:type="dxa"/>
          </w:tcPr>
          <w:p w14:paraId="54B48F77" w14:textId="77777777" w:rsidR="004F5F7F" w:rsidRPr="00CC318D" w:rsidRDefault="004F5F7F" w:rsidP="00800714">
            <w:pPr>
              <w:pStyle w:val="Geenafstand"/>
            </w:pPr>
            <w:r>
              <w:t>M6</w:t>
            </w:r>
          </w:p>
        </w:tc>
        <w:tc>
          <w:tcPr>
            <w:tcW w:w="3071" w:type="dxa"/>
          </w:tcPr>
          <w:p w14:paraId="2DF0B939" w14:textId="77777777" w:rsidR="004F5F7F" w:rsidRPr="00CC318D" w:rsidRDefault="004F5F7F" w:rsidP="00800714">
            <w:pPr>
              <w:pStyle w:val="Geenafstand"/>
            </w:pPr>
            <w:r>
              <w:t>E6</w:t>
            </w:r>
          </w:p>
        </w:tc>
      </w:tr>
      <w:tr w:rsidR="004F5F7F" w:rsidRPr="00CC318D" w14:paraId="39D4D9A1" w14:textId="77777777" w:rsidTr="49F6B1A6">
        <w:tc>
          <w:tcPr>
            <w:tcW w:w="3070" w:type="dxa"/>
          </w:tcPr>
          <w:p w14:paraId="6FD6E738" w14:textId="77777777" w:rsidR="004F5F7F" w:rsidRPr="00CC318D" w:rsidRDefault="004F5F7F" w:rsidP="00800714">
            <w:pPr>
              <w:pStyle w:val="Geenafstand"/>
            </w:pPr>
            <w:r>
              <w:t>leerjaar 7</w:t>
            </w:r>
          </w:p>
        </w:tc>
        <w:tc>
          <w:tcPr>
            <w:tcW w:w="3071" w:type="dxa"/>
          </w:tcPr>
          <w:p w14:paraId="2271449C" w14:textId="77777777" w:rsidR="004F5F7F" w:rsidRPr="00CC318D" w:rsidRDefault="004F5F7F" w:rsidP="00800714">
            <w:pPr>
              <w:pStyle w:val="Geenafstand"/>
            </w:pPr>
            <w:r>
              <w:t>M7</w:t>
            </w:r>
          </w:p>
        </w:tc>
        <w:tc>
          <w:tcPr>
            <w:tcW w:w="3071" w:type="dxa"/>
          </w:tcPr>
          <w:p w14:paraId="6E61D27C" w14:textId="77777777" w:rsidR="004F5F7F" w:rsidRPr="00CC318D" w:rsidRDefault="004F5F7F" w:rsidP="00800714">
            <w:pPr>
              <w:pStyle w:val="Geenafstand"/>
            </w:pPr>
            <w:r>
              <w:t>E7</w:t>
            </w:r>
          </w:p>
        </w:tc>
      </w:tr>
    </w:tbl>
    <w:p w14:paraId="35ADD59F" w14:textId="77777777" w:rsidR="004F5F7F" w:rsidRDefault="004F5F7F" w:rsidP="004F5F7F">
      <w:pPr>
        <w:pStyle w:val="Geenafstand"/>
        <w:rPr>
          <w:sz w:val="22"/>
          <w:szCs w:val="22"/>
        </w:rPr>
      </w:pPr>
    </w:p>
    <w:p w14:paraId="68E91052" w14:textId="70A41206"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DMT 3.0 (10 toetsen)*</w:t>
      </w:r>
    </w:p>
    <w:tbl>
      <w:tblPr>
        <w:tblStyle w:val="Tabelraster"/>
        <w:tblW w:w="0" w:type="auto"/>
        <w:tblLook w:val="04A0" w:firstRow="1" w:lastRow="0" w:firstColumn="1" w:lastColumn="0" w:noHBand="0" w:noVBand="1"/>
      </w:tblPr>
      <w:tblGrid>
        <w:gridCol w:w="3004"/>
        <w:gridCol w:w="3028"/>
        <w:gridCol w:w="3028"/>
      </w:tblGrid>
      <w:tr w:rsidR="004F5F7F" w:rsidRPr="00CC318D" w14:paraId="342C89EA" w14:textId="77777777" w:rsidTr="0E9366FC">
        <w:tc>
          <w:tcPr>
            <w:tcW w:w="3070" w:type="dxa"/>
          </w:tcPr>
          <w:p w14:paraId="502418A4" w14:textId="77777777" w:rsidR="004F5F7F" w:rsidRPr="00153232" w:rsidRDefault="004F5F7F" w:rsidP="00800714">
            <w:pPr>
              <w:pStyle w:val="Geenafstand"/>
              <w:rPr>
                <w:b/>
                <w:i/>
              </w:rPr>
            </w:pPr>
            <w:r w:rsidRPr="00153232">
              <w:rPr>
                <w:b/>
                <w:i/>
              </w:rPr>
              <w:t>Leerjaar</w:t>
            </w:r>
          </w:p>
        </w:tc>
        <w:tc>
          <w:tcPr>
            <w:tcW w:w="3071" w:type="dxa"/>
          </w:tcPr>
          <w:p w14:paraId="13D23947"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02EC0947" w14:textId="77777777" w:rsidR="004F5F7F" w:rsidRPr="00CC318D" w:rsidRDefault="004F5F7F" w:rsidP="00800714">
            <w:pPr>
              <w:pStyle w:val="Geenafstand"/>
              <w:rPr>
                <w:b/>
                <w:i/>
              </w:rPr>
            </w:pPr>
            <w:r>
              <w:rPr>
                <w:b/>
                <w:i/>
              </w:rPr>
              <w:t>Verplichte toets</w:t>
            </w:r>
          </w:p>
        </w:tc>
      </w:tr>
      <w:tr w:rsidR="004F5F7F" w:rsidRPr="00CC318D" w14:paraId="3542850F" w14:textId="77777777" w:rsidTr="0E9366FC">
        <w:tc>
          <w:tcPr>
            <w:tcW w:w="3070" w:type="dxa"/>
          </w:tcPr>
          <w:p w14:paraId="2BB3946D" w14:textId="77777777" w:rsidR="004F5F7F" w:rsidRPr="00CC318D" w:rsidRDefault="004F5F7F" w:rsidP="00800714">
            <w:pPr>
              <w:pStyle w:val="Geenafstand"/>
            </w:pPr>
            <w:r>
              <w:lastRenderedPageBreak/>
              <w:t>leerjaar 3</w:t>
            </w:r>
          </w:p>
        </w:tc>
        <w:tc>
          <w:tcPr>
            <w:tcW w:w="3071" w:type="dxa"/>
          </w:tcPr>
          <w:p w14:paraId="2351EFD8" w14:textId="77777777" w:rsidR="004F5F7F" w:rsidRPr="00CC318D" w:rsidRDefault="004F5F7F" w:rsidP="00800714">
            <w:pPr>
              <w:pStyle w:val="Geenafstand"/>
            </w:pPr>
            <w:r>
              <w:t>M3 K1 +K2 + (K3 *optioneel)</w:t>
            </w:r>
          </w:p>
        </w:tc>
        <w:tc>
          <w:tcPr>
            <w:tcW w:w="3071" w:type="dxa"/>
          </w:tcPr>
          <w:p w14:paraId="196AE792" w14:textId="77777777" w:rsidR="004F5F7F" w:rsidRPr="00CC318D" w:rsidRDefault="004F5F7F" w:rsidP="00800714">
            <w:pPr>
              <w:pStyle w:val="Geenafstand"/>
            </w:pPr>
            <w:r>
              <w:t>E3 K1 + K2 + K3</w:t>
            </w:r>
          </w:p>
        </w:tc>
      </w:tr>
      <w:tr w:rsidR="004F5F7F" w:rsidRPr="00CC318D" w14:paraId="59EAC6C5" w14:textId="77777777" w:rsidTr="0E9366FC">
        <w:tc>
          <w:tcPr>
            <w:tcW w:w="3070" w:type="dxa"/>
          </w:tcPr>
          <w:p w14:paraId="53F7730E" w14:textId="77777777" w:rsidR="004F5F7F" w:rsidRPr="00CC318D" w:rsidRDefault="004F5F7F" w:rsidP="00800714">
            <w:pPr>
              <w:pStyle w:val="Geenafstand"/>
            </w:pPr>
            <w:r>
              <w:t>leerjaar 4</w:t>
            </w:r>
          </w:p>
        </w:tc>
        <w:tc>
          <w:tcPr>
            <w:tcW w:w="3071" w:type="dxa"/>
          </w:tcPr>
          <w:p w14:paraId="5705BB6C" w14:textId="77777777" w:rsidR="004F5F7F" w:rsidRPr="00CC318D" w:rsidRDefault="004F5F7F" w:rsidP="00800714">
            <w:pPr>
              <w:pStyle w:val="Geenafstand"/>
            </w:pPr>
            <w:r>
              <w:t>M4 K1 + K2 + K3</w:t>
            </w:r>
          </w:p>
        </w:tc>
        <w:tc>
          <w:tcPr>
            <w:tcW w:w="3071" w:type="dxa"/>
          </w:tcPr>
          <w:p w14:paraId="11F40830" w14:textId="77777777" w:rsidR="004F5F7F" w:rsidRPr="00CC318D" w:rsidRDefault="004F5F7F" w:rsidP="00800714">
            <w:pPr>
              <w:pStyle w:val="Geenafstand"/>
            </w:pPr>
            <w:r>
              <w:t>E4 K1 + K2 + K3</w:t>
            </w:r>
          </w:p>
        </w:tc>
      </w:tr>
      <w:tr w:rsidR="004F5F7F" w:rsidRPr="00CC318D" w14:paraId="6432C37A" w14:textId="77777777" w:rsidTr="0E9366FC">
        <w:tc>
          <w:tcPr>
            <w:tcW w:w="3070" w:type="dxa"/>
          </w:tcPr>
          <w:p w14:paraId="1ED84949" w14:textId="77777777" w:rsidR="004F5F7F" w:rsidRPr="00CC318D" w:rsidRDefault="004F5F7F" w:rsidP="00800714">
            <w:pPr>
              <w:pStyle w:val="Geenafstand"/>
            </w:pPr>
            <w:r>
              <w:t>leerjaar 5 optioneel</w:t>
            </w:r>
          </w:p>
        </w:tc>
        <w:tc>
          <w:tcPr>
            <w:tcW w:w="3071" w:type="dxa"/>
          </w:tcPr>
          <w:p w14:paraId="6A804790" w14:textId="77777777" w:rsidR="004F5F7F" w:rsidRPr="00CC318D" w:rsidRDefault="004F5F7F" w:rsidP="00800714">
            <w:pPr>
              <w:pStyle w:val="Geenafstand"/>
            </w:pPr>
            <w:r>
              <w:t>M5 (K1**optioneel) K2 + K3</w:t>
            </w:r>
          </w:p>
        </w:tc>
        <w:tc>
          <w:tcPr>
            <w:tcW w:w="3071" w:type="dxa"/>
          </w:tcPr>
          <w:p w14:paraId="56465B8B" w14:textId="77777777" w:rsidR="004F5F7F" w:rsidRPr="00CC318D" w:rsidRDefault="004F5F7F" w:rsidP="00800714">
            <w:pPr>
              <w:pStyle w:val="Geenafstand"/>
            </w:pPr>
            <w:r>
              <w:t>E5 (K1**optioneel) K2 + K3</w:t>
            </w:r>
          </w:p>
        </w:tc>
      </w:tr>
      <w:tr w:rsidR="004F5F7F" w:rsidRPr="00CC318D" w14:paraId="5D33782A" w14:textId="77777777" w:rsidTr="0E9366FC">
        <w:tc>
          <w:tcPr>
            <w:tcW w:w="3070" w:type="dxa"/>
          </w:tcPr>
          <w:p w14:paraId="0A821350" w14:textId="77777777" w:rsidR="004F5F7F" w:rsidRPr="00CC318D" w:rsidRDefault="004F5F7F" w:rsidP="00800714">
            <w:pPr>
              <w:pStyle w:val="Geenafstand"/>
            </w:pPr>
            <w:r>
              <w:t>leerjaar 6 optioneel</w:t>
            </w:r>
          </w:p>
        </w:tc>
        <w:tc>
          <w:tcPr>
            <w:tcW w:w="3071" w:type="dxa"/>
          </w:tcPr>
          <w:p w14:paraId="3B2B9E6F" w14:textId="77777777" w:rsidR="004F5F7F" w:rsidRPr="00CC318D" w:rsidRDefault="004F5F7F" w:rsidP="00800714">
            <w:pPr>
              <w:pStyle w:val="Geenafstand"/>
            </w:pPr>
            <w:r>
              <w:t>M6 (K1**optioneel) K2 + K3</w:t>
            </w:r>
          </w:p>
        </w:tc>
        <w:tc>
          <w:tcPr>
            <w:tcW w:w="3071" w:type="dxa"/>
          </w:tcPr>
          <w:p w14:paraId="1369CEE9" w14:textId="77777777" w:rsidR="004F5F7F" w:rsidRPr="00CC318D" w:rsidRDefault="004F5F7F" w:rsidP="00800714">
            <w:pPr>
              <w:pStyle w:val="Geenafstand"/>
            </w:pPr>
            <w:r>
              <w:t>E6 (K1**optioneel) K2 + K3</w:t>
            </w:r>
          </w:p>
        </w:tc>
      </w:tr>
      <w:tr w:rsidR="004F5F7F" w:rsidRPr="00CC318D" w14:paraId="4C5C02EF" w14:textId="77777777" w:rsidTr="0E9366FC">
        <w:tc>
          <w:tcPr>
            <w:tcW w:w="3070" w:type="dxa"/>
          </w:tcPr>
          <w:p w14:paraId="1A95D3F4" w14:textId="77777777" w:rsidR="004F5F7F" w:rsidRPr="00CC318D" w:rsidRDefault="004F5F7F" w:rsidP="00800714">
            <w:pPr>
              <w:pStyle w:val="Geenafstand"/>
            </w:pPr>
            <w:r>
              <w:t>leerjaar 7 optioneel</w:t>
            </w:r>
          </w:p>
        </w:tc>
        <w:tc>
          <w:tcPr>
            <w:tcW w:w="3071" w:type="dxa"/>
          </w:tcPr>
          <w:p w14:paraId="00F0F250" w14:textId="77777777" w:rsidR="004F5F7F" w:rsidRPr="00CC318D" w:rsidRDefault="004F5F7F" w:rsidP="00800714">
            <w:pPr>
              <w:pStyle w:val="Geenafstand"/>
            </w:pPr>
            <w:r>
              <w:t>M7 (K1**optioneel) K2 + K3</w:t>
            </w:r>
          </w:p>
        </w:tc>
        <w:tc>
          <w:tcPr>
            <w:tcW w:w="3071" w:type="dxa"/>
          </w:tcPr>
          <w:p w14:paraId="368CA328" w14:textId="4256E75D" w:rsidR="004F5F7F" w:rsidRPr="00CC318D" w:rsidRDefault="0E9366FC" w:rsidP="0E9366FC">
            <w:pPr>
              <w:pStyle w:val="Geenafstand"/>
              <w:rPr>
                <w:highlight w:val="yellow"/>
              </w:rPr>
            </w:pPr>
            <w:r w:rsidRPr="0E9366FC">
              <w:rPr>
                <w:highlight w:val="yellow"/>
              </w:rPr>
              <w:t>E8 (K1**optioneel) K2 + K3 ***</w:t>
            </w:r>
          </w:p>
        </w:tc>
      </w:tr>
    </w:tbl>
    <w:p w14:paraId="00E9621F" w14:textId="77777777" w:rsidR="004F5F7F" w:rsidRPr="00292AE7" w:rsidRDefault="004F5F7F" w:rsidP="004F5F7F">
      <w:pPr>
        <w:pStyle w:val="Geenafstand"/>
        <w:rPr>
          <w:sz w:val="18"/>
          <w:szCs w:val="18"/>
        </w:rPr>
      </w:pPr>
      <w:r>
        <w:rPr>
          <w:sz w:val="16"/>
          <w:szCs w:val="16"/>
        </w:rPr>
        <w:t>*</w:t>
      </w:r>
      <w:r w:rsidRPr="00292AE7">
        <w:rPr>
          <w:sz w:val="18"/>
          <w:szCs w:val="18"/>
        </w:rPr>
        <w:t xml:space="preserve">In leerjaar 3 is bij M3 K3 optioneel voor de sterke lezers. </w:t>
      </w:r>
    </w:p>
    <w:p w14:paraId="1465E3D4" w14:textId="77777777" w:rsidR="004F5F7F" w:rsidRPr="00292AE7" w:rsidRDefault="004F5F7F" w:rsidP="004F5F7F">
      <w:pPr>
        <w:pStyle w:val="Geenafstand"/>
        <w:rPr>
          <w:sz w:val="18"/>
          <w:szCs w:val="18"/>
        </w:rPr>
      </w:pPr>
      <w:r w:rsidRPr="00292AE7">
        <w:rPr>
          <w:sz w:val="18"/>
          <w:szCs w:val="18"/>
        </w:rPr>
        <w:t>**Vanaf leerjaar 5 is zowel bij de M-toets en de E-toets kaart 1 optioneel voor de zwakkere lezers.</w:t>
      </w:r>
    </w:p>
    <w:p w14:paraId="23E20812" w14:textId="6335F3B6" w:rsidR="004F5F7F" w:rsidRPr="00292AE7" w:rsidRDefault="0E9366FC" w:rsidP="0E9366FC">
      <w:pPr>
        <w:pStyle w:val="Geenafstand"/>
        <w:rPr>
          <w:sz w:val="18"/>
          <w:szCs w:val="18"/>
        </w:rPr>
      </w:pPr>
      <w:r w:rsidRPr="0E9366FC">
        <w:rPr>
          <w:sz w:val="18"/>
          <w:szCs w:val="18"/>
        </w:rPr>
        <w:t>Het maakt niet uit of deze extra kaarten worden afgenomen dit beïnvloedt niet de eindscores en onderlinge vergelijken blijven mogelijk.</w:t>
      </w:r>
    </w:p>
    <w:p w14:paraId="1DA291D6" w14:textId="14EC4EC6" w:rsidR="0E9366FC" w:rsidRDefault="0E9366FC" w:rsidP="0E9366FC">
      <w:pPr>
        <w:pStyle w:val="Geenafstand"/>
        <w:rPr>
          <w:sz w:val="18"/>
          <w:szCs w:val="18"/>
        </w:rPr>
      </w:pPr>
      <w:r w:rsidRPr="3692DD92">
        <w:rPr>
          <w:sz w:val="18"/>
          <w:szCs w:val="18"/>
        </w:rPr>
        <w:t>*** Bij de werkgroep onderwijs aangegeven of dit niet moet veranderen. Aan de gegevens van E8 heb je op zich niet zoveel. In januari heb je de gegevens nodig voor onderwijs transparant. Eerst checken of dit écht ingevuld moet worden. Mocht dat echt nodig zijn dan in Begin acht de DMT afnemen. Bij de kinderen bij wie de uitkomst tegenvalt nog een hulpplan inzetten en dan in januari de M8 afnemen bij de kinderen bij wie e</w:t>
      </w:r>
      <w:r w:rsidR="0B39F87D" w:rsidRPr="3692DD92">
        <w:rPr>
          <w:sz w:val="18"/>
          <w:szCs w:val="18"/>
        </w:rPr>
        <w:t>en</w:t>
      </w:r>
      <w:r w:rsidRPr="3692DD92">
        <w:rPr>
          <w:sz w:val="18"/>
          <w:szCs w:val="18"/>
        </w:rPr>
        <w:t xml:space="preserve"> hulpplan is ingezet.</w:t>
      </w:r>
    </w:p>
    <w:p w14:paraId="2623B47A" w14:textId="5807EA45" w:rsidR="0E9366FC" w:rsidRDefault="0E9366FC" w:rsidP="0E9366FC">
      <w:pPr>
        <w:pStyle w:val="Geenafstand"/>
        <w:rPr>
          <w:sz w:val="18"/>
          <w:szCs w:val="18"/>
        </w:rPr>
      </w:pPr>
    </w:p>
    <w:p w14:paraId="65A4141F" w14:textId="510EEB77" w:rsidR="009F4D32" w:rsidRDefault="009F4D32" w:rsidP="00464418">
      <w:pPr>
        <w:pStyle w:val="Geenafstand"/>
      </w:pPr>
      <w:proofErr w:type="spellStart"/>
      <w:r>
        <w:rPr>
          <w:sz w:val="18"/>
          <w:szCs w:val="18"/>
        </w:rPr>
        <w:t>Aeresteijn</w:t>
      </w:r>
      <w:proofErr w:type="spellEnd"/>
      <w:r>
        <w:rPr>
          <w:sz w:val="18"/>
          <w:szCs w:val="18"/>
        </w:rPr>
        <w:t>:</w:t>
      </w:r>
      <w:r>
        <w:rPr>
          <w:sz w:val="18"/>
          <w:szCs w:val="18"/>
        </w:rPr>
        <w:br/>
      </w:r>
      <w:r>
        <w:rPr>
          <w:rStyle w:val="eop"/>
          <w:rFonts w:ascii="Calibri" w:hAnsi="Calibri"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00"/>
        <w:gridCol w:w="3000"/>
        <w:gridCol w:w="3000"/>
      </w:tblGrid>
      <w:tr w:rsidR="009F4D32" w14:paraId="69671008" w14:textId="77777777" w:rsidTr="0E9366F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A4E857" w14:textId="77777777" w:rsidR="009F4D32" w:rsidRDefault="009F4D32" w:rsidP="009F4D32">
            <w:pPr>
              <w:pStyle w:val="paragraph"/>
              <w:textAlignment w:val="baseline"/>
            </w:pPr>
            <w:r>
              <w:rPr>
                <w:rStyle w:val="normaltextrun1"/>
                <w:rFonts w:ascii="Calibri" w:hAnsi="Calibri" w:cs="Calibri"/>
                <w:b/>
                <w:bCs/>
                <w:sz w:val="22"/>
                <w:szCs w:val="22"/>
              </w:rPr>
              <w:t>Groep</w:t>
            </w:r>
            <w:r>
              <w:rPr>
                <w:rStyle w:val="eop"/>
                <w:rFonts w:ascii="Calibri" w:hAnsi="Calibri" w:cs="Calibri"/>
                <w:sz w:val="22"/>
                <w:szCs w:val="22"/>
              </w:rPr>
              <w:t> </w:t>
            </w:r>
          </w:p>
        </w:tc>
        <w:tc>
          <w:tcPr>
            <w:tcW w:w="3000" w:type="dxa"/>
            <w:tcBorders>
              <w:top w:val="single" w:sz="6" w:space="0" w:color="auto"/>
              <w:left w:val="nil"/>
              <w:bottom w:val="single" w:sz="6" w:space="0" w:color="auto"/>
              <w:right w:val="single" w:sz="6" w:space="0" w:color="auto"/>
            </w:tcBorders>
            <w:shd w:val="clear" w:color="auto" w:fill="auto"/>
            <w:hideMark/>
          </w:tcPr>
          <w:p w14:paraId="6B722DD7" w14:textId="77777777" w:rsidR="009F4D32" w:rsidRDefault="009F4D32" w:rsidP="009F4D32">
            <w:pPr>
              <w:pStyle w:val="paragraph"/>
              <w:textAlignment w:val="baseline"/>
            </w:pPr>
            <w:r>
              <w:rPr>
                <w:rStyle w:val="normaltextrun1"/>
                <w:rFonts w:ascii="Calibri" w:hAnsi="Calibri" w:cs="Calibri"/>
                <w:b/>
                <w:bCs/>
                <w:sz w:val="22"/>
                <w:szCs w:val="22"/>
              </w:rPr>
              <w:t>DMT</w:t>
            </w:r>
            <w:r>
              <w:rPr>
                <w:rStyle w:val="eop"/>
                <w:rFonts w:ascii="Calibri" w:hAnsi="Calibri" w:cs="Calibri"/>
                <w:sz w:val="22"/>
                <w:szCs w:val="22"/>
              </w:rPr>
              <w:t> </w:t>
            </w:r>
          </w:p>
        </w:tc>
        <w:tc>
          <w:tcPr>
            <w:tcW w:w="3000" w:type="dxa"/>
            <w:tcBorders>
              <w:top w:val="single" w:sz="6" w:space="0" w:color="auto"/>
              <w:left w:val="nil"/>
              <w:bottom w:val="single" w:sz="6" w:space="0" w:color="auto"/>
              <w:right w:val="single" w:sz="6" w:space="0" w:color="auto"/>
            </w:tcBorders>
            <w:shd w:val="clear" w:color="auto" w:fill="auto"/>
            <w:hideMark/>
          </w:tcPr>
          <w:p w14:paraId="165581F3" w14:textId="77777777" w:rsidR="009F4D32" w:rsidRDefault="009F4D32" w:rsidP="009F4D32">
            <w:pPr>
              <w:pStyle w:val="paragraph"/>
              <w:textAlignment w:val="baseline"/>
            </w:pPr>
            <w:r>
              <w:rPr>
                <w:rStyle w:val="normaltextrun1"/>
                <w:rFonts w:ascii="Calibri" w:hAnsi="Calibri" w:cs="Calibri"/>
                <w:b/>
                <w:bCs/>
                <w:sz w:val="22"/>
                <w:szCs w:val="22"/>
              </w:rPr>
              <w:t>AVI</w:t>
            </w:r>
            <w:r>
              <w:rPr>
                <w:rStyle w:val="eop"/>
                <w:rFonts w:ascii="Calibri" w:hAnsi="Calibri" w:cs="Calibri"/>
                <w:sz w:val="22"/>
                <w:szCs w:val="22"/>
              </w:rPr>
              <w:t> </w:t>
            </w:r>
          </w:p>
        </w:tc>
      </w:tr>
      <w:tr w:rsidR="009F4D32" w14:paraId="47599A0F"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31DEEB0F" w14:textId="77777777" w:rsidR="009F4D32" w:rsidRDefault="009F4D32" w:rsidP="009F4D32">
            <w:pPr>
              <w:pStyle w:val="paragraph"/>
              <w:textAlignment w:val="baseline"/>
            </w:pPr>
            <w:r>
              <w:rPr>
                <w:rStyle w:val="normaltextrun1"/>
                <w:rFonts w:ascii="Calibri" w:hAnsi="Calibri" w:cs="Calibri"/>
                <w:sz w:val="22"/>
                <w:szCs w:val="22"/>
              </w:rPr>
              <w:t>M3</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FEC645B"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AD2E2F5"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2E893E63"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53780F1C" w14:textId="77777777" w:rsidR="009F4D32" w:rsidRDefault="009F4D32" w:rsidP="009F4D32">
            <w:pPr>
              <w:pStyle w:val="paragraph"/>
              <w:textAlignment w:val="baseline"/>
            </w:pPr>
            <w:r>
              <w:rPr>
                <w:rStyle w:val="normaltextrun1"/>
                <w:rFonts w:ascii="Calibri" w:hAnsi="Calibri" w:cs="Calibri"/>
                <w:sz w:val="22"/>
                <w:szCs w:val="22"/>
              </w:rPr>
              <w:t>E3</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FE880F6"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55A82466"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3164638E"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622B33EE" w14:textId="77777777" w:rsidR="009F4D32" w:rsidRDefault="009F4D32" w:rsidP="009F4D32">
            <w:pPr>
              <w:pStyle w:val="paragraph"/>
              <w:textAlignment w:val="baseline"/>
            </w:pPr>
            <w:r>
              <w:rPr>
                <w:rStyle w:val="normaltextrun1"/>
                <w:rFonts w:ascii="Calibri" w:hAnsi="Calibri" w:cs="Calibri"/>
                <w:sz w:val="22"/>
                <w:szCs w:val="22"/>
              </w:rPr>
              <w:t>M4</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2E7414B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64C8A5A"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4D912619"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734C15A6" w14:textId="77777777" w:rsidR="009F4D32" w:rsidRDefault="009F4D32" w:rsidP="009F4D32">
            <w:pPr>
              <w:pStyle w:val="paragraph"/>
              <w:textAlignment w:val="baseline"/>
            </w:pPr>
            <w:r>
              <w:rPr>
                <w:rStyle w:val="normaltextrun1"/>
                <w:rFonts w:ascii="Calibri" w:hAnsi="Calibri" w:cs="Calibri"/>
                <w:sz w:val="22"/>
                <w:szCs w:val="22"/>
              </w:rPr>
              <w:t>E4</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8E7840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74C1E593"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655A1619"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546F63EC" w14:textId="77777777" w:rsidR="009F4D32" w:rsidRDefault="009F4D32" w:rsidP="009F4D32">
            <w:pPr>
              <w:pStyle w:val="paragraph"/>
              <w:textAlignment w:val="baseline"/>
            </w:pPr>
            <w:r>
              <w:rPr>
                <w:rStyle w:val="normaltextrun1"/>
                <w:rFonts w:ascii="Calibri" w:hAnsi="Calibri" w:cs="Calibri"/>
                <w:sz w:val="22"/>
                <w:szCs w:val="22"/>
              </w:rPr>
              <w:t>M5</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50594294"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0B5C0C8C"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2F636DD8"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4C0EA29C" w14:textId="77777777" w:rsidR="009F4D32" w:rsidRDefault="009F4D32" w:rsidP="009F4D32">
            <w:pPr>
              <w:pStyle w:val="paragraph"/>
              <w:textAlignment w:val="baseline"/>
            </w:pPr>
            <w:r>
              <w:rPr>
                <w:rStyle w:val="normaltextrun1"/>
                <w:rFonts w:ascii="Calibri" w:hAnsi="Calibri" w:cs="Calibri"/>
                <w:sz w:val="22"/>
                <w:szCs w:val="22"/>
              </w:rPr>
              <w:t>E5</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6881193B"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BB1CF1D"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7736D74E"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1479B6F0" w14:textId="77777777" w:rsidR="009F4D32" w:rsidRDefault="009F4D32" w:rsidP="009F4D32">
            <w:pPr>
              <w:pStyle w:val="paragraph"/>
              <w:textAlignment w:val="baseline"/>
            </w:pPr>
            <w:r>
              <w:rPr>
                <w:rStyle w:val="normaltextrun1"/>
                <w:rFonts w:ascii="Calibri" w:hAnsi="Calibri" w:cs="Calibri"/>
                <w:sz w:val="22"/>
                <w:szCs w:val="22"/>
              </w:rPr>
              <w:t>M6</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C6BC2E5"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6D209D63" w14:textId="77777777" w:rsidR="009F4D32" w:rsidRDefault="009F4D32" w:rsidP="009F4D32">
            <w:pPr>
              <w:pStyle w:val="paragraph"/>
              <w:textAlignment w:val="baseline"/>
            </w:pPr>
            <w:r>
              <w:rPr>
                <w:rStyle w:val="contextualspellingandgrammarerror"/>
                <w:rFonts w:ascii="Calibri" w:hAnsi="Calibri" w:cs="Calibri"/>
                <w:sz w:val="22"/>
                <w:szCs w:val="22"/>
              </w:rPr>
              <w:t>alle</w:t>
            </w:r>
            <w:r>
              <w:rPr>
                <w:rStyle w:val="normaltextrun1"/>
                <w:rFonts w:ascii="Calibri" w:hAnsi="Calibri" w:cs="Calibri"/>
                <w:sz w:val="22"/>
                <w:szCs w:val="22"/>
              </w:rPr>
              <w:t xml:space="preserve"> leerlingen en die AVI M6 niet behaald hebben én bij DMT E5 een IV of V score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742C2C6"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4AE4E950"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0DEEC014" w14:textId="77777777" w:rsidR="009F4D32" w:rsidRDefault="009F4D32" w:rsidP="009F4D32">
            <w:pPr>
              <w:pStyle w:val="paragraph"/>
              <w:textAlignment w:val="baseline"/>
            </w:pPr>
            <w:r>
              <w:rPr>
                <w:rStyle w:val="normaltextrun1"/>
                <w:rFonts w:ascii="Calibri" w:hAnsi="Calibri" w:cs="Calibri"/>
                <w:sz w:val="22"/>
                <w:szCs w:val="22"/>
              </w:rPr>
              <w:t>E6</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B4B72BE"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387DB4B2" w14:textId="77777777" w:rsidR="009F4D32" w:rsidRDefault="009F4D32" w:rsidP="009F4D32">
            <w:pPr>
              <w:pStyle w:val="paragraph"/>
              <w:textAlignment w:val="baseline"/>
            </w:pPr>
            <w:r>
              <w:rPr>
                <w:rStyle w:val="normaltextrun1"/>
                <w:rFonts w:ascii="Calibri" w:hAnsi="Calibri" w:cs="Calibri"/>
                <w:sz w:val="22"/>
                <w:szCs w:val="22"/>
              </w:rPr>
              <w:t xml:space="preserve">Alle leerlingen die AVI E6 niet behaald hebben én bij DMT M6 een IV of </w:t>
            </w:r>
            <w:r>
              <w:rPr>
                <w:rStyle w:val="contextualspellingandgrammarerror"/>
                <w:rFonts w:ascii="Calibri" w:hAnsi="Calibri" w:cs="Calibri"/>
                <w:sz w:val="22"/>
                <w:szCs w:val="22"/>
              </w:rPr>
              <w:t>V score</w:t>
            </w:r>
            <w:r>
              <w:rPr>
                <w:rStyle w:val="normaltextrun1"/>
                <w:rFonts w:ascii="Calibri" w:hAnsi="Calibri" w:cs="Calibri"/>
                <w:sz w:val="22"/>
                <w:szCs w:val="22"/>
              </w:rPr>
              <w:t xml:space="preserv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989EA0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275C3DEB"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4AD76DD1" w14:textId="77777777" w:rsidR="009F4D32" w:rsidRDefault="009F4D32" w:rsidP="009F4D32">
            <w:pPr>
              <w:pStyle w:val="paragraph"/>
              <w:textAlignment w:val="baseline"/>
            </w:pPr>
            <w:r>
              <w:rPr>
                <w:rStyle w:val="normaltextrun1"/>
                <w:rFonts w:ascii="Calibri" w:hAnsi="Calibri" w:cs="Calibri"/>
                <w:sz w:val="22"/>
                <w:szCs w:val="22"/>
              </w:rPr>
              <w:t>M7</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59CB6E7"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28219CCD" w14:textId="77777777" w:rsidR="009F4D32" w:rsidRDefault="009F4D32" w:rsidP="009F4D32">
            <w:pPr>
              <w:pStyle w:val="paragraph"/>
              <w:textAlignment w:val="baseline"/>
            </w:pPr>
            <w:r>
              <w:rPr>
                <w:rStyle w:val="normaltextrun1"/>
                <w:rFonts w:ascii="Calibri" w:hAnsi="Calibri" w:cs="Calibri"/>
                <w:sz w:val="22"/>
                <w:szCs w:val="22"/>
              </w:rPr>
              <w:t xml:space="preserve">Alle leerlingen die AVI M7 niet behaald hebben én bij DMT E6 een IV of </w:t>
            </w:r>
            <w:r>
              <w:rPr>
                <w:rStyle w:val="contextualspellingandgrammarerror"/>
                <w:rFonts w:ascii="Calibri" w:hAnsi="Calibri" w:cs="Calibri"/>
                <w:sz w:val="22"/>
                <w:szCs w:val="22"/>
              </w:rPr>
              <w:t>V score</w:t>
            </w:r>
            <w:r>
              <w:rPr>
                <w:rStyle w:val="normaltextrun1"/>
                <w:rFonts w:ascii="Calibri" w:hAnsi="Calibri" w:cs="Calibri"/>
                <w:sz w:val="22"/>
                <w:szCs w:val="22"/>
              </w:rPr>
              <w:t xml:space="preserv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2C8938F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04A9D318"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18C02B74" w14:textId="77777777" w:rsidR="009F4D32" w:rsidRDefault="009F4D32" w:rsidP="009F4D32">
            <w:pPr>
              <w:pStyle w:val="paragraph"/>
              <w:textAlignment w:val="baseline"/>
            </w:pPr>
            <w:r>
              <w:rPr>
                <w:rStyle w:val="normaltextrun1"/>
                <w:rFonts w:ascii="Calibri" w:hAnsi="Calibri" w:cs="Calibri"/>
                <w:sz w:val="22"/>
                <w:szCs w:val="22"/>
              </w:rPr>
              <w:t>E7</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F4FB4C5"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4FD6A2D0" w14:textId="77777777" w:rsidR="009F4D32" w:rsidRDefault="009F4D32" w:rsidP="009F4D32">
            <w:pPr>
              <w:pStyle w:val="paragraph"/>
              <w:textAlignment w:val="baseline"/>
            </w:pPr>
            <w:r>
              <w:rPr>
                <w:rStyle w:val="normaltextrun1"/>
                <w:rFonts w:ascii="Calibri" w:hAnsi="Calibri" w:cs="Calibri"/>
                <w:sz w:val="22"/>
                <w:szCs w:val="22"/>
              </w:rPr>
              <w:t xml:space="preserve">Alle leerlingen die AVI E7 niet behaald hebben én bij DMT M7 een IV of </w:t>
            </w:r>
            <w:r>
              <w:rPr>
                <w:rStyle w:val="contextualspellingandgrammarerror"/>
                <w:rFonts w:ascii="Calibri" w:hAnsi="Calibri" w:cs="Calibri"/>
                <w:sz w:val="22"/>
                <w:szCs w:val="22"/>
              </w:rPr>
              <w:t>V score</w:t>
            </w:r>
            <w:r>
              <w:rPr>
                <w:rStyle w:val="normaltextrun1"/>
                <w:rFonts w:ascii="Calibri" w:hAnsi="Calibri" w:cs="Calibri"/>
                <w:sz w:val="22"/>
                <w:szCs w:val="22"/>
              </w:rPr>
              <w:t xml:space="preserv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7830D6B5"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0DEC9E6D"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02140495" w14:textId="77777777" w:rsidR="009F4D32" w:rsidRDefault="009F4D32" w:rsidP="009F4D32">
            <w:pPr>
              <w:pStyle w:val="paragraph"/>
              <w:textAlignment w:val="baseline"/>
            </w:pPr>
            <w:r>
              <w:rPr>
                <w:rStyle w:val="normaltextrun1"/>
                <w:rFonts w:ascii="Calibri" w:hAnsi="Calibri" w:cs="Calibri"/>
                <w:sz w:val="22"/>
                <w:szCs w:val="22"/>
              </w:rPr>
              <w:t>B8/M8</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C3C2EE3" w14:textId="5C30686F" w:rsidR="009F4D32" w:rsidRDefault="0E9366FC" w:rsidP="009F4D32">
            <w:pPr>
              <w:pStyle w:val="paragraph"/>
              <w:textAlignment w:val="baseline"/>
            </w:pPr>
            <w:r w:rsidRPr="0E9366FC">
              <w:rPr>
                <w:rStyle w:val="normaltextrun1"/>
                <w:rFonts w:ascii="Calibri" w:hAnsi="Calibri" w:cs="Calibri"/>
                <w:sz w:val="22"/>
                <w:szCs w:val="22"/>
              </w:rPr>
              <w:t>Uitvallers;</w:t>
            </w:r>
          </w:p>
          <w:p w14:paraId="0E285FC5" w14:textId="28A3D9F5" w:rsidR="009F4D32" w:rsidRDefault="0E9366FC" w:rsidP="0E9366FC">
            <w:pPr>
              <w:pStyle w:val="paragraph"/>
              <w:textAlignment w:val="baseline"/>
              <w:rPr>
                <w:rStyle w:val="normaltextrun1"/>
                <w:rFonts w:ascii="Calibri" w:hAnsi="Calibri" w:cs="Calibri"/>
                <w:sz w:val="22"/>
                <w:szCs w:val="22"/>
              </w:rPr>
            </w:pPr>
            <w:r w:rsidRPr="0E9366FC">
              <w:rPr>
                <w:rStyle w:val="normaltextrun1"/>
                <w:rFonts w:ascii="Calibri" w:hAnsi="Calibri" w:cs="Calibri"/>
                <w:sz w:val="22"/>
                <w:szCs w:val="22"/>
              </w:rPr>
              <w:t>Alle leerlingen die AVI B8/M8 niet behaald hebben én bij DMT E7 een IV of V score hebben behaald. </w:t>
            </w:r>
          </w:p>
        </w:tc>
        <w:tc>
          <w:tcPr>
            <w:tcW w:w="3000" w:type="dxa"/>
            <w:tcBorders>
              <w:top w:val="nil"/>
              <w:left w:val="nil"/>
              <w:bottom w:val="single" w:sz="6" w:space="0" w:color="auto"/>
              <w:right w:val="single" w:sz="6" w:space="0" w:color="auto"/>
            </w:tcBorders>
            <w:shd w:val="clear" w:color="auto" w:fill="auto"/>
            <w:hideMark/>
          </w:tcPr>
          <w:p w14:paraId="3DEED19F"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bl>
    <w:p w14:paraId="49867105" w14:textId="77777777" w:rsidR="009F4D32" w:rsidRDefault="009F4D32" w:rsidP="009F4D32">
      <w:pPr>
        <w:pStyle w:val="paragraph"/>
        <w:textAlignment w:val="baseline"/>
      </w:pPr>
      <w:r>
        <w:rPr>
          <w:rStyle w:val="eop"/>
          <w:rFonts w:ascii="Calibri" w:hAnsi="Calibri" w:cs="Calibri"/>
          <w:sz w:val="22"/>
          <w:szCs w:val="22"/>
        </w:rPr>
        <w:lastRenderedPageBreak/>
        <w:t> </w:t>
      </w:r>
    </w:p>
    <w:p w14:paraId="45AABA36" w14:textId="77777777" w:rsidR="009F4D32" w:rsidRDefault="009F4D32" w:rsidP="00CA5380">
      <w:pPr>
        <w:pStyle w:val="paragraph"/>
        <w:numPr>
          <w:ilvl w:val="0"/>
          <w:numId w:val="95"/>
        </w:numPr>
        <w:ind w:left="360" w:firstLine="0"/>
        <w:textAlignment w:val="baseline"/>
        <w:rPr>
          <w:rFonts w:ascii="Calibri" w:hAnsi="Calibri" w:cs="Calibri"/>
        </w:rPr>
      </w:pPr>
      <w:r w:rsidRPr="5B0615CE">
        <w:rPr>
          <w:rStyle w:val="normaltextrun1"/>
          <w:rFonts w:ascii="Calibri" w:hAnsi="Calibri" w:cs="Calibri"/>
        </w:rPr>
        <w:t>Tot en met groep 5 wordt bij alle leerlingen DMT en AVI afgenomen.</w:t>
      </w:r>
      <w:r w:rsidRPr="5B0615CE">
        <w:rPr>
          <w:rStyle w:val="eop"/>
          <w:rFonts w:ascii="Calibri" w:hAnsi="Calibri" w:cs="Calibri"/>
        </w:rPr>
        <w:t> </w:t>
      </w:r>
    </w:p>
    <w:p w14:paraId="41B68AF3" w14:textId="77777777" w:rsidR="009F4D32" w:rsidRDefault="009F4D32" w:rsidP="00CA5380">
      <w:pPr>
        <w:pStyle w:val="paragraph"/>
        <w:numPr>
          <w:ilvl w:val="0"/>
          <w:numId w:val="95"/>
        </w:numPr>
        <w:ind w:left="360" w:firstLine="0"/>
        <w:textAlignment w:val="baseline"/>
        <w:rPr>
          <w:rFonts w:ascii="Calibri" w:hAnsi="Calibri" w:cs="Calibri"/>
        </w:rPr>
      </w:pPr>
      <w:r w:rsidRPr="5B0615CE">
        <w:rPr>
          <w:rStyle w:val="normaltextrun1"/>
          <w:rFonts w:ascii="Calibri" w:hAnsi="Calibri" w:cs="Calibri"/>
        </w:rPr>
        <w:t xml:space="preserve">Vanaf groep 6 wordt bij leerlingen die AVI M6 behaald hebben én op de DMT van E5 minimaal een III score hebben behaald </w:t>
      </w:r>
      <w:r w:rsidRPr="5B0615CE">
        <w:rPr>
          <w:rStyle w:val="normaltextrun1"/>
          <w:rFonts w:ascii="Calibri" w:hAnsi="Calibri" w:cs="Calibri"/>
          <w:u w:val="single"/>
        </w:rPr>
        <w:t>geen</w:t>
      </w:r>
      <w:r w:rsidRPr="5B0615CE">
        <w:rPr>
          <w:rStyle w:val="normaltextrun1"/>
          <w:rFonts w:ascii="Calibri" w:hAnsi="Calibri" w:cs="Calibri"/>
        </w:rPr>
        <w:t xml:space="preserve"> DMT meer afgenomen.</w:t>
      </w:r>
      <w:r w:rsidRPr="5B0615CE">
        <w:rPr>
          <w:rStyle w:val="eop"/>
          <w:rFonts w:ascii="Calibri" w:hAnsi="Calibri" w:cs="Calibri"/>
        </w:rPr>
        <w:t> </w:t>
      </w:r>
    </w:p>
    <w:p w14:paraId="12FD643F" w14:textId="75039E44" w:rsidR="009F4D32" w:rsidRDefault="009F4D32" w:rsidP="00CA5380">
      <w:pPr>
        <w:pStyle w:val="paragraph"/>
        <w:numPr>
          <w:ilvl w:val="0"/>
          <w:numId w:val="95"/>
        </w:numPr>
        <w:ind w:left="360" w:firstLine="0"/>
        <w:textAlignment w:val="baseline"/>
        <w:rPr>
          <w:rFonts w:ascii="Calibri" w:hAnsi="Calibri" w:cs="Calibri"/>
        </w:rPr>
      </w:pPr>
      <w:r w:rsidRPr="5B0615CE">
        <w:rPr>
          <w:rStyle w:val="normaltextrun1"/>
          <w:rFonts w:ascii="Calibri" w:hAnsi="Calibri" w:cs="Calibri"/>
        </w:rPr>
        <w:t>Behaalt de leerling M6 (ruim) dan ook de volgende toets afnemen. (Je toetst hoogstens één toets verder om te ontdekken of de leerling boven zijn/haar niveau leest). Behaalt de leerling dan ook E6? Plusaanbod aanbieden. Dit geldt ook voor groep 7 en 8.</w:t>
      </w:r>
      <w:r w:rsidRPr="5B0615CE">
        <w:rPr>
          <w:rStyle w:val="eop"/>
          <w:rFonts w:ascii="Calibri" w:hAnsi="Calibri" w:cs="Calibri"/>
        </w:rPr>
        <w:t> </w:t>
      </w:r>
      <w:r w:rsidR="00B37E35" w:rsidRPr="5B0615CE">
        <w:rPr>
          <w:rStyle w:val="eop"/>
          <w:rFonts w:ascii="Calibri" w:hAnsi="Calibri" w:cs="Calibri"/>
        </w:rPr>
        <w:t>Het invullen van het plusaanbod krijgt in 2019-2020 de aandacht, voor groep 3 t/m 8.</w:t>
      </w:r>
    </w:p>
    <w:p w14:paraId="1DFB81CE" w14:textId="77777777" w:rsidR="009F4D32" w:rsidRDefault="009F4D32" w:rsidP="00CA5380">
      <w:pPr>
        <w:pStyle w:val="paragraph"/>
        <w:numPr>
          <w:ilvl w:val="0"/>
          <w:numId w:val="95"/>
        </w:numPr>
        <w:ind w:left="360" w:firstLine="0"/>
        <w:textAlignment w:val="baseline"/>
        <w:rPr>
          <w:rFonts w:ascii="Calibri" w:hAnsi="Calibri" w:cs="Calibri"/>
        </w:rPr>
      </w:pPr>
      <w:r w:rsidRPr="5B0615CE">
        <w:rPr>
          <w:rStyle w:val="normaltextrun1"/>
          <w:rFonts w:ascii="Calibri" w:hAnsi="Calibri" w:cs="Calibri"/>
        </w:rPr>
        <w:t>Leerlingen worden altijd getoetst n.a.v. hun laatste resultaat. In een klas kunnen dus diverse toetsen worden afgenomen.</w:t>
      </w:r>
      <w:r w:rsidRPr="5B0615CE">
        <w:rPr>
          <w:rStyle w:val="eop"/>
          <w:rFonts w:ascii="Calibri" w:hAnsi="Calibri" w:cs="Calibri"/>
        </w:rPr>
        <w:t> </w:t>
      </w:r>
    </w:p>
    <w:p w14:paraId="54AF8929" w14:textId="77777777" w:rsidR="009F4D32" w:rsidRDefault="009F4D32" w:rsidP="00CA5380">
      <w:pPr>
        <w:pStyle w:val="paragraph"/>
        <w:numPr>
          <w:ilvl w:val="0"/>
          <w:numId w:val="96"/>
        </w:numPr>
        <w:ind w:left="360" w:firstLine="0"/>
        <w:textAlignment w:val="baseline"/>
        <w:rPr>
          <w:rFonts w:ascii="Calibri" w:hAnsi="Calibri" w:cs="Calibri"/>
        </w:rPr>
      </w:pPr>
      <w:r w:rsidRPr="5B0615CE">
        <w:rPr>
          <w:rStyle w:val="normaltextrun1"/>
          <w:rFonts w:ascii="Calibri" w:hAnsi="Calibri" w:cs="Calibri"/>
        </w:rPr>
        <w:t>Leerlingen die onder of op niveau scoren werken met Estafette voor technisch lezen, leerlingen die boven niveau scoren krijgen een plusaanbod.</w:t>
      </w:r>
      <w:r w:rsidRPr="5B0615CE">
        <w:rPr>
          <w:rStyle w:val="eop"/>
          <w:rFonts w:ascii="Calibri" w:hAnsi="Calibri" w:cs="Calibri"/>
        </w:rPr>
        <w:t> </w:t>
      </w:r>
    </w:p>
    <w:p w14:paraId="6D2DD51D" w14:textId="77777777" w:rsidR="009F4D32" w:rsidRDefault="009F4D32" w:rsidP="00CA5380">
      <w:pPr>
        <w:pStyle w:val="paragraph"/>
        <w:numPr>
          <w:ilvl w:val="0"/>
          <w:numId w:val="96"/>
        </w:numPr>
        <w:ind w:left="360" w:firstLine="0"/>
        <w:textAlignment w:val="baseline"/>
        <w:rPr>
          <w:rFonts w:ascii="Calibri" w:hAnsi="Calibri" w:cs="Calibri"/>
        </w:rPr>
      </w:pPr>
      <w:r w:rsidRPr="5B0615CE">
        <w:rPr>
          <w:rStyle w:val="normaltextrun1"/>
          <w:rFonts w:ascii="Calibri" w:hAnsi="Calibri" w:cs="Calibri"/>
        </w:rPr>
        <w:t>Wat de inhoud van het plusaanbod zal zijn moeten we met elkaar bespreken.  </w:t>
      </w:r>
    </w:p>
    <w:p w14:paraId="40FC8517" w14:textId="77777777" w:rsidR="004F5F7F" w:rsidRDefault="004F5F7F" w:rsidP="004F5F7F">
      <w:pPr>
        <w:pStyle w:val="Geenafstand"/>
        <w:rPr>
          <w:b/>
          <w:sz w:val="22"/>
          <w:szCs w:val="22"/>
        </w:rPr>
      </w:pPr>
    </w:p>
    <w:p w14:paraId="328A99C9" w14:textId="6E0D7BA7"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Spelling 3.0 (10 toetsen)</w:t>
      </w:r>
    </w:p>
    <w:tbl>
      <w:tblPr>
        <w:tblStyle w:val="Tabelraster"/>
        <w:tblW w:w="0" w:type="auto"/>
        <w:tblLook w:val="04A0" w:firstRow="1" w:lastRow="0" w:firstColumn="1" w:lastColumn="0" w:noHBand="0" w:noVBand="1"/>
      </w:tblPr>
      <w:tblGrid>
        <w:gridCol w:w="3016"/>
        <w:gridCol w:w="3022"/>
        <w:gridCol w:w="3022"/>
      </w:tblGrid>
      <w:tr w:rsidR="004F5F7F" w:rsidRPr="00CC318D" w14:paraId="28C15321" w14:textId="77777777" w:rsidTr="00800714">
        <w:tc>
          <w:tcPr>
            <w:tcW w:w="3070" w:type="dxa"/>
          </w:tcPr>
          <w:p w14:paraId="0A3A8EB0" w14:textId="77777777" w:rsidR="004F5F7F" w:rsidRPr="00153232" w:rsidRDefault="004F5F7F" w:rsidP="00800714">
            <w:pPr>
              <w:pStyle w:val="Geenafstand"/>
              <w:rPr>
                <w:b/>
                <w:i/>
              </w:rPr>
            </w:pPr>
            <w:r w:rsidRPr="00153232">
              <w:rPr>
                <w:b/>
                <w:i/>
              </w:rPr>
              <w:t>Leerjaar</w:t>
            </w:r>
          </w:p>
        </w:tc>
        <w:tc>
          <w:tcPr>
            <w:tcW w:w="3071" w:type="dxa"/>
          </w:tcPr>
          <w:p w14:paraId="0380A12D"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78B3E767" w14:textId="77777777" w:rsidR="004F5F7F" w:rsidRPr="00CC318D" w:rsidRDefault="004F5F7F" w:rsidP="00800714">
            <w:pPr>
              <w:pStyle w:val="Geenafstand"/>
              <w:rPr>
                <w:b/>
                <w:i/>
              </w:rPr>
            </w:pPr>
            <w:r>
              <w:rPr>
                <w:b/>
                <w:i/>
              </w:rPr>
              <w:t>Verplichte toets</w:t>
            </w:r>
          </w:p>
        </w:tc>
      </w:tr>
      <w:tr w:rsidR="004F5F7F" w:rsidRPr="00CC318D" w14:paraId="297D72D0" w14:textId="77777777" w:rsidTr="00800714">
        <w:tc>
          <w:tcPr>
            <w:tcW w:w="3070" w:type="dxa"/>
          </w:tcPr>
          <w:p w14:paraId="1B9EE472" w14:textId="77777777" w:rsidR="004F5F7F" w:rsidRPr="00CC318D" w:rsidRDefault="004F5F7F" w:rsidP="00800714">
            <w:pPr>
              <w:pStyle w:val="Geenafstand"/>
            </w:pPr>
            <w:r>
              <w:t>leerjaar 3</w:t>
            </w:r>
          </w:p>
        </w:tc>
        <w:tc>
          <w:tcPr>
            <w:tcW w:w="3071" w:type="dxa"/>
          </w:tcPr>
          <w:p w14:paraId="39AE9985" w14:textId="77777777" w:rsidR="004F5F7F" w:rsidRPr="00CC318D" w:rsidRDefault="004F5F7F" w:rsidP="00800714">
            <w:pPr>
              <w:pStyle w:val="Geenafstand"/>
            </w:pPr>
            <w:r>
              <w:t>M3</w:t>
            </w:r>
          </w:p>
        </w:tc>
        <w:tc>
          <w:tcPr>
            <w:tcW w:w="3071" w:type="dxa"/>
          </w:tcPr>
          <w:p w14:paraId="7A444E51" w14:textId="77777777" w:rsidR="004F5F7F" w:rsidRPr="00CC318D" w:rsidRDefault="004F5F7F" w:rsidP="00800714">
            <w:pPr>
              <w:pStyle w:val="Geenafstand"/>
            </w:pPr>
            <w:r>
              <w:t>E3</w:t>
            </w:r>
          </w:p>
        </w:tc>
      </w:tr>
      <w:tr w:rsidR="004F5F7F" w:rsidRPr="00CC318D" w14:paraId="3D27D390" w14:textId="77777777" w:rsidTr="00800714">
        <w:tc>
          <w:tcPr>
            <w:tcW w:w="3070" w:type="dxa"/>
          </w:tcPr>
          <w:p w14:paraId="4CAA52EE" w14:textId="77777777" w:rsidR="004F5F7F" w:rsidRPr="00CC318D" w:rsidRDefault="004F5F7F" w:rsidP="00800714">
            <w:pPr>
              <w:pStyle w:val="Geenafstand"/>
            </w:pPr>
            <w:r>
              <w:t>leerjaar 4</w:t>
            </w:r>
          </w:p>
        </w:tc>
        <w:tc>
          <w:tcPr>
            <w:tcW w:w="3071" w:type="dxa"/>
          </w:tcPr>
          <w:p w14:paraId="3D3C453C" w14:textId="77777777" w:rsidR="004F5F7F" w:rsidRPr="00CC318D" w:rsidRDefault="004F5F7F" w:rsidP="00800714">
            <w:pPr>
              <w:pStyle w:val="Geenafstand"/>
            </w:pPr>
            <w:r>
              <w:t>M4</w:t>
            </w:r>
          </w:p>
        </w:tc>
        <w:tc>
          <w:tcPr>
            <w:tcW w:w="3071" w:type="dxa"/>
          </w:tcPr>
          <w:p w14:paraId="4C38E14B" w14:textId="77777777" w:rsidR="004F5F7F" w:rsidRPr="00CC318D" w:rsidRDefault="004F5F7F" w:rsidP="00800714">
            <w:pPr>
              <w:pStyle w:val="Geenafstand"/>
            </w:pPr>
            <w:r>
              <w:t>E4</w:t>
            </w:r>
          </w:p>
        </w:tc>
      </w:tr>
      <w:tr w:rsidR="004F5F7F" w:rsidRPr="00CC318D" w14:paraId="03876B14" w14:textId="77777777" w:rsidTr="00800714">
        <w:tc>
          <w:tcPr>
            <w:tcW w:w="3070" w:type="dxa"/>
          </w:tcPr>
          <w:p w14:paraId="3BEC0292" w14:textId="77777777" w:rsidR="004F5F7F" w:rsidRPr="00CC318D" w:rsidRDefault="004F5F7F" w:rsidP="00800714">
            <w:pPr>
              <w:pStyle w:val="Geenafstand"/>
            </w:pPr>
            <w:r>
              <w:t>leerjaar 5</w:t>
            </w:r>
          </w:p>
        </w:tc>
        <w:tc>
          <w:tcPr>
            <w:tcW w:w="3071" w:type="dxa"/>
          </w:tcPr>
          <w:p w14:paraId="682B6AE9" w14:textId="77777777" w:rsidR="004F5F7F" w:rsidRPr="00CC318D" w:rsidRDefault="004F5F7F" w:rsidP="00800714">
            <w:pPr>
              <w:pStyle w:val="Geenafstand"/>
            </w:pPr>
            <w:r>
              <w:t>M5</w:t>
            </w:r>
          </w:p>
        </w:tc>
        <w:tc>
          <w:tcPr>
            <w:tcW w:w="3071" w:type="dxa"/>
          </w:tcPr>
          <w:p w14:paraId="64B15E9C" w14:textId="77777777" w:rsidR="004F5F7F" w:rsidRPr="00CC318D" w:rsidRDefault="004F5F7F" w:rsidP="00800714">
            <w:pPr>
              <w:pStyle w:val="Geenafstand"/>
            </w:pPr>
            <w:r>
              <w:t>E5</w:t>
            </w:r>
          </w:p>
        </w:tc>
      </w:tr>
      <w:tr w:rsidR="004F5F7F" w:rsidRPr="00CC318D" w14:paraId="3A2B2D6B" w14:textId="77777777" w:rsidTr="00800714">
        <w:tc>
          <w:tcPr>
            <w:tcW w:w="3070" w:type="dxa"/>
          </w:tcPr>
          <w:p w14:paraId="7D23A106" w14:textId="77777777" w:rsidR="004F5F7F" w:rsidRPr="00CC318D" w:rsidRDefault="004F5F7F" w:rsidP="00800714">
            <w:pPr>
              <w:pStyle w:val="Geenafstand"/>
            </w:pPr>
            <w:r>
              <w:t>leerjaar 6</w:t>
            </w:r>
          </w:p>
        </w:tc>
        <w:tc>
          <w:tcPr>
            <w:tcW w:w="3071" w:type="dxa"/>
          </w:tcPr>
          <w:p w14:paraId="5AE55D50" w14:textId="77777777" w:rsidR="004F5F7F" w:rsidRPr="00CC318D" w:rsidRDefault="004F5F7F" w:rsidP="00800714">
            <w:pPr>
              <w:pStyle w:val="Geenafstand"/>
            </w:pPr>
            <w:r>
              <w:t>M6</w:t>
            </w:r>
          </w:p>
        </w:tc>
        <w:tc>
          <w:tcPr>
            <w:tcW w:w="3071" w:type="dxa"/>
          </w:tcPr>
          <w:p w14:paraId="2C39A2E6" w14:textId="77777777" w:rsidR="004F5F7F" w:rsidRPr="00CC318D" w:rsidRDefault="004F5F7F" w:rsidP="00800714">
            <w:pPr>
              <w:pStyle w:val="Geenafstand"/>
            </w:pPr>
            <w:r>
              <w:t>E6</w:t>
            </w:r>
          </w:p>
        </w:tc>
      </w:tr>
      <w:tr w:rsidR="004F5F7F" w:rsidRPr="00CC318D" w14:paraId="461F161E" w14:textId="77777777" w:rsidTr="00800714">
        <w:tc>
          <w:tcPr>
            <w:tcW w:w="3070" w:type="dxa"/>
          </w:tcPr>
          <w:p w14:paraId="257A2FE0" w14:textId="77777777" w:rsidR="004F5F7F" w:rsidRPr="00CC318D" w:rsidRDefault="004F5F7F" w:rsidP="00800714">
            <w:pPr>
              <w:pStyle w:val="Geenafstand"/>
            </w:pPr>
            <w:r>
              <w:t>leerjaar 7 SPNW</w:t>
            </w:r>
          </w:p>
        </w:tc>
        <w:tc>
          <w:tcPr>
            <w:tcW w:w="3071" w:type="dxa"/>
          </w:tcPr>
          <w:p w14:paraId="5B8B5B39" w14:textId="77777777" w:rsidR="004F5F7F" w:rsidRPr="00CC318D" w:rsidRDefault="004F5F7F" w:rsidP="00800714">
            <w:pPr>
              <w:pStyle w:val="Geenafstand"/>
            </w:pPr>
            <w:r>
              <w:t>M7</w:t>
            </w:r>
          </w:p>
        </w:tc>
        <w:tc>
          <w:tcPr>
            <w:tcW w:w="3071" w:type="dxa"/>
          </w:tcPr>
          <w:p w14:paraId="0C37720D" w14:textId="77777777" w:rsidR="004F5F7F" w:rsidRPr="00CC318D" w:rsidRDefault="004F5F7F" w:rsidP="00800714">
            <w:pPr>
              <w:pStyle w:val="Geenafstand"/>
            </w:pPr>
            <w:r>
              <w:t>E7</w:t>
            </w:r>
          </w:p>
        </w:tc>
      </w:tr>
      <w:tr w:rsidR="004F5F7F" w:rsidRPr="00CC318D" w14:paraId="52B7838F" w14:textId="77777777" w:rsidTr="00800714">
        <w:tc>
          <w:tcPr>
            <w:tcW w:w="3070" w:type="dxa"/>
          </w:tcPr>
          <w:p w14:paraId="31A05BFC" w14:textId="77777777" w:rsidR="004F5F7F" w:rsidRDefault="004F5F7F" w:rsidP="00800714">
            <w:pPr>
              <w:pStyle w:val="Geenafstand"/>
            </w:pPr>
            <w:r>
              <w:t>leerjaar 7 SPWW</w:t>
            </w:r>
          </w:p>
        </w:tc>
        <w:tc>
          <w:tcPr>
            <w:tcW w:w="3071" w:type="dxa"/>
          </w:tcPr>
          <w:p w14:paraId="6FF59947" w14:textId="77777777" w:rsidR="004F5F7F" w:rsidRDefault="004F5F7F" w:rsidP="00800714">
            <w:pPr>
              <w:pStyle w:val="Geenafstand"/>
            </w:pPr>
            <w:r>
              <w:t>M7</w:t>
            </w:r>
          </w:p>
        </w:tc>
        <w:tc>
          <w:tcPr>
            <w:tcW w:w="3071" w:type="dxa"/>
          </w:tcPr>
          <w:p w14:paraId="3C06249E" w14:textId="77777777" w:rsidR="004F5F7F" w:rsidRDefault="004F5F7F" w:rsidP="00800714">
            <w:pPr>
              <w:pStyle w:val="Geenafstand"/>
            </w:pPr>
            <w:r>
              <w:t>E7</w:t>
            </w:r>
          </w:p>
        </w:tc>
      </w:tr>
    </w:tbl>
    <w:p w14:paraId="653EEDB2" w14:textId="77777777" w:rsidR="004F5F7F" w:rsidRDefault="004F5F7F" w:rsidP="004F5F7F">
      <w:pPr>
        <w:pStyle w:val="Geenafstand"/>
        <w:rPr>
          <w:sz w:val="22"/>
          <w:szCs w:val="22"/>
        </w:rPr>
      </w:pPr>
    </w:p>
    <w:p w14:paraId="3A31C352" w14:textId="58EEB50B" w:rsidR="004F5F7F" w:rsidRPr="00292AE7" w:rsidRDefault="2724EDC1" w:rsidP="5B0615CE">
      <w:pPr>
        <w:pStyle w:val="Geenafstand"/>
        <w:rPr>
          <w:rFonts w:asciiTheme="majorHAnsi" w:hAnsiTheme="majorHAnsi"/>
        </w:rPr>
      </w:pPr>
      <w:r w:rsidRPr="5B0615CE">
        <w:rPr>
          <w:rFonts w:asciiTheme="majorHAnsi" w:hAnsiTheme="majorHAnsi"/>
        </w:rPr>
        <w:t>Om de tussenopbrengsten te monitoren worden er in totaal 40 LOVS-toetsen afgenomen in leerjaar 3 t/m 7.</w:t>
      </w:r>
    </w:p>
    <w:p w14:paraId="221EEBB8" w14:textId="77777777" w:rsidR="004F5F7F" w:rsidRPr="00292AE7" w:rsidRDefault="004F5F7F" w:rsidP="5B0615CE">
      <w:pPr>
        <w:pStyle w:val="Geenafstand"/>
        <w:rPr>
          <w:rFonts w:asciiTheme="majorHAnsi" w:hAnsiTheme="majorHAnsi"/>
        </w:rPr>
      </w:pPr>
    </w:p>
    <w:p w14:paraId="1745BDE6" w14:textId="77777777" w:rsidR="004F5F7F" w:rsidRDefault="004F5F7F" w:rsidP="004F5F7F">
      <w:pPr>
        <w:rPr>
          <w:rFonts w:asciiTheme="majorHAnsi" w:hAnsiTheme="majorHAnsi"/>
          <w:b/>
        </w:rPr>
      </w:pPr>
      <w:r>
        <w:rPr>
          <w:rFonts w:asciiTheme="majorHAnsi" w:hAnsiTheme="majorHAnsi"/>
          <w:b/>
        </w:rPr>
        <w:t>Bestuurlijke indicator tussenopbrengsten</w:t>
      </w:r>
    </w:p>
    <w:p w14:paraId="6992E20A" w14:textId="1D302B41" w:rsidR="004F5F7F" w:rsidRDefault="2724EDC1" w:rsidP="2724EDC1">
      <w:pPr>
        <w:rPr>
          <w:rFonts w:asciiTheme="majorHAnsi" w:hAnsiTheme="majorHAnsi"/>
        </w:rPr>
      </w:pPr>
      <w:r w:rsidRPr="2724EDC1">
        <w:rPr>
          <w:rFonts w:asciiTheme="majorHAnsi" w:hAnsiTheme="majorHAnsi"/>
        </w:rPr>
        <w:t xml:space="preserve">Op stichtingsniveau is er een </w:t>
      </w:r>
      <w:proofErr w:type="spellStart"/>
      <w:r w:rsidRPr="2724EDC1">
        <w:rPr>
          <w:rFonts w:asciiTheme="majorHAnsi" w:hAnsiTheme="majorHAnsi"/>
        </w:rPr>
        <w:t>basisset</w:t>
      </w:r>
      <w:proofErr w:type="spellEnd"/>
      <w:r w:rsidRPr="2724EDC1">
        <w:rPr>
          <w:rFonts w:asciiTheme="majorHAnsi" w:hAnsiTheme="majorHAnsi"/>
        </w:rPr>
        <w:t xml:space="preserve"> onderwijsindicatoren vastgesteld. De tussenopbrengsten (LOVS toetsen van groep 3 t/m groep 7) is een van deze indicatoren. Tweemaal per jaar wordt er een </w:t>
      </w:r>
      <w:proofErr w:type="spellStart"/>
      <w:r w:rsidRPr="2724EDC1">
        <w:rPr>
          <w:rFonts w:asciiTheme="majorHAnsi" w:hAnsiTheme="majorHAnsi"/>
        </w:rPr>
        <w:t>bovenschoolse</w:t>
      </w:r>
      <w:proofErr w:type="spellEnd"/>
      <w:r w:rsidRPr="2724EDC1">
        <w:rPr>
          <w:rFonts w:asciiTheme="majorHAnsi" w:hAnsiTheme="majorHAnsi"/>
        </w:rPr>
        <w:t xml:space="preserve"> rapportage gemaakt door het bestuur van de tussenopbrengsten in </w:t>
      </w:r>
      <w:proofErr w:type="spellStart"/>
      <w:r w:rsidRPr="2724EDC1">
        <w:rPr>
          <w:rFonts w:asciiTheme="majorHAnsi" w:hAnsiTheme="majorHAnsi"/>
        </w:rPr>
        <w:t>ParnasSys</w:t>
      </w:r>
      <w:proofErr w:type="spellEnd"/>
      <w:r w:rsidRPr="2724EDC1">
        <w:rPr>
          <w:rFonts w:asciiTheme="majorHAnsi" w:hAnsiTheme="majorHAnsi"/>
        </w:rPr>
        <w:t>. Eind maart en in september (rekenschap).</w:t>
      </w:r>
    </w:p>
    <w:p w14:paraId="42F69065" w14:textId="77777777" w:rsidR="004F5F7F" w:rsidRDefault="004F5F7F" w:rsidP="004F5F7F">
      <w:pPr>
        <w:rPr>
          <w:rFonts w:asciiTheme="majorHAnsi" w:hAnsiTheme="majorHAnsi"/>
        </w:rPr>
      </w:pPr>
    </w:p>
    <w:p w14:paraId="080E48B6" w14:textId="77777777" w:rsidR="004F5F7F" w:rsidRDefault="004F5F7F" w:rsidP="004F5F7F">
      <w:pPr>
        <w:rPr>
          <w:rFonts w:asciiTheme="majorHAnsi" w:hAnsiTheme="majorHAnsi"/>
          <w:b/>
        </w:rPr>
      </w:pPr>
      <w:r>
        <w:rPr>
          <w:rFonts w:asciiTheme="majorHAnsi" w:hAnsiTheme="majorHAnsi"/>
          <w:b/>
        </w:rPr>
        <w:t>Risicosignalering</w:t>
      </w:r>
    </w:p>
    <w:p w14:paraId="270835AD" w14:textId="3D179554" w:rsidR="004F5F7F" w:rsidRPr="000B7C68" w:rsidRDefault="004F5F7F" w:rsidP="004F5F7F">
      <w:pPr>
        <w:rPr>
          <w:rFonts w:asciiTheme="majorHAnsi" w:hAnsiTheme="majorHAnsi"/>
        </w:rPr>
      </w:pPr>
      <w:r>
        <w:rPr>
          <w:rFonts w:asciiTheme="majorHAnsi" w:hAnsiTheme="majorHAnsi"/>
        </w:rPr>
        <w:t xml:space="preserve">Het bestuur wil zicht hebben </w:t>
      </w:r>
      <w:r w:rsidR="00EA793D">
        <w:rPr>
          <w:rFonts w:asciiTheme="majorHAnsi" w:hAnsiTheme="majorHAnsi"/>
        </w:rPr>
        <w:t xml:space="preserve">op </w:t>
      </w:r>
      <w:r>
        <w:rPr>
          <w:rFonts w:asciiTheme="majorHAnsi" w:hAnsiTheme="majorHAnsi"/>
        </w:rPr>
        <w:t>welke scholen goed, voldoende, matig en onvoldoende presteren op de tussenopbrengsten. Daarnaast is het belangrijk om inzicht te hebben of scholen voldoende gegevens beschikbaar hebben, waardoor het bestuur de scholen goed kan monitoren en dus dan ook weet welke scholen mogelijk risico’s lopen. Het bestuur wil ook inzicht hebben in de resultaten van de tussenopbrengsten van januari t.o.v. de resultaten van juli. Zijn de resultaten verbeterd of verslechterd? Om vervolgens samen te bekijken of de verbeterplannen en interventies hebben gewerkt.</w:t>
      </w:r>
    </w:p>
    <w:p w14:paraId="00FFF33C" w14:textId="446E6389" w:rsidR="004F5F7F" w:rsidRDefault="004F5F7F" w:rsidP="004F5F7F">
      <w:pPr>
        <w:rPr>
          <w:rFonts w:asciiTheme="majorHAnsi" w:hAnsiTheme="majorHAnsi"/>
        </w:rPr>
      </w:pPr>
    </w:p>
    <w:p w14:paraId="7622FFEA" w14:textId="77777777" w:rsidR="004F5F7F" w:rsidRDefault="004F5F7F" w:rsidP="004F5F7F">
      <w:pPr>
        <w:rPr>
          <w:rFonts w:asciiTheme="majorHAnsi" w:hAnsiTheme="majorHAnsi"/>
          <w:b/>
        </w:rPr>
      </w:pPr>
      <w:r>
        <w:rPr>
          <w:rFonts w:asciiTheme="majorHAnsi" w:hAnsiTheme="majorHAnsi"/>
          <w:b/>
        </w:rPr>
        <w:t>Scholen zijn eigenaar van betrouwbare en juiste gegevens</w:t>
      </w:r>
    </w:p>
    <w:p w14:paraId="37C099EA" w14:textId="6613F139" w:rsidR="004F5F7F" w:rsidRDefault="2724EDC1" w:rsidP="2724EDC1">
      <w:pPr>
        <w:rPr>
          <w:rFonts w:asciiTheme="majorHAnsi" w:hAnsiTheme="majorHAnsi"/>
        </w:rPr>
      </w:pPr>
      <w:r w:rsidRPr="2724EDC1">
        <w:rPr>
          <w:rFonts w:asciiTheme="majorHAnsi" w:hAnsiTheme="majorHAnsi"/>
        </w:rPr>
        <w:t>Leerkrachten, ib-</w:t>
      </w:r>
      <w:proofErr w:type="spellStart"/>
      <w:r w:rsidRPr="2724EDC1">
        <w:rPr>
          <w:rFonts w:asciiTheme="majorHAnsi" w:hAnsiTheme="majorHAnsi"/>
        </w:rPr>
        <w:t>ers</w:t>
      </w:r>
      <w:proofErr w:type="spellEnd"/>
      <w:r w:rsidRPr="2724EDC1">
        <w:rPr>
          <w:rFonts w:asciiTheme="majorHAnsi" w:hAnsiTheme="majorHAnsi"/>
        </w:rPr>
        <w:t xml:space="preserve"> en directies zijn eigenaar van hun eigen </w:t>
      </w:r>
      <w:proofErr w:type="spellStart"/>
      <w:r w:rsidRPr="2724EDC1">
        <w:rPr>
          <w:rFonts w:asciiTheme="majorHAnsi" w:hAnsiTheme="majorHAnsi"/>
        </w:rPr>
        <w:t>toetsgegevens</w:t>
      </w:r>
      <w:proofErr w:type="spellEnd"/>
      <w:r w:rsidRPr="2724EDC1">
        <w:rPr>
          <w:rFonts w:asciiTheme="majorHAnsi" w:hAnsiTheme="majorHAnsi"/>
        </w:rPr>
        <w:t xml:space="preserve">. Samen zorgen zij ervoor dat de gegevens juist worden ingevoerd. Daarbij is het belangrijk dat de toetsen in </w:t>
      </w:r>
      <w:proofErr w:type="spellStart"/>
      <w:r w:rsidRPr="2724EDC1">
        <w:rPr>
          <w:rFonts w:asciiTheme="majorHAnsi" w:hAnsiTheme="majorHAnsi"/>
        </w:rPr>
        <w:t>ParnasSys</w:t>
      </w:r>
      <w:proofErr w:type="spellEnd"/>
      <w:r w:rsidRPr="2724EDC1">
        <w:rPr>
          <w:rFonts w:asciiTheme="majorHAnsi" w:hAnsiTheme="majorHAnsi"/>
        </w:rPr>
        <w:t xml:space="preserve"> met eenzelfde datum worden ingevoerd omdat er anders geen groepsanalyses gemaakt kunnen worden. Met deze gegevens monitort de school immers de onderbroken ontwikkeling van leerlingen en of het onderwijs aansluit bij de verschillende leerbehoefte van leerlingen. Daarbij is het essentieel dat de </w:t>
      </w:r>
      <w:proofErr w:type="spellStart"/>
      <w:r w:rsidRPr="2724EDC1">
        <w:rPr>
          <w:rFonts w:asciiTheme="majorHAnsi" w:hAnsiTheme="majorHAnsi"/>
        </w:rPr>
        <w:t>toetsgegevens</w:t>
      </w:r>
      <w:proofErr w:type="spellEnd"/>
      <w:r w:rsidRPr="2724EDC1">
        <w:rPr>
          <w:rFonts w:asciiTheme="majorHAnsi" w:hAnsiTheme="majorHAnsi"/>
        </w:rPr>
        <w:t xml:space="preserve"> juist zijn omdat er anders </w:t>
      </w:r>
      <w:r w:rsidRPr="2724EDC1">
        <w:rPr>
          <w:rFonts w:asciiTheme="majorHAnsi" w:hAnsiTheme="majorHAnsi"/>
        </w:rPr>
        <w:lastRenderedPageBreak/>
        <w:t xml:space="preserve">verkeerde conclusies worden getrokken in groepsplannen of individuele leerlijnen.  Met deze zelfde gegevens worden ook de </w:t>
      </w:r>
      <w:proofErr w:type="spellStart"/>
      <w:r w:rsidRPr="2724EDC1">
        <w:rPr>
          <w:rFonts w:asciiTheme="majorHAnsi" w:hAnsiTheme="majorHAnsi"/>
        </w:rPr>
        <w:t>bovenschoolse</w:t>
      </w:r>
      <w:proofErr w:type="spellEnd"/>
      <w:r w:rsidRPr="2724EDC1">
        <w:rPr>
          <w:rFonts w:asciiTheme="majorHAnsi" w:hAnsiTheme="majorHAnsi"/>
        </w:rPr>
        <w:t xml:space="preserve"> rapportage samengesteld. Als de gegevens op schoolniveau niet juist zijn zullen zij op bestuursniveau ook niet juist zijn en worden ook daar verkeerde conclusies getrokken. </w:t>
      </w:r>
      <w:proofErr w:type="spellStart"/>
      <w:r w:rsidRPr="2724EDC1">
        <w:rPr>
          <w:rFonts w:asciiTheme="majorHAnsi" w:hAnsiTheme="majorHAnsi"/>
        </w:rPr>
        <w:t>Garbage</w:t>
      </w:r>
      <w:proofErr w:type="spellEnd"/>
      <w:r w:rsidRPr="2724EDC1">
        <w:rPr>
          <w:rFonts w:asciiTheme="majorHAnsi" w:hAnsiTheme="majorHAnsi"/>
        </w:rPr>
        <w:t xml:space="preserve"> in </w:t>
      </w:r>
      <w:proofErr w:type="spellStart"/>
      <w:r w:rsidRPr="2724EDC1">
        <w:rPr>
          <w:rFonts w:asciiTheme="majorHAnsi" w:hAnsiTheme="majorHAnsi"/>
        </w:rPr>
        <w:t>garbage</w:t>
      </w:r>
      <w:proofErr w:type="spellEnd"/>
      <w:r w:rsidRPr="2724EDC1">
        <w:rPr>
          <w:rFonts w:asciiTheme="majorHAnsi" w:hAnsiTheme="majorHAnsi"/>
        </w:rPr>
        <w:t xml:space="preserve"> out.</w:t>
      </w:r>
    </w:p>
    <w:p w14:paraId="72DD6638" w14:textId="77777777" w:rsidR="004F5F7F" w:rsidRDefault="004F5F7F" w:rsidP="004F5F7F">
      <w:pPr>
        <w:rPr>
          <w:rFonts w:asciiTheme="majorHAnsi" w:hAnsiTheme="majorHAnsi"/>
        </w:rPr>
      </w:pPr>
    </w:p>
    <w:p w14:paraId="32A765BC" w14:textId="77777777" w:rsidR="004F5F7F" w:rsidRDefault="004F5F7F" w:rsidP="004F5F7F">
      <w:pPr>
        <w:rPr>
          <w:rFonts w:asciiTheme="majorHAnsi" w:hAnsiTheme="majorHAnsi"/>
          <w:b/>
        </w:rPr>
      </w:pPr>
      <w:r w:rsidRPr="00AB1CB4">
        <w:rPr>
          <w:rFonts w:asciiTheme="majorHAnsi" w:hAnsiTheme="majorHAnsi"/>
          <w:b/>
        </w:rPr>
        <w:t>Invoerdata toetsen op schoolniveau</w:t>
      </w:r>
      <w:r>
        <w:rPr>
          <w:rFonts w:asciiTheme="majorHAnsi" w:hAnsiTheme="majorHAnsi"/>
          <w:b/>
        </w:rPr>
        <w:t xml:space="preserve"> door leerkrachten/ib-</w:t>
      </w:r>
      <w:proofErr w:type="spellStart"/>
      <w:r>
        <w:rPr>
          <w:rFonts w:asciiTheme="majorHAnsi" w:hAnsiTheme="majorHAnsi"/>
          <w:b/>
        </w:rPr>
        <w:t>ers</w:t>
      </w:r>
      <w:proofErr w:type="spellEnd"/>
    </w:p>
    <w:p w14:paraId="5AF6ACA5" w14:textId="5D3406F8" w:rsidR="004F5F7F" w:rsidRDefault="2724EDC1" w:rsidP="2724EDC1">
      <w:pPr>
        <w:rPr>
          <w:rFonts w:asciiTheme="majorHAnsi" w:hAnsiTheme="majorHAnsi"/>
        </w:rPr>
      </w:pPr>
      <w:r w:rsidRPr="2724EDC1">
        <w:rPr>
          <w:rFonts w:asciiTheme="majorHAnsi" w:hAnsiTheme="majorHAnsi"/>
        </w:rPr>
        <w:t xml:space="preserve">De M-toetsen worden ingevoerd voor </w:t>
      </w:r>
      <w:r w:rsidRPr="2724EDC1">
        <w:rPr>
          <w:rFonts w:asciiTheme="majorHAnsi" w:hAnsiTheme="majorHAnsi"/>
          <w:b/>
          <w:bCs/>
        </w:rPr>
        <w:t>25 februari.</w:t>
      </w:r>
    </w:p>
    <w:p w14:paraId="444A1D7E" w14:textId="77777777" w:rsidR="004F5F7F" w:rsidRPr="008566E0" w:rsidRDefault="004F5F7F" w:rsidP="004F5F7F">
      <w:pPr>
        <w:rPr>
          <w:rFonts w:asciiTheme="majorHAnsi" w:hAnsiTheme="majorHAnsi"/>
          <w:b/>
        </w:rPr>
      </w:pPr>
      <w:r>
        <w:rPr>
          <w:rFonts w:asciiTheme="majorHAnsi" w:hAnsiTheme="majorHAnsi"/>
        </w:rPr>
        <w:t xml:space="preserve">De E-toetsen worden ingevoerd voor </w:t>
      </w:r>
      <w:r w:rsidRPr="006B01C8">
        <w:rPr>
          <w:rFonts w:asciiTheme="majorHAnsi" w:hAnsiTheme="majorHAnsi"/>
          <w:b/>
        </w:rPr>
        <w:t>1 juli.</w:t>
      </w:r>
    </w:p>
    <w:p w14:paraId="6A5A45A9" w14:textId="77777777" w:rsidR="004F5F7F" w:rsidRDefault="004F5F7F" w:rsidP="004F5F7F">
      <w:pPr>
        <w:rPr>
          <w:rFonts w:asciiTheme="majorHAnsi" w:hAnsiTheme="majorHAnsi"/>
          <w:b/>
        </w:rPr>
      </w:pPr>
    </w:p>
    <w:p w14:paraId="242F4AE6" w14:textId="77777777" w:rsidR="004F5F7F" w:rsidRDefault="004F5F7F" w:rsidP="004F5F7F">
      <w:pPr>
        <w:rPr>
          <w:rFonts w:asciiTheme="majorHAnsi" w:hAnsiTheme="majorHAnsi"/>
          <w:b/>
        </w:rPr>
      </w:pPr>
      <w:r>
        <w:rPr>
          <w:rFonts w:asciiTheme="majorHAnsi" w:hAnsiTheme="majorHAnsi"/>
          <w:b/>
        </w:rPr>
        <w:t>Processen op schoolniveau en bestuursniveau</w:t>
      </w:r>
    </w:p>
    <w:p w14:paraId="45591F9D" w14:textId="07007BD7"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 xml:space="preserve">Leerkrachten voeren in </w:t>
      </w:r>
      <w:proofErr w:type="spellStart"/>
      <w:r w:rsidRPr="0E9366FC">
        <w:rPr>
          <w:rFonts w:asciiTheme="majorHAnsi" w:hAnsiTheme="majorHAnsi"/>
          <w:sz w:val="24"/>
          <w:szCs w:val="24"/>
        </w:rPr>
        <w:t>ParnasSys</w:t>
      </w:r>
      <w:proofErr w:type="spellEnd"/>
      <w:r w:rsidRPr="0E9366FC">
        <w:rPr>
          <w:rFonts w:asciiTheme="majorHAnsi" w:hAnsiTheme="majorHAnsi"/>
          <w:sz w:val="24"/>
          <w:szCs w:val="24"/>
        </w:rPr>
        <w:t xml:space="preserve"> of Cito LOVS de </w:t>
      </w:r>
      <w:proofErr w:type="spellStart"/>
      <w:r w:rsidRPr="0E9366FC">
        <w:rPr>
          <w:rFonts w:asciiTheme="majorHAnsi" w:hAnsiTheme="majorHAnsi"/>
          <w:sz w:val="24"/>
          <w:szCs w:val="24"/>
        </w:rPr>
        <w:t>toetsresultaten</w:t>
      </w:r>
      <w:proofErr w:type="spellEnd"/>
      <w:r w:rsidRPr="0E9366FC">
        <w:rPr>
          <w:rFonts w:asciiTheme="majorHAnsi" w:hAnsiTheme="majorHAnsi"/>
          <w:sz w:val="24"/>
          <w:szCs w:val="24"/>
        </w:rPr>
        <w:t xml:space="preserve"> in voor </w:t>
      </w:r>
      <w:r w:rsidR="067C8CF4" w:rsidRPr="14DAE49B">
        <w:rPr>
          <w:rFonts w:asciiTheme="majorHAnsi" w:hAnsiTheme="majorHAnsi"/>
          <w:sz w:val="24"/>
          <w:szCs w:val="24"/>
        </w:rPr>
        <w:t>22</w:t>
      </w:r>
      <w:r w:rsidRPr="0E9366FC">
        <w:rPr>
          <w:rFonts w:asciiTheme="majorHAnsi" w:hAnsiTheme="majorHAnsi"/>
          <w:sz w:val="24"/>
          <w:szCs w:val="24"/>
        </w:rPr>
        <w:t xml:space="preserve"> februari.</w:t>
      </w:r>
    </w:p>
    <w:p w14:paraId="071E9D82" w14:textId="610285F4" w:rsidR="004F5F7F" w:rsidRPr="008566E0" w:rsidRDefault="4596E83F" w:rsidP="00CA5380">
      <w:pPr>
        <w:pStyle w:val="Lijstalinea"/>
        <w:numPr>
          <w:ilvl w:val="0"/>
          <w:numId w:val="92"/>
        </w:numPr>
        <w:spacing w:after="0" w:line="240" w:lineRule="auto"/>
        <w:rPr>
          <w:rFonts w:asciiTheme="majorHAnsi" w:hAnsiTheme="majorHAnsi"/>
          <w:sz w:val="24"/>
          <w:szCs w:val="24"/>
        </w:rPr>
      </w:pPr>
      <w:r w:rsidRPr="6613BBB7">
        <w:rPr>
          <w:rFonts w:asciiTheme="majorHAnsi" w:hAnsiTheme="majorHAnsi"/>
          <w:sz w:val="24"/>
          <w:szCs w:val="24"/>
        </w:rPr>
        <w:t xml:space="preserve">Leerkrachten, ib-er en directie checken of de </w:t>
      </w:r>
      <w:proofErr w:type="spellStart"/>
      <w:r w:rsidRPr="6613BBB7">
        <w:rPr>
          <w:rFonts w:asciiTheme="majorHAnsi" w:hAnsiTheme="majorHAnsi"/>
          <w:sz w:val="24"/>
          <w:szCs w:val="24"/>
        </w:rPr>
        <w:t>toestresultaten</w:t>
      </w:r>
      <w:proofErr w:type="spellEnd"/>
      <w:r w:rsidRPr="6613BBB7">
        <w:rPr>
          <w:rFonts w:asciiTheme="majorHAnsi" w:hAnsiTheme="majorHAnsi"/>
          <w:sz w:val="24"/>
          <w:szCs w:val="24"/>
        </w:rPr>
        <w:t xml:space="preserve"> juist zijn ingevoerd en of de gegevens betrouwbaar zijn. Als de gegevens niet juist zijn wordt dit opgelost door de school.</w:t>
      </w:r>
    </w:p>
    <w:p w14:paraId="3C8D450A" w14:textId="0D5139E7" w:rsidR="004F5F7F" w:rsidRDefault="0E9366FC" w:rsidP="00CA5380">
      <w:pPr>
        <w:pStyle w:val="Lijstalinea"/>
        <w:numPr>
          <w:ilvl w:val="0"/>
          <w:numId w:val="92"/>
        </w:numPr>
        <w:spacing w:after="0" w:line="240" w:lineRule="auto"/>
        <w:rPr>
          <w:rFonts w:asciiTheme="majorHAnsi" w:hAnsiTheme="majorHAnsi"/>
          <w:sz w:val="24"/>
          <w:szCs w:val="24"/>
        </w:rPr>
      </w:pPr>
      <w:r w:rsidRPr="4DBF71E1">
        <w:rPr>
          <w:rFonts w:asciiTheme="majorHAnsi" w:hAnsiTheme="majorHAnsi"/>
          <w:sz w:val="24"/>
          <w:szCs w:val="24"/>
        </w:rPr>
        <w:t xml:space="preserve">Leerkrachten analyseren </w:t>
      </w:r>
      <w:proofErr w:type="spellStart"/>
      <w:r w:rsidRPr="4DBF71E1">
        <w:rPr>
          <w:rFonts w:asciiTheme="majorHAnsi" w:hAnsiTheme="majorHAnsi"/>
          <w:sz w:val="24"/>
          <w:szCs w:val="24"/>
        </w:rPr>
        <w:t>toetsgegevens</w:t>
      </w:r>
      <w:proofErr w:type="spellEnd"/>
      <w:r w:rsidRPr="4DBF71E1">
        <w:rPr>
          <w:rFonts w:asciiTheme="majorHAnsi" w:hAnsiTheme="majorHAnsi"/>
          <w:sz w:val="24"/>
          <w:szCs w:val="24"/>
        </w:rPr>
        <w:t xml:space="preserve"> van hun eigen groep en maken een groepsplan en of individueel handelingsplan of passen het groepsplan/individueel handelingsplan aan</w:t>
      </w:r>
      <w:r w:rsidR="7A989DE5" w:rsidRPr="4DBF71E1">
        <w:rPr>
          <w:rFonts w:asciiTheme="majorHAnsi" w:hAnsiTheme="majorHAnsi"/>
          <w:sz w:val="24"/>
          <w:szCs w:val="24"/>
        </w:rPr>
        <w:t xml:space="preserve"> in Leeruniek.</w:t>
      </w:r>
    </w:p>
    <w:p w14:paraId="129E6F0C" w14:textId="0EF3085F"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 xml:space="preserve">Leerkracht bespreekt groepsplan en individueel handelingsplan(en) met ib-er in maart </w:t>
      </w:r>
      <w:r w:rsidRPr="14DAE49B">
        <w:rPr>
          <w:rFonts w:asciiTheme="majorHAnsi" w:hAnsiTheme="majorHAnsi"/>
          <w:sz w:val="24"/>
          <w:szCs w:val="24"/>
        </w:rPr>
        <w:t>20</w:t>
      </w:r>
      <w:r w:rsidR="38959E4B" w:rsidRPr="14DAE49B">
        <w:rPr>
          <w:rFonts w:asciiTheme="majorHAnsi" w:hAnsiTheme="majorHAnsi"/>
          <w:sz w:val="24"/>
          <w:szCs w:val="24"/>
        </w:rPr>
        <w:t>20</w:t>
      </w:r>
      <w:r w:rsidRPr="0E9366FC">
        <w:rPr>
          <w:rFonts w:asciiTheme="majorHAnsi" w:hAnsiTheme="majorHAnsi"/>
          <w:sz w:val="24"/>
          <w:szCs w:val="24"/>
        </w:rPr>
        <w:t>.</w:t>
      </w:r>
    </w:p>
    <w:p w14:paraId="6316CDBD" w14:textId="77777777"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Leerkracht stelt groepsplan bij na groepsbespreking met ib-er.</w:t>
      </w:r>
    </w:p>
    <w:p w14:paraId="7CDFB634" w14:textId="578E4843"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 xml:space="preserve">Ib-er maakt overzicht van de tussenopbrengsten van de verplichte toetsen aan de hand van de </w:t>
      </w:r>
      <w:proofErr w:type="spellStart"/>
      <w:r w:rsidRPr="0E9366FC">
        <w:rPr>
          <w:rFonts w:asciiTheme="majorHAnsi" w:hAnsiTheme="majorHAnsi"/>
          <w:sz w:val="24"/>
          <w:szCs w:val="24"/>
        </w:rPr>
        <w:t>bovenschoolse</w:t>
      </w:r>
      <w:proofErr w:type="spellEnd"/>
      <w:r w:rsidRPr="0E9366FC">
        <w:rPr>
          <w:rFonts w:asciiTheme="majorHAnsi" w:hAnsiTheme="majorHAnsi"/>
          <w:sz w:val="24"/>
          <w:szCs w:val="24"/>
        </w:rPr>
        <w:t xml:space="preserve"> richtlijnen.</w:t>
      </w:r>
    </w:p>
    <w:p w14:paraId="2D5DF455" w14:textId="3BA3BA0C"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 xml:space="preserve">Ib-er en directie analyseren tussenopbrengsten op </w:t>
      </w:r>
      <w:r w:rsidRPr="14DAE49B">
        <w:rPr>
          <w:rFonts w:asciiTheme="majorHAnsi" w:hAnsiTheme="majorHAnsi"/>
          <w:sz w:val="24"/>
          <w:szCs w:val="24"/>
        </w:rPr>
        <w:t>1</w:t>
      </w:r>
      <w:r w:rsidR="25F08F48" w:rsidRPr="14DAE49B">
        <w:rPr>
          <w:rFonts w:asciiTheme="majorHAnsi" w:hAnsiTheme="majorHAnsi"/>
          <w:sz w:val="24"/>
          <w:szCs w:val="24"/>
        </w:rPr>
        <w:t>4</w:t>
      </w:r>
      <w:r w:rsidRPr="0E9366FC">
        <w:rPr>
          <w:rFonts w:asciiTheme="majorHAnsi" w:hAnsiTheme="majorHAnsi"/>
          <w:sz w:val="24"/>
          <w:szCs w:val="24"/>
        </w:rPr>
        <w:t xml:space="preserve"> februari en bespreken het overzicht van de tussenopbrengsten met het team in maart tijdens bord-werksessies en aan het einde van het schooljaar.</w:t>
      </w:r>
    </w:p>
    <w:p w14:paraId="08733C12" w14:textId="070442C9" w:rsidR="004F5F7F" w:rsidRPr="006B01C8"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 xml:space="preserve">Directie levert overzicht van de M-toetsen aan voor </w:t>
      </w:r>
      <w:r w:rsidR="06828714" w:rsidRPr="14DAE49B">
        <w:rPr>
          <w:rFonts w:asciiTheme="majorHAnsi" w:hAnsiTheme="majorHAnsi"/>
          <w:sz w:val="24"/>
          <w:szCs w:val="24"/>
        </w:rPr>
        <w:t>10 maart 2020</w:t>
      </w:r>
      <w:r w:rsidRPr="0E9366FC">
        <w:rPr>
          <w:rFonts w:asciiTheme="majorHAnsi" w:hAnsiTheme="majorHAnsi"/>
          <w:sz w:val="24"/>
          <w:szCs w:val="24"/>
        </w:rPr>
        <w:t xml:space="preserve"> en van de eindtoetsen voor 8 juli </w:t>
      </w:r>
      <w:r w:rsidRPr="14DAE49B">
        <w:rPr>
          <w:rFonts w:asciiTheme="majorHAnsi" w:hAnsiTheme="majorHAnsi"/>
          <w:sz w:val="24"/>
          <w:szCs w:val="24"/>
        </w:rPr>
        <w:t>20</w:t>
      </w:r>
      <w:r w:rsidR="2F6121D8" w:rsidRPr="14DAE49B">
        <w:rPr>
          <w:rFonts w:asciiTheme="majorHAnsi" w:hAnsiTheme="majorHAnsi"/>
          <w:sz w:val="24"/>
          <w:szCs w:val="24"/>
        </w:rPr>
        <w:t>20</w:t>
      </w:r>
      <w:r w:rsidRPr="0E9366FC">
        <w:rPr>
          <w:rFonts w:asciiTheme="majorHAnsi" w:hAnsiTheme="majorHAnsi"/>
          <w:sz w:val="24"/>
          <w:szCs w:val="24"/>
        </w:rPr>
        <w:t>.</w:t>
      </w:r>
    </w:p>
    <w:p w14:paraId="47D43430" w14:textId="77777777"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Directie bespreekt opbrengsten en ambities met leerkrachten in gesprekkencyclus.</w:t>
      </w:r>
    </w:p>
    <w:p w14:paraId="32E2F160" w14:textId="77777777"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 xml:space="preserve">Directie en ib controleren </w:t>
      </w:r>
      <w:proofErr w:type="spellStart"/>
      <w:r w:rsidRPr="0E9366FC">
        <w:rPr>
          <w:rFonts w:asciiTheme="majorHAnsi" w:hAnsiTheme="majorHAnsi"/>
          <w:sz w:val="24"/>
          <w:szCs w:val="24"/>
        </w:rPr>
        <w:t>bovenschoolse</w:t>
      </w:r>
      <w:proofErr w:type="spellEnd"/>
      <w:r w:rsidRPr="0E9366FC">
        <w:rPr>
          <w:rFonts w:asciiTheme="majorHAnsi" w:hAnsiTheme="majorHAnsi"/>
          <w:sz w:val="24"/>
          <w:szCs w:val="24"/>
        </w:rPr>
        <w:t xml:space="preserve"> overzicht tussenopbrengsten in maart en september.</w:t>
      </w:r>
    </w:p>
    <w:p w14:paraId="4752C4D8" w14:textId="4D8EDFB1"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Directie legt rekenschap af (het verhaal achter de cijfers) over de tussenopbrengsten aan het bestuur in de gesprekkencyclus</w:t>
      </w:r>
      <w:r w:rsidR="55FFDCA5" w:rsidRPr="55FFDCA5">
        <w:rPr>
          <w:rFonts w:asciiTheme="majorHAnsi" w:hAnsiTheme="majorHAnsi"/>
          <w:sz w:val="24"/>
          <w:szCs w:val="24"/>
        </w:rPr>
        <w:t>.</w:t>
      </w:r>
      <w:r w:rsidRPr="0E9366FC">
        <w:rPr>
          <w:rFonts w:asciiTheme="majorHAnsi" w:hAnsiTheme="majorHAnsi"/>
          <w:sz w:val="24"/>
          <w:szCs w:val="24"/>
        </w:rPr>
        <w:t xml:space="preserve"> Directie geeft aan welke ambitienormen er gesteld zijn t.a.v. de tussenopbrengsten.</w:t>
      </w:r>
    </w:p>
    <w:p w14:paraId="4D566B8F" w14:textId="77777777" w:rsidR="004F5F7F" w:rsidRDefault="0E9366FC" w:rsidP="00CA5380">
      <w:pPr>
        <w:pStyle w:val="Lijstalinea"/>
        <w:numPr>
          <w:ilvl w:val="0"/>
          <w:numId w:val="92"/>
        </w:numPr>
        <w:spacing w:after="0" w:line="240" w:lineRule="auto"/>
        <w:rPr>
          <w:rFonts w:asciiTheme="majorHAnsi" w:hAnsiTheme="majorHAnsi"/>
          <w:sz w:val="24"/>
          <w:szCs w:val="24"/>
        </w:rPr>
      </w:pPr>
      <w:r w:rsidRPr="0E9366FC">
        <w:rPr>
          <w:rFonts w:asciiTheme="majorHAnsi" w:hAnsiTheme="majorHAnsi"/>
          <w:sz w:val="24"/>
          <w:szCs w:val="24"/>
        </w:rPr>
        <w:t>Bestuur legt verantwoording af over de tussenopbrengsten aan de Raad van Toezicht.</w:t>
      </w:r>
    </w:p>
    <w:p w14:paraId="076925AB" w14:textId="77777777" w:rsidR="004F5F7F" w:rsidRDefault="004F5F7F" w:rsidP="0E9366FC">
      <w:pPr>
        <w:rPr>
          <w:rFonts w:asciiTheme="majorHAnsi" w:hAnsiTheme="majorHAnsi"/>
          <w:b/>
          <w:bCs/>
        </w:rPr>
      </w:pPr>
    </w:p>
    <w:p w14:paraId="67D6C6FE" w14:textId="77777777" w:rsidR="004F5F7F" w:rsidRDefault="0E9366FC" w:rsidP="0E9366FC">
      <w:pPr>
        <w:rPr>
          <w:rFonts w:asciiTheme="majorHAnsi" w:hAnsiTheme="majorHAnsi"/>
          <w:b/>
          <w:bCs/>
        </w:rPr>
      </w:pPr>
      <w:r w:rsidRPr="0E9366FC">
        <w:rPr>
          <w:rFonts w:asciiTheme="majorHAnsi" w:hAnsiTheme="majorHAnsi"/>
          <w:b/>
          <w:bCs/>
        </w:rPr>
        <w:t>Ambitiedoelen op schoolniveau</w:t>
      </w:r>
    </w:p>
    <w:p w14:paraId="469BA114" w14:textId="7B9694A9" w:rsidR="004F5F7F" w:rsidRDefault="0E9366FC" w:rsidP="4DBF71E1">
      <w:pPr>
        <w:rPr>
          <w:rFonts w:asciiTheme="majorHAnsi" w:hAnsiTheme="majorHAnsi"/>
        </w:rPr>
      </w:pPr>
      <w:r w:rsidRPr="4DBF71E1">
        <w:rPr>
          <w:rFonts w:asciiTheme="majorHAnsi" w:hAnsiTheme="majorHAnsi"/>
        </w:rPr>
        <w:t>Scholen van Wij de Venen stellen per school eigen ambitiedoelen passend bij hun doelgroep. De landelijke normen vormen daarbij het uitgangspunt. De groei in vaardigheidsscores wordt benut om de ontwikkeling van individuele leerlingen en de groep te volgen, te monitoren en te analyseren.</w:t>
      </w:r>
      <w:r w:rsidR="00464418" w:rsidRPr="4DBF71E1">
        <w:rPr>
          <w:rFonts w:asciiTheme="majorHAnsi" w:hAnsiTheme="majorHAnsi"/>
        </w:rPr>
        <w:t xml:space="preserve"> </w:t>
      </w:r>
      <w:r w:rsidRPr="4DBF71E1">
        <w:rPr>
          <w:rFonts w:asciiTheme="majorHAnsi" w:hAnsiTheme="majorHAnsi"/>
        </w:rPr>
        <w:t xml:space="preserve">Als de tussenopbrengsten zijn ingevoerd in </w:t>
      </w:r>
      <w:proofErr w:type="spellStart"/>
      <w:r w:rsidRPr="4DBF71E1">
        <w:rPr>
          <w:rFonts w:asciiTheme="majorHAnsi" w:hAnsiTheme="majorHAnsi"/>
        </w:rPr>
        <w:t>ParnasSys</w:t>
      </w:r>
      <w:proofErr w:type="spellEnd"/>
      <w:r w:rsidRPr="4DBF71E1">
        <w:rPr>
          <w:rFonts w:asciiTheme="majorHAnsi" w:hAnsiTheme="majorHAnsi"/>
        </w:rPr>
        <w:t>/Cito LOVS worden deze vergeleken met de landelijke norm. Dit wordt d.m.v. heldere kleuren aangegeven, waardoor stagnaties in één oogopslag zichtbaar worden.</w:t>
      </w:r>
    </w:p>
    <w:p w14:paraId="2B45AF17" w14:textId="10BE3147" w:rsidR="00762547" w:rsidRDefault="00762547" w:rsidP="0E9366FC">
      <w:pPr>
        <w:rPr>
          <w:rFonts w:asciiTheme="majorHAnsi" w:hAnsiTheme="majorHAnsi"/>
        </w:rPr>
      </w:pPr>
    </w:p>
    <w:p w14:paraId="15023529" w14:textId="77777777" w:rsidR="00762547" w:rsidRDefault="00762547" w:rsidP="0E9366FC">
      <w:pPr>
        <w:rPr>
          <w:rFonts w:asciiTheme="majorHAnsi" w:hAnsiTheme="majorHAnsi"/>
        </w:rPr>
      </w:pPr>
    </w:p>
    <w:p w14:paraId="648CDA3A" w14:textId="77777777" w:rsidR="004F5F7F" w:rsidRDefault="0E9366FC" w:rsidP="0E9366FC">
      <w:pPr>
        <w:tabs>
          <w:tab w:val="left" w:pos="914"/>
        </w:tabs>
        <w:rPr>
          <w:rFonts w:asciiTheme="majorHAnsi" w:eastAsiaTheme="majorEastAsia" w:hAnsiTheme="majorHAnsi" w:cstheme="majorBidi"/>
          <w:b/>
          <w:bCs/>
        </w:rPr>
      </w:pPr>
      <w:r w:rsidRPr="0E9366FC">
        <w:rPr>
          <w:rFonts w:asciiTheme="majorHAnsi" w:eastAsiaTheme="majorEastAsia" w:hAnsiTheme="majorHAnsi" w:cstheme="majorBidi"/>
          <w:b/>
          <w:bCs/>
        </w:rPr>
        <w:t>Bestuurlijke norm tussenopbrengsten</w:t>
      </w:r>
    </w:p>
    <w:p w14:paraId="0A9CCCE0" w14:textId="77777777" w:rsidR="004F5F7F" w:rsidRDefault="0E9366FC" w:rsidP="0E9366FC">
      <w:pPr>
        <w:tabs>
          <w:tab w:val="left" w:pos="914"/>
        </w:tabs>
        <w:rPr>
          <w:rFonts w:asciiTheme="majorHAnsi" w:eastAsiaTheme="majorEastAsia" w:hAnsiTheme="majorHAnsi" w:cstheme="majorBidi"/>
        </w:rPr>
      </w:pPr>
      <w:r w:rsidRPr="0E9366FC">
        <w:rPr>
          <w:rFonts w:asciiTheme="majorHAnsi" w:eastAsiaTheme="majorEastAsia" w:hAnsiTheme="majorHAnsi" w:cstheme="majorBidi"/>
        </w:rPr>
        <w:lastRenderedPageBreak/>
        <w:t>De bestuurlijke norm van SPO Wij de Venen is dat 70% van de scholen voldoende tot goed scoort. Deze norm kan in de loop van de tijd worden verhoogd als de onderwijskwaliteit op de scholen zich positief ontwikkelt.</w:t>
      </w:r>
    </w:p>
    <w:p w14:paraId="3C6C63C6" w14:textId="77777777" w:rsidR="004F5F7F" w:rsidRDefault="004F5F7F" w:rsidP="2724EDC1">
      <w:pPr>
        <w:tabs>
          <w:tab w:val="left" w:pos="914"/>
        </w:tabs>
        <w:rPr>
          <w:rFonts w:asciiTheme="majorHAnsi" w:eastAsiaTheme="majorEastAsia" w:hAnsiTheme="majorHAnsi" w:cstheme="majorBidi"/>
        </w:rPr>
      </w:pPr>
    </w:p>
    <w:p w14:paraId="253C77D3" w14:textId="77777777" w:rsidR="004F5F7F" w:rsidRPr="006C61B2"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 Er wordt afgesproken dat schooljaar 2018-2019 een overgangsjaar is voor scholen die nog werken met niveau A t/m E. Vanaf schooljaar 2019-2020 werken alle scholen met niveau I t/m V.</w:t>
      </w:r>
    </w:p>
    <w:p w14:paraId="1BCDABC7" w14:textId="446E6389" w:rsidR="004F5F7F" w:rsidRDefault="004F5F7F" w:rsidP="2724EDC1">
      <w:pPr>
        <w:tabs>
          <w:tab w:val="left" w:pos="914"/>
        </w:tabs>
        <w:rPr>
          <w:rFonts w:asciiTheme="majorHAnsi" w:eastAsiaTheme="majorEastAsia" w:hAnsiTheme="majorHAnsi" w:cstheme="majorBidi"/>
          <w:b/>
          <w:bCs/>
        </w:rPr>
      </w:pPr>
    </w:p>
    <w:tbl>
      <w:tblPr>
        <w:tblW w:w="9300" w:type="dxa"/>
        <w:tblInd w:w="60" w:type="dxa"/>
        <w:tblCellMar>
          <w:left w:w="70" w:type="dxa"/>
          <w:right w:w="70" w:type="dxa"/>
        </w:tblCellMar>
        <w:tblLook w:val="04A0" w:firstRow="1" w:lastRow="0" w:firstColumn="1" w:lastColumn="0" w:noHBand="0" w:noVBand="1"/>
      </w:tblPr>
      <w:tblGrid>
        <w:gridCol w:w="1934"/>
        <w:gridCol w:w="790"/>
        <w:gridCol w:w="2086"/>
        <w:gridCol w:w="146"/>
        <w:gridCol w:w="1448"/>
        <w:gridCol w:w="1448"/>
        <w:gridCol w:w="1448"/>
      </w:tblGrid>
      <w:tr w:rsidR="004F5F7F" w:rsidRPr="00DA01AA" w14:paraId="27DC9FA5" w14:textId="77777777" w:rsidTr="00136988">
        <w:trPr>
          <w:trHeight w:val="300"/>
        </w:trPr>
        <w:tc>
          <w:tcPr>
            <w:tcW w:w="4956" w:type="dxa"/>
            <w:gridSpan w:val="4"/>
            <w:tcBorders>
              <w:top w:val="nil"/>
              <w:left w:val="nil"/>
              <w:bottom w:val="nil"/>
              <w:right w:val="nil"/>
            </w:tcBorders>
            <w:shd w:val="clear" w:color="auto" w:fill="auto"/>
            <w:noWrap/>
            <w:vAlign w:val="bottom"/>
            <w:hideMark/>
          </w:tcPr>
          <w:p w14:paraId="0A87E612" w14:textId="77777777" w:rsidR="004F5F7F" w:rsidRPr="00DA01AA" w:rsidRDefault="004F5F7F" w:rsidP="00800714">
            <w:pPr>
              <w:rPr>
                <w:rFonts w:ascii="Calibri" w:hAnsi="Calibri"/>
                <w:b/>
                <w:bCs/>
                <w:color w:val="000000"/>
              </w:rPr>
            </w:pPr>
            <w:r w:rsidRPr="00DA01AA">
              <w:rPr>
                <w:rFonts w:ascii="Calibri" w:hAnsi="Calibri"/>
                <w:b/>
                <w:bCs/>
                <w:color w:val="000000"/>
              </w:rPr>
              <w:t>Norm tussenopbrengsten. 20 toetsen=100%</w:t>
            </w:r>
          </w:p>
        </w:tc>
        <w:tc>
          <w:tcPr>
            <w:tcW w:w="1448" w:type="dxa"/>
            <w:tcBorders>
              <w:top w:val="nil"/>
              <w:left w:val="nil"/>
              <w:bottom w:val="nil"/>
              <w:right w:val="nil"/>
            </w:tcBorders>
            <w:shd w:val="clear" w:color="auto" w:fill="auto"/>
            <w:noWrap/>
            <w:vAlign w:val="bottom"/>
            <w:hideMark/>
          </w:tcPr>
          <w:p w14:paraId="1A91E82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A84E38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71ABD4B" w14:textId="77777777" w:rsidR="004F5F7F" w:rsidRPr="00DA01AA" w:rsidRDefault="004F5F7F" w:rsidP="00800714">
            <w:pPr>
              <w:rPr>
                <w:rFonts w:ascii="Calibri" w:hAnsi="Calibri"/>
                <w:color w:val="000000"/>
              </w:rPr>
            </w:pPr>
          </w:p>
        </w:tc>
      </w:tr>
      <w:tr w:rsidR="004F5F7F" w:rsidRPr="00DA01AA" w14:paraId="7E7773CC" w14:textId="77777777" w:rsidTr="00136988">
        <w:trPr>
          <w:trHeight w:val="300"/>
        </w:trPr>
        <w:tc>
          <w:tcPr>
            <w:tcW w:w="1934" w:type="dxa"/>
            <w:tcBorders>
              <w:top w:val="nil"/>
              <w:left w:val="nil"/>
              <w:bottom w:val="nil"/>
              <w:right w:val="nil"/>
            </w:tcBorders>
            <w:shd w:val="clear" w:color="auto" w:fill="auto"/>
            <w:noWrap/>
            <w:vAlign w:val="bottom"/>
            <w:hideMark/>
          </w:tcPr>
          <w:p w14:paraId="55E535A9"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5548817D"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599C843B" w14:textId="77777777" w:rsidR="004F5F7F" w:rsidRPr="00DA01AA" w:rsidRDefault="004F5F7F" w:rsidP="00800714">
            <w:pPr>
              <w:rPr>
                <w:rFonts w:ascii="Calibri" w:hAnsi="Calibri"/>
                <w:color w:val="000000"/>
              </w:rPr>
            </w:pPr>
            <w:r w:rsidRPr="00DA01AA">
              <w:rPr>
                <w:rFonts w:ascii="Calibri" w:hAnsi="Calibri"/>
                <w:color w:val="000000"/>
              </w:rPr>
              <w:t>1 toets 5%</w:t>
            </w:r>
          </w:p>
        </w:tc>
        <w:tc>
          <w:tcPr>
            <w:tcW w:w="146" w:type="dxa"/>
            <w:tcBorders>
              <w:top w:val="nil"/>
              <w:left w:val="nil"/>
              <w:bottom w:val="nil"/>
              <w:right w:val="nil"/>
            </w:tcBorders>
            <w:shd w:val="clear" w:color="auto" w:fill="auto"/>
            <w:noWrap/>
            <w:vAlign w:val="bottom"/>
            <w:hideMark/>
          </w:tcPr>
          <w:p w14:paraId="6489B3E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1C6C6E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1C8A78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9CF3D81" w14:textId="77777777" w:rsidR="004F5F7F" w:rsidRPr="00DA01AA" w:rsidRDefault="004F5F7F" w:rsidP="00800714">
            <w:pPr>
              <w:rPr>
                <w:rFonts w:ascii="Calibri" w:hAnsi="Calibri"/>
                <w:color w:val="000000"/>
              </w:rPr>
            </w:pPr>
          </w:p>
        </w:tc>
      </w:tr>
      <w:tr w:rsidR="004F5F7F" w:rsidRPr="00DA01AA" w14:paraId="1DD90AD7" w14:textId="77777777" w:rsidTr="00136988">
        <w:trPr>
          <w:trHeight w:val="300"/>
        </w:trPr>
        <w:tc>
          <w:tcPr>
            <w:tcW w:w="1934" w:type="dxa"/>
            <w:tcBorders>
              <w:top w:val="nil"/>
              <w:left w:val="nil"/>
              <w:bottom w:val="nil"/>
              <w:right w:val="nil"/>
            </w:tcBorders>
            <w:shd w:val="clear" w:color="auto" w:fill="auto"/>
            <w:noWrap/>
            <w:vAlign w:val="bottom"/>
            <w:hideMark/>
          </w:tcPr>
          <w:p w14:paraId="47A25591" w14:textId="77777777" w:rsidR="004F5F7F" w:rsidRPr="00DA01AA" w:rsidRDefault="004F5F7F" w:rsidP="00800714">
            <w:pPr>
              <w:rPr>
                <w:rFonts w:ascii="Calibri" w:hAnsi="Calibri"/>
                <w:b/>
                <w:bCs/>
                <w:color w:val="000000"/>
              </w:rPr>
            </w:pPr>
            <w:r w:rsidRPr="00DA01AA">
              <w:rPr>
                <w:rFonts w:ascii="Calibri" w:hAnsi="Calibri"/>
                <w:b/>
                <w:bCs/>
                <w:color w:val="000000"/>
              </w:rPr>
              <w:t>goed</w:t>
            </w:r>
          </w:p>
        </w:tc>
        <w:tc>
          <w:tcPr>
            <w:tcW w:w="790" w:type="dxa"/>
            <w:tcBorders>
              <w:top w:val="nil"/>
              <w:left w:val="nil"/>
              <w:bottom w:val="nil"/>
              <w:right w:val="nil"/>
            </w:tcBorders>
            <w:shd w:val="clear" w:color="auto" w:fill="auto"/>
            <w:noWrap/>
            <w:vAlign w:val="bottom"/>
            <w:hideMark/>
          </w:tcPr>
          <w:p w14:paraId="39B96A47"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192EEE07"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86E39EA"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7B0A8C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F472A1D"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8277C50" w14:textId="77777777" w:rsidR="004F5F7F" w:rsidRPr="00DA01AA" w:rsidRDefault="004F5F7F" w:rsidP="00800714">
            <w:pPr>
              <w:rPr>
                <w:rFonts w:ascii="Calibri" w:hAnsi="Calibri"/>
                <w:color w:val="000000"/>
              </w:rPr>
            </w:pPr>
          </w:p>
        </w:tc>
      </w:tr>
      <w:tr w:rsidR="004F5F7F" w:rsidRPr="00DA01AA" w14:paraId="479DD1F2"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2A81A4A9"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4A96B6F8"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12F61E30"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06F0E5F7"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2B2F5F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693F32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4E31B5E" w14:textId="77777777" w:rsidR="004F5F7F" w:rsidRPr="00DA01AA" w:rsidRDefault="004F5F7F" w:rsidP="00800714">
            <w:pPr>
              <w:rPr>
                <w:rFonts w:ascii="Calibri" w:hAnsi="Calibri"/>
                <w:color w:val="000000"/>
              </w:rPr>
            </w:pPr>
          </w:p>
        </w:tc>
      </w:tr>
      <w:tr w:rsidR="004F5F7F" w:rsidRPr="00DA01AA" w14:paraId="733B4830"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0C8C00DE"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7209F0DA"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0269E1D8"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309DEA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CB0906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CA1A6ED"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08D9935" w14:textId="77777777" w:rsidR="004F5F7F" w:rsidRPr="00DA01AA" w:rsidRDefault="004F5F7F" w:rsidP="00800714">
            <w:pPr>
              <w:rPr>
                <w:rFonts w:ascii="Calibri" w:hAnsi="Calibri"/>
                <w:color w:val="000000"/>
              </w:rPr>
            </w:pPr>
          </w:p>
        </w:tc>
      </w:tr>
      <w:tr w:rsidR="004F5F7F" w:rsidRPr="00DA01AA" w14:paraId="1251757A"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444D53A5"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658EC4AB" w14:textId="77777777" w:rsidR="004F5F7F" w:rsidRPr="00DA01AA" w:rsidRDefault="004F5F7F" w:rsidP="00800714">
            <w:pPr>
              <w:jc w:val="right"/>
              <w:rPr>
                <w:rFonts w:ascii="Calibri" w:hAnsi="Calibri"/>
                <w:color w:val="000000"/>
              </w:rPr>
            </w:pPr>
            <w:r w:rsidRPr="00DA01AA">
              <w:rPr>
                <w:rFonts w:ascii="Calibri" w:hAnsi="Calibri"/>
                <w:color w:val="000000"/>
              </w:rPr>
              <w:t>85%</w:t>
            </w:r>
          </w:p>
        </w:tc>
        <w:tc>
          <w:tcPr>
            <w:tcW w:w="6576" w:type="dxa"/>
            <w:gridSpan w:val="5"/>
            <w:tcBorders>
              <w:top w:val="nil"/>
              <w:left w:val="nil"/>
              <w:bottom w:val="nil"/>
              <w:right w:val="nil"/>
            </w:tcBorders>
            <w:shd w:val="clear" w:color="auto" w:fill="auto"/>
            <w:noWrap/>
            <w:vAlign w:val="bottom"/>
            <w:hideMark/>
          </w:tcPr>
          <w:p w14:paraId="311BCB42" w14:textId="77777777" w:rsidR="004F5F7F" w:rsidRPr="00DA01AA" w:rsidRDefault="004F5F7F" w:rsidP="00800714">
            <w:pPr>
              <w:rPr>
                <w:rFonts w:ascii="Calibri" w:hAnsi="Calibri"/>
                <w:color w:val="000000"/>
              </w:rPr>
            </w:pPr>
            <w:r w:rsidRPr="00DA01AA">
              <w:rPr>
                <w:rFonts w:ascii="Calibri" w:hAnsi="Calibri"/>
                <w:color w:val="000000"/>
              </w:rPr>
              <w:t>overige toetsen op niveau I,II waarvan max. 4 toetsen op niveau III</w:t>
            </w:r>
          </w:p>
        </w:tc>
      </w:tr>
      <w:tr w:rsidR="004F5F7F" w:rsidRPr="00DA01AA" w14:paraId="71D57984"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5A147C45"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5EF050AF" w14:textId="77777777" w:rsidR="004F5F7F" w:rsidRPr="00DA01AA" w:rsidRDefault="004F5F7F" w:rsidP="00800714">
            <w:pPr>
              <w:rPr>
                <w:rFonts w:ascii="Calibri" w:hAnsi="Calibri"/>
                <w:color w:val="000000"/>
              </w:rPr>
            </w:pPr>
          </w:p>
        </w:tc>
        <w:tc>
          <w:tcPr>
            <w:tcW w:w="3680" w:type="dxa"/>
            <w:gridSpan w:val="3"/>
            <w:tcBorders>
              <w:top w:val="nil"/>
              <w:left w:val="nil"/>
              <w:bottom w:val="nil"/>
              <w:right w:val="nil"/>
            </w:tcBorders>
            <w:shd w:val="clear" w:color="auto" w:fill="auto"/>
            <w:noWrap/>
            <w:vAlign w:val="bottom"/>
            <w:hideMark/>
          </w:tcPr>
          <w:p w14:paraId="44543FD0" w14:textId="329A0B86" w:rsidR="004F5F7F" w:rsidRPr="00DA01AA" w:rsidRDefault="2724EDC1" w:rsidP="2724EDC1">
            <w:pPr>
              <w:rPr>
                <w:rFonts w:ascii="Calibri" w:hAnsi="Calibri"/>
                <w:color w:val="000000" w:themeColor="text1"/>
              </w:rPr>
            </w:pPr>
            <w:r w:rsidRPr="2724EDC1">
              <w:rPr>
                <w:rFonts w:ascii="Calibri" w:hAnsi="Calibri"/>
                <w:color w:val="000000" w:themeColor="text1"/>
              </w:rPr>
              <w:t>(65% niveau I, II en 20% niveau III)</w:t>
            </w:r>
          </w:p>
        </w:tc>
        <w:tc>
          <w:tcPr>
            <w:tcW w:w="1448" w:type="dxa"/>
            <w:tcBorders>
              <w:top w:val="nil"/>
              <w:left w:val="nil"/>
              <w:bottom w:val="nil"/>
              <w:right w:val="nil"/>
            </w:tcBorders>
            <w:shd w:val="clear" w:color="auto" w:fill="auto"/>
            <w:noWrap/>
            <w:vAlign w:val="bottom"/>
            <w:hideMark/>
          </w:tcPr>
          <w:p w14:paraId="6F20DA2A"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A5E61A9" w14:textId="77777777" w:rsidR="004F5F7F" w:rsidRPr="00DA01AA" w:rsidRDefault="004F5F7F" w:rsidP="00800714">
            <w:pPr>
              <w:rPr>
                <w:rFonts w:ascii="Calibri" w:hAnsi="Calibri"/>
                <w:color w:val="000000"/>
              </w:rPr>
            </w:pPr>
          </w:p>
        </w:tc>
      </w:tr>
      <w:tr w:rsidR="004F5F7F" w:rsidRPr="00DA01AA" w14:paraId="52F1F65A"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25A3B717"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14B3A3D5" w14:textId="77777777" w:rsidR="004F5F7F" w:rsidRPr="00DA01AA" w:rsidRDefault="004F5F7F" w:rsidP="00800714">
            <w:pPr>
              <w:jc w:val="right"/>
              <w:rPr>
                <w:rFonts w:ascii="Calibri" w:hAnsi="Calibri"/>
                <w:color w:val="000000"/>
              </w:rPr>
            </w:pPr>
            <w:r w:rsidRPr="00DA01AA">
              <w:rPr>
                <w:rFonts w:ascii="Calibri" w:hAnsi="Calibri"/>
                <w:color w:val="000000"/>
              </w:rPr>
              <w:t>15%</w:t>
            </w:r>
          </w:p>
        </w:tc>
        <w:tc>
          <w:tcPr>
            <w:tcW w:w="3680" w:type="dxa"/>
            <w:gridSpan w:val="3"/>
            <w:tcBorders>
              <w:top w:val="nil"/>
              <w:left w:val="nil"/>
              <w:bottom w:val="nil"/>
              <w:right w:val="nil"/>
            </w:tcBorders>
            <w:shd w:val="clear" w:color="auto" w:fill="auto"/>
            <w:noWrap/>
            <w:vAlign w:val="bottom"/>
            <w:hideMark/>
          </w:tcPr>
          <w:p w14:paraId="4AA0D7E1" w14:textId="77777777" w:rsidR="004F5F7F" w:rsidRPr="00DA01AA" w:rsidRDefault="004F5F7F" w:rsidP="00800714">
            <w:pPr>
              <w:rPr>
                <w:rFonts w:ascii="Calibri" w:hAnsi="Calibri"/>
                <w:color w:val="000000"/>
              </w:rPr>
            </w:pPr>
            <w:r w:rsidRPr="00DA01AA">
              <w:rPr>
                <w:rFonts w:ascii="Calibri" w:hAnsi="Calibri"/>
                <w:color w:val="000000"/>
              </w:rPr>
              <w:t>max. 3 toetsen op niveau IV, V</w:t>
            </w:r>
          </w:p>
        </w:tc>
        <w:tc>
          <w:tcPr>
            <w:tcW w:w="1448" w:type="dxa"/>
            <w:tcBorders>
              <w:top w:val="nil"/>
              <w:left w:val="nil"/>
              <w:bottom w:val="nil"/>
              <w:right w:val="nil"/>
            </w:tcBorders>
            <w:shd w:val="clear" w:color="auto" w:fill="auto"/>
            <w:noWrap/>
            <w:vAlign w:val="bottom"/>
            <w:hideMark/>
          </w:tcPr>
          <w:p w14:paraId="1786A0B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2D14FE0" w14:textId="77777777" w:rsidR="004F5F7F" w:rsidRPr="00DA01AA" w:rsidRDefault="004F5F7F" w:rsidP="00800714">
            <w:pPr>
              <w:rPr>
                <w:rFonts w:ascii="Calibri" w:hAnsi="Calibri"/>
                <w:color w:val="000000"/>
              </w:rPr>
            </w:pPr>
          </w:p>
        </w:tc>
      </w:tr>
      <w:tr w:rsidR="004F5F7F" w:rsidRPr="00DA01AA" w14:paraId="6ADFAC08" w14:textId="77777777" w:rsidTr="00136988">
        <w:trPr>
          <w:trHeight w:val="300"/>
        </w:trPr>
        <w:tc>
          <w:tcPr>
            <w:tcW w:w="1934" w:type="dxa"/>
            <w:tcBorders>
              <w:top w:val="nil"/>
              <w:left w:val="nil"/>
              <w:bottom w:val="nil"/>
              <w:right w:val="nil"/>
            </w:tcBorders>
            <w:shd w:val="clear" w:color="auto" w:fill="auto"/>
            <w:noWrap/>
            <w:vAlign w:val="bottom"/>
            <w:hideMark/>
          </w:tcPr>
          <w:p w14:paraId="2784BA75"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29F1D33A"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3D411ECE"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06478A4C"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19147B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D78597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D0C45D4" w14:textId="77777777" w:rsidR="004F5F7F" w:rsidRPr="00DA01AA" w:rsidRDefault="004F5F7F" w:rsidP="00800714">
            <w:pPr>
              <w:rPr>
                <w:rFonts w:ascii="Calibri" w:hAnsi="Calibri"/>
                <w:color w:val="000000"/>
              </w:rPr>
            </w:pPr>
          </w:p>
        </w:tc>
      </w:tr>
      <w:tr w:rsidR="004F5F7F" w:rsidRPr="00DA01AA" w14:paraId="29CF1D9F" w14:textId="77777777" w:rsidTr="00136988">
        <w:trPr>
          <w:trHeight w:val="300"/>
        </w:trPr>
        <w:tc>
          <w:tcPr>
            <w:tcW w:w="1934" w:type="dxa"/>
            <w:tcBorders>
              <w:top w:val="nil"/>
              <w:left w:val="nil"/>
              <w:bottom w:val="nil"/>
              <w:right w:val="nil"/>
            </w:tcBorders>
            <w:shd w:val="clear" w:color="auto" w:fill="auto"/>
            <w:noWrap/>
            <w:vAlign w:val="bottom"/>
            <w:hideMark/>
          </w:tcPr>
          <w:p w14:paraId="21D79CD4" w14:textId="77777777" w:rsidR="004F5F7F" w:rsidRPr="00DA01AA" w:rsidRDefault="004F5F7F" w:rsidP="00800714">
            <w:pPr>
              <w:rPr>
                <w:rFonts w:ascii="Calibri" w:hAnsi="Calibri"/>
                <w:b/>
                <w:bCs/>
                <w:color w:val="000000"/>
              </w:rPr>
            </w:pPr>
            <w:r w:rsidRPr="00DA01AA">
              <w:rPr>
                <w:rFonts w:ascii="Calibri" w:hAnsi="Calibri"/>
                <w:b/>
                <w:bCs/>
                <w:color w:val="000000"/>
              </w:rPr>
              <w:t>voldoende</w:t>
            </w:r>
          </w:p>
        </w:tc>
        <w:tc>
          <w:tcPr>
            <w:tcW w:w="790" w:type="dxa"/>
            <w:tcBorders>
              <w:top w:val="nil"/>
              <w:left w:val="nil"/>
              <w:bottom w:val="nil"/>
              <w:right w:val="nil"/>
            </w:tcBorders>
            <w:shd w:val="clear" w:color="auto" w:fill="auto"/>
            <w:noWrap/>
            <w:vAlign w:val="bottom"/>
            <w:hideMark/>
          </w:tcPr>
          <w:p w14:paraId="67A83679"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3B3EA868"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6DCF7F8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C5D92B9"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CD2B42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A54FF32" w14:textId="77777777" w:rsidR="004F5F7F" w:rsidRPr="00DA01AA" w:rsidRDefault="004F5F7F" w:rsidP="00800714">
            <w:pPr>
              <w:rPr>
                <w:rFonts w:ascii="Calibri" w:hAnsi="Calibri"/>
                <w:color w:val="000000"/>
              </w:rPr>
            </w:pPr>
          </w:p>
        </w:tc>
      </w:tr>
      <w:tr w:rsidR="004F5F7F" w:rsidRPr="00DA01AA" w14:paraId="70554576"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09B02B5D"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467C5704" w14:textId="77777777" w:rsidR="004F5F7F" w:rsidRPr="00DA01AA" w:rsidRDefault="004F5F7F" w:rsidP="00800714">
            <w:pPr>
              <w:rPr>
                <w:rFonts w:ascii="Calibri" w:hAnsi="Calibri"/>
                <w:color w:val="000000"/>
              </w:rPr>
            </w:pPr>
            <w:r w:rsidRPr="00DA01AA">
              <w:rPr>
                <w:rFonts w:ascii="Calibri" w:hAnsi="Calibri"/>
                <w:color w:val="000000"/>
              </w:rPr>
              <w:t> </w:t>
            </w:r>
          </w:p>
        </w:tc>
        <w:tc>
          <w:tcPr>
            <w:tcW w:w="2086" w:type="dxa"/>
            <w:tcBorders>
              <w:top w:val="nil"/>
              <w:left w:val="nil"/>
              <w:bottom w:val="nil"/>
              <w:right w:val="nil"/>
            </w:tcBorders>
            <w:shd w:val="clear" w:color="auto" w:fill="auto"/>
            <w:noWrap/>
            <w:vAlign w:val="bottom"/>
            <w:hideMark/>
          </w:tcPr>
          <w:p w14:paraId="2B231231"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B7D9E31"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D2AA71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85865B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241C5FD" w14:textId="77777777" w:rsidR="004F5F7F" w:rsidRPr="00DA01AA" w:rsidRDefault="004F5F7F" w:rsidP="00800714">
            <w:pPr>
              <w:rPr>
                <w:rFonts w:ascii="Calibri" w:hAnsi="Calibri"/>
                <w:color w:val="000000"/>
              </w:rPr>
            </w:pPr>
          </w:p>
        </w:tc>
      </w:tr>
      <w:tr w:rsidR="004F5F7F" w:rsidRPr="00DA01AA" w14:paraId="5965C301"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1256B5CF"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23897615" w14:textId="77777777" w:rsidR="004F5F7F" w:rsidRPr="00DA01AA" w:rsidRDefault="004F5F7F" w:rsidP="00800714">
            <w:pPr>
              <w:rPr>
                <w:rFonts w:ascii="Calibri" w:hAnsi="Calibri"/>
                <w:color w:val="000000"/>
              </w:rPr>
            </w:pPr>
            <w:r w:rsidRPr="00DA01AA">
              <w:rPr>
                <w:rFonts w:ascii="Calibri" w:hAnsi="Calibri"/>
                <w:color w:val="000000"/>
              </w:rPr>
              <w:t> </w:t>
            </w:r>
          </w:p>
        </w:tc>
        <w:tc>
          <w:tcPr>
            <w:tcW w:w="2086" w:type="dxa"/>
            <w:tcBorders>
              <w:top w:val="nil"/>
              <w:left w:val="nil"/>
              <w:bottom w:val="nil"/>
              <w:right w:val="nil"/>
            </w:tcBorders>
            <w:shd w:val="clear" w:color="auto" w:fill="auto"/>
            <w:noWrap/>
            <w:vAlign w:val="bottom"/>
            <w:hideMark/>
          </w:tcPr>
          <w:p w14:paraId="6B83B9BA"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778F3F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633BA5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97FBE18"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4AC848C" w14:textId="77777777" w:rsidR="004F5F7F" w:rsidRPr="00DA01AA" w:rsidRDefault="004F5F7F" w:rsidP="00800714">
            <w:pPr>
              <w:rPr>
                <w:rFonts w:ascii="Calibri" w:hAnsi="Calibri"/>
                <w:color w:val="000000"/>
              </w:rPr>
            </w:pPr>
          </w:p>
        </w:tc>
      </w:tr>
      <w:tr w:rsidR="004F5F7F" w:rsidRPr="00DA01AA" w14:paraId="78ADE5DB"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2FF6D687"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2B90D8BA" w14:textId="77777777" w:rsidR="004F5F7F" w:rsidRPr="00DA01AA" w:rsidRDefault="004F5F7F" w:rsidP="00800714">
            <w:pPr>
              <w:jc w:val="right"/>
              <w:rPr>
                <w:rFonts w:ascii="Calibri" w:hAnsi="Calibri"/>
                <w:color w:val="000000"/>
              </w:rPr>
            </w:pPr>
            <w:r w:rsidRPr="00DA01AA">
              <w:rPr>
                <w:rFonts w:ascii="Calibri" w:hAnsi="Calibri"/>
                <w:color w:val="000000"/>
              </w:rPr>
              <w:t>70%</w:t>
            </w:r>
          </w:p>
        </w:tc>
        <w:tc>
          <w:tcPr>
            <w:tcW w:w="3680" w:type="dxa"/>
            <w:gridSpan w:val="3"/>
            <w:tcBorders>
              <w:top w:val="nil"/>
              <w:left w:val="nil"/>
              <w:bottom w:val="nil"/>
              <w:right w:val="nil"/>
            </w:tcBorders>
            <w:shd w:val="clear" w:color="auto" w:fill="auto"/>
            <w:noWrap/>
            <w:vAlign w:val="bottom"/>
            <w:hideMark/>
          </w:tcPr>
          <w:p w14:paraId="6ED72FAF" w14:textId="77777777" w:rsidR="004F5F7F" w:rsidRPr="00DA01AA" w:rsidRDefault="004F5F7F" w:rsidP="00800714">
            <w:pPr>
              <w:rPr>
                <w:rFonts w:ascii="Calibri" w:hAnsi="Calibri"/>
                <w:color w:val="000000"/>
              </w:rPr>
            </w:pPr>
            <w:r w:rsidRPr="00DA01AA">
              <w:rPr>
                <w:rFonts w:ascii="Calibri" w:hAnsi="Calibri"/>
                <w:color w:val="000000"/>
              </w:rPr>
              <w:t>overige toetsen op niveau I,II,III</w:t>
            </w:r>
          </w:p>
        </w:tc>
        <w:tc>
          <w:tcPr>
            <w:tcW w:w="1448" w:type="dxa"/>
            <w:tcBorders>
              <w:top w:val="nil"/>
              <w:left w:val="nil"/>
              <w:bottom w:val="nil"/>
              <w:right w:val="nil"/>
            </w:tcBorders>
            <w:shd w:val="clear" w:color="auto" w:fill="auto"/>
            <w:noWrap/>
            <w:vAlign w:val="bottom"/>
            <w:hideMark/>
          </w:tcPr>
          <w:p w14:paraId="504D3DCA"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E4859E8" w14:textId="77777777" w:rsidR="004F5F7F" w:rsidRPr="00DA01AA" w:rsidRDefault="004F5F7F" w:rsidP="00800714">
            <w:pPr>
              <w:rPr>
                <w:rFonts w:ascii="Calibri" w:hAnsi="Calibri"/>
                <w:color w:val="000000"/>
              </w:rPr>
            </w:pPr>
          </w:p>
        </w:tc>
      </w:tr>
      <w:tr w:rsidR="004F5F7F" w:rsidRPr="00DA01AA" w14:paraId="3ABBF24E"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4257F4D3"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43581CA4" w14:textId="77777777" w:rsidR="004F5F7F" w:rsidRPr="00DA01AA" w:rsidRDefault="004F5F7F" w:rsidP="00800714">
            <w:pPr>
              <w:jc w:val="right"/>
              <w:rPr>
                <w:rFonts w:ascii="Calibri" w:hAnsi="Calibri"/>
                <w:color w:val="000000"/>
              </w:rPr>
            </w:pPr>
            <w:r w:rsidRPr="00DA01AA">
              <w:rPr>
                <w:rFonts w:ascii="Calibri" w:hAnsi="Calibri"/>
                <w:color w:val="000000"/>
              </w:rPr>
              <w:t>30%</w:t>
            </w:r>
          </w:p>
        </w:tc>
        <w:tc>
          <w:tcPr>
            <w:tcW w:w="3680" w:type="dxa"/>
            <w:gridSpan w:val="3"/>
            <w:tcBorders>
              <w:top w:val="nil"/>
              <w:left w:val="nil"/>
              <w:bottom w:val="nil"/>
              <w:right w:val="nil"/>
            </w:tcBorders>
            <w:shd w:val="clear" w:color="auto" w:fill="auto"/>
            <w:noWrap/>
            <w:vAlign w:val="bottom"/>
            <w:hideMark/>
          </w:tcPr>
          <w:p w14:paraId="264F9F30" w14:textId="77777777" w:rsidR="004F5F7F" w:rsidRPr="00DA01AA" w:rsidRDefault="004F5F7F" w:rsidP="00800714">
            <w:pPr>
              <w:rPr>
                <w:rFonts w:ascii="Calibri" w:hAnsi="Calibri"/>
                <w:color w:val="000000"/>
              </w:rPr>
            </w:pPr>
            <w:r w:rsidRPr="00DA01AA">
              <w:rPr>
                <w:rFonts w:ascii="Calibri" w:hAnsi="Calibri"/>
                <w:color w:val="000000"/>
              </w:rPr>
              <w:t>max. 6 toetsen op niveau IV, V</w:t>
            </w:r>
          </w:p>
        </w:tc>
        <w:tc>
          <w:tcPr>
            <w:tcW w:w="1448" w:type="dxa"/>
            <w:tcBorders>
              <w:top w:val="nil"/>
              <w:left w:val="nil"/>
              <w:bottom w:val="nil"/>
              <w:right w:val="nil"/>
            </w:tcBorders>
            <w:shd w:val="clear" w:color="auto" w:fill="auto"/>
            <w:noWrap/>
            <w:vAlign w:val="bottom"/>
            <w:hideMark/>
          </w:tcPr>
          <w:p w14:paraId="579AC595"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79ADA77" w14:textId="77777777" w:rsidR="004F5F7F" w:rsidRPr="00DA01AA" w:rsidRDefault="004F5F7F" w:rsidP="00800714">
            <w:pPr>
              <w:rPr>
                <w:rFonts w:ascii="Calibri" w:hAnsi="Calibri"/>
                <w:color w:val="000000"/>
              </w:rPr>
            </w:pPr>
          </w:p>
        </w:tc>
      </w:tr>
      <w:tr w:rsidR="004F5F7F" w:rsidRPr="00DA01AA" w14:paraId="179D8E8A"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574B6377"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0233B0DD" w14:textId="77777777" w:rsidR="004F5F7F" w:rsidRPr="00DA01AA" w:rsidRDefault="004F5F7F" w:rsidP="00800714">
            <w:pPr>
              <w:rPr>
                <w:rFonts w:ascii="Calibri" w:hAnsi="Calibri"/>
                <w:color w:val="000000"/>
              </w:rPr>
            </w:pPr>
            <w:r w:rsidRPr="00DA01AA">
              <w:rPr>
                <w:rFonts w:ascii="Calibri" w:hAnsi="Calibri"/>
                <w:color w:val="000000"/>
              </w:rPr>
              <w:t> </w:t>
            </w:r>
          </w:p>
        </w:tc>
        <w:tc>
          <w:tcPr>
            <w:tcW w:w="2086" w:type="dxa"/>
            <w:tcBorders>
              <w:top w:val="nil"/>
              <w:left w:val="nil"/>
              <w:bottom w:val="nil"/>
              <w:right w:val="nil"/>
            </w:tcBorders>
            <w:shd w:val="clear" w:color="auto" w:fill="auto"/>
            <w:noWrap/>
            <w:vAlign w:val="bottom"/>
            <w:hideMark/>
          </w:tcPr>
          <w:p w14:paraId="1414BF97"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B06CB4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EB0BE27"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D7BBEE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F576A80" w14:textId="77777777" w:rsidR="004F5F7F" w:rsidRPr="00DA01AA" w:rsidRDefault="004F5F7F" w:rsidP="00800714">
            <w:pPr>
              <w:rPr>
                <w:rFonts w:ascii="Calibri" w:hAnsi="Calibri"/>
                <w:color w:val="000000"/>
              </w:rPr>
            </w:pPr>
          </w:p>
        </w:tc>
      </w:tr>
      <w:tr w:rsidR="004F5F7F" w:rsidRPr="00DA01AA" w14:paraId="2A6971D2" w14:textId="77777777" w:rsidTr="00136988">
        <w:trPr>
          <w:trHeight w:val="300"/>
        </w:trPr>
        <w:tc>
          <w:tcPr>
            <w:tcW w:w="1934" w:type="dxa"/>
            <w:tcBorders>
              <w:top w:val="nil"/>
              <w:left w:val="nil"/>
              <w:bottom w:val="nil"/>
              <w:right w:val="nil"/>
            </w:tcBorders>
            <w:shd w:val="clear" w:color="auto" w:fill="auto"/>
            <w:noWrap/>
            <w:vAlign w:val="bottom"/>
            <w:hideMark/>
          </w:tcPr>
          <w:p w14:paraId="1271F60A"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38F8900F"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32BB72A8"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5C2A5D6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04D8E4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A594365"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D7B333C" w14:textId="77777777" w:rsidR="004F5F7F" w:rsidRPr="00DA01AA" w:rsidRDefault="004F5F7F" w:rsidP="00800714">
            <w:pPr>
              <w:rPr>
                <w:rFonts w:ascii="Calibri" w:hAnsi="Calibri"/>
                <w:color w:val="000000"/>
              </w:rPr>
            </w:pPr>
          </w:p>
        </w:tc>
      </w:tr>
      <w:tr w:rsidR="004F5F7F" w:rsidRPr="00DA01AA" w14:paraId="546A2179" w14:textId="77777777" w:rsidTr="00136988">
        <w:trPr>
          <w:trHeight w:val="300"/>
        </w:trPr>
        <w:tc>
          <w:tcPr>
            <w:tcW w:w="1934" w:type="dxa"/>
            <w:tcBorders>
              <w:top w:val="nil"/>
              <w:left w:val="nil"/>
              <w:bottom w:val="nil"/>
              <w:right w:val="nil"/>
            </w:tcBorders>
            <w:shd w:val="clear" w:color="auto" w:fill="auto"/>
            <w:noWrap/>
            <w:vAlign w:val="bottom"/>
            <w:hideMark/>
          </w:tcPr>
          <w:p w14:paraId="2A4043DB" w14:textId="77777777" w:rsidR="004F5F7F" w:rsidRPr="00DA01AA" w:rsidRDefault="004F5F7F" w:rsidP="00800714">
            <w:pPr>
              <w:rPr>
                <w:rFonts w:ascii="Calibri" w:hAnsi="Calibri"/>
                <w:b/>
                <w:bCs/>
                <w:color w:val="000000"/>
              </w:rPr>
            </w:pPr>
            <w:r w:rsidRPr="00DA01AA">
              <w:rPr>
                <w:rFonts w:ascii="Calibri" w:hAnsi="Calibri"/>
                <w:b/>
                <w:bCs/>
                <w:color w:val="000000"/>
              </w:rPr>
              <w:t>matig</w:t>
            </w:r>
          </w:p>
        </w:tc>
        <w:tc>
          <w:tcPr>
            <w:tcW w:w="790" w:type="dxa"/>
            <w:tcBorders>
              <w:top w:val="nil"/>
              <w:left w:val="nil"/>
              <w:bottom w:val="nil"/>
              <w:right w:val="nil"/>
            </w:tcBorders>
            <w:shd w:val="clear" w:color="auto" w:fill="auto"/>
            <w:noWrap/>
            <w:vAlign w:val="bottom"/>
            <w:hideMark/>
          </w:tcPr>
          <w:p w14:paraId="7E77F5BB"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5B1B0A95"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771D58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518E53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71D8A8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3573A73" w14:textId="77777777" w:rsidR="004F5F7F" w:rsidRPr="00DA01AA" w:rsidRDefault="004F5F7F" w:rsidP="00800714">
            <w:pPr>
              <w:rPr>
                <w:rFonts w:ascii="Calibri" w:hAnsi="Calibri"/>
                <w:color w:val="000000"/>
              </w:rPr>
            </w:pPr>
          </w:p>
        </w:tc>
      </w:tr>
      <w:tr w:rsidR="004F5F7F" w:rsidRPr="00DA01AA" w14:paraId="33B3B393"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0692F4AE"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4EC162E5"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6BFBC10F"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42A3C6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35D3C0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AD499E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9203591" w14:textId="77777777" w:rsidR="004F5F7F" w:rsidRPr="00DA01AA" w:rsidRDefault="004F5F7F" w:rsidP="00800714">
            <w:pPr>
              <w:rPr>
                <w:rFonts w:ascii="Calibri" w:hAnsi="Calibri"/>
                <w:color w:val="000000"/>
              </w:rPr>
            </w:pPr>
          </w:p>
        </w:tc>
      </w:tr>
      <w:tr w:rsidR="004F5F7F" w:rsidRPr="00DA01AA" w14:paraId="4F6DA164"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0FFCD536"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718C450B"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2D419B54"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48F0A16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26C0B7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600861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D23BF46" w14:textId="77777777" w:rsidR="004F5F7F" w:rsidRPr="00DA01AA" w:rsidRDefault="004F5F7F" w:rsidP="00800714">
            <w:pPr>
              <w:rPr>
                <w:rFonts w:ascii="Calibri" w:hAnsi="Calibri"/>
                <w:color w:val="000000"/>
              </w:rPr>
            </w:pPr>
          </w:p>
        </w:tc>
      </w:tr>
      <w:tr w:rsidR="004F5F7F" w:rsidRPr="00DA01AA" w14:paraId="37D215B4"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3BD565AD"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04AA6A5A" w14:textId="77777777" w:rsidR="004F5F7F" w:rsidRPr="00DA01AA" w:rsidRDefault="004F5F7F" w:rsidP="00800714">
            <w:pPr>
              <w:jc w:val="right"/>
              <w:rPr>
                <w:rFonts w:ascii="Calibri" w:hAnsi="Calibri"/>
                <w:color w:val="000000"/>
              </w:rPr>
            </w:pPr>
            <w:r w:rsidRPr="00DA01AA">
              <w:rPr>
                <w:rFonts w:ascii="Calibri" w:hAnsi="Calibri"/>
                <w:color w:val="000000"/>
              </w:rPr>
              <w:t>60%</w:t>
            </w:r>
          </w:p>
        </w:tc>
        <w:tc>
          <w:tcPr>
            <w:tcW w:w="3680" w:type="dxa"/>
            <w:gridSpan w:val="3"/>
            <w:tcBorders>
              <w:top w:val="nil"/>
              <w:left w:val="nil"/>
              <w:bottom w:val="nil"/>
              <w:right w:val="nil"/>
            </w:tcBorders>
            <w:shd w:val="clear" w:color="auto" w:fill="auto"/>
            <w:noWrap/>
            <w:vAlign w:val="bottom"/>
            <w:hideMark/>
          </w:tcPr>
          <w:p w14:paraId="18BEC3A2" w14:textId="77777777" w:rsidR="004F5F7F" w:rsidRPr="00DA01AA" w:rsidRDefault="004F5F7F" w:rsidP="00800714">
            <w:pPr>
              <w:rPr>
                <w:rFonts w:ascii="Calibri" w:hAnsi="Calibri"/>
                <w:color w:val="000000"/>
              </w:rPr>
            </w:pPr>
            <w:r w:rsidRPr="00DA01AA">
              <w:rPr>
                <w:rFonts w:ascii="Calibri" w:hAnsi="Calibri"/>
                <w:color w:val="000000"/>
              </w:rPr>
              <w:t>overige toetsen op niveau I,II,III</w:t>
            </w:r>
          </w:p>
        </w:tc>
        <w:tc>
          <w:tcPr>
            <w:tcW w:w="1448" w:type="dxa"/>
            <w:tcBorders>
              <w:top w:val="nil"/>
              <w:left w:val="nil"/>
              <w:bottom w:val="nil"/>
              <w:right w:val="nil"/>
            </w:tcBorders>
            <w:shd w:val="clear" w:color="auto" w:fill="auto"/>
            <w:noWrap/>
            <w:vAlign w:val="bottom"/>
            <w:hideMark/>
          </w:tcPr>
          <w:p w14:paraId="6963D585"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6034DF2" w14:textId="77777777" w:rsidR="004F5F7F" w:rsidRPr="00DA01AA" w:rsidRDefault="004F5F7F" w:rsidP="00800714">
            <w:pPr>
              <w:rPr>
                <w:rFonts w:ascii="Calibri" w:hAnsi="Calibri"/>
                <w:color w:val="000000"/>
              </w:rPr>
            </w:pPr>
          </w:p>
        </w:tc>
      </w:tr>
      <w:tr w:rsidR="004F5F7F" w:rsidRPr="00DA01AA" w14:paraId="118362B7"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11977D99"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7BBA1CF0" w14:textId="77777777" w:rsidR="004F5F7F" w:rsidRPr="00DA01AA" w:rsidRDefault="004F5F7F" w:rsidP="00800714">
            <w:pPr>
              <w:jc w:val="right"/>
              <w:rPr>
                <w:rFonts w:ascii="Calibri" w:hAnsi="Calibri"/>
                <w:color w:val="000000"/>
              </w:rPr>
            </w:pPr>
            <w:r w:rsidRPr="00DA01AA">
              <w:rPr>
                <w:rFonts w:ascii="Calibri" w:hAnsi="Calibri"/>
                <w:color w:val="000000"/>
              </w:rPr>
              <w:t>40%</w:t>
            </w:r>
          </w:p>
        </w:tc>
        <w:tc>
          <w:tcPr>
            <w:tcW w:w="3680" w:type="dxa"/>
            <w:gridSpan w:val="3"/>
            <w:tcBorders>
              <w:top w:val="nil"/>
              <w:left w:val="nil"/>
              <w:bottom w:val="nil"/>
              <w:right w:val="nil"/>
            </w:tcBorders>
            <w:shd w:val="clear" w:color="auto" w:fill="auto"/>
            <w:noWrap/>
            <w:vAlign w:val="bottom"/>
            <w:hideMark/>
          </w:tcPr>
          <w:p w14:paraId="2DF51288" w14:textId="77777777" w:rsidR="004F5F7F" w:rsidRPr="00DA01AA" w:rsidRDefault="004F5F7F" w:rsidP="00800714">
            <w:pPr>
              <w:rPr>
                <w:rFonts w:ascii="Calibri" w:hAnsi="Calibri"/>
                <w:color w:val="000000"/>
              </w:rPr>
            </w:pPr>
            <w:r w:rsidRPr="00DA01AA">
              <w:rPr>
                <w:rFonts w:ascii="Calibri" w:hAnsi="Calibri"/>
                <w:color w:val="000000"/>
              </w:rPr>
              <w:t>max. 8 toetsen op niveau IV of V</w:t>
            </w:r>
          </w:p>
        </w:tc>
        <w:tc>
          <w:tcPr>
            <w:tcW w:w="1448" w:type="dxa"/>
            <w:tcBorders>
              <w:top w:val="nil"/>
              <w:left w:val="nil"/>
              <w:bottom w:val="nil"/>
              <w:right w:val="nil"/>
            </w:tcBorders>
            <w:shd w:val="clear" w:color="auto" w:fill="auto"/>
            <w:noWrap/>
            <w:vAlign w:val="bottom"/>
            <w:hideMark/>
          </w:tcPr>
          <w:p w14:paraId="2DD4C24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62CD8BB" w14:textId="77777777" w:rsidR="004F5F7F" w:rsidRPr="00DA01AA" w:rsidRDefault="004F5F7F" w:rsidP="00800714">
            <w:pPr>
              <w:rPr>
                <w:rFonts w:ascii="Calibri" w:hAnsi="Calibri"/>
                <w:color w:val="000000"/>
              </w:rPr>
            </w:pPr>
          </w:p>
        </w:tc>
      </w:tr>
      <w:tr w:rsidR="004F5F7F" w:rsidRPr="00DA01AA" w14:paraId="5D31C33A"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786EC5B8"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4CA4095F"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4C086025"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85D551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F96318B"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FF76169"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060D0A9" w14:textId="77777777" w:rsidR="004F5F7F" w:rsidRPr="00DA01AA" w:rsidRDefault="004F5F7F" w:rsidP="00800714">
            <w:pPr>
              <w:rPr>
                <w:rFonts w:ascii="Calibri" w:hAnsi="Calibri"/>
                <w:color w:val="000000"/>
              </w:rPr>
            </w:pPr>
          </w:p>
        </w:tc>
      </w:tr>
      <w:tr w:rsidR="004F5F7F" w:rsidRPr="00DA01AA" w14:paraId="2CE136FD" w14:textId="77777777" w:rsidTr="00136988">
        <w:trPr>
          <w:trHeight w:val="300"/>
        </w:trPr>
        <w:tc>
          <w:tcPr>
            <w:tcW w:w="1934" w:type="dxa"/>
            <w:tcBorders>
              <w:top w:val="nil"/>
              <w:left w:val="nil"/>
              <w:bottom w:val="nil"/>
              <w:right w:val="nil"/>
            </w:tcBorders>
            <w:shd w:val="clear" w:color="auto" w:fill="auto"/>
            <w:noWrap/>
            <w:vAlign w:val="bottom"/>
            <w:hideMark/>
          </w:tcPr>
          <w:p w14:paraId="591B6E1F"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0C5C843D"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5449DDFE"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0D63E3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61D1E1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6174F7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750412E" w14:textId="77777777" w:rsidR="004F5F7F" w:rsidRPr="00DA01AA" w:rsidRDefault="004F5F7F" w:rsidP="00800714">
            <w:pPr>
              <w:rPr>
                <w:rFonts w:ascii="Calibri" w:hAnsi="Calibri"/>
                <w:color w:val="000000"/>
              </w:rPr>
            </w:pPr>
          </w:p>
        </w:tc>
      </w:tr>
      <w:tr w:rsidR="004F5F7F" w:rsidRPr="00DA01AA" w14:paraId="594B9092" w14:textId="77777777" w:rsidTr="00136988">
        <w:trPr>
          <w:trHeight w:val="300"/>
        </w:trPr>
        <w:tc>
          <w:tcPr>
            <w:tcW w:w="2724" w:type="dxa"/>
            <w:gridSpan w:val="2"/>
            <w:tcBorders>
              <w:top w:val="nil"/>
              <w:left w:val="nil"/>
              <w:bottom w:val="nil"/>
              <w:right w:val="nil"/>
            </w:tcBorders>
            <w:shd w:val="clear" w:color="auto" w:fill="auto"/>
            <w:noWrap/>
            <w:vAlign w:val="bottom"/>
            <w:hideMark/>
          </w:tcPr>
          <w:p w14:paraId="57074101" w14:textId="77777777" w:rsidR="004F5F7F" w:rsidRPr="00DA01AA" w:rsidRDefault="004F5F7F" w:rsidP="00800714">
            <w:pPr>
              <w:rPr>
                <w:rFonts w:ascii="Calibri" w:hAnsi="Calibri"/>
                <w:b/>
                <w:bCs/>
                <w:color w:val="000000"/>
              </w:rPr>
            </w:pPr>
            <w:r w:rsidRPr="00DA01AA">
              <w:rPr>
                <w:rFonts w:ascii="Calibri" w:hAnsi="Calibri"/>
                <w:b/>
                <w:bCs/>
                <w:color w:val="000000"/>
              </w:rPr>
              <w:t>onvoldoende</w:t>
            </w:r>
          </w:p>
        </w:tc>
        <w:tc>
          <w:tcPr>
            <w:tcW w:w="2086" w:type="dxa"/>
            <w:tcBorders>
              <w:top w:val="nil"/>
              <w:left w:val="nil"/>
              <w:bottom w:val="nil"/>
              <w:right w:val="nil"/>
            </w:tcBorders>
            <w:shd w:val="clear" w:color="auto" w:fill="auto"/>
            <w:noWrap/>
            <w:vAlign w:val="bottom"/>
            <w:hideMark/>
          </w:tcPr>
          <w:p w14:paraId="4C55ACF0"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0DD84A68"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DAB3BB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D1FB83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4EA3DA3" w14:textId="77777777" w:rsidR="004F5F7F" w:rsidRPr="00DA01AA" w:rsidRDefault="004F5F7F" w:rsidP="00800714">
            <w:pPr>
              <w:rPr>
                <w:rFonts w:ascii="Calibri" w:hAnsi="Calibri"/>
                <w:color w:val="000000"/>
              </w:rPr>
            </w:pPr>
          </w:p>
        </w:tc>
      </w:tr>
      <w:tr w:rsidR="004F5F7F" w:rsidRPr="00DA01AA" w14:paraId="5FA0F9B5"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42F622B5"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779E4248"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0D61BDC5"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9B9DA8C"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A021E99"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E5CC997"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8AEA947" w14:textId="77777777" w:rsidR="004F5F7F" w:rsidRPr="00DA01AA" w:rsidRDefault="004F5F7F" w:rsidP="00800714">
            <w:pPr>
              <w:rPr>
                <w:rFonts w:ascii="Calibri" w:hAnsi="Calibri"/>
                <w:color w:val="000000"/>
              </w:rPr>
            </w:pPr>
          </w:p>
        </w:tc>
      </w:tr>
      <w:tr w:rsidR="004F5F7F" w:rsidRPr="00DA01AA" w14:paraId="54982309"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3D988AC4"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20105E44"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2EFD211C"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FEBF0C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9821388"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E343C8B"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5038F2A" w14:textId="77777777" w:rsidR="004F5F7F" w:rsidRPr="00DA01AA" w:rsidRDefault="004F5F7F" w:rsidP="00800714">
            <w:pPr>
              <w:rPr>
                <w:rFonts w:ascii="Calibri" w:hAnsi="Calibri"/>
                <w:color w:val="000000"/>
              </w:rPr>
            </w:pPr>
          </w:p>
        </w:tc>
      </w:tr>
      <w:tr w:rsidR="004F5F7F" w:rsidRPr="00DA01AA" w14:paraId="28609971"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6B84F5DF"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66D9518A" w14:textId="77777777" w:rsidR="004F5F7F" w:rsidRPr="00DA01AA" w:rsidRDefault="004F5F7F" w:rsidP="00800714">
            <w:pPr>
              <w:jc w:val="right"/>
              <w:rPr>
                <w:rFonts w:ascii="Calibri" w:hAnsi="Calibri"/>
                <w:color w:val="000000"/>
              </w:rPr>
            </w:pPr>
            <w:r w:rsidRPr="00DA01AA">
              <w:rPr>
                <w:rFonts w:ascii="Calibri" w:hAnsi="Calibri"/>
                <w:color w:val="000000"/>
              </w:rPr>
              <w:t>55%</w:t>
            </w:r>
          </w:p>
        </w:tc>
        <w:tc>
          <w:tcPr>
            <w:tcW w:w="3680" w:type="dxa"/>
            <w:gridSpan w:val="3"/>
            <w:tcBorders>
              <w:top w:val="nil"/>
              <w:left w:val="nil"/>
              <w:bottom w:val="nil"/>
              <w:right w:val="nil"/>
            </w:tcBorders>
            <w:shd w:val="clear" w:color="auto" w:fill="auto"/>
            <w:noWrap/>
            <w:vAlign w:val="bottom"/>
            <w:hideMark/>
          </w:tcPr>
          <w:p w14:paraId="3A19F9C5" w14:textId="77777777" w:rsidR="004F5F7F" w:rsidRPr="00DA01AA" w:rsidRDefault="004F5F7F" w:rsidP="00800714">
            <w:pPr>
              <w:rPr>
                <w:rFonts w:ascii="Calibri" w:hAnsi="Calibri"/>
                <w:color w:val="000000"/>
              </w:rPr>
            </w:pPr>
            <w:r w:rsidRPr="00DA01AA">
              <w:rPr>
                <w:rFonts w:ascii="Calibri" w:hAnsi="Calibri"/>
                <w:color w:val="000000"/>
              </w:rPr>
              <w:t>overige toetsen op niveau I,II,III</w:t>
            </w:r>
          </w:p>
        </w:tc>
        <w:tc>
          <w:tcPr>
            <w:tcW w:w="1448" w:type="dxa"/>
            <w:tcBorders>
              <w:top w:val="nil"/>
              <w:left w:val="nil"/>
              <w:bottom w:val="nil"/>
              <w:right w:val="nil"/>
            </w:tcBorders>
            <w:shd w:val="clear" w:color="auto" w:fill="auto"/>
            <w:noWrap/>
            <w:vAlign w:val="bottom"/>
            <w:hideMark/>
          </w:tcPr>
          <w:p w14:paraId="118FBDDB"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2733261" w14:textId="77777777" w:rsidR="004F5F7F" w:rsidRPr="00DA01AA" w:rsidRDefault="004F5F7F" w:rsidP="00800714">
            <w:pPr>
              <w:rPr>
                <w:rFonts w:ascii="Calibri" w:hAnsi="Calibri"/>
                <w:color w:val="000000"/>
              </w:rPr>
            </w:pPr>
          </w:p>
        </w:tc>
      </w:tr>
      <w:tr w:rsidR="004F5F7F" w:rsidRPr="00DA01AA" w14:paraId="47DA6015"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1CEB549A"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0B19558A" w14:textId="77777777" w:rsidR="004F5F7F" w:rsidRPr="00DA01AA" w:rsidRDefault="004F5F7F" w:rsidP="00800714">
            <w:pPr>
              <w:jc w:val="right"/>
              <w:rPr>
                <w:rFonts w:ascii="Calibri" w:hAnsi="Calibri"/>
                <w:color w:val="000000"/>
              </w:rPr>
            </w:pPr>
            <w:r w:rsidRPr="00DA01AA">
              <w:rPr>
                <w:rFonts w:ascii="Calibri" w:hAnsi="Calibri"/>
                <w:color w:val="000000"/>
              </w:rPr>
              <w:t>45%</w:t>
            </w:r>
          </w:p>
        </w:tc>
        <w:tc>
          <w:tcPr>
            <w:tcW w:w="5128" w:type="dxa"/>
            <w:gridSpan w:val="4"/>
            <w:tcBorders>
              <w:top w:val="nil"/>
              <w:left w:val="nil"/>
              <w:bottom w:val="nil"/>
              <w:right w:val="nil"/>
            </w:tcBorders>
            <w:shd w:val="clear" w:color="auto" w:fill="auto"/>
            <w:noWrap/>
            <w:vAlign w:val="bottom"/>
            <w:hideMark/>
          </w:tcPr>
          <w:p w14:paraId="65F34E72" w14:textId="77777777" w:rsidR="004F5F7F" w:rsidRPr="00DA01AA" w:rsidRDefault="004F5F7F" w:rsidP="00800714">
            <w:pPr>
              <w:rPr>
                <w:rFonts w:ascii="Calibri" w:hAnsi="Calibri"/>
                <w:color w:val="000000"/>
              </w:rPr>
            </w:pPr>
            <w:r w:rsidRPr="00DA01AA">
              <w:rPr>
                <w:rFonts w:ascii="Calibri" w:hAnsi="Calibri"/>
                <w:color w:val="000000"/>
              </w:rPr>
              <w:t>max. 9 toetsen of meer op niveau IV of V</w:t>
            </w:r>
          </w:p>
        </w:tc>
        <w:tc>
          <w:tcPr>
            <w:tcW w:w="1448" w:type="dxa"/>
            <w:tcBorders>
              <w:top w:val="nil"/>
              <w:left w:val="nil"/>
              <w:bottom w:val="nil"/>
              <w:right w:val="nil"/>
            </w:tcBorders>
            <w:shd w:val="clear" w:color="auto" w:fill="auto"/>
            <w:noWrap/>
            <w:vAlign w:val="bottom"/>
            <w:hideMark/>
          </w:tcPr>
          <w:p w14:paraId="421557E9" w14:textId="77777777" w:rsidR="004F5F7F" w:rsidRPr="00DA01AA" w:rsidRDefault="004F5F7F" w:rsidP="00800714">
            <w:pPr>
              <w:rPr>
                <w:rFonts w:ascii="Calibri" w:hAnsi="Calibri"/>
                <w:color w:val="000000"/>
              </w:rPr>
            </w:pPr>
          </w:p>
        </w:tc>
      </w:tr>
      <w:tr w:rsidR="004F5F7F" w:rsidRPr="00DA01AA" w14:paraId="5B40EFFE"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1FA4E8B0"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147F605D"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75A07AA4"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288DE1E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61F822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1CFFC7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31517DB" w14:textId="77777777" w:rsidR="004F5F7F" w:rsidRPr="00DA01AA" w:rsidRDefault="004F5F7F" w:rsidP="00800714">
            <w:pPr>
              <w:rPr>
                <w:rFonts w:ascii="Calibri" w:hAnsi="Calibri"/>
                <w:color w:val="000000"/>
              </w:rPr>
            </w:pPr>
          </w:p>
        </w:tc>
      </w:tr>
    </w:tbl>
    <w:p w14:paraId="22D4D744" w14:textId="725BB641" w:rsidR="004F5F7F"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 xml:space="preserve">groepsgemiddelde vaardigheidsscore is omgezet in een niveau I t/m V. </w:t>
      </w:r>
    </w:p>
    <w:p w14:paraId="3DA9D2A9" w14:textId="77777777" w:rsidR="004F5F7F" w:rsidRDefault="004F5F7F" w:rsidP="2724EDC1">
      <w:pPr>
        <w:tabs>
          <w:tab w:val="left" w:pos="914"/>
        </w:tabs>
        <w:rPr>
          <w:rFonts w:asciiTheme="majorHAnsi" w:eastAsiaTheme="majorEastAsia" w:hAnsiTheme="majorHAnsi" w:cstheme="majorBidi"/>
          <w:color w:val="0070C0"/>
        </w:rPr>
      </w:pPr>
      <w:r>
        <w:rPr>
          <w:noProof/>
        </w:rPr>
        <w:drawing>
          <wp:inline distT="0" distB="0" distL="0" distR="0" wp14:anchorId="55B5E1E1" wp14:editId="625AC58F">
            <wp:extent cx="1923364" cy="310101"/>
            <wp:effectExtent l="0" t="0" r="1270" b="0"/>
            <wp:docPr id="35990831" name="Afbeelding 61443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4437144"/>
                    <pic:cNvPicPr/>
                  </pic:nvPicPr>
                  <pic:blipFill>
                    <a:blip r:embed="rId20">
                      <a:extLst>
                        <a:ext uri="{28A0092B-C50C-407E-A947-70E740481C1C}">
                          <a14:useLocalDpi xmlns:a14="http://schemas.microsoft.com/office/drawing/2010/main" val="0"/>
                        </a:ext>
                      </a:extLst>
                    </a:blip>
                    <a:stretch>
                      <a:fillRect/>
                    </a:stretch>
                  </pic:blipFill>
                  <pic:spPr>
                    <a:xfrm>
                      <a:off x="0" y="0"/>
                      <a:ext cx="1923364" cy="310101"/>
                    </a:xfrm>
                    <a:prstGeom prst="rect">
                      <a:avLst/>
                    </a:prstGeom>
                  </pic:spPr>
                </pic:pic>
              </a:graphicData>
            </a:graphic>
          </wp:inline>
        </w:drawing>
      </w:r>
    </w:p>
    <w:p w14:paraId="1792720C" w14:textId="725BB641" w:rsidR="004F5F7F" w:rsidRPr="00A5549B" w:rsidRDefault="2724EDC1" w:rsidP="2724EDC1">
      <w:pPr>
        <w:tabs>
          <w:tab w:val="left" w:pos="914"/>
        </w:tabs>
        <w:rPr>
          <w:rFonts w:asciiTheme="majorHAnsi" w:eastAsiaTheme="majorEastAsia" w:hAnsiTheme="majorHAnsi" w:cstheme="majorBidi"/>
          <w:color w:val="0070C0"/>
        </w:rPr>
      </w:pPr>
      <w:r w:rsidRPr="2724EDC1">
        <w:rPr>
          <w:rFonts w:asciiTheme="majorHAnsi" w:eastAsiaTheme="majorEastAsia" w:hAnsiTheme="majorHAnsi" w:cstheme="majorBidi"/>
          <w:color w:val="0070C0"/>
        </w:rPr>
        <w:t>Blauw = niveau I  (20%)</w:t>
      </w:r>
    </w:p>
    <w:p w14:paraId="682DE470" w14:textId="725BB641" w:rsidR="004F5F7F" w:rsidRPr="00A5549B" w:rsidRDefault="2724EDC1" w:rsidP="2724EDC1">
      <w:pPr>
        <w:tabs>
          <w:tab w:val="left" w:pos="914"/>
        </w:tabs>
        <w:rPr>
          <w:rFonts w:asciiTheme="majorHAnsi" w:eastAsiaTheme="majorEastAsia" w:hAnsiTheme="majorHAnsi" w:cstheme="majorBidi"/>
          <w:color w:val="00B050"/>
        </w:rPr>
      </w:pPr>
      <w:r w:rsidRPr="2724EDC1">
        <w:rPr>
          <w:rFonts w:asciiTheme="majorHAnsi" w:eastAsiaTheme="majorEastAsia" w:hAnsiTheme="majorHAnsi" w:cstheme="majorBidi"/>
          <w:color w:val="00B050"/>
        </w:rPr>
        <w:t>Groen = niveau II  (20%)</w:t>
      </w:r>
    </w:p>
    <w:p w14:paraId="43A191BA" w14:textId="725BB641" w:rsidR="004F5F7F" w:rsidRPr="00A5549B" w:rsidRDefault="2724EDC1" w:rsidP="2724EDC1">
      <w:pPr>
        <w:tabs>
          <w:tab w:val="left" w:pos="914"/>
        </w:tabs>
        <w:rPr>
          <w:rFonts w:asciiTheme="majorHAnsi" w:eastAsiaTheme="majorEastAsia" w:hAnsiTheme="majorHAnsi" w:cstheme="majorBidi"/>
          <w:color w:val="FFCC00"/>
        </w:rPr>
      </w:pPr>
      <w:r w:rsidRPr="2724EDC1">
        <w:rPr>
          <w:rFonts w:asciiTheme="majorHAnsi" w:eastAsiaTheme="majorEastAsia" w:hAnsiTheme="majorHAnsi" w:cstheme="majorBidi"/>
          <w:color w:val="FFCC00"/>
        </w:rPr>
        <w:t>Geel = niveau III (20%)</w:t>
      </w:r>
    </w:p>
    <w:p w14:paraId="28605BC5" w14:textId="725BB641" w:rsidR="004F5F7F" w:rsidRPr="00A5549B" w:rsidRDefault="2724EDC1" w:rsidP="2724EDC1">
      <w:pPr>
        <w:tabs>
          <w:tab w:val="left" w:pos="914"/>
        </w:tabs>
        <w:rPr>
          <w:rFonts w:asciiTheme="majorHAnsi" w:eastAsiaTheme="majorEastAsia" w:hAnsiTheme="majorHAnsi" w:cstheme="majorBidi"/>
          <w:color w:val="E36C0A" w:themeColor="accent6" w:themeShade="BF"/>
        </w:rPr>
      </w:pPr>
      <w:r w:rsidRPr="2724EDC1">
        <w:rPr>
          <w:rFonts w:asciiTheme="majorHAnsi" w:eastAsiaTheme="majorEastAsia" w:hAnsiTheme="majorHAnsi" w:cstheme="majorBidi"/>
          <w:color w:val="E36C0A" w:themeColor="accent6" w:themeShade="BF"/>
        </w:rPr>
        <w:t>Oranje = niveau IV (20%)</w:t>
      </w:r>
    </w:p>
    <w:p w14:paraId="13AD6E2F" w14:textId="77777777" w:rsidR="004F5F7F" w:rsidRPr="00A5549B" w:rsidRDefault="2724EDC1" w:rsidP="2724EDC1">
      <w:pPr>
        <w:tabs>
          <w:tab w:val="left" w:pos="914"/>
        </w:tabs>
        <w:rPr>
          <w:rFonts w:asciiTheme="majorHAnsi" w:eastAsiaTheme="majorEastAsia" w:hAnsiTheme="majorHAnsi" w:cstheme="majorBidi"/>
          <w:color w:val="FF0000"/>
        </w:rPr>
      </w:pPr>
      <w:r w:rsidRPr="2724EDC1">
        <w:rPr>
          <w:rFonts w:asciiTheme="majorHAnsi" w:eastAsiaTheme="majorEastAsia" w:hAnsiTheme="majorHAnsi" w:cstheme="majorBidi"/>
          <w:color w:val="FF0000"/>
        </w:rPr>
        <w:t>Rood = niveau V (20%)</w:t>
      </w:r>
    </w:p>
    <w:p w14:paraId="7047C6DB" w14:textId="77777777" w:rsidR="004F5F7F"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lastRenderedPageBreak/>
        <w:t xml:space="preserve">De landelijke normverdeling is per niveau 20%. Met behulp van deze gegevens wordt bekeken welke scholen er goed- voldoende-matig en onvoldoende presteren op de opbrengsten. </w:t>
      </w:r>
    </w:p>
    <w:p w14:paraId="0CA4B32D" w14:textId="77777777" w:rsidR="004F5F7F" w:rsidRDefault="004F5F7F" w:rsidP="2724EDC1">
      <w:pPr>
        <w:tabs>
          <w:tab w:val="left" w:pos="914"/>
        </w:tabs>
        <w:rPr>
          <w:rFonts w:asciiTheme="majorHAnsi" w:eastAsiaTheme="majorEastAsia" w:hAnsiTheme="majorHAnsi" w:cstheme="majorBidi"/>
        </w:rPr>
      </w:pPr>
    </w:p>
    <w:p w14:paraId="257A8351" w14:textId="77777777" w:rsidR="004F5F7F"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Met behulp van deze norm wordt bekeken welke scholen goed, voldoende, matig en onvoldoende presteren op de tussenopbrengsten.</w:t>
      </w:r>
    </w:p>
    <w:p w14:paraId="41201A3C" w14:textId="77777777" w:rsidR="004F5F7F" w:rsidRDefault="004F5F7F" w:rsidP="004F5F7F">
      <w:pPr>
        <w:tabs>
          <w:tab w:val="left" w:pos="914"/>
        </w:tabs>
      </w:pP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129"/>
        <w:gridCol w:w="603"/>
        <w:gridCol w:w="541"/>
        <w:gridCol w:w="580"/>
        <w:gridCol w:w="519"/>
        <w:gridCol w:w="541"/>
        <w:gridCol w:w="533"/>
        <w:gridCol w:w="527"/>
        <w:gridCol w:w="572"/>
        <w:gridCol w:w="569"/>
        <w:gridCol w:w="531"/>
        <w:gridCol w:w="563"/>
        <w:gridCol w:w="219"/>
        <w:gridCol w:w="293"/>
      </w:tblGrid>
      <w:tr w:rsidR="00A82EF8" w:rsidRPr="004F5473" w14:paraId="32480936" w14:textId="77777777" w:rsidTr="4DBF71E1">
        <w:tc>
          <w:tcPr>
            <w:tcW w:w="2469" w:type="dxa"/>
            <w:shd w:val="clear" w:color="auto" w:fill="C6D9F1" w:themeFill="text2" w:themeFillTint="33"/>
          </w:tcPr>
          <w:p w14:paraId="47EE7C46"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Deelname</w:t>
            </w:r>
          </w:p>
        </w:tc>
        <w:tc>
          <w:tcPr>
            <w:tcW w:w="1129" w:type="dxa"/>
            <w:shd w:val="clear" w:color="auto" w:fill="C6D9F1" w:themeFill="text2" w:themeFillTint="33"/>
          </w:tcPr>
          <w:p w14:paraId="372C5BAE" w14:textId="2D4497C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Groep 2</w:t>
            </w:r>
          </w:p>
        </w:tc>
        <w:tc>
          <w:tcPr>
            <w:tcW w:w="1144" w:type="dxa"/>
            <w:gridSpan w:val="2"/>
            <w:shd w:val="clear" w:color="auto" w:fill="C6D9F1" w:themeFill="text2" w:themeFillTint="33"/>
          </w:tcPr>
          <w:p w14:paraId="232262E5" w14:textId="700627A8"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Groep 3</w:t>
            </w:r>
          </w:p>
        </w:tc>
        <w:tc>
          <w:tcPr>
            <w:tcW w:w="1099" w:type="dxa"/>
            <w:gridSpan w:val="2"/>
            <w:shd w:val="clear" w:color="auto" w:fill="C6D9F1" w:themeFill="text2" w:themeFillTint="33"/>
          </w:tcPr>
          <w:p w14:paraId="7938C062"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Groep 4</w:t>
            </w:r>
          </w:p>
        </w:tc>
        <w:tc>
          <w:tcPr>
            <w:tcW w:w="1074" w:type="dxa"/>
            <w:gridSpan w:val="2"/>
            <w:shd w:val="clear" w:color="auto" w:fill="C6D9F1" w:themeFill="text2" w:themeFillTint="33"/>
          </w:tcPr>
          <w:p w14:paraId="11395D99"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Groep 5</w:t>
            </w:r>
          </w:p>
        </w:tc>
        <w:tc>
          <w:tcPr>
            <w:tcW w:w="1099" w:type="dxa"/>
            <w:gridSpan w:val="2"/>
            <w:shd w:val="clear" w:color="auto" w:fill="C6D9F1" w:themeFill="text2" w:themeFillTint="33"/>
          </w:tcPr>
          <w:p w14:paraId="60C882EF"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Groep 6</w:t>
            </w:r>
          </w:p>
        </w:tc>
        <w:tc>
          <w:tcPr>
            <w:tcW w:w="1100" w:type="dxa"/>
            <w:gridSpan w:val="2"/>
            <w:shd w:val="clear" w:color="auto" w:fill="C6D9F1" w:themeFill="text2" w:themeFillTint="33"/>
          </w:tcPr>
          <w:p w14:paraId="0753E830"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Groep 7</w:t>
            </w:r>
          </w:p>
        </w:tc>
        <w:tc>
          <w:tcPr>
            <w:tcW w:w="1075" w:type="dxa"/>
            <w:gridSpan w:val="3"/>
            <w:shd w:val="clear" w:color="auto" w:fill="C6D9F1" w:themeFill="text2" w:themeFillTint="33"/>
          </w:tcPr>
          <w:p w14:paraId="38FF395A"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 xml:space="preserve">Groep 8 </w:t>
            </w:r>
          </w:p>
        </w:tc>
      </w:tr>
      <w:tr w:rsidR="00A82EF8" w:rsidRPr="004F5473" w14:paraId="68E99944" w14:textId="77777777" w:rsidTr="4DBF71E1">
        <w:tc>
          <w:tcPr>
            <w:tcW w:w="2469" w:type="dxa"/>
            <w:shd w:val="clear" w:color="auto" w:fill="C6D9F1" w:themeFill="text2" w:themeFillTint="33"/>
          </w:tcPr>
          <w:p w14:paraId="10963C74" w14:textId="2A1E2063" w:rsidR="00A82EF8" w:rsidRPr="004F5473" w:rsidRDefault="64176166" w:rsidP="64176166">
            <w:pPr>
              <w:rPr>
                <w:rFonts w:asciiTheme="majorHAnsi" w:eastAsiaTheme="majorEastAsia" w:hAnsiTheme="majorHAnsi" w:cstheme="majorBidi"/>
                <w:b/>
                <w:bCs/>
              </w:rPr>
            </w:pPr>
            <w:r w:rsidRPr="64176166">
              <w:rPr>
                <w:rFonts w:asciiTheme="majorHAnsi" w:eastAsiaTheme="majorEastAsia" w:hAnsiTheme="majorHAnsi" w:cstheme="majorBidi"/>
                <w:b/>
                <w:bCs/>
              </w:rPr>
              <w:t>Schooljaar 2019-2020</w:t>
            </w:r>
          </w:p>
          <w:p w14:paraId="6E99EDD4" w14:textId="77777777" w:rsidR="00A82EF8" w:rsidRPr="004F5473" w:rsidRDefault="00A82EF8" w:rsidP="00E44E80">
            <w:pPr>
              <w:rPr>
                <w:rFonts w:asciiTheme="majorHAnsi" w:hAnsiTheme="majorHAnsi" w:cstheme="majorHAnsi"/>
                <w:b/>
              </w:rPr>
            </w:pPr>
          </w:p>
        </w:tc>
        <w:tc>
          <w:tcPr>
            <w:tcW w:w="1129" w:type="dxa"/>
            <w:shd w:val="clear" w:color="auto" w:fill="C6D9F1" w:themeFill="text2" w:themeFillTint="33"/>
          </w:tcPr>
          <w:p w14:paraId="363806D3" w14:textId="77777777" w:rsidR="00A82EF8" w:rsidRPr="004F5473" w:rsidRDefault="00A82EF8" w:rsidP="00E44E80">
            <w:pPr>
              <w:rPr>
                <w:rFonts w:asciiTheme="majorHAnsi" w:hAnsiTheme="majorHAnsi" w:cstheme="majorHAnsi"/>
                <w:b/>
              </w:rPr>
            </w:pPr>
          </w:p>
        </w:tc>
        <w:tc>
          <w:tcPr>
            <w:tcW w:w="603" w:type="dxa"/>
            <w:shd w:val="clear" w:color="auto" w:fill="C6D9F1" w:themeFill="text2" w:themeFillTint="33"/>
          </w:tcPr>
          <w:p w14:paraId="2245C6FE" w14:textId="3BC60198" w:rsidR="00A82EF8" w:rsidRPr="004F5473" w:rsidRDefault="00A82EF8" w:rsidP="00E44E80">
            <w:pPr>
              <w:rPr>
                <w:rFonts w:asciiTheme="majorHAnsi" w:hAnsiTheme="majorHAnsi" w:cstheme="majorHAnsi"/>
                <w:b/>
              </w:rPr>
            </w:pPr>
          </w:p>
          <w:p w14:paraId="69EFC42E"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w:t>
            </w:r>
          </w:p>
        </w:tc>
        <w:tc>
          <w:tcPr>
            <w:tcW w:w="541" w:type="dxa"/>
            <w:shd w:val="clear" w:color="auto" w:fill="C6D9F1" w:themeFill="text2" w:themeFillTint="33"/>
          </w:tcPr>
          <w:p w14:paraId="2E46049C" w14:textId="77777777" w:rsidR="00A82EF8" w:rsidRPr="004F5473" w:rsidRDefault="00A82EF8" w:rsidP="00E44E80">
            <w:pPr>
              <w:rPr>
                <w:rFonts w:asciiTheme="majorHAnsi" w:hAnsiTheme="majorHAnsi" w:cstheme="majorHAnsi"/>
                <w:b/>
              </w:rPr>
            </w:pPr>
          </w:p>
          <w:p w14:paraId="4F2B9DBA"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E</w:t>
            </w:r>
          </w:p>
        </w:tc>
        <w:tc>
          <w:tcPr>
            <w:tcW w:w="580" w:type="dxa"/>
            <w:shd w:val="clear" w:color="auto" w:fill="C6D9F1" w:themeFill="text2" w:themeFillTint="33"/>
          </w:tcPr>
          <w:p w14:paraId="574EC63B" w14:textId="77777777" w:rsidR="00A82EF8" w:rsidRPr="004F5473" w:rsidRDefault="00A82EF8" w:rsidP="00E44E80">
            <w:pPr>
              <w:rPr>
                <w:rFonts w:asciiTheme="majorHAnsi" w:hAnsiTheme="majorHAnsi" w:cstheme="majorHAnsi"/>
                <w:b/>
              </w:rPr>
            </w:pPr>
          </w:p>
          <w:p w14:paraId="0417A13A"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w:t>
            </w:r>
          </w:p>
        </w:tc>
        <w:tc>
          <w:tcPr>
            <w:tcW w:w="519" w:type="dxa"/>
            <w:shd w:val="clear" w:color="auto" w:fill="C6D9F1" w:themeFill="text2" w:themeFillTint="33"/>
          </w:tcPr>
          <w:p w14:paraId="1990CEBE" w14:textId="77777777" w:rsidR="00A82EF8" w:rsidRPr="004F5473" w:rsidRDefault="00A82EF8" w:rsidP="00E44E80">
            <w:pPr>
              <w:rPr>
                <w:rFonts w:asciiTheme="majorHAnsi" w:hAnsiTheme="majorHAnsi" w:cstheme="majorHAnsi"/>
                <w:b/>
              </w:rPr>
            </w:pPr>
          </w:p>
          <w:p w14:paraId="635809FD"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E</w:t>
            </w:r>
          </w:p>
        </w:tc>
        <w:tc>
          <w:tcPr>
            <w:tcW w:w="541" w:type="dxa"/>
            <w:shd w:val="clear" w:color="auto" w:fill="C6D9F1" w:themeFill="text2" w:themeFillTint="33"/>
          </w:tcPr>
          <w:p w14:paraId="43842D3D" w14:textId="77777777" w:rsidR="00A82EF8" w:rsidRPr="004F5473" w:rsidRDefault="00A82EF8" w:rsidP="00E44E80">
            <w:pPr>
              <w:rPr>
                <w:rFonts w:asciiTheme="majorHAnsi" w:hAnsiTheme="majorHAnsi" w:cstheme="majorHAnsi"/>
                <w:b/>
              </w:rPr>
            </w:pPr>
          </w:p>
          <w:p w14:paraId="40C86071"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w:t>
            </w:r>
          </w:p>
        </w:tc>
        <w:tc>
          <w:tcPr>
            <w:tcW w:w="533" w:type="dxa"/>
            <w:shd w:val="clear" w:color="auto" w:fill="C6D9F1" w:themeFill="text2" w:themeFillTint="33"/>
          </w:tcPr>
          <w:p w14:paraId="62289C60" w14:textId="77777777" w:rsidR="00A82EF8" w:rsidRPr="004F5473" w:rsidRDefault="00A82EF8" w:rsidP="00E44E80">
            <w:pPr>
              <w:rPr>
                <w:rFonts w:asciiTheme="majorHAnsi" w:hAnsiTheme="majorHAnsi" w:cstheme="majorHAnsi"/>
                <w:b/>
              </w:rPr>
            </w:pPr>
          </w:p>
          <w:p w14:paraId="4B03FA19"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E</w:t>
            </w:r>
          </w:p>
        </w:tc>
        <w:tc>
          <w:tcPr>
            <w:tcW w:w="527" w:type="dxa"/>
            <w:shd w:val="clear" w:color="auto" w:fill="C6D9F1" w:themeFill="text2" w:themeFillTint="33"/>
          </w:tcPr>
          <w:p w14:paraId="729E6825" w14:textId="77777777" w:rsidR="00A82EF8" w:rsidRPr="004F5473" w:rsidRDefault="00A82EF8" w:rsidP="00E44E80">
            <w:pPr>
              <w:rPr>
                <w:rFonts w:asciiTheme="majorHAnsi" w:hAnsiTheme="majorHAnsi" w:cstheme="majorHAnsi"/>
                <w:b/>
              </w:rPr>
            </w:pPr>
          </w:p>
          <w:p w14:paraId="420E5631"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w:t>
            </w:r>
          </w:p>
        </w:tc>
        <w:tc>
          <w:tcPr>
            <w:tcW w:w="572" w:type="dxa"/>
            <w:shd w:val="clear" w:color="auto" w:fill="C6D9F1" w:themeFill="text2" w:themeFillTint="33"/>
          </w:tcPr>
          <w:p w14:paraId="3B0D6E4B" w14:textId="77777777" w:rsidR="00A82EF8" w:rsidRPr="004F0C1A" w:rsidRDefault="00A82EF8" w:rsidP="00E44E80">
            <w:pPr>
              <w:rPr>
                <w:rFonts w:asciiTheme="majorHAnsi" w:hAnsiTheme="majorHAnsi" w:cstheme="majorHAnsi"/>
                <w:b/>
              </w:rPr>
            </w:pPr>
          </w:p>
          <w:p w14:paraId="0D4CFA95" w14:textId="77777777" w:rsidR="00A82EF8" w:rsidRPr="004F0C1A" w:rsidRDefault="42DEAEAC" w:rsidP="42DEAEAC">
            <w:pPr>
              <w:rPr>
                <w:rFonts w:asciiTheme="majorHAnsi" w:eastAsiaTheme="majorEastAsia" w:hAnsiTheme="majorHAnsi" w:cstheme="majorBidi"/>
                <w:b/>
                <w:bCs/>
              </w:rPr>
            </w:pPr>
            <w:r w:rsidRPr="004F0C1A">
              <w:rPr>
                <w:rFonts w:asciiTheme="majorHAnsi" w:eastAsiaTheme="majorEastAsia" w:hAnsiTheme="majorHAnsi" w:cstheme="majorBidi"/>
                <w:b/>
                <w:bCs/>
              </w:rPr>
              <w:t>E</w:t>
            </w:r>
          </w:p>
        </w:tc>
        <w:tc>
          <w:tcPr>
            <w:tcW w:w="569" w:type="dxa"/>
            <w:shd w:val="clear" w:color="auto" w:fill="C6D9F1" w:themeFill="text2" w:themeFillTint="33"/>
          </w:tcPr>
          <w:p w14:paraId="5D35D69B" w14:textId="77777777" w:rsidR="00A82EF8" w:rsidRPr="004F5473" w:rsidRDefault="00A82EF8" w:rsidP="00E44E80">
            <w:pPr>
              <w:rPr>
                <w:rFonts w:asciiTheme="majorHAnsi" w:hAnsiTheme="majorHAnsi" w:cstheme="majorHAnsi"/>
                <w:b/>
              </w:rPr>
            </w:pPr>
          </w:p>
          <w:p w14:paraId="7576E627"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w:t>
            </w:r>
          </w:p>
        </w:tc>
        <w:tc>
          <w:tcPr>
            <w:tcW w:w="531" w:type="dxa"/>
            <w:shd w:val="clear" w:color="auto" w:fill="C6D9F1" w:themeFill="text2" w:themeFillTint="33"/>
          </w:tcPr>
          <w:p w14:paraId="6D684AF2" w14:textId="77777777" w:rsidR="00A82EF8" w:rsidRPr="004F5473" w:rsidRDefault="00A82EF8" w:rsidP="00E44E80">
            <w:pPr>
              <w:rPr>
                <w:rFonts w:asciiTheme="majorHAnsi" w:hAnsiTheme="majorHAnsi" w:cstheme="majorHAnsi"/>
                <w:b/>
              </w:rPr>
            </w:pPr>
          </w:p>
          <w:p w14:paraId="55100B97"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E</w:t>
            </w:r>
          </w:p>
        </w:tc>
        <w:tc>
          <w:tcPr>
            <w:tcW w:w="563" w:type="dxa"/>
            <w:shd w:val="clear" w:color="auto" w:fill="C6D9F1" w:themeFill="text2" w:themeFillTint="33"/>
          </w:tcPr>
          <w:p w14:paraId="63998C6D" w14:textId="77777777" w:rsidR="00A82EF8" w:rsidRPr="004F5473" w:rsidRDefault="00A82EF8" w:rsidP="00E44E80">
            <w:pPr>
              <w:rPr>
                <w:rFonts w:asciiTheme="majorHAnsi" w:hAnsiTheme="majorHAnsi" w:cstheme="majorHAnsi"/>
                <w:b/>
              </w:rPr>
            </w:pPr>
          </w:p>
          <w:p w14:paraId="14AD1302" w14:textId="328D9134"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B</w:t>
            </w:r>
          </w:p>
        </w:tc>
        <w:tc>
          <w:tcPr>
            <w:tcW w:w="512" w:type="dxa"/>
            <w:gridSpan w:val="2"/>
            <w:shd w:val="clear" w:color="auto" w:fill="C6D9F1" w:themeFill="text2" w:themeFillTint="33"/>
          </w:tcPr>
          <w:p w14:paraId="4EBEEC4C" w14:textId="77777777" w:rsidR="00A82EF8" w:rsidRPr="004F5473" w:rsidRDefault="00A82EF8" w:rsidP="00E44E80">
            <w:pPr>
              <w:rPr>
                <w:rFonts w:asciiTheme="majorHAnsi" w:hAnsiTheme="majorHAnsi" w:cstheme="majorHAnsi"/>
                <w:b/>
              </w:rPr>
            </w:pPr>
          </w:p>
          <w:p w14:paraId="0D7BFEC6" w14:textId="77777777" w:rsidR="00A82EF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E</w:t>
            </w:r>
          </w:p>
        </w:tc>
      </w:tr>
      <w:tr w:rsidR="00A82EF8" w:rsidRPr="004F5473" w14:paraId="567E1584" w14:textId="77777777" w:rsidTr="4DBF71E1">
        <w:tc>
          <w:tcPr>
            <w:tcW w:w="2469" w:type="dxa"/>
            <w:shd w:val="clear" w:color="auto" w:fill="auto"/>
          </w:tcPr>
          <w:p w14:paraId="64A9AD67" w14:textId="77777777" w:rsidR="00A82EF8" w:rsidRPr="004F5473" w:rsidRDefault="00A82EF8" w:rsidP="00F1517D">
            <w:pPr>
              <w:rPr>
                <w:rFonts w:asciiTheme="majorHAnsi" w:hAnsiTheme="majorHAnsi" w:cstheme="majorHAnsi"/>
              </w:rPr>
            </w:pPr>
          </w:p>
          <w:p w14:paraId="5C6E313E" w14:textId="77777777" w:rsidR="00A82EF8"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Aantal leerlingen </w:t>
            </w:r>
          </w:p>
        </w:tc>
        <w:tc>
          <w:tcPr>
            <w:tcW w:w="1129" w:type="dxa"/>
          </w:tcPr>
          <w:p w14:paraId="7CBB7EDB" w14:textId="05C0B529" w:rsidR="00A82EF8" w:rsidRPr="004F5473" w:rsidRDefault="00A82EF8" w:rsidP="42DEAEAC">
            <w:pPr>
              <w:jc w:val="center"/>
              <w:rPr>
                <w:rFonts w:asciiTheme="majorHAnsi" w:eastAsiaTheme="majorEastAsia" w:hAnsiTheme="majorHAnsi" w:cstheme="majorBidi"/>
              </w:rPr>
            </w:pPr>
          </w:p>
        </w:tc>
        <w:tc>
          <w:tcPr>
            <w:tcW w:w="603" w:type="dxa"/>
            <w:shd w:val="clear" w:color="auto" w:fill="auto"/>
          </w:tcPr>
          <w:p w14:paraId="37D8E6D4" w14:textId="1EA6AB21" w:rsidR="00A82EF8" w:rsidRPr="00AD0EB8" w:rsidRDefault="00BC2543" w:rsidP="64176166">
            <w:pPr>
              <w:jc w:val="center"/>
              <w:rPr>
                <w:rFonts w:asciiTheme="majorHAnsi" w:eastAsiaTheme="majorEastAsia" w:hAnsiTheme="majorHAnsi" w:cstheme="majorBidi"/>
              </w:rPr>
            </w:pPr>
            <w:r>
              <w:rPr>
                <w:rFonts w:asciiTheme="majorHAnsi" w:eastAsiaTheme="majorEastAsia" w:hAnsiTheme="majorHAnsi" w:cstheme="majorBidi"/>
              </w:rPr>
              <w:t>33</w:t>
            </w:r>
          </w:p>
        </w:tc>
        <w:tc>
          <w:tcPr>
            <w:tcW w:w="541" w:type="dxa"/>
            <w:shd w:val="clear" w:color="auto" w:fill="auto"/>
          </w:tcPr>
          <w:p w14:paraId="2CEF1662" w14:textId="2612FC6C" w:rsidR="00A82EF8" w:rsidRPr="00AD0EB8" w:rsidRDefault="0BAEC887" w:rsidP="20B33524">
            <w:pPr>
              <w:jc w:val="center"/>
              <w:rPr>
                <w:rFonts w:asciiTheme="majorHAnsi" w:eastAsiaTheme="majorEastAsia" w:hAnsiTheme="majorHAnsi" w:cstheme="majorBidi"/>
              </w:rPr>
            </w:pPr>
            <w:r w:rsidRPr="20B33524">
              <w:rPr>
                <w:rFonts w:asciiTheme="majorHAnsi" w:eastAsiaTheme="majorEastAsia" w:hAnsiTheme="majorHAnsi" w:cstheme="majorBidi"/>
              </w:rPr>
              <w:t>35</w:t>
            </w:r>
          </w:p>
        </w:tc>
        <w:tc>
          <w:tcPr>
            <w:tcW w:w="580" w:type="dxa"/>
            <w:shd w:val="clear" w:color="auto" w:fill="auto"/>
          </w:tcPr>
          <w:p w14:paraId="3AEA1F95" w14:textId="2DF70DA5" w:rsidR="00A82EF8" w:rsidRPr="00AD0EB8" w:rsidRDefault="009D394D" w:rsidP="64176166">
            <w:pPr>
              <w:jc w:val="center"/>
              <w:rPr>
                <w:rFonts w:asciiTheme="majorHAnsi" w:eastAsiaTheme="majorEastAsia" w:hAnsiTheme="majorHAnsi" w:cstheme="majorBidi"/>
              </w:rPr>
            </w:pPr>
            <w:r>
              <w:rPr>
                <w:rFonts w:asciiTheme="majorHAnsi" w:eastAsiaTheme="majorEastAsia" w:hAnsiTheme="majorHAnsi" w:cstheme="majorBidi"/>
              </w:rPr>
              <w:t>38</w:t>
            </w:r>
          </w:p>
        </w:tc>
        <w:tc>
          <w:tcPr>
            <w:tcW w:w="519" w:type="dxa"/>
            <w:shd w:val="clear" w:color="auto" w:fill="auto"/>
          </w:tcPr>
          <w:p w14:paraId="6BBE675E" w14:textId="3DE97996" w:rsidR="00A82EF8" w:rsidRPr="00AD0EB8" w:rsidRDefault="40EF1370" w:rsidP="20B33524">
            <w:pPr>
              <w:jc w:val="center"/>
              <w:rPr>
                <w:rFonts w:asciiTheme="majorHAnsi" w:eastAsiaTheme="majorEastAsia" w:hAnsiTheme="majorHAnsi" w:cstheme="majorBidi"/>
              </w:rPr>
            </w:pPr>
            <w:r w:rsidRPr="20B33524">
              <w:rPr>
                <w:rFonts w:asciiTheme="majorHAnsi" w:eastAsiaTheme="majorEastAsia" w:hAnsiTheme="majorHAnsi" w:cstheme="majorBidi"/>
              </w:rPr>
              <w:t>38</w:t>
            </w:r>
          </w:p>
        </w:tc>
        <w:tc>
          <w:tcPr>
            <w:tcW w:w="541" w:type="dxa"/>
            <w:shd w:val="clear" w:color="auto" w:fill="auto"/>
          </w:tcPr>
          <w:p w14:paraId="78EDD769" w14:textId="29A96FAE" w:rsidR="00A82EF8" w:rsidRPr="002B7DEA" w:rsidRDefault="002B7DEA" w:rsidP="64176166">
            <w:pPr>
              <w:jc w:val="center"/>
              <w:rPr>
                <w:rFonts w:asciiTheme="majorHAnsi" w:eastAsiaTheme="majorEastAsia" w:hAnsiTheme="majorHAnsi" w:cstheme="majorBidi"/>
              </w:rPr>
            </w:pPr>
            <w:r w:rsidRPr="002B7DEA">
              <w:rPr>
                <w:rFonts w:asciiTheme="majorHAnsi" w:eastAsiaTheme="majorEastAsia" w:hAnsiTheme="majorHAnsi" w:cstheme="majorBidi"/>
              </w:rPr>
              <w:t>28</w:t>
            </w:r>
          </w:p>
        </w:tc>
        <w:tc>
          <w:tcPr>
            <w:tcW w:w="533" w:type="dxa"/>
            <w:shd w:val="clear" w:color="auto" w:fill="auto"/>
          </w:tcPr>
          <w:p w14:paraId="2A280E63" w14:textId="7DB257E8" w:rsidR="00A82EF8" w:rsidRPr="002B7DEA" w:rsidRDefault="3CEB84CF"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w:t>
            </w:r>
            <w:r w:rsidR="5FA86D8D" w:rsidRPr="4DBF71E1">
              <w:rPr>
                <w:rFonts w:asciiTheme="majorHAnsi" w:eastAsiaTheme="majorEastAsia" w:hAnsiTheme="majorHAnsi" w:cstheme="majorBidi"/>
              </w:rPr>
              <w:t>9</w:t>
            </w:r>
          </w:p>
        </w:tc>
        <w:tc>
          <w:tcPr>
            <w:tcW w:w="527" w:type="dxa"/>
            <w:shd w:val="clear" w:color="auto" w:fill="auto"/>
          </w:tcPr>
          <w:p w14:paraId="2CD52ED4" w14:textId="105180C0" w:rsidR="00A82EF8" w:rsidRPr="004F0C1A" w:rsidRDefault="1670969D" w:rsidP="4DBF71E1">
            <w:pPr>
              <w:jc w:val="center"/>
              <w:rPr>
                <w:rFonts w:asciiTheme="majorHAnsi" w:eastAsiaTheme="majorEastAsia" w:hAnsiTheme="majorHAnsi" w:cstheme="majorBidi"/>
              </w:rPr>
            </w:pPr>
            <w:r w:rsidRPr="4DBF71E1">
              <w:rPr>
                <w:rFonts w:asciiTheme="majorHAnsi" w:eastAsiaTheme="majorEastAsia" w:hAnsiTheme="majorHAnsi" w:cstheme="majorBidi"/>
              </w:rPr>
              <w:t>4</w:t>
            </w:r>
            <w:r w:rsidR="336730F7" w:rsidRPr="4DBF71E1">
              <w:rPr>
                <w:rFonts w:asciiTheme="majorHAnsi" w:eastAsiaTheme="majorEastAsia" w:hAnsiTheme="majorHAnsi" w:cstheme="majorBidi"/>
              </w:rPr>
              <w:t>0</w:t>
            </w:r>
          </w:p>
        </w:tc>
        <w:tc>
          <w:tcPr>
            <w:tcW w:w="572" w:type="dxa"/>
            <w:shd w:val="clear" w:color="auto" w:fill="auto"/>
          </w:tcPr>
          <w:p w14:paraId="027BC3BE" w14:textId="00B46E7A" w:rsidR="00A82EF8" w:rsidRPr="004F0C1A" w:rsidRDefault="746F46BD" w:rsidP="4DBF71E1">
            <w:pPr>
              <w:jc w:val="center"/>
              <w:rPr>
                <w:rFonts w:asciiTheme="majorHAnsi" w:eastAsiaTheme="majorEastAsia" w:hAnsiTheme="majorHAnsi" w:cstheme="majorBidi"/>
              </w:rPr>
            </w:pPr>
            <w:r w:rsidRPr="4DBF71E1">
              <w:rPr>
                <w:rFonts w:asciiTheme="majorHAnsi" w:eastAsiaTheme="majorEastAsia" w:hAnsiTheme="majorHAnsi" w:cstheme="majorBidi"/>
              </w:rPr>
              <w:t>4</w:t>
            </w:r>
            <w:r w:rsidR="658C637F" w:rsidRPr="4DBF71E1">
              <w:rPr>
                <w:rFonts w:asciiTheme="majorHAnsi" w:eastAsiaTheme="majorEastAsia" w:hAnsiTheme="majorHAnsi" w:cstheme="majorBidi"/>
              </w:rPr>
              <w:t>0</w:t>
            </w:r>
          </w:p>
        </w:tc>
        <w:tc>
          <w:tcPr>
            <w:tcW w:w="569" w:type="dxa"/>
            <w:shd w:val="clear" w:color="auto" w:fill="auto"/>
          </w:tcPr>
          <w:p w14:paraId="6541715A" w14:textId="19144ADD" w:rsidR="00A82EF8" w:rsidRPr="00C00BFC" w:rsidRDefault="10155C20"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w:t>
            </w:r>
            <w:r w:rsidR="45C46CAF" w:rsidRPr="4DBF71E1">
              <w:rPr>
                <w:rFonts w:asciiTheme="majorHAnsi" w:eastAsiaTheme="majorEastAsia" w:hAnsiTheme="majorHAnsi" w:cstheme="majorBidi"/>
              </w:rPr>
              <w:t>4</w:t>
            </w:r>
          </w:p>
        </w:tc>
        <w:tc>
          <w:tcPr>
            <w:tcW w:w="531" w:type="dxa"/>
            <w:shd w:val="clear" w:color="auto" w:fill="auto"/>
          </w:tcPr>
          <w:p w14:paraId="009ADE87" w14:textId="623DF357" w:rsidR="00A82EF8" w:rsidRPr="00C00BFC" w:rsidRDefault="678982DC"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w:t>
            </w:r>
            <w:r w:rsidR="2AF8DFA7" w:rsidRPr="4DBF71E1">
              <w:rPr>
                <w:rFonts w:asciiTheme="majorHAnsi" w:eastAsiaTheme="majorEastAsia" w:hAnsiTheme="majorHAnsi" w:cstheme="majorBidi"/>
              </w:rPr>
              <w:t>3</w:t>
            </w:r>
          </w:p>
        </w:tc>
        <w:tc>
          <w:tcPr>
            <w:tcW w:w="563" w:type="dxa"/>
          </w:tcPr>
          <w:p w14:paraId="482C238B" w14:textId="4D10389C" w:rsidR="00A82EF8" w:rsidRPr="004F5473" w:rsidRDefault="00025FB2" w:rsidP="42DEAEAC">
            <w:pPr>
              <w:jc w:val="center"/>
              <w:rPr>
                <w:rFonts w:asciiTheme="majorHAnsi" w:eastAsiaTheme="majorEastAsia" w:hAnsiTheme="majorHAnsi" w:cstheme="majorBidi"/>
              </w:rPr>
            </w:pPr>
            <w:r>
              <w:rPr>
                <w:rFonts w:asciiTheme="majorHAnsi" w:eastAsiaTheme="majorEastAsia" w:hAnsiTheme="majorHAnsi" w:cstheme="majorBidi"/>
              </w:rPr>
              <w:t>40</w:t>
            </w:r>
          </w:p>
        </w:tc>
        <w:tc>
          <w:tcPr>
            <w:tcW w:w="512" w:type="dxa"/>
            <w:gridSpan w:val="2"/>
            <w:shd w:val="clear" w:color="auto" w:fill="808080" w:themeFill="background1" w:themeFillShade="80"/>
          </w:tcPr>
          <w:p w14:paraId="605C7871" w14:textId="77777777" w:rsidR="00A82EF8" w:rsidRPr="004F5473" w:rsidRDefault="00A82EF8" w:rsidP="00F421D4">
            <w:pPr>
              <w:jc w:val="center"/>
              <w:rPr>
                <w:rFonts w:asciiTheme="majorHAnsi" w:hAnsiTheme="majorHAnsi" w:cstheme="majorHAnsi"/>
                <w:b/>
              </w:rPr>
            </w:pPr>
          </w:p>
          <w:p w14:paraId="568564EF" w14:textId="77777777" w:rsidR="00A82EF8" w:rsidRPr="004F5473" w:rsidRDefault="00A82EF8" w:rsidP="00F421D4">
            <w:pPr>
              <w:jc w:val="center"/>
              <w:rPr>
                <w:rFonts w:asciiTheme="majorHAnsi" w:hAnsiTheme="majorHAnsi" w:cstheme="majorHAnsi"/>
                <w:b/>
              </w:rPr>
            </w:pPr>
          </w:p>
        </w:tc>
      </w:tr>
      <w:tr w:rsidR="00A82EF8" w:rsidRPr="004F5473" w14:paraId="05733D22" w14:textId="77777777" w:rsidTr="4DBF71E1">
        <w:tc>
          <w:tcPr>
            <w:tcW w:w="2469" w:type="dxa"/>
            <w:shd w:val="clear" w:color="auto" w:fill="auto"/>
          </w:tcPr>
          <w:p w14:paraId="3E0C49FC" w14:textId="791ECDAA" w:rsidR="00A82EF8"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Aantal leerlingen van die groep die deelgenomen hebben aan de </w:t>
            </w:r>
            <w:r w:rsidR="00C439D3">
              <w:rPr>
                <w:rFonts w:asciiTheme="majorHAnsi" w:eastAsiaTheme="majorEastAsia" w:hAnsiTheme="majorHAnsi" w:cstheme="majorBidi"/>
                <w:b/>
                <w:bCs/>
              </w:rPr>
              <w:t>cito</w:t>
            </w:r>
            <w:r w:rsidRPr="42DEAEAC">
              <w:rPr>
                <w:rFonts w:asciiTheme="majorHAnsi" w:eastAsiaTheme="majorEastAsia" w:hAnsiTheme="majorHAnsi" w:cstheme="majorBidi"/>
                <w:b/>
                <w:bCs/>
              </w:rPr>
              <w:t xml:space="preserve"> toets Begrijpend lezen</w:t>
            </w:r>
          </w:p>
        </w:tc>
        <w:tc>
          <w:tcPr>
            <w:tcW w:w="1129" w:type="dxa"/>
            <w:shd w:val="clear" w:color="auto" w:fill="808080" w:themeFill="background1" w:themeFillShade="80"/>
          </w:tcPr>
          <w:p w14:paraId="24253031" w14:textId="77777777" w:rsidR="00A82EF8" w:rsidRPr="004F5473" w:rsidRDefault="00A82EF8" w:rsidP="00F421D4">
            <w:pPr>
              <w:jc w:val="center"/>
              <w:rPr>
                <w:rFonts w:asciiTheme="majorHAnsi" w:hAnsiTheme="majorHAnsi" w:cstheme="majorHAnsi"/>
                <w:i/>
              </w:rPr>
            </w:pPr>
          </w:p>
        </w:tc>
        <w:tc>
          <w:tcPr>
            <w:tcW w:w="603" w:type="dxa"/>
            <w:shd w:val="clear" w:color="auto" w:fill="808080" w:themeFill="background1" w:themeFillShade="80"/>
          </w:tcPr>
          <w:p w14:paraId="787F2B00" w14:textId="3FFE919E" w:rsidR="00A82EF8" w:rsidRPr="00AD0EB8" w:rsidRDefault="00A82EF8" w:rsidP="64176166">
            <w:pPr>
              <w:jc w:val="center"/>
              <w:rPr>
                <w:rFonts w:asciiTheme="majorHAnsi" w:hAnsiTheme="majorHAnsi" w:cstheme="majorBidi"/>
                <w:i/>
                <w:iCs/>
              </w:rPr>
            </w:pPr>
          </w:p>
        </w:tc>
        <w:tc>
          <w:tcPr>
            <w:tcW w:w="541" w:type="dxa"/>
            <w:shd w:val="clear" w:color="auto" w:fill="808080" w:themeFill="background1" w:themeFillShade="80"/>
          </w:tcPr>
          <w:p w14:paraId="41A192C4" w14:textId="77777777" w:rsidR="00A82EF8" w:rsidRPr="00AD0EB8" w:rsidRDefault="00A82EF8" w:rsidP="64176166">
            <w:pPr>
              <w:jc w:val="center"/>
              <w:rPr>
                <w:rFonts w:asciiTheme="majorHAnsi" w:hAnsiTheme="majorHAnsi" w:cstheme="majorBidi"/>
                <w:i/>
                <w:iCs/>
              </w:rPr>
            </w:pPr>
          </w:p>
        </w:tc>
        <w:tc>
          <w:tcPr>
            <w:tcW w:w="580" w:type="dxa"/>
            <w:shd w:val="clear" w:color="auto" w:fill="auto"/>
          </w:tcPr>
          <w:p w14:paraId="4239D5AC" w14:textId="77777777" w:rsidR="00C50F5F" w:rsidRPr="00AD0EB8" w:rsidRDefault="00C50F5F" w:rsidP="64176166">
            <w:pPr>
              <w:jc w:val="center"/>
              <w:rPr>
                <w:rFonts w:asciiTheme="majorHAnsi" w:hAnsiTheme="majorHAnsi" w:cstheme="majorBidi"/>
              </w:rPr>
            </w:pPr>
          </w:p>
          <w:p w14:paraId="6DE8BB85" w14:textId="77777777" w:rsidR="00C50F5F" w:rsidRPr="00AD0EB8" w:rsidRDefault="00C50F5F" w:rsidP="64176166">
            <w:pPr>
              <w:jc w:val="center"/>
              <w:rPr>
                <w:rFonts w:asciiTheme="majorHAnsi" w:hAnsiTheme="majorHAnsi" w:cstheme="majorBidi"/>
              </w:rPr>
            </w:pPr>
          </w:p>
          <w:p w14:paraId="6E88351A" w14:textId="4193EDE4" w:rsidR="00A82EF8" w:rsidRPr="00AD0EB8" w:rsidRDefault="00031A76" w:rsidP="64176166">
            <w:pPr>
              <w:jc w:val="center"/>
              <w:rPr>
                <w:rFonts w:asciiTheme="majorHAnsi" w:hAnsiTheme="majorHAnsi" w:cstheme="majorBidi"/>
              </w:rPr>
            </w:pPr>
            <w:r>
              <w:rPr>
                <w:rFonts w:asciiTheme="majorHAnsi" w:hAnsiTheme="majorHAnsi" w:cstheme="majorBidi"/>
              </w:rPr>
              <w:t>30</w:t>
            </w:r>
          </w:p>
        </w:tc>
        <w:tc>
          <w:tcPr>
            <w:tcW w:w="519" w:type="dxa"/>
            <w:shd w:val="clear" w:color="auto" w:fill="auto"/>
          </w:tcPr>
          <w:p w14:paraId="58D41A9F" w14:textId="77777777" w:rsidR="008D1C32" w:rsidRPr="00AD0EB8" w:rsidRDefault="008D1C32" w:rsidP="64176166">
            <w:pPr>
              <w:jc w:val="center"/>
              <w:rPr>
                <w:rFonts w:asciiTheme="majorHAnsi" w:hAnsiTheme="majorHAnsi" w:cstheme="majorBidi"/>
                <w:b/>
                <w:bCs/>
              </w:rPr>
            </w:pPr>
          </w:p>
          <w:p w14:paraId="7AA8AA09" w14:textId="77777777" w:rsidR="008D1C32" w:rsidRPr="00AD0EB8" w:rsidRDefault="008D1C32" w:rsidP="64176166">
            <w:pPr>
              <w:jc w:val="center"/>
              <w:rPr>
                <w:rFonts w:asciiTheme="majorHAnsi" w:hAnsiTheme="majorHAnsi" w:cstheme="majorBidi"/>
                <w:b/>
                <w:bCs/>
              </w:rPr>
            </w:pPr>
          </w:p>
          <w:p w14:paraId="7A6A26B8" w14:textId="7787DA2C" w:rsidR="00A82EF8" w:rsidRPr="00AD0EB8" w:rsidRDefault="6E91D9B1" w:rsidP="4DBF71E1">
            <w:pPr>
              <w:jc w:val="center"/>
              <w:rPr>
                <w:rFonts w:asciiTheme="majorHAnsi" w:hAnsiTheme="majorHAnsi" w:cstheme="majorBidi"/>
              </w:rPr>
            </w:pPr>
            <w:r w:rsidRPr="4DBF71E1">
              <w:rPr>
                <w:rFonts w:asciiTheme="majorHAnsi" w:hAnsiTheme="majorHAnsi" w:cstheme="majorBidi"/>
              </w:rPr>
              <w:t>3</w:t>
            </w:r>
            <w:r w:rsidR="41CE9357" w:rsidRPr="4DBF71E1">
              <w:rPr>
                <w:rFonts w:asciiTheme="majorHAnsi" w:hAnsiTheme="majorHAnsi" w:cstheme="majorBidi"/>
              </w:rPr>
              <w:t>3</w:t>
            </w:r>
          </w:p>
        </w:tc>
        <w:tc>
          <w:tcPr>
            <w:tcW w:w="541" w:type="dxa"/>
            <w:shd w:val="clear" w:color="auto" w:fill="auto"/>
            <w:vAlign w:val="center"/>
          </w:tcPr>
          <w:p w14:paraId="555C5FD9" w14:textId="77DB8634" w:rsidR="00A82EF8" w:rsidRPr="002B7DEA" w:rsidRDefault="001B0E72" w:rsidP="64176166">
            <w:pPr>
              <w:rPr>
                <w:rFonts w:asciiTheme="majorHAnsi" w:eastAsiaTheme="majorEastAsia" w:hAnsiTheme="majorHAnsi" w:cstheme="majorBidi"/>
              </w:rPr>
            </w:pPr>
            <w:r>
              <w:rPr>
                <w:rFonts w:asciiTheme="majorHAnsi" w:eastAsiaTheme="majorEastAsia" w:hAnsiTheme="majorHAnsi" w:cstheme="majorBidi"/>
              </w:rPr>
              <w:t>28</w:t>
            </w:r>
          </w:p>
        </w:tc>
        <w:tc>
          <w:tcPr>
            <w:tcW w:w="533" w:type="dxa"/>
            <w:shd w:val="clear" w:color="auto" w:fill="auto"/>
            <w:vAlign w:val="center"/>
          </w:tcPr>
          <w:p w14:paraId="53D5DD2D" w14:textId="5A3CC50F" w:rsidR="00A82EF8" w:rsidRPr="002B7DEA" w:rsidRDefault="55A76265" w:rsidP="314DB3FC">
            <w:pPr>
              <w:jc w:val="center"/>
              <w:rPr>
                <w:rFonts w:asciiTheme="majorHAnsi" w:eastAsiaTheme="majorEastAsia" w:hAnsiTheme="majorHAnsi" w:cstheme="majorBidi"/>
              </w:rPr>
            </w:pPr>
            <w:r w:rsidRPr="4DBF71E1">
              <w:rPr>
                <w:rFonts w:asciiTheme="majorHAnsi" w:eastAsiaTheme="majorEastAsia" w:hAnsiTheme="majorHAnsi" w:cstheme="majorBidi"/>
              </w:rPr>
              <w:t>2</w:t>
            </w:r>
            <w:r w:rsidR="51B82927" w:rsidRPr="4DBF71E1">
              <w:rPr>
                <w:rFonts w:asciiTheme="majorHAnsi" w:eastAsiaTheme="majorEastAsia" w:hAnsiTheme="majorHAnsi" w:cstheme="majorBidi"/>
              </w:rPr>
              <w:t>9</w:t>
            </w:r>
          </w:p>
        </w:tc>
        <w:tc>
          <w:tcPr>
            <w:tcW w:w="527" w:type="dxa"/>
            <w:shd w:val="clear" w:color="auto" w:fill="auto"/>
            <w:vAlign w:val="center"/>
          </w:tcPr>
          <w:p w14:paraId="4E92DCEA" w14:textId="0EFB68F3" w:rsidR="00A82EF8" w:rsidRPr="004F0C1A" w:rsidRDefault="00F154F1" w:rsidP="64176166">
            <w:pPr>
              <w:jc w:val="center"/>
              <w:rPr>
                <w:rFonts w:asciiTheme="majorHAnsi" w:eastAsiaTheme="majorEastAsia" w:hAnsiTheme="majorHAnsi" w:cstheme="majorBidi"/>
              </w:rPr>
            </w:pPr>
            <w:r>
              <w:rPr>
                <w:rFonts w:asciiTheme="majorHAnsi" w:eastAsiaTheme="majorEastAsia" w:hAnsiTheme="majorHAnsi" w:cstheme="majorBidi"/>
              </w:rPr>
              <w:t>4</w:t>
            </w:r>
            <w:r w:rsidR="00FB5A5E">
              <w:rPr>
                <w:rFonts w:asciiTheme="majorHAnsi" w:eastAsiaTheme="majorEastAsia" w:hAnsiTheme="majorHAnsi" w:cstheme="majorBidi"/>
              </w:rPr>
              <w:t>0</w:t>
            </w:r>
          </w:p>
        </w:tc>
        <w:tc>
          <w:tcPr>
            <w:tcW w:w="572" w:type="dxa"/>
            <w:shd w:val="clear" w:color="auto" w:fill="auto"/>
            <w:vAlign w:val="center"/>
          </w:tcPr>
          <w:p w14:paraId="7331E77A" w14:textId="4D2D33F2" w:rsidR="00A82EF8" w:rsidRPr="004F0C1A" w:rsidRDefault="1B9AC03C" w:rsidP="4DBF71E1">
            <w:pPr>
              <w:rPr>
                <w:rFonts w:asciiTheme="majorHAnsi" w:eastAsiaTheme="majorEastAsia" w:hAnsiTheme="majorHAnsi" w:cstheme="majorBidi"/>
              </w:rPr>
            </w:pPr>
            <w:r w:rsidRPr="4DBF71E1">
              <w:rPr>
                <w:rFonts w:asciiTheme="majorHAnsi" w:eastAsiaTheme="majorEastAsia" w:hAnsiTheme="majorHAnsi" w:cstheme="majorBidi"/>
              </w:rPr>
              <w:t>40</w:t>
            </w:r>
          </w:p>
        </w:tc>
        <w:tc>
          <w:tcPr>
            <w:tcW w:w="569" w:type="dxa"/>
            <w:shd w:val="clear" w:color="auto" w:fill="auto"/>
            <w:vAlign w:val="center"/>
          </w:tcPr>
          <w:p w14:paraId="5C8A37CB" w14:textId="4C2CFB28" w:rsidR="00A82EF8" w:rsidRPr="00C00BFC" w:rsidRDefault="00C00BFC" w:rsidP="64176166">
            <w:pPr>
              <w:jc w:val="center"/>
              <w:rPr>
                <w:rFonts w:asciiTheme="majorHAnsi" w:eastAsiaTheme="majorEastAsia" w:hAnsiTheme="majorHAnsi" w:cstheme="majorBidi"/>
              </w:rPr>
            </w:pPr>
            <w:r>
              <w:rPr>
                <w:rFonts w:asciiTheme="majorHAnsi" w:eastAsiaTheme="majorEastAsia" w:hAnsiTheme="majorHAnsi" w:cstheme="majorBidi"/>
              </w:rPr>
              <w:t>24</w:t>
            </w:r>
          </w:p>
        </w:tc>
        <w:tc>
          <w:tcPr>
            <w:tcW w:w="531" w:type="dxa"/>
            <w:shd w:val="clear" w:color="auto" w:fill="auto"/>
            <w:vAlign w:val="center"/>
          </w:tcPr>
          <w:p w14:paraId="3D8B45FB" w14:textId="443E3415" w:rsidR="00A82EF8" w:rsidRPr="00C00BFC" w:rsidRDefault="0ECB70D5"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23</w:t>
            </w:r>
          </w:p>
        </w:tc>
        <w:tc>
          <w:tcPr>
            <w:tcW w:w="563" w:type="dxa"/>
            <w:vAlign w:val="center"/>
          </w:tcPr>
          <w:p w14:paraId="230882DB" w14:textId="248ADF9E" w:rsidR="00A82EF8" w:rsidRPr="004F5473" w:rsidRDefault="00025FB2" w:rsidP="42DEAEAC">
            <w:pPr>
              <w:jc w:val="center"/>
              <w:rPr>
                <w:rFonts w:asciiTheme="majorHAnsi" w:eastAsiaTheme="majorEastAsia" w:hAnsiTheme="majorHAnsi" w:cstheme="majorBidi"/>
              </w:rPr>
            </w:pPr>
            <w:r>
              <w:rPr>
                <w:rFonts w:asciiTheme="majorHAnsi" w:eastAsiaTheme="majorEastAsia" w:hAnsiTheme="majorHAnsi" w:cstheme="majorBidi"/>
              </w:rPr>
              <w:t>40</w:t>
            </w:r>
          </w:p>
        </w:tc>
        <w:tc>
          <w:tcPr>
            <w:tcW w:w="512" w:type="dxa"/>
            <w:gridSpan w:val="2"/>
            <w:shd w:val="clear" w:color="auto" w:fill="808080" w:themeFill="background1" w:themeFillShade="80"/>
          </w:tcPr>
          <w:p w14:paraId="1890C8C7" w14:textId="77777777" w:rsidR="00A82EF8" w:rsidRPr="004F5473" w:rsidRDefault="00A82EF8" w:rsidP="00F421D4">
            <w:pPr>
              <w:jc w:val="center"/>
              <w:rPr>
                <w:rFonts w:asciiTheme="majorHAnsi" w:hAnsiTheme="majorHAnsi" w:cstheme="majorHAnsi"/>
                <w:b/>
              </w:rPr>
            </w:pPr>
          </w:p>
        </w:tc>
      </w:tr>
      <w:tr w:rsidR="00A82EF8" w:rsidRPr="004F5473" w14:paraId="3FA6A105" w14:textId="77777777" w:rsidTr="4DBF71E1">
        <w:tc>
          <w:tcPr>
            <w:tcW w:w="2469" w:type="dxa"/>
            <w:shd w:val="clear" w:color="auto" w:fill="auto"/>
          </w:tcPr>
          <w:p w14:paraId="30FCF5BA" w14:textId="3F01EF31" w:rsidR="00A82EF8"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Aantal leerlingen van die groep die deelgenomen hebben aan de </w:t>
            </w:r>
            <w:r w:rsidR="00C439D3">
              <w:rPr>
                <w:rFonts w:asciiTheme="majorHAnsi" w:eastAsiaTheme="majorEastAsia" w:hAnsiTheme="majorHAnsi" w:cstheme="majorBidi"/>
                <w:b/>
                <w:bCs/>
              </w:rPr>
              <w:t>cito</w:t>
            </w:r>
            <w:r w:rsidRPr="42DEAEAC">
              <w:rPr>
                <w:rFonts w:asciiTheme="majorHAnsi" w:eastAsiaTheme="majorEastAsia" w:hAnsiTheme="majorHAnsi" w:cstheme="majorBidi"/>
                <w:b/>
                <w:bCs/>
              </w:rPr>
              <w:t xml:space="preserve"> toets Rekenen en Wiskunde</w:t>
            </w:r>
          </w:p>
        </w:tc>
        <w:tc>
          <w:tcPr>
            <w:tcW w:w="1129" w:type="dxa"/>
            <w:shd w:val="clear" w:color="auto" w:fill="808080" w:themeFill="background1" w:themeFillShade="80"/>
          </w:tcPr>
          <w:p w14:paraId="164443AD" w14:textId="77777777" w:rsidR="00A82EF8" w:rsidRPr="004F5473" w:rsidRDefault="00A82EF8" w:rsidP="00F421D4">
            <w:pPr>
              <w:jc w:val="center"/>
              <w:rPr>
                <w:rFonts w:asciiTheme="majorHAnsi" w:eastAsiaTheme="majorEastAsia" w:hAnsiTheme="majorHAnsi" w:cstheme="majorHAnsi"/>
              </w:rPr>
            </w:pPr>
          </w:p>
        </w:tc>
        <w:tc>
          <w:tcPr>
            <w:tcW w:w="603" w:type="dxa"/>
            <w:shd w:val="clear" w:color="auto" w:fill="auto"/>
            <w:vAlign w:val="center"/>
          </w:tcPr>
          <w:p w14:paraId="736BB922" w14:textId="426E4BE7" w:rsidR="00A82EF8" w:rsidRPr="00AD0EB8" w:rsidRDefault="00BC2543" w:rsidP="64176166">
            <w:pPr>
              <w:jc w:val="center"/>
              <w:rPr>
                <w:rFonts w:asciiTheme="majorHAnsi" w:eastAsiaTheme="majorEastAsia" w:hAnsiTheme="majorHAnsi" w:cstheme="majorBidi"/>
              </w:rPr>
            </w:pPr>
            <w:r>
              <w:rPr>
                <w:rFonts w:asciiTheme="majorHAnsi" w:eastAsiaTheme="majorEastAsia" w:hAnsiTheme="majorHAnsi" w:cstheme="majorBidi"/>
              </w:rPr>
              <w:t>33</w:t>
            </w:r>
          </w:p>
        </w:tc>
        <w:tc>
          <w:tcPr>
            <w:tcW w:w="541" w:type="dxa"/>
            <w:shd w:val="clear" w:color="auto" w:fill="auto"/>
            <w:vAlign w:val="center"/>
          </w:tcPr>
          <w:p w14:paraId="06AA4205" w14:textId="574A3363" w:rsidR="00A82EF8" w:rsidRPr="00AD0EB8" w:rsidRDefault="02723805" w:rsidP="4DBF71E1">
            <w:pPr>
              <w:rPr>
                <w:rFonts w:asciiTheme="majorHAnsi" w:eastAsiaTheme="majorEastAsia" w:hAnsiTheme="majorHAnsi" w:cstheme="majorBidi"/>
              </w:rPr>
            </w:pPr>
            <w:r w:rsidRPr="4DBF71E1">
              <w:rPr>
                <w:rFonts w:asciiTheme="majorHAnsi" w:eastAsiaTheme="majorEastAsia" w:hAnsiTheme="majorHAnsi" w:cstheme="majorBidi"/>
              </w:rPr>
              <w:t>35</w:t>
            </w:r>
          </w:p>
        </w:tc>
        <w:tc>
          <w:tcPr>
            <w:tcW w:w="580" w:type="dxa"/>
            <w:shd w:val="clear" w:color="auto" w:fill="auto"/>
            <w:vAlign w:val="center"/>
          </w:tcPr>
          <w:p w14:paraId="4CB36640" w14:textId="14BDB924" w:rsidR="00A82EF8" w:rsidRPr="00AD0EB8" w:rsidRDefault="00ED4EB3" w:rsidP="64176166">
            <w:pPr>
              <w:jc w:val="center"/>
              <w:rPr>
                <w:rFonts w:asciiTheme="majorHAnsi" w:eastAsiaTheme="majorEastAsia" w:hAnsiTheme="majorHAnsi" w:cstheme="majorBidi"/>
              </w:rPr>
            </w:pPr>
            <w:r>
              <w:rPr>
                <w:rFonts w:asciiTheme="majorHAnsi" w:eastAsiaTheme="majorEastAsia" w:hAnsiTheme="majorHAnsi" w:cstheme="majorBidi"/>
              </w:rPr>
              <w:t>38</w:t>
            </w:r>
          </w:p>
        </w:tc>
        <w:tc>
          <w:tcPr>
            <w:tcW w:w="519" w:type="dxa"/>
            <w:shd w:val="clear" w:color="auto" w:fill="auto"/>
            <w:vAlign w:val="center"/>
          </w:tcPr>
          <w:p w14:paraId="19667414" w14:textId="2C177C4B" w:rsidR="00A82EF8" w:rsidRPr="00AD0EB8" w:rsidRDefault="7BFBE3EB" w:rsidP="20B33524">
            <w:pPr>
              <w:jc w:val="center"/>
              <w:rPr>
                <w:rFonts w:asciiTheme="majorHAnsi" w:eastAsiaTheme="majorEastAsia" w:hAnsiTheme="majorHAnsi" w:cstheme="majorBidi"/>
              </w:rPr>
            </w:pPr>
            <w:r w:rsidRPr="20B33524">
              <w:rPr>
                <w:rFonts w:asciiTheme="majorHAnsi" w:eastAsiaTheme="majorEastAsia" w:hAnsiTheme="majorHAnsi" w:cstheme="majorBidi"/>
              </w:rPr>
              <w:t>38</w:t>
            </w:r>
          </w:p>
        </w:tc>
        <w:tc>
          <w:tcPr>
            <w:tcW w:w="541" w:type="dxa"/>
            <w:shd w:val="clear" w:color="auto" w:fill="auto"/>
            <w:vAlign w:val="center"/>
          </w:tcPr>
          <w:p w14:paraId="0A7FDA0B" w14:textId="793348D8" w:rsidR="00A82EF8" w:rsidRPr="002B7DEA" w:rsidRDefault="002B7DEA" w:rsidP="64176166">
            <w:pPr>
              <w:jc w:val="center"/>
              <w:rPr>
                <w:rFonts w:asciiTheme="majorHAnsi" w:eastAsiaTheme="majorEastAsia" w:hAnsiTheme="majorHAnsi" w:cstheme="majorBidi"/>
              </w:rPr>
            </w:pPr>
            <w:r>
              <w:rPr>
                <w:rFonts w:asciiTheme="majorHAnsi" w:eastAsiaTheme="majorEastAsia" w:hAnsiTheme="majorHAnsi" w:cstheme="majorBidi"/>
              </w:rPr>
              <w:t>28</w:t>
            </w:r>
          </w:p>
        </w:tc>
        <w:tc>
          <w:tcPr>
            <w:tcW w:w="533" w:type="dxa"/>
            <w:shd w:val="clear" w:color="auto" w:fill="auto"/>
            <w:vAlign w:val="center"/>
          </w:tcPr>
          <w:p w14:paraId="65DC8301" w14:textId="2011FD93" w:rsidR="00A82EF8" w:rsidRPr="002B7DEA" w:rsidRDefault="45F1A224"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29</w:t>
            </w:r>
          </w:p>
        </w:tc>
        <w:tc>
          <w:tcPr>
            <w:tcW w:w="527" w:type="dxa"/>
            <w:shd w:val="clear" w:color="auto" w:fill="auto"/>
            <w:vAlign w:val="center"/>
          </w:tcPr>
          <w:p w14:paraId="579AA13E" w14:textId="7DD47E8F" w:rsidR="00A82EF8" w:rsidRPr="004F0C1A" w:rsidRDefault="008B497C" w:rsidP="004F0C1A">
            <w:pPr>
              <w:rPr>
                <w:rFonts w:asciiTheme="majorHAnsi" w:eastAsiaTheme="majorEastAsia" w:hAnsiTheme="majorHAnsi" w:cstheme="majorBidi"/>
              </w:rPr>
            </w:pPr>
            <w:r>
              <w:rPr>
                <w:rFonts w:asciiTheme="majorHAnsi" w:eastAsiaTheme="majorEastAsia" w:hAnsiTheme="majorHAnsi" w:cstheme="majorBidi"/>
              </w:rPr>
              <w:t>40</w:t>
            </w:r>
          </w:p>
        </w:tc>
        <w:tc>
          <w:tcPr>
            <w:tcW w:w="572" w:type="dxa"/>
            <w:shd w:val="clear" w:color="auto" w:fill="auto"/>
            <w:vAlign w:val="center"/>
          </w:tcPr>
          <w:p w14:paraId="6228A63B" w14:textId="473CD38F" w:rsidR="00A82EF8" w:rsidRPr="004F0C1A" w:rsidRDefault="675C4A40" w:rsidP="4DBF71E1">
            <w:pPr>
              <w:jc w:val="center"/>
              <w:rPr>
                <w:rFonts w:asciiTheme="majorHAnsi" w:eastAsiaTheme="majorEastAsia" w:hAnsiTheme="majorHAnsi" w:cstheme="majorBidi"/>
              </w:rPr>
            </w:pPr>
            <w:r w:rsidRPr="4DBF71E1">
              <w:rPr>
                <w:rFonts w:asciiTheme="majorHAnsi" w:eastAsiaTheme="majorEastAsia" w:hAnsiTheme="majorHAnsi" w:cstheme="majorBidi"/>
              </w:rPr>
              <w:t>40</w:t>
            </w:r>
          </w:p>
        </w:tc>
        <w:tc>
          <w:tcPr>
            <w:tcW w:w="569" w:type="dxa"/>
            <w:shd w:val="clear" w:color="auto" w:fill="auto"/>
            <w:vAlign w:val="center"/>
          </w:tcPr>
          <w:p w14:paraId="4C7E160D" w14:textId="1208D997" w:rsidR="00A82EF8" w:rsidRPr="00C00BFC" w:rsidRDefault="00AD58DC" w:rsidP="64176166">
            <w:pPr>
              <w:jc w:val="center"/>
              <w:rPr>
                <w:rFonts w:asciiTheme="majorHAnsi" w:eastAsiaTheme="majorEastAsia" w:hAnsiTheme="majorHAnsi" w:cstheme="majorBidi"/>
              </w:rPr>
            </w:pPr>
            <w:r>
              <w:rPr>
                <w:rFonts w:asciiTheme="majorHAnsi" w:eastAsiaTheme="majorEastAsia" w:hAnsiTheme="majorHAnsi" w:cstheme="majorBidi"/>
              </w:rPr>
              <w:t>24</w:t>
            </w:r>
          </w:p>
        </w:tc>
        <w:tc>
          <w:tcPr>
            <w:tcW w:w="531" w:type="dxa"/>
            <w:shd w:val="clear" w:color="auto" w:fill="auto"/>
            <w:vAlign w:val="center"/>
          </w:tcPr>
          <w:p w14:paraId="1C20CACA" w14:textId="6FFF29C2" w:rsidR="00A82EF8" w:rsidRPr="00C00BFC" w:rsidRDefault="2AF9CF8D"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23</w:t>
            </w:r>
          </w:p>
        </w:tc>
        <w:tc>
          <w:tcPr>
            <w:tcW w:w="563" w:type="dxa"/>
            <w:vAlign w:val="center"/>
          </w:tcPr>
          <w:p w14:paraId="31106799" w14:textId="2CF880AF" w:rsidR="00A82EF8" w:rsidRPr="004F5473" w:rsidRDefault="00025FB2" w:rsidP="42DEAEAC">
            <w:pPr>
              <w:jc w:val="center"/>
              <w:rPr>
                <w:rFonts w:asciiTheme="majorHAnsi" w:eastAsiaTheme="majorEastAsia" w:hAnsiTheme="majorHAnsi" w:cstheme="majorBidi"/>
              </w:rPr>
            </w:pPr>
            <w:r>
              <w:rPr>
                <w:rFonts w:asciiTheme="majorHAnsi" w:eastAsiaTheme="majorEastAsia" w:hAnsiTheme="majorHAnsi" w:cstheme="majorBidi"/>
              </w:rPr>
              <w:t>40</w:t>
            </w:r>
          </w:p>
        </w:tc>
        <w:tc>
          <w:tcPr>
            <w:tcW w:w="512" w:type="dxa"/>
            <w:gridSpan w:val="2"/>
            <w:shd w:val="clear" w:color="auto" w:fill="808080" w:themeFill="background1" w:themeFillShade="80"/>
          </w:tcPr>
          <w:p w14:paraId="5D63259B" w14:textId="77777777" w:rsidR="00A82EF8" w:rsidRPr="004F5473" w:rsidRDefault="00A82EF8" w:rsidP="00F421D4">
            <w:pPr>
              <w:jc w:val="center"/>
              <w:rPr>
                <w:rFonts w:asciiTheme="majorHAnsi" w:hAnsiTheme="majorHAnsi" w:cstheme="majorHAnsi"/>
                <w:b/>
              </w:rPr>
            </w:pPr>
          </w:p>
        </w:tc>
      </w:tr>
      <w:tr w:rsidR="00A82EF8" w:rsidRPr="004F5473" w14:paraId="5826A759" w14:textId="77777777" w:rsidTr="4DBF71E1">
        <w:tc>
          <w:tcPr>
            <w:tcW w:w="2469" w:type="dxa"/>
            <w:shd w:val="clear" w:color="auto" w:fill="auto"/>
          </w:tcPr>
          <w:p w14:paraId="767C245D" w14:textId="3C5749BA" w:rsidR="00A82EF8"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Aantal leerlingen van die groep die deelgenomen hebben aan de </w:t>
            </w:r>
            <w:r w:rsidR="00C439D3">
              <w:rPr>
                <w:rFonts w:asciiTheme="majorHAnsi" w:eastAsiaTheme="majorEastAsia" w:hAnsiTheme="majorHAnsi" w:cstheme="majorBidi"/>
                <w:b/>
                <w:bCs/>
              </w:rPr>
              <w:t>cito</w:t>
            </w:r>
            <w:r w:rsidRPr="42DEAEAC">
              <w:rPr>
                <w:rFonts w:asciiTheme="majorHAnsi" w:eastAsiaTheme="majorEastAsia" w:hAnsiTheme="majorHAnsi" w:cstheme="majorBidi"/>
                <w:b/>
                <w:bCs/>
              </w:rPr>
              <w:t xml:space="preserve"> toets DMT</w:t>
            </w:r>
          </w:p>
        </w:tc>
        <w:tc>
          <w:tcPr>
            <w:tcW w:w="1129" w:type="dxa"/>
            <w:shd w:val="clear" w:color="auto" w:fill="808080" w:themeFill="background1" w:themeFillShade="80"/>
          </w:tcPr>
          <w:p w14:paraId="12EB1193" w14:textId="77777777" w:rsidR="00A82EF8" w:rsidRPr="004F5473" w:rsidRDefault="00A82EF8" w:rsidP="00F421D4">
            <w:pPr>
              <w:jc w:val="center"/>
              <w:rPr>
                <w:rFonts w:asciiTheme="majorHAnsi" w:eastAsiaTheme="majorEastAsia" w:hAnsiTheme="majorHAnsi" w:cstheme="majorHAnsi"/>
              </w:rPr>
            </w:pPr>
          </w:p>
        </w:tc>
        <w:tc>
          <w:tcPr>
            <w:tcW w:w="603" w:type="dxa"/>
            <w:shd w:val="clear" w:color="auto" w:fill="auto"/>
            <w:vAlign w:val="center"/>
          </w:tcPr>
          <w:p w14:paraId="138C050A" w14:textId="0F582131" w:rsidR="00A82EF8" w:rsidRPr="00AD0EB8" w:rsidRDefault="00BC2543" w:rsidP="64176166">
            <w:pPr>
              <w:jc w:val="center"/>
              <w:rPr>
                <w:rFonts w:asciiTheme="majorHAnsi" w:eastAsiaTheme="majorEastAsia" w:hAnsiTheme="majorHAnsi" w:cstheme="majorBidi"/>
              </w:rPr>
            </w:pPr>
            <w:r>
              <w:rPr>
                <w:rFonts w:asciiTheme="majorHAnsi" w:eastAsiaTheme="majorEastAsia" w:hAnsiTheme="majorHAnsi" w:cstheme="majorBidi"/>
              </w:rPr>
              <w:t>33</w:t>
            </w:r>
          </w:p>
        </w:tc>
        <w:tc>
          <w:tcPr>
            <w:tcW w:w="541" w:type="dxa"/>
            <w:shd w:val="clear" w:color="auto" w:fill="auto"/>
            <w:vAlign w:val="center"/>
          </w:tcPr>
          <w:p w14:paraId="7DAA10D8" w14:textId="4A2729AC" w:rsidR="00A82EF8" w:rsidRPr="00AD0EB8" w:rsidRDefault="0D2BDD0D" w:rsidP="20B33524">
            <w:pPr>
              <w:jc w:val="center"/>
              <w:rPr>
                <w:rFonts w:asciiTheme="majorHAnsi" w:eastAsiaTheme="majorEastAsia" w:hAnsiTheme="majorHAnsi" w:cstheme="majorBidi"/>
              </w:rPr>
            </w:pPr>
            <w:r w:rsidRPr="20B33524">
              <w:rPr>
                <w:rFonts w:asciiTheme="majorHAnsi" w:eastAsiaTheme="majorEastAsia" w:hAnsiTheme="majorHAnsi" w:cstheme="majorBidi"/>
              </w:rPr>
              <w:t>35</w:t>
            </w:r>
          </w:p>
        </w:tc>
        <w:tc>
          <w:tcPr>
            <w:tcW w:w="580" w:type="dxa"/>
            <w:shd w:val="clear" w:color="auto" w:fill="auto"/>
            <w:vAlign w:val="center"/>
          </w:tcPr>
          <w:p w14:paraId="005521DD" w14:textId="3B7364D5" w:rsidR="00A82EF8" w:rsidRPr="00AD0EB8" w:rsidRDefault="00C70994" w:rsidP="00AD0EB8">
            <w:pPr>
              <w:rPr>
                <w:rFonts w:asciiTheme="majorHAnsi" w:eastAsiaTheme="majorEastAsia" w:hAnsiTheme="majorHAnsi" w:cstheme="majorBidi"/>
              </w:rPr>
            </w:pPr>
            <w:r>
              <w:rPr>
                <w:rFonts w:asciiTheme="majorHAnsi" w:eastAsiaTheme="majorEastAsia" w:hAnsiTheme="majorHAnsi" w:cstheme="majorBidi"/>
              </w:rPr>
              <w:t>38</w:t>
            </w:r>
          </w:p>
        </w:tc>
        <w:tc>
          <w:tcPr>
            <w:tcW w:w="519" w:type="dxa"/>
            <w:shd w:val="clear" w:color="auto" w:fill="auto"/>
            <w:vAlign w:val="center"/>
          </w:tcPr>
          <w:p w14:paraId="5D00C445" w14:textId="0E263476" w:rsidR="00A82EF8" w:rsidRPr="00AD0EB8" w:rsidRDefault="03C2807C" w:rsidP="4DBF71E1">
            <w:pPr>
              <w:jc w:val="center"/>
              <w:rPr>
                <w:rFonts w:asciiTheme="majorHAnsi" w:eastAsiaTheme="majorEastAsia" w:hAnsiTheme="majorHAnsi" w:cstheme="majorBidi"/>
              </w:rPr>
            </w:pPr>
            <w:r w:rsidRPr="4DBF71E1">
              <w:rPr>
                <w:rFonts w:asciiTheme="majorHAnsi" w:eastAsiaTheme="majorEastAsia" w:hAnsiTheme="majorHAnsi" w:cstheme="majorBidi"/>
              </w:rPr>
              <w:t>36</w:t>
            </w:r>
          </w:p>
        </w:tc>
        <w:tc>
          <w:tcPr>
            <w:tcW w:w="541" w:type="dxa"/>
            <w:shd w:val="clear" w:color="auto" w:fill="auto"/>
            <w:vAlign w:val="center"/>
          </w:tcPr>
          <w:p w14:paraId="0176729F" w14:textId="634E7333" w:rsidR="00A82EF8" w:rsidRPr="002B7DEA" w:rsidRDefault="00050932" w:rsidP="64176166">
            <w:pPr>
              <w:jc w:val="center"/>
              <w:rPr>
                <w:rFonts w:asciiTheme="majorHAnsi" w:eastAsiaTheme="majorEastAsia" w:hAnsiTheme="majorHAnsi" w:cstheme="majorBidi"/>
              </w:rPr>
            </w:pPr>
            <w:r>
              <w:rPr>
                <w:rFonts w:asciiTheme="majorHAnsi" w:eastAsiaTheme="majorEastAsia" w:hAnsiTheme="majorHAnsi" w:cstheme="majorBidi"/>
              </w:rPr>
              <w:t>2</w:t>
            </w:r>
            <w:r w:rsidR="00283B82">
              <w:rPr>
                <w:rFonts w:asciiTheme="majorHAnsi" w:eastAsiaTheme="majorEastAsia" w:hAnsiTheme="majorHAnsi" w:cstheme="majorBidi"/>
              </w:rPr>
              <w:t>8</w:t>
            </w:r>
          </w:p>
        </w:tc>
        <w:tc>
          <w:tcPr>
            <w:tcW w:w="533" w:type="dxa"/>
            <w:shd w:val="clear" w:color="auto" w:fill="auto"/>
            <w:vAlign w:val="center"/>
          </w:tcPr>
          <w:p w14:paraId="381800AC" w14:textId="0DE8DB44" w:rsidR="00A82EF8" w:rsidRPr="002B7DEA" w:rsidRDefault="51B81649" w:rsidP="4DBF71E1">
            <w:pPr>
              <w:jc w:val="center"/>
              <w:rPr>
                <w:rFonts w:asciiTheme="majorHAnsi" w:eastAsiaTheme="majorEastAsia" w:hAnsiTheme="majorHAnsi" w:cstheme="majorBidi"/>
              </w:rPr>
            </w:pPr>
            <w:r w:rsidRPr="4DBF71E1">
              <w:rPr>
                <w:rFonts w:asciiTheme="majorHAnsi" w:eastAsiaTheme="majorEastAsia" w:hAnsiTheme="majorHAnsi" w:cstheme="majorBidi"/>
              </w:rPr>
              <w:t>17</w:t>
            </w:r>
          </w:p>
        </w:tc>
        <w:tc>
          <w:tcPr>
            <w:tcW w:w="527" w:type="dxa"/>
            <w:shd w:val="clear" w:color="auto" w:fill="auto"/>
            <w:vAlign w:val="center"/>
          </w:tcPr>
          <w:p w14:paraId="0BDEA832" w14:textId="2E11EB49" w:rsidR="00A82EF8" w:rsidRPr="004F0C1A" w:rsidRDefault="00EF26C2" w:rsidP="64176166">
            <w:pPr>
              <w:jc w:val="center"/>
              <w:rPr>
                <w:rFonts w:asciiTheme="majorHAnsi" w:eastAsiaTheme="majorEastAsia" w:hAnsiTheme="majorHAnsi" w:cstheme="majorBidi"/>
              </w:rPr>
            </w:pPr>
            <w:r>
              <w:rPr>
                <w:rFonts w:asciiTheme="majorHAnsi" w:eastAsiaTheme="majorEastAsia" w:hAnsiTheme="majorHAnsi" w:cstheme="majorBidi"/>
              </w:rPr>
              <w:t>15</w:t>
            </w:r>
          </w:p>
        </w:tc>
        <w:tc>
          <w:tcPr>
            <w:tcW w:w="572" w:type="dxa"/>
            <w:shd w:val="clear" w:color="auto" w:fill="auto"/>
            <w:vAlign w:val="center"/>
          </w:tcPr>
          <w:p w14:paraId="77E73FB5" w14:textId="35AC68D4" w:rsidR="00A82EF8" w:rsidRPr="004F0C1A" w:rsidRDefault="518DCF1C" w:rsidP="4DBF71E1">
            <w:pPr>
              <w:jc w:val="center"/>
              <w:rPr>
                <w:rFonts w:asciiTheme="majorHAnsi" w:eastAsiaTheme="majorEastAsia" w:hAnsiTheme="majorHAnsi" w:cstheme="majorBidi"/>
              </w:rPr>
            </w:pPr>
            <w:r w:rsidRPr="4DBF71E1">
              <w:rPr>
                <w:rFonts w:asciiTheme="majorHAnsi" w:eastAsiaTheme="majorEastAsia" w:hAnsiTheme="majorHAnsi" w:cstheme="majorBidi"/>
              </w:rPr>
              <w:t>40</w:t>
            </w:r>
          </w:p>
        </w:tc>
        <w:tc>
          <w:tcPr>
            <w:tcW w:w="569" w:type="dxa"/>
            <w:shd w:val="clear" w:color="auto" w:fill="auto"/>
            <w:vAlign w:val="center"/>
          </w:tcPr>
          <w:p w14:paraId="7D83EFC5" w14:textId="0BE279F1" w:rsidR="00A82EF8" w:rsidRPr="00C00BFC" w:rsidRDefault="005F1A4F" w:rsidP="64176166">
            <w:pPr>
              <w:jc w:val="center"/>
              <w:rPr>
                <w:rFonts w:asciiTheme="majorHAnsi" w:eastAsiaTheme="majorEastAsia" w:hAnsiTheme="majorHAnsi" w:cstheme="majorBidi"/>
              </w:rPr>
            </w:pPr>
            <w:r>
              <w:rPr>
                <w:rFonts w:asciiTheme="majorHAnsi" w:eastAsiaTheme="majorEastAsia" w:hAnsiTheme="majorHAnsi" w:cstheme="majorBidi"/>
              </w:rPr>
              <w:t>1</w:t>
            </w:r>
            <w:r w:rsidR="004F0C1A">
              <w:rPr>
                <w:rFonts w:asciiTheme="majorHAnsi" w:eastAsiaTheme="majorEastAsia" w:hAnsiTheme="majorHAnsi" w:cstheme="majorBidi"/>
              </w:rPr>
              <w:t>0</w:t>
            </w:r>
          </w:p>
        </w:tc>
        <w:tc>
          <w:tcPr>
            <w:tcW w:w="531" w:type="dxa"/>
            <w:shd w:val="clear" w:color="auto" w:fill="auto"/>
            <w:vAlign w:val="center"/>
          </w:tcPr>
          <w:p w14:paraId="499263DC" w14:textId="7811C4AC" w:rsidR="00A82EF8" w:rsidRPr="00C00BFC" w:rsidRDefault="3F9E58AC" w:rsidP="4DBF71E1">
            <w:pPr>
              <w:jc w:val="center"/>
              <w:rPr>
                <w:rFonts w:asciiTheme="majorHAnsi" w:eastAsiaTheme="majorEastAsia" w:hAnsiTheme="majorHAnsi" w:cstheme="majorBidi"/>
              </w:rPr>
            </w:pPr>
            <w:r w:rsidRPr="4DBF71E1">
              <w:rPr>
                <w:rFonts w:asciiTheme="majorHAnsi" w:eastAsiaTheme="majorEastAsia" w:hAnsiTheme="majorHAnsi" w:cstheme="majorBidi"/>
              </w:rPr>
              <w:t>1</w:t>
            </w:r>
            <w:r w:rsidR="5D405CE5" w:rsidRPr="4DBF71E1">
              <w:rPr>
                <w:rFonts w:asciiTheme="majorHAnsi" w:eastAsiaTheme="majorEastAsia" w:hAnsiTheme="majorHAnsi" w:cstheme="majorBidi"/>
              </w:rPr>
              <w:t>3</w:t>
            </w:r>
          </w:p>
        </w:tc>
        <w:tc>
          <w:tcPr>
            <w:tcW w:w="563" w:type="dxa"/>
            <w:vAlign w:val="center"/>
          </w:tcPr>
          <w:p w14:paraId="100DBC2D" w14:textId="78A1B7EC" w:rsidR="00A82EF8" w:rsidRPr="004F5473" w:rsidRDefault="00025FB2" w:rsidP="42DEAEAC">
            <w:pPr>
              <w:jc w:val="center"/>
              <w:rPr>
                <w:rFonts w:asciiTheme="majorHAnsi" w:eastAsiaTheme="majorEastAsia" w:hAnsiTheme="majorHAnsi" w:cstheme="majorBidi"/>
              </w:rPr>
            </w:pPr>
            <w:r>
              <w:rPr>
                <w:rFonts w:asciiTheme="majorHAnsi" w:eastAsiaTheme="majorEastAsia" w:hAnsiTheme="majorHAnsi" w:cstheme="majorBidi"/>
              </w:rPr>
              <w:t>11</w:t>
            </w:r>
          </w:p>
        </w:tc>
        <w:tc>
          <w:tcPr>
            <w:tcW w:w="512" w:type="dxa"/>
            <w:gridSpan w:val="2"/>
            <w:shd w:val="clear" w:color="auto" w:fill="808080" w:themeFill="background1" w:themeFillShade="80"/>
          </w:tcPr>
          <w:p w14:paraId="79F8C83C" w14:textId="77777777" w:rsidR="00A82EF8" w:rsidRPr="004F5473" w:rsidRDefault="00A82EF8" w:rsidP="00F421D4">
            <w:pPr>
              <w:jc w:val="center"/>
              <w:rPr>
                <w:rFonts w:asciiTheme="majorHAnsi" w:hAnsiTheme="majorHAnsi" w:cstheme="majorHAnsi"/>
                <w:b/>
              </w:rPr>
            </w:pPr>
          </w:p>
        </w:tc>
      </w:tr>
      <w:tr w:rsidR="00A82EF8" w:rsidRPr="004F5473" w14:paraId="59667EF9" w14:textId="77777777" w:rsidTr="4DBF71E1">
        <w:tc>
          <w:tcPr>
            <w:tcW w:w="2469" w:type="dxa"/>
            <w:shd w:val="clear" w:color="auto" w:fill="auto"/>
          </w:tcPr>
          <w:p w14:paraId="0AF05F2B" w14:textId="608AF1F3" w:rsidR="00A82EF8"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Aantal leerlingen van de groep die deelgenomen hebben aan </w:t>
            </w:r>
            <w:r w:rsidRPr="42DEAEAC">
              <w:rPr>
                <w:rFonts w:asciiTheme="majorHAnsi" w:eastAsiaTheme="majorEastAsia" w:hAnsiTheme="majorHAnsi" w:cstheme="majorBidi"/>
                <w:b/>
                <w:bCs/>
              </w:rPr>
              <w:t xml:space="preserve">de </w:t>
            </w:r>
            <w:r w:rsidR="00C439D3">
              <w:rPr>
                <w:rFonts w:asciiTheme="majorHAnsi" w:eastAsiaTheme="majorEastAsia" w:hAnsiTheme="majorHAnsi" w:cstheme="majorBidi"/>
                <w:b/>
                <w:bCs/>
              </w:rPr>
              <w:t>cito</w:t>
            </w:r>
            <w:r w:rsidRPr="42DEAEAC">
              <w:rPr>
                <w:rFonts w:asciiTheme="majorHAnsi" w:eastAsiaTheme="majorEastAsia" w:hAnsiTheme="majorHAnsi" w:cstheme="majorBidi"/>
                <w:b/>
                <w:bCs/>
              </w:rPr>
              <w:t xml:space="preserve"> toets spelling</w:t>
            </w:r>
          </w:p>
        </w:tc>
        <w:tc>
          <w:tcPr>
            <w:tcW w:w="1129" w:type="dxa"/>
            <w:shd w:val="clear" w:color="auto" w:fill="808080" w:themeFill="background1" w:themeFillShade="80"/>
          </w:tcPr>
          <w:p w14:paraId="373729DD" w14:textId="77777777" w:rsidR="00A82EF8" w:rsidRPr="004F5473" w:rsidRDefault="00A82EF8" w:rsidP="00F421D4">
            <w:pPr>
              <w:jc w:val="center"/>
              <w:rPr>
                <w:rFonts w:asciiTheme="majorHAnsi" w:eastAsiaTheme="majorEastAsia" w:hAnsiTheme="majorHAnsi" w:cstheme="majorHAnsi"/>
              </w:rPr>
            </w:pPr>
          </w:p>
        </w:tc>
        <w:tc>
          <w:tcPr>
            <w:tcW w:w="603" w:type="dxa"/>
            <w:shd w:val="clear" w:color="auto" w:fill="auto"/>
            <w:vAlign w:val="center"/>
          </w:tcPr>
          <w:p w14:paraId="427FB31D" w14:textId="253D2CBA" w:rsidR="00A82EF8" w:rsidRPr="00AD0EB8" w:rsidRDefault="00BC2543" w:rsidP="64176166">
            <w:pPr>
              <w:jc w:val="center"/>
              <w:rPr>
                <w:rFonts w:asciiTheme="majorHAnsi" w:eastAsiaTheme="majorEastAsia" w:hAnsiTheme="majorHAnsi" w:cstheme="majorBidi"/>
              </w:rPr>
            </w:pPr>
            <w:r>
              <w:rPr>
                <w:rFonts w:asciiTheme="majorHAnsi" w:eastAsiaTheme="majorEastAsia" w:hAnsiTheme="majorHAnsi" w:cstheme="majorBidi"/>
              </w:rPr>
              <w:t>33</w:t>
            </w:r>
          </w:p>
        </w:tc>
        <w:tc>
          <w:tcPr>
            <w:tcW w:w="541" w:type="dxa"/>
            <w:shd w:val="clear" w:color="auto" w:fill="auto"/>
            <w:vAlign w:val="center"/>
          </w:tcPr>
          <w:p w14:paraId="380725BE" w14:textId="69313D98" w:rsidR="00A82EF8" w:rsidRPr="00AD0EB8" w:rsidRDefault="5F293373" w:rsidP="4DBF71E1">
            <w:pPr>
              <w:jc w:val="center"/>
              <w:rPr>
                <w:rFonts w:asciiTheme="majorHAnsi" w:eastAsiaTheme="majorEastAsia" w:hAnsiTheme="majorHAnsi" w:cstheme="majorBidi"/>
              </w:rPr>
            </w:pPr>
            <w:r w:rsidRPr="4DBF71E1">
              <w:rPr>
                <w:rFonts w:asciiTheme="majorHAnsi" w:eastAsiaTheme="majorEastAsia" w:hAnsiTheme="majorHAnsi" w:cstheme="majorBidi"/>
              </w:rPr>
              <w:t>34</w:t>
            </w:r>
          </w:p>
        </w:tc>
        <w:tc>
          <w:tcPr>
            <w:tcW w:w="580" w:type="dxa"/>
            <w:shd w:val="clear" w:color="auto" w:fill="auto"/>
            <w:vAlign w:val="center"/>
          </w:tcPr>
          <w:p w14:paraId="053FCB6F" w14:textId="5545D517" w:rsidR="00A82EF8" w:rsidRPr="00AD0EB8" w:rsidRDefault="00A25607" w:rsidP="64176166">
            <w:pPr>
              <w:jc w:val="center"/>
              <w:rPr>
                <w:rFonts w:asciiTheme="majorHAnsi" w:eastAsiaTheme="majorEastAsia" w:hAnsiTheme="majorHAnsi" w:cstheme="majorBidi"/>
              </w:rPr>
            </w:pPr>
            <w:r>
              <w:rPr>
                <w:rFonts w:asciiTheme="majorHAnsi" w:eastAsiaTheme="majorEastAsia" w:hAnsiTheme="majorHAnsi" w:cstheme="majorBidi"/>
              </w:rPr>
              <w:t>38</w:t>
            </w:r>
          </w:p>
        </w:tc>
        <w:tc>
          <w:tcPr>
            <w:tcW w:w="519" w:type="dxa"/>
            <w:shd w:val="clear" w:color="auto" w:fill="auto"/>
            <w:vAlign w:val="center"/>
          </w:tcPr>
          <w:p w14:paraId="7B6C19E4" w14:textId="5143B470" w:rsidR="00A82EF8" w:rsidRPr="00AD0EB8" w:rsidRDefault="7DB6087D" w:rsidP="314DB3FC">
            <w:pPr>
              <w:jc w:val="center"/>
              <w:rPr>
                <w:rFonts w:asciiTheme="majorHAnsi" w:eastAsiaTheme="majorEastAsia" w:hAnsiTheme="majorHAnsi" w:cstheme="majorBidi"/>
              </w:rPr>
            </w:pPr>
            <w:r w:rsidRPr="314DB3FC">
              <w:rPr>
                <w:rFonts w:asciiTheme="majorHAnsi" w:eastAsiaTheme="majorEastAsia" w:hAnsiTheme="majorHAnsi" w:cstheme="majorBidi"/>
              </w:rPr>
              <w:t>3</w:t>
            </w:r>
            <w:r w:rsidR="1C9498ED" w:rsidRPr="314DB3FC">
              <w:rPr>
                <w:rFonts w:asciiTheme="majorHAnsi" w:eastAsiaTheme="majorEastAsia" w:hAnsiTheme="majorHAnsi" w:cstheme="majorBidi"/>
              </w:rPr>
              <w:t>8</w:t>
            </w:r>
          </w:p>
        </w:tc>
        <w:tc>
          <w:tcPr>
            <w:tcW w:w="541" w:type="dxa"/>
            <w:shd w:val="clear" w:color="auto" w:fill="auto"/>
            <w:vAlign w:val="center"/>
          </w:tcPr>
          <w:p w14:paraId="7D2A4559" w14:textId="232395B6" w:rsidR="00A82EF8" w:rsidRPr="002B7DEA" w:rsidRDefault="00196758" w:rsidP="64176166">
            <w:pPr>
              <w:jc w:val="center"/>
              <w:rPr>
                <w:rFonts w:asciiTheme="majorHAnsi" w:eastAsiaTheme="majorEastAsia" w:hAnsiTheme="majorHAnsi" w:cstheme="majorBidi"/>
              </w:rPr>
            </w:pPr>
            <w:r>
              <w:rPr>
                <w:rFonts w:asciiTheme="majorHAnsi" w:eastAsiaTheme="majorEastAsia" w:hAnsiTheme="majorHAnsi" w:cstheme="majorBidi"/>
              </w:rPr>
              <w:t>28</w:t>
            </w:r>
          </w:p>
        </w:tc>
        <w:tc>
          <w:tcPr>
            <w:tcW w:w="533" w:type="dxa"/>
            <w:shd w:val="clear" w:color="auto" w:fill="auto"/>
            <w:vAlign w:val="center"/>
          </w:tcPr>
          <w:p w14:paraId="59B35B8B" w14:textId="5B06C5F3" w:rsidR="00A82EF8" w:rsidRPr="002B7DEA" w:rsidRDefault="0C427A56"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29</w:t>
            </w:r>
          </w:p>
        </w:tc>
        <w:tc>
          <w:tcPr>
            <w:tcW w:w="527" w:type="dxa"/>
            <w:shd w:val="clear" w:color="auto" w:fill="auto"/>
            <w:vAlign w:val="center"/>
          </w:tcPr>
          <w:p w14:paraId="50CBD935" w14:textId="30EA3B04" w:rsidR="00A82EF8" w:rsidRPr="004F0C1A" w:rsidRDefault="008B2A7D" w:rsidP="64176166">
            <w:pPr>
              <w:jc w:val="center"/>
              <w:rPr>
                <w:rFonts w:asciiTheme="majorHAnsi" w:eastAsiaTheme="majorEastAsia" w:hAnsiTheme="majorHAnsi" w:cstheme="majorBidi"/>
              </w:rPr>
            </w:pPr>
            <w:r>
              <w:rPr>
                <w:rFonts w:asciiTheme="majorHAnsi" w:eastAsiaTheme="majorEastAsia" w:hAnsiTheme="majorHAnsi" w:cstheme="majorBidi"/>
              </w:rPr>
              <w:t>40</w:t>
            </w:r>
          </w:p>
        </w:tc>
        <w:tc>
          <w:tcPr>
            <w:tcW w:w="572" w:type="dxa"/>
            <w:shd w:val="clear" w:color="auto" w:fill="auto"/>
            <w:vAlign w:val="center"/>
          </w:tcPr>
          <w:p w14:paraId="3758ADCE" w14:textId="27814F1F" w:rsidR="00A82EF8" w:rsidRPr="004F0C1A" w:rsidRDefault="24516E5A" w:rsidP="4DBF71E1">
            <w:pPr>
              <w:jc w:val="center"/>
              <w:rPr>
                <w:rFonts w:asciiTheme="majorHAnsi" w:eastAsiaTheme="majorEastAsia" w:hAnsiTheme="majorHAnsi" w:cstheme="majorBidi"/>
              </w:rPr>
            </w:pPr>
            <w:r w:rsidRPr="4DBF71E1">
              <w:rPr>
                <w:rFonts w:asciiTheme="majorHAnsi" w:eastAsiaTheme="majorEastAsia" w:hAnsiTheme="majorHAnsi" w:cstheme="majorBidi"/>
              </w:rPr>
              <w:t>40</w:t>
            </w:r>
          </w:p>
        </w:tc>
        <w:tc>
          <w:tcPr>
            <w:tcW w:w="569" w:type="dxa"/>
            <w:shd w:val="clear" w:color="auto" w:fill="auto"/>
            <w:vAlign w:val="center"/>
          </w:tcPr>
          <w:p w14:paraId="601092B9" w14:textId="66EA6742" w:rsidR="00A82EF8" w:rsidRPr="00C00BFC" w:rsidRDefault="008C3F65" w:rsidP="64176166">
            <w:pPr>
              <w:jc w:val="center"/>
              <w:rPr>
                <w:rFonts w:asciiTheme="majorHAnsi" w:eastAsiaTheme="majorEastAsia" w:hAnsiTheme="majorHAnsi" w:cstheme="majorBidi"/>
              </w:rPr>
            </w:pPr>
            <w:r>
              <w:rPr>
                <w:rFonts w:asciiTheme="majorHAnsi" w:eastAsiaTheme="majorEastAsia" w:hAnsiTheme="majorHAnsi" w:cstheme="majorBidi"/>
              </w:rPr>
              <w:t>2</w:t>
            </w:r>
            <w:r w:rsidR="004F0C1A">
              <w:rPr>
                <w:rFonts w:asciiTheme="majorHAnsi" w:eastAsiaTheme="majorEastAsia" w:hAnsiTheme="majorHAnsi" w:cstheme="majorBidi"/>
              </w:rPr>
              <w:t>4</w:t>
            </w:r>
          </w:p>
        </w:tc>
        <w:tc>
          <w:tcPr>
            <w:tcW w:w="531" w:type="dxa"/>
            <w:shd w:val="clear" w:color="auto" w:fill="auto"/>
            <w:vAlign w:val="center"/>
          </w:tcPr>
          <w:p w14:paraId="76D9A9B5" w14:textId="51AE7137" w:rsidR="00A82EF8" w:rsidRPr="00C00BFC" w:rsidRDefault="0C357302"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23</w:t>
            </w:r>
          </w:p>
        </w:tc>
        <w:tc>
          <w:tcPr>
            <w:tcW w:w="563" w:type="dxa"/>
            <w:vAlign w:val="center"/>
          </w:tcPr>
          <w:p w14:paraId="1750712E" w14:textId="674C0F1E" w:rsidR="00A82EF8" w:rsidRPr="004F5473" w:rsidRDefault="00025FB2" w:rsidP="42DEAEAC">
            <w:pPr>
              <w:jc w:val="center"/>
              <w:rPr>
                <w:rFonts w:asciiTheme="majorHAnsi" w:eastAsiaTheme="majorEastAsia" w:hAnsiTheme="majorHAnsi" w:cstheme="majorBidi"/>
              </w:rPr>
            </w:pPr>
            <w:r>
              <w:rPr>
                <w:rFonts w:asciiTheme="majorHAnsi" w:eastAsiaTheme="majorEastAsia" w:hAnsiTheme="majorHAnsi" w:cstheme="majorBidi"/>
              </w:rPr>
              <w:t>40</w:t>
            </w:r>
          </w:p>
        </w:tc>
        <w:tc>
          <w:tcPr>
            <w:tcW w:w="512" w:type="dxa"/>
            <w:gridSpan w:val="2"/>
            <w:shd w:val="clear" w:color="auto" w:fill="808080" w:themeFill="background1" w:themeFillShade="80"/>
          </w:tcPr>
          <w:p w14:paraId="04129EE6" w14:textId="77777777" w:rsidR="00A82EF8" w:rsidRPr="004F5473" w:rsidRDefault="00A82EF8" w:rsidP="00F421D4">
            <w:pPr>
              <w:jc w:val="center"/>
              <w:rPr>
                <w:rFonts w:asciiTheme="majorHAnsi" w:hAnsiTheme="majorHAnsi" w:cstheme="majorHAnsi"/>
                <w:b/>
              </w:rPr>
            </w:pPr>
          </w:p>
        </w:tc>
      </w:tr>
      <w:tr w:rsidR="00A82EF8" w:rsidRPr="004F5473" w14:paraId="4BD02360" w14:textId="77777777" w:rsidTr="4DBF71E1">
        <w:tc>
          <w:tcPr>
            <w:tcW w:w="2469" w:type="dxa"/>
            <w:shd w:val="clear" w:color="auto" w:fill="auto"/>
          </w:tcPr>
          <w:p w14:paraId="23CFF886" w14:textId="24241C5A" w:rsidR="00A82EF8" w:rsidRPr="004F5473" w:rsidRDefault="0361840A" w:rsidP="0361840A">
            <w:pPr>
              <w:rPr>
                <w:rFonts w:asciiTheme="majorHAnsi" w:eastAsiaTheme="majorEastAsia" w:hAnsiTheme="majorHAnsi" w:cstheme="majorBidi"/>
                <w:b/>
                <w:bCs/>
              </w:rPr>
            </w:pPr>
            <w:r w:rsidRPr="0361840A">
              <w:rPr>
                <w:rFonts w:asciiTheme="majorHAnsi" w:eastAsiaTheme="majorEastAsia" w:hAnsiTheme="majorHAnsi" w:cstheme="majorBidi"/>
              </w:rPr>
              <w:t xml:space="preserve">Aantal leerlingen van de groep die deelgenomen hebben aan de </w:t>
            </w:r>
            <w:r w:rsidRPr="0361840A">
              <w:rPr>
                <w:rFonts w:asciiTheme="majorHAnsi" w:eastAsiaTheme="majorEastAsia" w:hAnsiTheme="majorHAnsi" w:cstheme="majorBidi"/>
                <w:b/>
                <w:bCs/>
              </w:rPr>
              <w:t xml:space="preserve">cito toets spelling </w:t>
            </w:r>
            <w:proofErr w:type="spellStart"/>
            <w:r w:rsidRPr="0361840A">
              <w:rPr>
                <w:rFonts w:asciiTheme="majorHAnsi" w:eastAsiaTheme="majorEastAsia" w:hAnsiTheme="majorHAnsi" w:cstheme="majorBidi"/>
                <w:b/>
                <w:bCs/>
              </w:rPr>
              <w:t>ww</w:t>
            </w:r>
            <w:proofErr w:type="spellEnd"/>
          </w:p>
        </w:tc>
        <w:tc>
          <w:tcPr>
            <w:tcW w:w="1129" w:type="dxa"/>
            <w:shd w:val="clear" w:color="auto" w:fill="808080" w:themeFill="background1" w:themeFillShade="80"/>
          </w:tcPr>
          <w:p w14:paraId="76209DB4" w14:textId="77777777" w:rsidR="00A82EF8" w:rsidRPr="004F5473" w:rsidRDefault="00A82EF8" w:rsidP="0361840A">
            <w:pPr>
              <w:jc w:val="center"/>
              <w:rPr>
                <w:rFonts w:asciiTheme="majorHAnsi" w:eastAsiaTheme="majorEastAsia" w:hAnsiTheme="majorHAnsi" w:cstheme="majorBidi"/>
              </w:rPr>
            </w:pPr>
          </w:p>
        </w:tc>
        <w:tc>
          <w:tcPr>
            <w:tcW w:w="603" w:type="dxa"/>
            <w:shd w:val="clear" w:color="auto" w:fill="808080" w:themeFill="background1" w:themeFillShade="80"/>
            <w:vAlign w:val="center"/>
          </w:tcPr>
          <w:p w14:paraId="7C7DF9B4" w14:textId="3D717A45" w:rsidR="00A82EF8" w:rsidRPr="004F5473" w:rsidRDefault="00A82EF8" w:rsidP="64176166">
            <w:pPr>
              <w:jc w:val="center"/>
              <w:rPr>
                <w:rFonts w:asciiTheme="majorHAnsi" w:eastAsiaTheme="majorEastAsia" w:hAnsiTheme="majorHAnsi" w:cstheme="majorBidi"/>
                <w:highlight w:val="yellow"/>
              </w:rPr>
            </w:pPr>
          </w:p>
        </w:tc>
        <w:tc>
          <w:tcPr>
            <w:tcW w:w="541" w:type="dxa"/>
            <w:shd w:val="clear" w:color="auto" w:fill="808080" w:themeFill="background1" w:themeFillShade="80"/>
            <w:vAlign w:val="center"/>
          </w:tcPr>
          <w:p w14:paraId="07E1641B" w14:textId="36E133B7" w:rsidR="00A82EF8" w:rsidRPr="004F5473" w:rsidRDefault="00A82EF8" w:rsidP="64176166">
            <w:pPr>
              <w:jc w:val="center"/>
              <w:rPr>
                <w:rFonts w:asciiTheme="majorHAnsi" w:eastAsiaTheme="majorEastAsia" w:hAnsiTheme="majorHAnsi" w:cstheme="majorBidi"/>
                <w:highlight w:val="yellow"/>
              </w:rPr>
            </w:pPr>
          </w:p>
        </w:tc>
        <w:tc>
          <w:tcPr>
            <w:tcW w:w="580" w:type="dxa"/>
            <w:shd w:val="clear" w:color="auto" w:fill="808080" w:themeFill="background1" w:themeFillShade="80"/>
            <w:vAlign w:val="center"/>
          </w:tcPr>
          <w:p w14:paraId="6CCA2112" w14:textId="2901A23C" w:rsidR="00A82EF8" w:rsidRPr="004F5473" w:rsidRDefault="00A82EF8" w:rsidP="64176166">
            <w:pPr>
              <w:jc w:val="center"/>
              <w:rPr>
                <w:rFonts w:asciiTheme="majorHAnsi" w:eastAsiaTheme="majorEastAsia" w:hAnsiTheme="majorHAnsi" w:cstheme="majorBidi"/>
                <w:highlight w:val="yellow"/>
              </w:rPr>
            </w:pPr>
          </w:p>
        </w:tc>
        <w:tc>
          <w:tcPr>
            <w:tcW w:w="519" w:type="dxa"/>
            <w:shd w:val="clear" w:color="auto" w:fill="808080" w:themeFill="background1" w:themeFillShade="80"/>
            <w:vAlign w:val="center"/>
          </w:tcPr>
          <w:p w14:paraId="21639166" w14:textId="7B5A37AC" w:rsidR="00A82EF8" w:rsidRPr="004F5473" w:rsidRDefault="00A82EF8" w:rsidP="64176166">
            <w:pPr>
              <w:jc w:val="center"/>
              <w:rPr>
                <w:rFonts w:asciiTheme="majorHAnsi" w:eastAsiaTheme="majorEastAsia" w:hAnsiTheme="majorHAnsi" w:cstheme="majorBidi"/>
                <w:highlight w:val="yellow"/>
              </w:rPr>
            </w:pPr>
          </w:p>
        </w:tc>
        <w:tc>
          <w:tcPr>
            <w:tcW w:w="541" w:type="dxa"/>
            <w:shd w:val="clear" w:color="auto" w:fill="808080" w:themeFill="background1" w:themeFillShade="80"/>
            <w:vAlign w:val="center"/>
          </w:tcPr>
          <w:p w14:paraId="03CDB23A" w14:textId="5B96CC15" w:rsidR="00A82EF8" w:rsidRPr="004F5473" w:rsidRDefault="00A82EF8" w:rsidP="64176166">
            <w:pPr>
              <w:rPr>
                <w:rFonts w:asciiTheme="majorHAnsi" w:eastAsiaTheme="majorEastAsia" w:hAnsiTheme="majorHAnsi" w:cstheme="majorBidi"/>
                <w:highlight w:val="yellow"/>
              </w:rPr>
            </w:pPr>
          </w:p>
        </w:tc>
        <w:tc>
          <w:tcPr>
            <w:tcW w:w="533" w:type="dxa"/>
            <w:shd w:val="clear" w:color="auto" w:fill="808080" w:themeFill="background1" w:themeFillShade="80"/>
            <w:vAlign w:val="center"/>
          </w:tcPr>
          <w:p w14:paraId="053B0915" w14:textId="664DC4E5" w:rsidR="00A82EF8" w:rsidRPr="004F5473" w:rsidRDefault="00A82EF8" w:rsidP="64176166">
            <w:pPr>
              <w:jc w:val="center"/>
              <w:rPr>
                <w:rFonts w:asciiTheme="majorHAnsi" w:eastAsiaTheme="majorEastAsia" w:hAnsiTheme="majorHAnsi" w:cstheme="majorBidi"/>
                <w:highlight w:val="yellow"/>
              </w:rPr>
            </w:pPr>
          </w:p>
        </w:tc>
        <w:tc>
          <w:tcPr>
            <w:tcW w:w="527" w:type="dxa"/>
            <w:shd w:val="clear" w:color="auto" w:fill="808080" w:themeFill="background1" w:themeFillShade="80"/>
            <w:vAlign w:val="center"/>
          </w:tcPr>
          <w:p w14:paraId="44D80BF9" w14:textId="778DCE60" w:rsidR="00A82EF8" w:rsidRPr="004F5473" w:rsidRDefault="00A82EF8" w:rsidP="64176166">
            <w:pPr>
              <w:jc w:val="center"/>
              <w:rPr>
                <w:rFonts w:asciiTheme="majorHAnsi" w:eastAsiaTheme="majorEastAsia" w:hAnsiTheme="majorHAnsi" w:cstheme="majorBidi"/>
                <w:highlight w:val="yellow"/>
              </w:rPr>
            </w:pPr>
          </w:p>
        </w:tc>
        <w:tc>
          <w:tcPr>
            <w:tcW w:w="572" w:type="dxa"/>
            <w:shd w:val="clear" w:color="auto" w:fill="808080" w:themeFill="background1" w:themeFillShade="80"/>
            <w:vAlign w:val="center"/>
          </w:tcPr>
          <w:p w14:paraId="2F5022C7" w14:textId="057AE2F4" w:rsidR="00A82EF8" w:rsidRPr="004F5473" w:rsidRDefault="00A82EF8" w:rsidP="64176166">
            <w:pPr>
              <w:jc w:val="center"/>
              <w:rPr>
                <w:rFonts w:asciiTheme="majorHAnsi" w:eastAsiaTheme="majorEastAsia" w:hAnsiTheme="majorHAnsi" w:cstheme="majorBidi"/>
                <w:highlight w:val="yellow"/>
              </w:rPr>
            </w:pPr>
          </w:p>
        </w:tc>
        <w:tc>
          <w:tcPr>
            <w:tcW w:w="569" w:type="dxa"/>
            <w:shd w:val="clear" w:color="auto" w:fill="FFFFFF" w:themeFill="background1"/>
            <w:vAlign w:val="center"/>
          </w:tcPr>
          <w:p w14:paraId="30530589" w14:textId="3026831B" w:rsidR="00A82EF8" w:rsidRPr="00C00BFC" w:rsidRDefault="00B35AC7" w:rsidP="64176166">
            <w:pPr>
              <w:jc w:val="center"/>
              <w:rPr>
                <w:rFonts w:asciiTheme="majorHAnsi" w:eastAsiaTheme="majorEastAsia" w:hAnsiTheme="majorHAnsi" w:cstheme="majorBidi"/>
              </w:rPr>
            </w:pPr>
            <w:r>
              <w:rPr>
                <w:rFonts w:asciiTheme="majorHAnsi" w:eastAsiaTheme="majorEastAsia" w:hAnsiTheme="majorHAnsi" w:cstheme="majorBidi"/>
              </w:rPr>
              <w:t>24</w:t>
            </w:r>
          </w:p>
        </w:tc>
        <w:tc>
          <w:tcPr>
            <w:tcW w:w="531" w:type="dxa"/>
            <w:shd w:val="clear" w:color="auto" w:fill="auto"/>
            <w:vAlign w:val="center"/>
          </w:tcPr>
          <w:p w14:paraId="7C08190E" w14:textId="10282808" w:rsidR="00A82EF8" w:rsidRPr="00C00BFC" w:rsidRDefault="79F7AC0F" w:rsidP="4DBF71E1">
            <w:pPr>
              <w:jc w:val="center"/>
              <w:rPr>
                <w:rFonts w:asciiTheme="majorHAnsi" w:eastAsiaTheme="majorEastAsia" w:hAnsiTheme="majorHAnsi" w:cstheme="majorBidi"/>
              </w:rPr>
            </w:pPr>
            <w:r w:rsidRPr="4DBF71E1">
              <w:rPr>
                <w:rFonts w:asciiTheme="majorHAnsi" w:eastAsiaTheme="majorEastAsia" w:hAnsiTheme="majorHAnsi" w:cstheme="majorBidi"/>
              </w:rPr>
              <w:t>23</w:t>
            </w:r>
          </w:p>
        </w:tc>
        <w:tc>
          <w:tcPr>
            <w:tcW w:w="563" w:type="dxa"/>
            <w:vAlign w:val="center"/>
          </w:tcPr>
          <w:p w14:paraId="5DB62871" w14:textId="2D6EB1C0" w:rsidR="00A82EF8" w:rsidRPr="004F5473" w:rsidRDefault="0031487C" w:rsidP="42DEAEAC">
            <w:pPr>
              <w:jc w:val="center"/>
              <w:rPr>
                <w:rFonts w:asciiTheme="majorHAnsi" w:eastAsiaTheme="majorEastAsia" w:hAnsiTheme="majorHAnsi" w:cstheme="majorBidi"/>
              </w:rPr>
            </w:pPr>
            <w:r>
              <w:rPr>
                <w:rFonts w:asciiTheme="majorHAnsi" w:eastAsiaTheme="majorEastAsia" w:hAnsiTheme="majorHAnsi" w:cstheme="majorBidi"/>
              </w:rPr>
              <w:t>37</w:t>
            </w:r>
          </w:p>
        </w:tc>
        <w:tc>
          <w:tcPr>
            <w:tcW w:w="512" w:type="dxa"/>
            <w:gridSpan w:val="2"/>
            <w:shd w:val="clear" w:color="auto" w:fill="808080" w:themeFill="background1" w:themeFillShade="80"/>
          </w:tcPr>
          <w:p w14:paraId="376A5A6F" w14:textId="77777777" w:rsidR="00A82EF8" w:rsidRPr="004F5473" w:rsidRDefault="00A82EF8" w:rsidP="00F421D4">
            <w:pPr>
              <w:jc w:val="center"/>
              <w:rPr>
                <w:rFonts w:asciiTheme="majorHAnsi" w:hAnsiTheme="majorHAnsi" w:cstheme="majorHAnsi"/>
                <w:b/>
              </w:rPr>
            </w:pPr>
          </w:p>
          <w:p w14:paraId="2F68EB3D" w14:textId="77777777" w:rsidR="00A82EF8" w:rsidRPr="004F5473" w:rsidRDefault="00A82EF8" w:rsidP="00F421D4">
            <w:pPr>
              <w:jc w:val="center"/>
              <w:rPr>
                <w:rFonts w:asciiTheme="majorHAnsi" w:hAnsiTheme="majorHAnsi" w:cstheme="majorHAnsi"/>
                <w:b/>
              </w:rPr>
            </w:pPr>
          </w:p>
          <w:p w14:paraId="303A68B8" w14:textId="61C738E6" w:rsidR="00A82EF8" w:rsidRPr="004F5473" w:rsidRDefault="00A82EF8" w:rsidP="00F421D4">
            <w:pPr>
              <w:jc w:val="center"/>
              <w:rPr>
                <w:rFonts w:asciiTheme="majorHAnsi" w:hAnsiTheme="majorHAnsi" w:cstheme="majorHAnsi"/>
                <w:b/>
              </w:rPr>
            </w:pPr>
          </w:p>
        </w:tc>
      </w:tr>
      <w:tr w:rsidR="00873424" w:rsidRPr="004F5473" w14:paraId="2B300F1D" w14:textId="77777777" w:rsidTr="4DBF71E1">
        <w:trPr>
          <w:gridAfter w:val="1"/>
          <w:wAfter w:w="293" w:type="dxa"/>
        </w:trPr>
        <w:tc>
          <w:tcPr>
            <w:tcW w:w="9896" w:type="dxa"/>
            <w:gridSpan w:val="14"/>
            <w:shd w:val="clear" w:color="auto" w:fill="auto"/>
          </w:tcPr>
          <w:p w14:paraId="5C5503EE" w14:textId="32257009" w:rsidR="00873424" w:rsidRPr="004F5473" w:rsidRDefault="0361840A" w:rsidP="0361840A">
            <w:pPr>
              <w:rPr>
                <w:rFonts w:asciiTheme="majorHAnsi" w:eastAsiaTheme="majorEastAsia" w:hAnsiTheme="majorHAnsi" w:cstheme="majorBidi"/>
                <w:b/>
                <w:bCs/>
              </w:rPr>
            </w:pPr>
            <w:r w:rsidRPr="0361840A">
              <w:rPr>
                <w:rFonts w:asciiTheme="majorHAnsi" w:eastAsiaTheme="majorEastAsia" w:hAnsiTheme="majorHAnsi" w:cstheme="majorBidi"/>
                <w:b/>
                <w:bCs/>
              </w:rPr>
              <w:t xml:space="preserve">Zijn er nog zaken die je ten aanzien van de tussenopbrengsten in overweging wil meegeven? </w:t>
            </w:r>
          </w:p>
          <w:p w14:paraId="4C7BECC4" w14:textId="77777777" w:rsidR="00873424" w:rsidRDefault="0361840A" w:rsidP="4DBF71E1">
            <w:pPr>
              <w:spacing w:line="259" w:lineRule="auto"/>
              <w:rPr>
                <w:rFonts w:asciiTheme="majorHAnsi" w:eastAsiaTheme="majorEastAsia" w:hAnsiTheme="majorHAnsi" w:cstheme="majorBidi"/>
              </w:rPr>
            </w:pPr>
            <w:r w:rsidRPr="4DBF71E1">
              <w:rPr>
                <w:rFonts w:asciiTheme="majorHAnsi" w:eastAsiaTheme="majorEastAsia" w:hAnsiTheme="majorHAnsi" w:cstheme="majorBidi"/>
              </w:rPr>
              <w:t>Zie onderstaande analyse.</w:t>
            </w:r>
          </w:p>
          <w:p w14:paraId="1E534B51" w14:textId="6BC8867E" w:rsidR="7417EFFA" w:rsidRDefault="7417EFFA" w:rsidP="4DBF71E1">
            <w:pPr>
              <w:spacing w:line="259" w:lineRule="auto"/>
              <w:rPr>
                <w:rFonts w:asciiTheme="majorHAnsi" w:eastAsiaTheme="majorEastAsia" w:hAnsiTheme="majorHAnsi" w:cstheme="majorBidi"/>
              </w:rPr>
            </w:pPr>
            <w:r w:rsidRPr="4DBF71E1">
              <w:rPr>
                <w:rFonts w:asciiTheme="majorHAnsi" w:eastAsiaTheme="majorEastAsia" w:hAnsiTheme="majorHAnsi" w:cstheme="majorBidi"/>
              </w:rPr>
              <w:t>*Bij de Cito E toetsen zijn niet alle leerlingen, op alle vakken, getoetst. Dit i.v.m. het feit dat leerlingen thuis moest blijven wanneer zij verkouden zijn (Corona). We analyseren daarom alleen de gegevens die we hebben.</w:t>
            </w:r>
          </w:p>
          <w:p w14:paraId="5AD9AA62" w14:textId="512401EA" w:rsidR="00C211AA" w:rsidRDefault="00C211AA" w:rsidP="0361840A">
            <w:pPr>
              <w:spacing w:line="259" w:lineRule="auto"/>
              <w:rPr>
                <w:rFonts w:asciiTheme="majorHAnsi" w:eastAsiaTheme="majorEastAsia" w:hAnsiTheme="majorHAnsi" w:cstheme="majorBidi"/>
              </w:rPr>
            </w:pPr>
          </w:p>
          <w:p w14:paraId="6D6A54E2" w14:textId="2E352F15" w:rsidR="00C35F32" w:rsidRPr="00363BF5" w:rsidRDefault="00363BF5" w:rsidP="0361840A">
            <w:pPr>
              <w:spacing w:line="259" w:lineRule="auto"/>
              <w:rPr>
                <w:rFonts w:asciiTheme="majorHAnsi" w:eastAsiaTheme="majorEastAsia" w:hAnsiTheme="majorHAnsi" w:cstheme="majorBidi"/>
                <w:u w:val="single"/>
              </w:rPr>
            </w:pPr>
            <w:r w:rsidRPr="00363BF5">
              <w:rPr>
                <w:rFonts w:asciiTheme="majorHAnsi" w:eastAsiaTheme="majorEastAsia" w:hAnsiTheme="majorHAnsi" w:cstheme="majorBidi"/>
                <w:u w:val="single"/>
              </w:rPr>
              <w:t>2019-2020</w:t>
            </w:r>
          </w:p>
          <w:p w14:paraId="51B86CBA" w14:textId="02D2195F" w:rsidR="00C211AA" w:rsidRPr="004F5473" w:rsidRDefault="008959DF" w:rsidP="0361840A">
            <w:pPr>
              <w:spacing w:line="259" w:lineRule="auto"/>
              <w:rPr>
                <w:rFonts w:asciiTheme="majorHAnsi" w:eastAsiaTheme="majorEastAsia" w:hAnsiTheme="majorHAnsi" w:cstheme="majorBidi"/>
              </w:rPr>
            </w:pPr>
            <w:r>
              <w:rPr>
                <w:rFonts w:asciiTheme="majorHAnsi" w:eastAsiaTheme="majorEastAsia" w:hAnsiTheme="majorHAnsi" w:cstheme="majorBidi"/>
              </w:rPr>
              <w:t>AA en KA zijn uit</w:t>
            </w:r>
            <w:r w:rsidR="00C35F32">
              <w:rPr>
                <w:rFonts w:asciiTheme="majorHAnsi" w:eastAsiaTheme="majorEastAsia" w:hAnsiTheme="majorHAnsi" w:cstheme="majorBidi"/>
              </w:rPr>
              <w:t xml:space="preserve"> de analyse gelaten (groep 6 &amp; 7).</w:t>
            </w:r>
          </w:p>
        </w:tc>
      </w:tr>
    </w:tbl>
    <w:p w14:paraId="3B3D9831" w14:textId="725BB641" w:rsidR="003915C4" w:rsidRDefault="00183F8C" w:rsidP="00CB6037">
      <w:pPr>
        <w:rPr>
          <w:rFonts w:asciiTheme="majorHAnsi" w:hAnsiTheme="majorHAnsi" w:cstheme="majorBidi"/>
        </w:rPr>
      </w:pPr>
      <w:r w:rsidRPr="4DBF71E1">
        <w:rPr>
          <w:rFonts w:asciiTheme="majorHAnsi" w:hAnsiTheme="majorHAnsi" w:cstheme="majorBidi"/>
        </w:rPr>
        <w:t xml:space="preserve"> </w:t>
      </w:r>
    </w:p>
    <w:p w14:paraId="4D71339F" w14:textId="1EA84599" w:rsidR="00E01237" w:rsidRDefault="00E01237" w:rsidP="041DBF89">
      <w:pPr>
        <w:rPr>
          <w:rFonts w:asciiTheme="majorHAnsi" w:hAnsiTheme="majorHAnsi" w:cstheme="majorBidi"/>
        </w:rPr>
      </w:pPr>
      <w:r w:rsidRPr="041DBF89">
        <w:rPr>
          <w:rFonts w:asciiTheme="majorHAnsi" w:hAnsiTheme="majorHAnsi" w:cstheme="majorBidi"/>
        </w:rPr>
        <w:lastRenderedPageBreak/>
        <w:t>Onderstaande scores zijn afkomstig uit Cito LOVS</w:t>
      </w:r>
      <w:r w:rsidR="617A67C4" w:rsidRPr="041DBF89">
        <w:rPr>
          <w:rFonts w:asciiTheme="majorHAnsi" w:hAnsiTheme="majorHAnsi" w:cstheme="majorBidi"/>
        </w:rPr>
        <w:t>, ook de adaptief getoetste leerlingen zijn meegenomen in het overzicht.</w:t>
      </w:r>
    </w:p>
    <w:p w14:paraId="3A48B6E3" w14:textId="034FDA7E" w:rsidR="02B7F518" w:rsidRDefault="02B7F518" w:rsidP="041DBF89">
      <w:pPr>
        <w:rPr>
          <w:rFonts w:asciiTheme="majorHAnsi" w:hAnsiTheme="majorHAnsi" w:cstheme="majorBidi"/>
        </w:rPr>
      </w:pPr>
      <w:r w:rsidRPr="041DBF89">
        <w:rPr>
          <w:rFonts w:asciiTheme="majorHAnsi" w:hAnsiTheme="majorHAnsi" w:cstheme="majorBidi"/>
        </w:rPr>
        <w:t xml:space="preserve">Wij toetsen de volgende kinderen adaptief: </w:t>
      </w:r>
      <w:r w:rsidR="0F04C028" w:rsidRPr="041DBF89">
        <w:rPr>
          <w:rFonts w:asciiTheme="majorHAnsi" w:hAnsiTheme="majorHAnsi" w:cstheme="majorBidi"/>
        </w:rPr>
        <w:t>alle leerlingen die een ander aanbod krijgen boven of onder het basisaanbod van de jaargroep.</w:t>
      </w:r>
      <w:r>
        <w:br/>
      </w:r>
      <w:r w:rsidR="2E8A2B94" w:rsidRPr="041DBF89">
        <w:rPr>
          <w:rFonts w:asciiTheme="majorHAnsi" w:hAnsiTheme="majorHAnsi" w:cstheme="majorBidi"/>
        </w:rPr>
        <w:t>In de praktijk zijn dat kinderen die in de pluszorggroep zitten; kinderen die op één gebied een ander aanbod krijgen (boven-of onder het groepsniveau); kinderen waarvoor de beslissing is genomen om het jaar</w:t>
      </w:r>
      <w:r w:rsidR="3EB00618" w:rsidRPr="041DBF89">
        <w:rPr>
          <w:rFonts w:asciiTheme="majorHAnsi" w:hAnsiTheme="majorHAnsi" w:cstheme="majorBidi"/>
        </w:rPr>
        <w:t xml:space="preserve"> nogmaals over te doen.</w:t>
      </w:r>
    </w:p>
    <w:p w14:paraId="42140234" w14:textId="77777777" w:rsidR="00E01237" w:rsidRPr="004F5473" w:rsidRDefault="00E01237" w:rsidP="00CB6037">
      <w:pPr>
        <w:rPr>
          <w:rFonts w:asciiTheme="majorHAnsi" w:hAnsiTheme="majorHAnsi" w:cstheme="majorHAnsi"/>
        </w:rPr>
      </w:pPr>
    </w:p>
    <w:p w14:paraId="5C24CA31" w14:textId="00816100" w:rsidR="00800435" w:rsidRPr="004F5473" w:rsidRDefault="00C126B9" w:rsidP="42DEAEAC">
      <w:pPr>
        <w:rPr>
          <w:rFonts w:asciiTheme="majorHAnsi" w:eastAsiaTheme="majorEastAsia" w:hAnsiTheme="majorHAnsi" w:cstheme="majorBidi"/>
          <w:b/>
          <w:bCs/>
          <w:i/>
          <w:iCs/>
          <w:color w:val="000000" w:themeColor="text1"/>
        </w:rPr>
      </w:pPr>
      <w:r>
        <w:rPr>
          <w:rFonts w:asciiTheme="majorHAnsi" w:eastAsiaTheme="majorEastAsia" w:hAnsiTheme="majorHAnsi" w:cstheme="majorBidi"/>
          <w:b/>
          <w:bCs/>
          <w:color w:val="000000" w:themeColor="text1"/>
        </w:rPr>
        <w:t xml:space="preserve">cito </w:t>
      </w:r>
      <w:r w:rsidR="42DEAEAC" w:rsidRPr="42DEAEAC">
        <w:rPr>
          <w:rFonts w:asciiTheme="majorHAnsi" w:eastAsiaTheme="majorEastAsia" w:hAnsiTheme="majorHAnsi" w:cstheme="majorBidi"/>
          <w:b/>
          <w:bCs/>
          <w:color w:val="000000" w:themeColor="text1"/>
        </w:rPr>
        <w:t>Rekenen en Wiskunde 3.0 (medio en eind)</w:t>
      </w:r>
    </w:p>
    <w:tbl>
      <w:tblPr>
        <w:tblW w:w="9298" w:type="dxa"/>
        <w:tblInd w:w="53" w:type="dxa"/>
        <w:tblCellMar>
          <w:left w:w="70" w:type="dxa"/>
          <w:right w:w="70" w:type="dxa"/>
        </w:tblCellMar>
        <w:tblLook w:val="0000" w:firstRow="0" w:lastRow="0" w:firstColumn="0" w:lastColumn="0" w:noHBand="0" w:noVBand="0"/>
      </w:tblPr>
      <w:tblGrid>
        <w:gridCol w:w="700"/>
        <w:gridCol w:w="915"/>
        <w:gridCol w:w="829"/>
        <w:gridCol w:w="817"/>
        <w:gridCol w:w="804"/>
        <w:gridCol w:w="867"/>
        <w:gridCol w:w="886"/>
        <w:gridCol w:w="851"/>
        <w:gridCol w:w="905"/>
        <w:gridCol w:w="867"/>
        <w:gridCol w:w="857"/>
      </w:tblGrid>
      <w:tr w:rsidR="006D5CAE" w:rsidRPr="004F5473" w14:paraId="1AB0DAF8" w14:textId="034A7D54" w:rsidTr="4DBF71E1">
        <w:trPr>
          <w:trHeight w:val="315"/>
        </w:trPr>
        <w:tc>
          <w:tcPr>
            <w:tcW w:w="657" w:type="dxa"/>
            <w:tcBorders>
              <w:top w:val="single" w:sz="8" w:space="0" w:color="auto"/>
              <w:left w:val="single" w:sz="8" w:space="0" w:color="auto"/>
              <w:bottom w:val="single" w:sz="8" w:space="0" w:color="000000" w:themeColor="text1"/>
              <w:right w:val="single" w:sz="8" w:space="0" w:color="auto"/>
            </w:tcBorders>
            <w:shd w:val="clear" w:color="auto" w:fill="C6D9F1" w:themeFill="text2" w:themeFillTint="33"/>
          </w:tcPr>
          <w:p w14:paraId="0A6DB0B7" w14:textId="77777777"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w:t>
            </w:r>
          </w:p>
        </w:tc>
        <w:tc>
          <w:tcPr>
            <w:tcW w:w="859" w:type="dxa"/>
            <w:tcBorders>
              <w:top w:val="single" w:sz="8" w:space="0" w:color="auto"/>
              <w:left w:val="single" w:sz="4" w:space="0" w:color="auto"/>
              <w:bottom w:val="nil"/>
              <w:right w:val="single" w:sz="4" w:space="0" w:color="auto"/>
            </w:tcBorders>
            <w:shd w:val="clear" w:color="auto" w:fill="C6D9F1" w:themeFill="text2" w:themeFillTint="33"/>
          </w:tcPr>
          <w:p w14:paraId="42083160" w14:textId="2E5BA9ED"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Behaalde norm</w:t>
            </w:r>
          </w:p>
          <w:p w14:paraId="51AF25A5" w14:textId="10726B48" w:rsidR="006D5CAE" w:rsidRDefault="006D5CAE" w:rsidP="7DE56551">
            <w:pPr>
              <w:rPr>
                <w:rFonts w:asciiTheme="majorHAnsi" w:eastAsiaTheme="majorEastAsia" w:hAnsiTheme="majorHAnsi" w:cstheme="majorBidi"/>
                <w:b/>
                <w:bCs/>
                <w:sz w:val="20"/>
                <w:szCs w:val="20"/>
              </w:rPr>
            </w:pPr>
          </w:p>
          <w:p w14:paraId="48082BC7" w14:textId="4B19FFB6"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18-19</w:t>
            </w:r>
          </w:p>
          <w:p w14:paraId="26862B97" w14:textId="2D699321"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begin</w:t>
            </w:r>
          </w:p>
        </w:tc>
        <w:tc>
          <w:tcPr>
            <w:tcW w:w="840" w:type="dxa"/>
            <w:tcBorders>
              <w:top w:val="single" w:sz="8" w:space="0" w:color="auto"/>
              <w:left w:val="single" w:sz="4" w:space="0" w:color="auto"/>
              <w:bottom w:val="nil"/>
              <w:right w:val="single" w:sz="8" w:space="0" w:color="auto"/>
            </w:tcBorders>
            <w:shd w:val="clear" w:color="auto" w:fill="C6D9F1" w:themeFill="text2" w:themeFillTint="33"/>
          </w:tcPr>
          <w:p w14:paraId="093E9665" w14:textId="78AE12D3"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Gesteld norm</w:t>
            </w:r>
          </w:p>
          <w:p w14:paraId="2C11A8B9" w14:textId="78A278DB" w:rsidR="006D5CAE" w:rsidRDefault="006D5CAE" w:rsidP="386C5F61">
            <w:pPr>
              <w:rPr>
                <w:rFonts w:asciiTheme="majorHAnsi" w:eastAsiaTheme="majorEastAsia" w:hAnsiTheme="majorHAnsi" w:cstheme="majorBidi"/>
                <w:b/>
                <w:bCs/>
                <w:sz w:val="20"/>
                <w:szCs w:val="20"/>
              </w:rPr>
            </w:pPr>
          </w:p>
          <w:p w14:paraId="03125DB8" w14:textId="10ACEF3D"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18-19</w:t>
            </w:r>
          </w:p>
          <w:p w14:paraId="3261BBFF" w14:textId="25B5F959"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medio</w:t>
            </w:r>
          </w:p>
        </w:tc>
        <w:tc>
          <w:tcPr>
            <w:tcW w:w="817" w:type="dxa"/>
            <w:tcBorders>
              <w:top w:val="single" w:sz="8" w:space="0" w:color="auto"/>
              <w:left w:val="single" w:sz="4" w:space="0" w:color="auto"/>
              <w:bottom w:val="nil"/>
              <w:right w:val="single" w:sz="8" w:space="0" w:color="auto"/>
            </w:tcBorders>
            <w:shd w:val="clear" w:color="auto" w:fill="C6D9F1" w:themeFill="text2" w:themeFillTint="33"/>
          </w:tcPr>
          <w:p w14:paraId="4689E27C" w14:textId="77777777"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Behaald norm</w:t>
            </w:r>
          </w:p>
          <w:p w14:paraId="037394E1" w14:textId="78A278DB" w:rsidR="006D5CAE" w:rsidRDefault="006D5CAE" w:rsidP="386C5F61">
            <w:pPr>
              <w:rPr>
                <w:rFonts w:asciiTheme="majorHAnsi" w:eastAsiaTheme="majorEastAsia" w:hAnsiTheme="majorHAnsi" w:cstheme="majorBidi"/>
                <w:b/>
                <w:bCs/>
                <w:sz w:val="20"/>
                <w:szCs w:val="20"/>
              </w:rPr>
            </w:pPr>
          </w:p>
          <w:p w14:paraId="148738D3" w14:textId="0EDC3242"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18-19</w:t>
            </w:r>
          </w:p>
          <w:p w14:paraId="63B24006" w14:textId="5074204B"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medio</w:t>
            </w:r>
          </w:p>
        </w:tc>
        <w:tc>
          <w:tcPr>
            <w:tcW w:w="810" w:type="dxa"/>
            <w:tcBorders>
              <w:top w:val="single" w:sz="8" w:space="0" w:color="auto"/>
              <w:left w:val="single" w:sz="4" w:space="0" w:color="auto"/>
              <w:bottom w:val="nil"/>
              <w:right w:val="single" w:sz="8" w:space="0" w:color="auto"/>
            </w:tcBorders>
            <w:shd w:val="clear" w:color="auto" w:fill="C6D9F1" w:themeFill="text2" w:themeFillTint="33"/>
          </w:tcPr>
          <w:p w14:paraId="3DE7805B" w14:textId="77777777"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Gesteld norm</w:t>
            </w:r>
          </w:p>
          <w:p w14:paraId="601E0048" w14:textId="78A278DB" w:rsidR="006D5CAE" w:rsidRDefault="006D5CAE" w:rsidP="386C5F61">
            <w:pPr>
              <w:rPr>
                <w:rFonts w:asciiTheme="majorHAnsi" w:eastAsiaTheme="majorEastAsia" w:hAnsiTheme="majorHAnsi" w:cstheme="majorBidi"/>
                <w:b/>
                <w:bCs/>
                <w:sz w:val="20"/>
                <w:szCs w:val="20"/>
              </w:rPr>
            </w:pPr>
          </w:p>
          <w:p w14:paraId="79788E6E" w14:textId="4AB0795D"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18-19</w:t>
            </w:r>
          </w:p>
          <w:p w14:paraId="3CD9F958" w14:textId="0032B355"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eind</w:t>
            </w:r>
          </w:p>
        </w:tc>
        <w:tc>
          <w:tcPr>
            <w:tcW w:w="877"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5D9E86CF" w14:textId="4DA75DC8" w:rsidR="006D5CAE" w:rsidRDefault="3E619F7F"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Behaa</w:t>
            </w:r>
            <w:r w:rsidR="49C60AD4" w:rsidRPr="314DB3FC">
              <w:rPr>
                <w:rFonts w:asciiTheme="majorHAnsi" w:eastAsiaTheme="majorEastAsia" w:hAnsiTheme="majorHAnsi" w:cstheme="majorBidi"/>
                <w:b/>
                <w:bCs/>
                <w:sz w:val="20"/>
                <w:szCs w:val="20"/>
              </w:rPr>
              <w:t>l</w:t>
            </w:r>
            <w:r w:rsidRPr="314DB3FC">
              <w:rPr>
                <w:rFonts w:asciiTheme="majorHAnsi" w:eastAsiaTheme="majorEastAsia" w:hAnsiTheme="majorHAnsi" w:cstheme="majorBidi"/>
                <w:b/>
                <w:bCs/>
                <w:sz w:val="20"/>
                <w:szCs w:val="20"/>
              </w:rPr>
              <w:t>d norm</w:t>
            </w:r>
          </w:p>
          <w:p w14:paraId="6135760D" w14:textId="78A278DB" w:rsidR="006D5CAE" w:rsidRDefault="006D5CAE" w:rsidP="386C5F61">
            <w:pPr>
              <w:rPr>
                <w:rFonts w:asciiTheme="majorHAnsi" w:eastAsiaTheme="majorEastAsia" w:hAnsiTheme="majorHAnsi" w:cstheme="majorBidi"/>
                <w:b/>
                <w:bCs/>
                <w:sz w:val="20"/>
                <w:szCs w:val="20"/>
              </w:rPr>
            </w:pPr>
          </w:p>
          <w:p w14:paraId="6EDEADE5" w14:textId="50873C91"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18-19</w:t>
            </w:r>
          </w:p>
          <w:p w14:paraId="5A6F11B8" w14:textId="7CA504D2" w:rsidR="006D5CAE" w:rsidRDefault="006D5CAE" w:rsidP="7DE56551">
            <w:pPr>
              <w:rPr>
                <w:rFonts w:asciiTheme="majorHAnsi" w:eastAsiaTheme="majorEastAsia" w:hAnsiTheme="majorHAnsi" w:cstheme="majorBidi"/>
                <w:b/>
                <w:bCs/>
                <w:sz w:val="20"/>
                <w:szCs w:val="20"/>
              </w:rPr>
            </w:pPr>
            <w:r w:rsidRPr="7DE56551">
              <w:rPr>
                <w:rFonts w:asciiTheme="majorHAnsi" w:eastAsiaTheme="majorEastAsia" w:hAnsiTheme="majorHAnsi" w:cstheme="majorBidi"/>
                <w:b/>
                <w:bCs/>
                <w:sz w:val="20"/>
                <w:szCs w:val="20"/>
              </w:rPr>
              <w:t>eind</w:t>
            </w:r>
          </w:p>
        </w:tc>
        <w:tc>
          <w:tcPr>
            <w:tcW w:w="900"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47934F04" w14:textId="2F79CFA9"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56029AA5" w14:textId="77777777" w:rsidR="006D5CAE" w:rsidRDefault="006D5CAE" w:rsidP="7DE56551">
            <w:pPr>
              <w:rPr>
                <w:rFonts w:asciiTheme="majorHAnsi" w:eastAsiaTheme="majorEastAsia" w:hAnsiTheme="majorHAnsi" w:cstheme="majorBidi"/>
                <w:b/>
                <w:bCs/>
                <w:sz w:val="20"/>
                <w:szCs w:val="20"/>
              </w:rPr>
            </w:pPr>
          </w:p>
          <w:p w14:paraId="3CF399DD" w14:textId="77777777"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69158D85" w14:textId="1E3893B4" w:rsidR="006D5CAE" w:rsidRPr="7DE56551"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66"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65B1A0BB" w14:textId="77777777"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69463779" w14:textId="77777777" w:rsidR="006D5CAE" w:rsidRDefault="006D5CAE" w:rsidP="7DE56551">
            <w:pPr>
              <w:rPr>
                <w:rFonts w:asciiTheme="majorHAnsi" w:eastAsiaTheme="majorEastAsia" w:hAnsiTheme="majorHAnsi" w:cstheme="majorBidi"/>
                <w:b/>
                <w:bCs/>
                <w:sz w:val="20"/>
                <w:szCs w:val="20"/>
              </w:rPr>
            </w:pPr>
          </w:p>
          <w:p w14:paraId="45CB1691" w14:textId="77777777"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08FEBC8B" w14:textId="3D3850B0"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922"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55250086" w14:textId="77777777"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03C8DDE2" w14:textId="77777777" w:rsidR="006D5CAE" w:rsidRDefault="006D5CAE" w:rsidP="7DE56551">
            <w:pPr>
              <w:rPr>
                <w:rFonts w:asciiTheme="majorHAnsi" w:eastAsiaTheme="majorEastAsia" w:hAnsiTheme="majorHAnsi" w:cstheme="majorBidi"/>
                <w:b/>
                <w:bCs/>
                <w:sz w:val="20"/>
                <w:szCs w:val="20"/>
              </w:rPr>
            </w:pPr>
          </w:p>
          <w:p w14:paraId="4BF4C8F8" w14:textId="77777777"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5BB6B889" w14:textId="7C3C3AC5" w:rsidR="006D5CAE" w:rsidRDefault="006D5CAE" w:rsidP="7DE56551">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8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1998DCB3" w14:textId="5ED00696" w:rsidR="158BC7BB" w:rsidRDefault="158BC7B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Gesteld norm</w:t>
            </w:r>
          </w:p>
          <w:p w14:paraId="2AB58747" w14:textId="70ABACFD" w:rsidR="314DB3FC" w:rsidRDefault="314DB3FC" w:rsidP="314DB3FC">
            <w:pPr>
              <w:rPr>
                <w:rFonts w:asciiTheme="majorHAnsi" w:eastAsiaTheme="majorEastAsia" w:hAnsiTheme="majorHAnsi" w:cstheme="majorBidi"/>
                <w:b/>
                <w:bCs/>
                <w:sz w:val="20"/>
                <w:szCs w:val="20"/>
              </w:rPr>
            </w:pPr>
          </w:p>
          <w:p w14:paraId="54C06A5F" w14:textId="0B3B5B02" w:rsidR="158BC7BB" w:rsidRDefault="158BC7B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w:t>
            </w:r>
          </w:p>
          <w:p w14:paraId="3AAF13A1" w14:textId="5A2D2BE3" w:rsidR="158BC7BB" w:rsidRDefault="158BC7B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eind</w:t>
            </w:r>
          </w:p>
        </w:tc>
        <w:tc>
          <w:tcPr>
            <w:tcW w:w="86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657EF92F" w14:textId="4DDBEF7A" w:rsidR="158BC7BB" w:rsidRDefault="158BC7B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Behaald norm</w:t>
            </w:r>
          </w:p>
          <w:p w14:paraId="4C97A9A2" w14:textId="1E3A5890" w:rsidR="314DB3FC" w:rsidRDefault="314DB3FC" w:rsidP="314DB3FC">
            <w:pPr>
              <w:rPr>
                <w:rFonts w:asciiTheme="majorHAnsi" w:eastAsiaTheme="majorEastAsia" w:hAnsiTheme="majorHAnsi" w:cstheme="majorBidi"/>
                <w:b/>
                <w:bCs/>
                <w:sz w:val="20"/>
                <w:szCs w:val="20"/>
              </w:rPr>
            </w:pPr>
          </w:p>
          <w:p w14:paraId="02C04BFC" w14:textId="319BD868" w:rsidR="158BC7BB" w:rsidRDefault="158BC7B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w:t>
            </w:r>
          </w:p>
          <w:p w14:paraId="3E16BD9D" w14:textId="69550389" w:rsidR="158BC7BB" w:rsidRDefault="158BC7B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eind</w:t>
            </w:r>
          </w:p>
        </w:tc>
      </w:tr>
      <w:tr w:rsidR="006D5CAE" w:rsidRPr="004F5473" w14:paraId="7302927C" w14:textId="419E842C" w:rsidTr="4DBF71E1">
        <w:trPr>
          <w:trHeight w:val="330"/>
        </w:trPr>
        <w:tc>
          <w:tcPr>
            <w:tcW w:w="657" w:type="dxa"/>
            <w:tcBorders>
              <w:top w:val="nil"/>
              <w:left w:val="single" w:sz="8" w:space="0" w:color="auto"/>
              <w:bottom w:val="single" w:sz="8" w:space="0" w:color="auto"/>
              <w:right w:val="single" w:sz="8" w:space="0" w:color="auto"/>
            </w:tcBorders>
            <w:shd w:val="clear" w:color="auto" w:fill="auto"/>
          </w:tcPr>
          <w:p w14:paraId="38992085" w14:textId="77777777"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3</w:t>
            </w:r>
          </w:p>
          <w:p w14:paraId="6581557F" w14:textId="77777777" w:rsidR="006D5CAE" w:rsidRPr="004F5473" w:rsidRDefault="006D5CAE" w:rsidP="7DE56551">
            <w:pPr>
              <w:rPr>
                <w:rFonts w:asciiTheme="majorHAnsi" w:hAnsiTheme="majorHAnsi" w:cstheme="majorBidi"/>
                <w:b/>
                <w:bCs/>
                <w:color w:val="000000" w:themeColor="text1"/>
                <w:sz w:val="20"/>
                <w:szCs w:val="20"/>
              </w:rPr>
            </w:pPr>
          </w:p>
        </w:tc>
        <w:tc>
          <w:tcPr>
            <w:tcW w:w="859" w:type="dxa"/>
            <w:tcBorders>
              <w:top w:val="single" w:sz="8" w:space="0" w:color="auto"/>
              <w:left w:val="single" w:sz="4" w:space="0" w:color="auto"/>
              <w:bottom w:val="single" w:sz="8" w:space="0" w:color="auto"/>
              <w:right w:val="single" w:sz="4" w:space="0" w:color="auto"/>
            </w:tcBorders>
            <w:shd w:val="clear" w:color="auto" w:fill="FFFFFF" w:themeFill="background1"/>
          </w:tcPr>
          <w:p w14:paraId="21545B35" w14:textId="56D294F4" w:rsidR="006D5CAE" w:rsidRPr="006D5CAE" w:rsidRDefault="006D5CAE" w:rsidP="7DE56551">
            <w:pPr>
              <w:rPr>
                <w:rFonts w:asciiTheme="majorHAnsi" w:hAnsiTheme="majorHAnsi" w:cstheme="majorBidi"/>
                <w:b/>
                <w:bCs/>
                <w:color w:val="000000" w:themeColor="text1"/>
                <w:sz w:val="20"/>
                <w:szCs w:val="20"/>
              </w:rPr>
            </w:pPr>
            <w:r w:rsidRPr="006D5CAE">
              <w:rPr>
                <w:rFonts w:asciiTheme="majorHAnsi" w:hAnsiTheme="majorHAnsi" w:cstheme="majorBidi"/>
                <w:b/>
                <w:bCs/>
                <w:color w:val="000000" w:themeColor="text1"/>
                <w:sz w:val="20"/>
                <w:szCs w:val="20"/>
              </w:rPr>
              <w:t>x</w:t>
            </w:r>
          </w:p>
        </w:tc>
        <w:tc>
          <w:tcPr>
            <w:tcW w:w="840" w:type="dxa"/>
            <w:tcBorders>
              <w:top w:val="single" w:sz="8" w:space="0" w:color="auto"/>
              <w:left w:val="single" w:sz="4" w:space="0" w:color="auto"/>
              <w:bottom w:val="single" w:sz="8" w:space="0" w:color="auto"/>
              <w:right w:val="single" w:sz="8" w:space="0" w:color="auto"/>
            </w:tcBorders>
            <w:shd w:val="clear" w:color="auto" w:fill="FFFFFF" w:themeFill="background1"/>
          </w:tcPr>
          <w:p w14:paraId="1B78A419" w14:textId="40EE2D50" w:rsidR="006D5CAE" w:rsidRDefault="006D5CAE" w:rsidP="7DE56551">
            <w:pPr>
              <w:rPr>
                <w:rFonts w:asciiTheme="majorHAnsi" w:hAnsiTheme="majorHAnsi" w:cstheme="majorBidi"/>
                <w:b/>
                <w:bCs/>
                <w:color w:val="000000" w:themeColor="text1"/>
                <w:sz w:val="20"/>
                <w:szCs w:val="20"/>
              </w:rPr>
            </w:pPr>
            <w:r w:rsidRPr="7DE56551">
              <w:rPr>
                <w:rFonts w:asciiTheme="majorHAnsi" w:hAnsiTheme="majorHAnsi" w:cstheme="majorBidi"/>
                <w:b/>
                <w:bCs/>
                <w:color w:val="000000" w:themeColor="text1"/>
                <w:sz w:val="20"/>
                <w:szCs w:val="20"/>
              </w:rPr>
              <w:t>114,7</w:t>
            </w:r>
          </w:p>
        </w:tc>
        <w:tc>
          <w:tcPr>
            <w:tcW w:w="817" w:type="dxa"/>
            <w:tcBorders>
              <w:top w:val="single" w:sz="8" w:space="0" w:color="auto"/>
              <w:left w:val="single" w:sz="4" w:space="0" w:color="auto"/>
              <w:bottom w:val="single" w:sz="8" w:space="0" w:color="auto"/>
              <w:right w:val="single" w:sz="8" w:space="0" w:color="auto"/>
            </w:tcBorders>
            <w:shd w:val="clear" w:color="auto" w:fill="00B050"/>
          </w:tcPr>
          <w:p w14:paraId="6CCC7D2B" w14:textId="4BBDE8D5" w:rsidR="006D5CAE" w:rsidRDefault="006D5CAE" w:rsidP="7DE56551">
            <w:pPr>
              <w:rPr>
                <w:rFonts w:asciiTheme="majorHAnsi" w:hAnsiTheme="majorHAnsi" w:cstheme="majorBidi"/>
                <w:b/>
                <w:bCs/>
                <w:color w:val="000000" w:themeColor="text1"/>
                <w:sz w:val="20"/>
                <w:szCs w:val="20"/>
                <w:highlight w:val="green"/>
              </w:rPr>
            </w:pPr>
            <w:r w:rsidRPr="7DE56551">
              <w:rPr>
                <w:rFonts w:asciiTheme="majorHAnsi" w:hAnsiTheme="majorHAnsi" w:cstheme="majorBidi"/>
                <w:b/>
                <w:bCs/>
                <w:color w:val="000000" w:themeColor="text1"/>
                <w:sz w:val="20"/>
                <w:szCs w:val="20"/>
              </w:rPr>
              <w:t>118,3</w:t>
            </w:r>
          </w:p>
        </w:tc>
        <w:tc>
          <w:tcPr>
            <w:tcW w:w="810" w:type="dxa"/>
            <w:tcBorders>
              <w:top w:val="single" w:sz="8" w:space="0" w:color="auto"/>
              <w:left w:val="single" w:sz="4" w:space="0" w:color="auto"/>
              <w:bottom w:val="single" w:sz="8" w:space="0" w:color="auto"/>
              <w:right w:val="single" w:sz="8" w:space="0" w:color="auto"/>
            </w:tcBorders>
            <w:shd w:val="clear" w:color="auto" w:fill="FFFFFF" w:themeFill="background1"/>
          </w:tcPr>
          <w:p w14:paraId="2D99FCBF" w14:textId="7B8BE6BC" w:rsidR="006D5CAE" w:rsidRDefault="006D5CAE" w:rsidP="7DE56551">
            <w:pPr>
              <w:rPr>
                <w:rFonts w:asciiTheme="majorHAnsi" w:hAnsiTheme="majorHAnsi" w:cstheme="majorBidi"/>
                <w:b/>
                <w:bCs/>
                <w:color w:val="000000" w:themeColor="text1"/>
                <w:sz w:val="20"/>
                <w:szCs w:val="20"/>
              </w:rPr>
            </w:pPr>
            <w:r w:rsidRPr="7DE56551">
              <w:rPr>
                <w:rFonts w:asciiTheme="majorHAnsi" w:hAnsiTheme="majorHAnsi" w:cstheme="majorBidi"/>
                <w:b/>
                <w:bCs/>
                <w:color w:val="000000" w:themeColor="text1"/>
                <w:sz w:val="20"/>
                <w:szCs w:val="20"/>
              </w:rPr>
              <w:t>138,3</w:t>
            </w:r>
          </w:p>
        </w:tc>
        <w:tc>
          <w:tcPr>
            <w:tcW w:w="877" w:type="dxa"/>
            <w:tcBorders>
              <w:top w:val="single" w:sz="8" w:space="0" w:color="auto"/>
              <w:left w:val="single" w:sz="4" w:space="0" w:color="auto"/>
              <w:bottom w:val="single" w:sz="4" w:space="0" w:color="auto"/>
              <w:right w:val="single" w:sz="8" w:space="0" w:color="auto"/>
            </w:tcBorders>
            <w:shd w:val="clear" w:color="auto" w:fill="00B050"/>
          </w:tcPr>
          <w:p w14:paraId="1E2C0091" w14:textId="7B6BD453" w:rsidR="006D5CAE" w:rsidRDefault="006D5CAE" w:rsidP="7DE56551">
            <w:pPr>
              <w:rPr>
                <w:rFonts w:asciiTheme="majorHAnsi" w:hAnsiTheme="majorHAnsi" w:cstheme="majorBidi"/>
                <w:b/>
                <w:bCs/>
                <w:color w:val="000000" w:themeColor="text1"/>
                <w:sz w:val="20"/>
                <w:szCs w:val="20"/>
              </w:rPr>
            </w:pPr>
            <w:r w:rsidRPr="7DE56551">
              <w:rPr>
                <w:rFonts w:asciiTheme="majorHAnsi" w:hAnsiTheme="majorHAnsi" w:cstheme="majorBidi"/>
                <w:b/>
                <w:bCs/>
                <w:color w:val="000000" w:themeColor="text1"/>
                <w:sz w:val="20"/>
                <w:szCs w:val="20"/>
              </w:rPr>
              <w:t>140,6</w:t>
            </w:r>
          </w:p>
        </w:tc>
        <w:tc>
          <w:tcPr>
            <w:tcW w:w="900" w:type="dxa"/>
            <w:tcBorders>
              <w:top w:val="single" w:sz="8" w:space="0" w:color="auto"/>
              <w:left w:val="single" w:sz="4" w:space="0" w:color="auto"/>
              <w:bottom w:val="single" w:sz="4" w:space="0" w:color="auto"/>
              <w:right w:val="single" w:sz="8" w:space="0" w:color="auto"/>
            </w:tcBorders>
            <w:shd w:val="clear" w:color="auto" w:fill="auto"/>
          </w:tcPr>
          <w:p w14:paraId="0EAFD20D" w14:textId="2EF6DF56" w:rsidR="006D5CAE" w:rsidRPr="7DE56551" w:rsidRDefault="006D5CAE" w:rsidP="7DE56551">
            <w:pPr>
              <w:rPr>
                <w:rFonts w:asciiTheme="majorHAnsi" w:hAnsiTheme="majorHAnsi" w:cstheme="majorBidi"/>
                <w:b/>
                <w:bCs/>
                <w:color w:val="000000" w:themeColor="text1"/>
                <w:sz w:val="20"/>
                <w:szCs w:val="20"/>
              </w:rPr>
            </w:pPr>
            <w:r>
              <w:rPr>
                <w:rFonts w:asciiTheme="majorHAnsi" w:hAnsiTheme="majorHAnsi" w:cstheme="majorBidi"/>
                <w:b/>
                <w:bCs/>
                <w:color w:val="000000" w:themeColor="text1"/>
                <w:sz w:val="20"/>
                <w:szCs w:val="20"/>
              </w:rPr>
              <w:t>x</w:t>
            </w:r>
          </w:p>
        </w:tc>
        <w:tc>
          <w:tcPr>
            <w:tcW w:w="866" w:type="dxa"/>
            <w:tcBorders>
              <w:top w:val="single" w:sz="8" w:space="0" w:color="auto"/>
              <w:left w:val="single" w:sz="4" w:space="0" w:color="auto"/>
              <w:bottom w:val="single" w:sz="4" w:space="0" w:color="auto"/>
              <w:right w:val="single" w:sz="8" w:space="0" w:color="auto"/>
            </w:tcBorders>
            <w:shd w:val="clear" w:color="auto" w:fill="auto"/>
          </w:tcPr>
          <w:p w14:paraId="79310D7D" w14:textId="4B1E1A85" w:rsidR="006D5CAE" w:rsidRDefault="13B71B80" w:rsidP="6CF8B26A">
            <w:pPr>
              <w:rPr>
                <w:rFonts w:asciiTheme="majorHAnsi" w:hAnsiTheme="majorHAnsi" w:cstheme="majorBidi"/>
                <w:b/>
                <w:bCs/>
                <w:color w:val="000000" w:themeColor="text1"/>
                <w:sz w:val="20"/>
                <w:szCs w:val="20"/>
              </w:rPr>
            </w:pPr>
            <w:r w:rsidRPr="6CF8B26A">
              <w:rPr>
                <w:rFonts w:asciiTheme="majorHAnsi" w:hAnsiTheme="majorHAnsi" w:cstheme="majorBidi"/>
                <w:b/>
                <w:bCs/>
                <w:color w:val="000000" w:themeColor="text1"/>
                <w:sz w:val="20"/>
                <w:szCs w:val="20"/>
              </w:rPr>
              <w:t>114,7</w:t>
            </w:r>
          </w:p>
        </w:tc>
        <w:tc>
          <w:tcPr>
            <w:tcW w:w="922" w:type="dxa"/>
            <w:tcBorders>
              <w:top w:val="single" w:sz="8" w:space="0" w:color="auto"/>
              <w:left w:val="single" w:sz="4" w:space="0" w:color="auto"/>
              <w:bottom w:val="single" w:sz="4" w:space="0" w:color="auto"/>
              <w:right w:val="single" w:sz="8" w:space="0" w:color="auto"/>
            </w:tcBorders>
            <w:shd w:val="clear" w:color="auto" w:fill="FF0000"/>
          </w:tcPr>
          <w:p w14:paraId="794161D9" w14:textId="22B4A745" w:rsidR="006D5CAE" w:rsidRDefault="747F6902" w:rsidP="7DE56551">
            <w:pPr>
              <w:rPr>
                <w:rFonts w:asciiTheme="majorHAnsi" w:hAnsiTheme="majorHAnsi" w:cstheme="majorBidi"/>
                <w:b/>
                <w:bCs/>
                <w:color w:val="000000" w:themeColor="text1"/>
                <w:sz w:val="20"/>
                <w:szCs w:val="20"/>
              </w:rPr>
            </w:pPr>
            <w:r w:rsidRPr="7344A5B2">
              <w:rPr>
                <w:rFonts w:asciiTheme="majorHAnsi" w:hAnsiTheme="majorHAnsi" w:cstheme="majorBidi"/>
                <w:b/>
                <w:bCs/>
                <w:color w:val="000000" w:themeColor="text1"/>
                <w:sz w:val="20"/>
                <w:szCs w:val="20"/>
              </w:rPr>
              <w:t>106,4</w:t>
            </w:r>
          </w:p>
        </w:tc>
        <w:tc>
          <w:tcPr>
            <w:tcW w:w="885" w:type="dxa"/>
            <w:tcBorders>
              <w:top w:val="single" w:sz="8" w:space="0" w:color="auto"/>
              <w:left w:val="single" w:sz="4" w:space="0" w:color="auto"/>
              <w:bottom w:val="single" w:sz="4" w:space="0" w:color="auto"/>
              <w:right w:val="single" w:sz="8" w:space="0" w:color="auto"/>
            </w:tcBorders>
          </w:tcPr>
          <w:p w14:paraId="4CD8EB6E" w14:textId="466CA07E" w:rsidR="69D93EFA" w:rsidRDefault="69D93EFA" w:rsidP="314DB3FC">
            <w:pPr>
              <w:rPr>
                <w:rFonts w:asciiTheme="majorHAnsi" w:hAnsiTheme="majorHAnsi" w:cstheme="majorBidi"/>
                <w:b/>
                <w:bCs/>
                <w:color w:val="000000" w:themeColor="text1"/>
                <w:sz w:val="20"/>
                <w:szCs w:val="20"/>
              </w:rPr>
            </w:pPr>
            <w:r w:rsidRPr="314DB3FC">
              <w:rPr>
                <w:rFonts w:asciiTheme="majorHAnsi" w:hAnsiTheme="majorHAnsi" w:cstheme="majorBidi"/>
                <w:b/>
                <w:bCs/>
                <w:color w:val="000000" w:themeColor="text1"/>
                <w:sz w:val="20"/>
                <w:szCs w:val="20"/>
              </w:rPr>
              <w:t>138,3</w:t>
            </w:r>
          </w:p>
        </w:tc>
        <w:tc>
          <w:tcPr>
            <w:tcW w:w="865" w:type="dxa"/>
            <w:tcBorders>
              <w:top w:val="single" w:sz="8" w:space="0" w:color="auto"/>
              <w:left w:val="single" w:sz="4" w:space="0" w:color="auto"/>
              <w:bottom w:val="single" w:sz="4" w:space="0" w:color="auto"/>
              <w:right w:val="single" w:sz="8" w:space="0" w:color="auto"/>
            </w:tcBorders>
            <w:shd w:val="clear" w:color="auto" w:fill="FF0000"/>
          </w:tcPr>
          <w:p w14:paraId="36E7AD90" w14:textId="0F537243" w:rsidR="314DB3FC" w:rsidRDefault="315079D1" w:rsidP="314DB3FC">
            <w:pPr>
              <w:rPr>
                <w:rFonts w:asciiTheme="majorHAnsi" w:hAnsiTheme="majorHAnsi" w:cstheme="majorBidi"/>
                <w:b/>
                <w:bCs/>
                <w:color w:val="000000" w:themeColor="text1"/>
                <w:sz w:val="20"/>
                <w:szCs w:val="20"/>
              </w:rPr>
            </w:pPr>
            <w:r w:rsidRPr="4DBF71E1">
              <w:rPr>
                <w:rFonts w:asciiTheme="majorHAnsi" w:hAnsiTheme="majorHAnsi" w:cstheme="majorBidi"/>
                <w:b/>
                <w:bCs/>
                <w:color w:val="000000" w:themeColor="text1"/>
                <w:sz w:val="20"/>
                <w:szCs w:val="20"/>
              </w:rPr>
              <w:t>137</w:t>
            </w:r>
          </w:p>
        </w:tc>
      </w:tr>
      <w:tr w:rsidR="006D5CAE" w:rsidRPr="004F5473" w14:paraId="0AA4638C" w14:textId="6E2055D8" w:rsidTr="4DBF71E1">
        <w:trPr>
          <w:trHeight w:val="330"/>
        </w:trPr>
        <w:tc>
          <w:tcPr>
            <w:tcW w:w="657" w:type="dxa"/>
            <w:tcBorders>
              <w:top w:val="nil"/>
              <w:left w:val="single" w:sz="8" w:space="0" w:color="auto"/>
              <w:bottom w:val="single" w:sz="8" w:space="0" w:color="auto"/>
              <w:right w:val="single" w:sz="8" w:space="0" w:color="auto"/>
            </w:tcBorders>
            <w:shd w:val="clear" w:color="auto" w:fill="auto"/>
          </w:tcPr>
          <w:p w14:paraId="44BA8C5E" w14:textId="77777777"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4</w:t>
            </w:r>
          </w:p>
          <w:p w14:paraId="43A7CC96" w14:textId="77777777" w:rsidR="006D5CAE" w:rsidRPr="004F5473" w:rsidRDefault="006D5CAE" w:rsidP="7DE56551">
            <w:pPr>
              <w:rPr>
                <w:rFonts w:asciiTheme="majorHAnsi" w:hAnsiTheme="majorHAnsi" w:cstheme="majorBidi"/>
                <w:b/>
                <w:bCs/>
                <w:color w:val="000000" w:themeColor="text1"/>
                <w:sz w:val="20"/>
                <w:szCs w:val="20"/>
              </w:rPr>
            </w:pPr>
          </w:p>
        </w:tc>
        <w:tc>
          <w:tcPr>
            <w:tcW w:w="859" w:type="dxa"/>
            <w:tcBorders>
              <w:top w:val="single" w:sz="8" w:space="0" w:color="auto"/>
              <w:left w:val="single" w:sz="4" w:space="0" w:color="auto"/>
              <w:bottom w:val="single" w:sz="8" w:space="0" w:color="auto"/>
              <w:right w:val="single" w:sz="4" w:space="0" w:color="auto"/>
            </w:tcBorders>
            <w:shd w:val="clear" w:color="auto" w:fill="FFFFFF" w:themeFill="background1"/>
          </w:tcPr>
          <w:p w14:paraId="2F469773" w14:textId="2D699B8D" w:rsidR="006D5CAE" w:rsidRPr="006D5CAE" w:rsidRDefault="006D5CAE" w:rsidP="7DE56551">
            <w:pPr>
              <w:rPr>
                <w:rFonts w:asciiTheme="majorHAnsi" w:hAnsiTheme="majorHAnsi" w:cstheme="majorBidi"/>
                <w:b/>
                <w:bCs/>
                <w:sz w:val="20"/>
                <w:szCs w:val="20"/>
              </w:rPr>
            </w:pPr>
            <w:r w:rsidRPr="006D5CAE">
              <w:rPr>
                <w:rFonts w:asciiTheme="majorHAnsi" w:hAnsiTheme="majorHAnsi" w:cstheme="majorBidi"/>
                <w:b/>
                <w:bCs/>
                <w:sz w:val="20"/>
                <w:szCs w:val="20"/>
              </w:rPr>
              <w:t>x</w:t>
            </w:r>
          </w:p>
        </w:tc>
        <w:tc>
          <w:tcPr>
            <w:tcW w:w="840" w:type="dxa"/>
            <w:tcBorders>
              <w:top w:val="single" w:sz="8" w:space="0" w:color="auto"/>
              <w:left w:val="single" w:sz="4" w:space="0" w:color="auto"/>
              <w:bottom w:val="single" w:sz="8" w:space="0" w:color="auto"/>
              <w:right w:val="single" w:sz="8" w:space="0" w:color="auto"/>
            </w:tcBorders>
            <w:shd w:val="clear" w:color="auto" w:fill="FFFFFF" w:themeFill="background1"/>
          </w:tcPr>
          <w:p w14:paraId="58C42231" w14:textId="2C6016C2"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161,9</w:t>
            </w:r>
          </w:p>
        </w:tc>
        <w:tc>
          <w:tcPr>
            <w:tcW w:w="817" w:type="dxa"/>
            <w:tcBorders>
              <w:top w:val="single" w:sz="8" w:space="0" w:color="auto"/>
              <w:left w:val="single" w:sz="4" w:space="0" w:color="auto"/>
              <w:bottom w:val="single" w:sz="8" w:space="0" w:color="auto"/>
              <w:right w:val="single" w:sz="8" w:space="0" w:color="auto"/>
            </w:tcBorders>
            <w:shd w:val="clear" w:color="auto" w:fill="00B050"/>
          </w:tcPr>
          <w:p w14:paraId="1E9BD55C" w14:textId="77777777"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168,8</w:t>
            </w:r>
          </w:p>
          <w:p w14:paraId="3B6764E2" w14:textId="77777777" w:rsidR="006D5CAE" w:rsidRDefault="006D5CAE" w:rsidP="7DE56551">
            <w:pPr>
              <w:rPr>
                <w:rFonts w:asciiTheme="majorHAnsi" w:hAnsiTheme="majorHAnsi" w:cstheme="majorBidi"/>
                <w:b/>
                <w:bCs/>
                <w:sz w:val="20"/>
                <w:szCs w:val="20"/>
              </w:rPr>
            </w:pPr>
          </w:p>
          <w:p w14:paraId="094F8B5F" w14:textId="26022818" w:rsidR="006D5CAE" w:rsidRDefault="006D5CAE" w:rsidP="7DE56551">
            <w:pPr>
              <w:rPr>
                <w:rFonts w:asciiTheme="majorHAnsi" w:hAnsiTheme="majorHAnsi" w:cstheme="majorBidi"/>
                <w:b/>
                <w:bCs/>
                <w:sz w:val="20"/>
                <w:szCs w:val="20"/>
                <w:highlight w:val="green"/>
              </w:rPr>
            </w:pPr>
          </w:p>
        </w:tc>
        <w:tc>
          <w:tcPr>
            <w:tcW w:w="810" w:type="dxa"/>
            <w:tcBorders>
              <w:top w:val="single" w:sz="8" w:space="0" w:color="auto"/>
              <w:left w:val="single" w:sz="4" w:space="0" w:color="auto"/>
              <w:bottom w:val="single" w:sz="8" w:space="0" w:color="auto"/>
              <w:right w:val="single" w:sz="8" w:space="0" w:color="auto"/>
            </w:tcBorders>
            <w:shd w:val="clear" w:color="auto" w:fill="FFFFFF" w:themeFill="background1"/>
          </w:tcPr>
          <w:p w14:paraId="4E303F26" w14:textId="062321A6"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181,5</w:t>
            </w:r>
          </w:p>
        </w:tc>
        <w:tc>
          <w:tcPr>
            <w:tcW w:w="877" w:type="dxa"/>
            <w:tcBorders>
              <w:top w:val="single" w:sz="4" w:space="0" w:color="auto"/>
              <w:left w:val="single" w:sz="4" w:space="0" w:color="auto"/>
              <w:bottom w:val="single" w:sz="8" w:space="0" w:color="auto"/>
              <w:right w:val="single" w:sz="8" w:space="0" w:color="auto"/>
            </w:tcBorders>
            <w:shd w:val="clear" w:color="auto" w:fill="FF0000"/>
          </w:tcPr>
          <w:p w14:paraId="64798C77" w14:textId="0737FF63" w:rsidR="006D5CAE" w:rsidRDefault="006D5CAE" w:rsidP="7DE56551">
            <w:pPr>
              <w:rPr>
                <w:rFonts w:asciiTheme="majorHAnsi" w:hAnsiTheme="majorHAnsi" w:cstheme="majorBidi"/>
                <w:b/>
                <w:bCs/>
                <w:sz w:val="20"/>
                <w:szCs w:val="20"/>
                <w:highlight w:val="green"/>
              </w:rPr>
            </w:pPr>
            <w:r w:rsidRPr="7DE56551">
              <w:rPr>
                <w:rFonts w:asciiTheme="majorHAnsi" w:hAnsiTheme="majorHAnsi" w:cstheme="majorBidi"/>
                <w:b/>
                <w:bCs/>
                <w:sz w:val="20"/>
                <w:szCs w:val="20"/>
              </w:rPr>
              <w:t>179,4</w:t>
            </w:r>
          </w:p>
        </w:tc>
        <w:tc>
          <w:tcPr>
            <w:tcW w:w="900" w:type="dxa"/>
            <w:tcBorders>
              <w:top w:val="single" w:sz="4" w:space="0" w:color="auto"/>
              <w:left w:val="single" w:sz="4" w:space="0" w:color="auto"/>
              <w:bottom w:val="single" w:sz="8" w:space="0" w:color="auto"/>
              <w:right w:val="single" w:sz="8" w:space="0" w:color="auto"/>
            </w:tcBorders>
            <w:shd w:val="clear" w:color="auto" w:fill="auto"/>
          </w:tcPr>
          <w:p w14:paraId="2326EC49" w14:textId="4FE2C361" w:rsidR="006D5CAE" w:rsidRPr="7DE56551" w:rsidRDefault="006D5CAE" w:rsidP="7DE56551">
            <w:pPr>
              <w:rPr>
                <w:rFonts w:asciiTheme="majorHAnsi" w:hAnsiTheme="majorHAnsi" w:cstheme="majorBidi"/>
                <w:b/>
                <w:bCs/>
                <w:sz w:val="20"/>
                <w:szCs w:val="20"/>
              </w:rPr>
            </w:pPr>
            <w:r>
              <w:rPr>
                <w:rFonts w:asciiTheme="majorHAnsi" w:hAnsiTheme="majorHAnsi" w:cstheme="majorBidi"/>
                <w:b/>
                <w:bCs/>
                <w:sz w:val="20"/>
                <w:szCs w:val="20"/>
              </w:rPr>
              <w:t>x</w:t>
            </w:r>
          </w:p>
        </w:tc>
        <w:tc>
          <w:tcPr>
            <w:tcW w:w="866" w:type="dxa"/>
            <w:tcBorders>
              <w:top w:val="single" w:sz="4" w:space="0" w:color="auto"/>
              <w:left w:val="single" w:sz="4" w:space="0" w:color="auto"/>
              <w:bottom w:val="single" w:sz="8" w:space="0" w:color="auto"/>
              <w:right w:val="single" w:sz="8" w:space="0" w:color="auto"/>
            </w:tcBorders>
            <w:shd w:val="clear" w:color="auto" w:fill="auto"/>
          </w:tcPr>
          <w:p w14:paraId="0B4D94C1" w14:textId="5F23C9C6" w:rsidR="006D5CAE" w:rsidRDefault="41BF989B" w:rsidP="6CF8B26A">
            <w:pPr>
              <w:rPr>
                <w:rFonts w:asciiTheme="majorHAnsi" w:hAnsiTheme="majorHAnsi" w:cstheme="majorBidi"/>
                <w:b/>
                <w:bCs/>
                <w:sz w:val="20"/>
                <w:szCs w:val="20"/>
              </w:rPr>
            </w:pPr>
            <w:r w:rsidRPr="6CF8B26A">
              <w:rPr>
                <w:rFonts w:asciiTheme="majorHAnsi" w:hAnsiTheme="majorHAnsi" w:cstheme="majorBidi"/>
                <w:b/>
                <w:bCs/>
                <w:sz w:val="20"/>
                <w:szCs w:val="20"/>
              </w:rPr>
              <w:t>161,9</w:t>
            </w:r>
          </w:p>
        </w:tc>
        <w:tc>
          <w:tcPr>
            <w:tcW w:w="922" w:type="dxa"/>
            <w:tcBorders>
              <w:top w:val="single" w:sz="4" w:space="0" w:color="auto"/>
              <w:left w:val="single" w:sz="4" w:space="0" w:color="auto"/>
              <w:bottom w:val="single" w:sz="8" w:space="0" w:color="auto"/>
              <w:right w:val="single" w:sz="8" w:space="0" w:color="auto"/>
            </w:tcBorders>
            <w:shd w:val="clear" w:color="auto" w:fill="00B050"/>
          </w:tcPr>
          <w:p w14:paraId="698A284B" w14:textId="1C70F97E" w:rsidR="006D5CAE" w:rsidRDefault="00EF6139" w:rsidP="7DE56551">
            <w:pPr>
              <w:rPr>
                <w:rFonts w:asciiTheme="majorHAnsi" w:hAnsiTheme="majorHAnsi" w:cstheme="majorBidi"/>
                <w:b/>
                <w:bCs/>
                <w:sz w:val="20"/>
                <w:szCs w:val="20"/>
              </w:rPr>
            </w:pPr>
            <w:r>
              <w:rPr>
                <w:rFonts w:asciiTheme="majorHAnsi" w:hAnsiTheme="majorHAnsi" w:cstheme="majorBidi"/>
                <w:b/>
                <w:bCs/>
                <w:sz w:val="20"/>
                <w:szCs w:val="20"/>
              </w:rPr>
              <w:t>174,3</w:t>
            </w:r>
          </w:p>
        </w:tc>
        <w:tc>
          <w:tcPr>
            <w:tcW w:w="885" w:type="dxa"/>
            <w:tcBorders>
              <w:top w:val="single" w:sz="4" w:space="0" w:color="auto"/>
              <w:left w:val="single" w:sz="4" w:space="0" w:color="auto"/>
              <w:bottom w:val="single" w:sz="8" w:space="0" w:color="auto"/>
              <w:right w:val="single" w:sz="8" w:space="0" w:color="auto"/>
            </w:tcBorders>
          </w:tcPr>
          <w:p w14:paraId="4DB29B58" w14:textId="4640D48A" w:rsidR="0B1EC12B" w:rsidRDefault="0B1EC12B" w:rsidP="314DB3FC">
            <w:pPr>
              <w:rPr>
                <w:rFonts w:asciiTheme="majorHAnsi" w:hAnsiTheme="majorHAnsi" w:cstheme="majorBidi"/>
                <w:b/>
                <w:bCs/>
                <w:sz w:val="20"/>
                <w:szCs w:val="20"/>
              </w:rPr>
            </w:pPr>
            <w:r w:rsidRPr="314DB3FC">
              <w:rPr>
                <w:rFonts w:asciiTheme="majorHAnsi" w:hAnsiTheme="majorHAnsi" w:cstheme="majorBidi"/>
                <w:b/>
                <w:bCs/>
                <w:sz w:val="20"/>
                <w:szCs w:val="20"/>
              </w:rPr>
              <w:t>181,5</w:t>
            </w:r>
          </w:p>
        </w:tc>
        <w:tc>
          <w:tcPr>
            <w:tcW w:w="865" w:type="dxa"/>
            <w:tcBorders>
              <w:top w:val="single" w:sz="4" w:space="0" w:color="auto"/>
              <w:left w:val="single" w:sz="4" w:space="0" w:color="auto"/>
              <w:bottom w:val="single" w:sz="8" w:space="0" w:color="auto"/>
              <w:right w:val="single" w:sz="8" w:space="0" w:color="auto"/>
            </w:tcBorders>
            <w:shd w:val="clear" w:color="auto" w:fill="00B050"/>
          </w:tcPr>
          <w:p w14:paraId="7A1F9730" w14:textId="2E87A7C9" w:rsidR="132CB967" w:rsidRDefault="132CB967" w:rsidP="314DB3FC">
            <w:pPr>
              <w:rPr>
                <w:rFonts w:asciiTheme="majorHAnsi" w:hAnsiTheme="majorHAnsi" w:cstheme="majorBidi"/>
                <w:b/>
                <w:bCs/>
                <w:sz w:val="20"/>
                <w:szCs w:val="20"/>
              </w:rPr>
            </w:pPr>
            <w:r w:rsidRPr="314DB3FC">
              <w:rPr>
                <w:rFonts w:asciiTheme="majorHAnsi" w:hAnsiTheme="majorHAnsi" w:cstheme="majorBidi"/>
                <w:b/>
                <w:bCs/>
                <w:sz w:val="20"/>
                <w:szCs w:val="20"/>
              </w:rPr>
              <w:t>189,5</w:t>
            </w:r>
          </w:p>
        </w:tc>
      </w:tr>
      <w:tr w:rsidR="006D5CAE" w:rsidRPr="004F5473" w14:paraId="08BF0576" w14:textId="5BA784BC" w:rsidTr="4DBF71E1">
        <w:trPr>
          <w:trHeight w:val="330"/>
        </w:trPr>
        <w:tc>
          <w:tcPr>
            <w:tcW w:w="657" w:type="dxa"/>
            <w:tcBorders>
              <w:top w:val="nil"/>
              <w:left w:val="single" w:sz="8" w:space="0" w:color="auto"/>
              <w:bottom w:val="single" w:sz="8" w:space="0" w:color="auto"/>
              <w:right w:val="single" w:sz="8" w:space="0" w:color="auto"/>
            </w:tcBorders>
            <w:shd w:val="clear" w:color="auto" w:fill="auto"/>
          </w:tcPr>
          <w:p w14:paraId="5F8BB4EB" w14:textId="77777777"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5</w:t>
            </w:r>
          </w:p>
          <w:p w14:paraId="0DA88B05" w14:textId="77777777" w:rsidR="006D5CAE" w:rsidRPr="004F5473" w:rsidRDefault="006D5CAE" w:rsidP="7DE56551">
            <w:pPr>
              <w:rPr>
                <w:rFonts w:asciiTheme="majorHAnsi" w:hAnsiTheme="majorHAnsi" w:cstheme="majorBidi"/>
                <w:b/>
                <w:bCs/>
                <w:color w:val="000000" w:themeColor="text1"/>
                <w:sz w:val="20"/>
                <w:szCs w:val="20"/>
              </w:rPr>
            </w:pPr>
          </w:p>
        </w:tc>
        <w:tc>
          <w:tcPr>
            <w:tcW w:w="859" w:type="dxa"/>
            <w:tcBorders>
              <w:top w:val="single" w:sz="8" w:space="0" w:color="auto"/>
              <w:left w:val="single" w:sz="4" w:space="0" w:color="auto"/>
              <w:bottom w:val="single" w:sz="8" w:space="0" w:color="auto"/>
              <w:right w:val="single" w:sz="4" w:space="0" w:color="auto"/>
            </w:tcBorders>
            <w:shd w:val="clear" w:color="auto" w:fill="FFFFFF" w:themeFill="background1"/>
          </w:tcPr>
          <w:p w14:paraId="12AFACEF" w14:textId="77FC9BDB" w:rsidR="006D5CAE" w:rsidRPr="006D5CAE" w:rsidRDefault="006D5CAE" w:rsidP="7DE56551">
            <w:pPr>
              <w:rPr>
                <w:rFonts w:asciiTheme="majorHAnsi" w:hAnsiTheme="majorHAnsi" w:cstheme="majorBidi"/>
                <w:b/>
                <w:bCs/>
                <w:sz w:val="20"/>
                <w:szCs w:val="20"/>
              </w:rPr>
            </w:pPr>
            <w:r w:rsidRPr="006D5CAE">
              <w:rPr>
                <w:rFonts w:asciiTheme="majorHAnsi" w:hAnsiTheme="majorHAnsi" w:cstheme="majorBidi"/>
                <w:b/>
                <w:bCs/>
                <w:sz w:val="20"/>
                <w:szCs w:val="20"/>
              </w:rPr>
              <w:t>x</w:t>
            </w:r>
          </w:p>
        </w:tc>
        <w:tc>
          <w:tcPr>
            <w:tcW w:w="840" w:type="dxa"/>
            <w:tcBorders>
              <w:top w:val="single" w:sz="8" w:space="0" w:color="auto"/>
              <w:left w:val="single" w:sz="4" w:space="0" w:color="auto"/>
              <w:bottom w:val="single" w:sz="8" w:space="0" w:color="auto"/>
              <w:right w:val="single" w:sz="8" w:space="0" w:color="auto"/>
            </w:tcBorders>
            <w:shd w:val="clear" w:color="auto" w:fill="FFFFFF" w:themeFill="background1"/>
          </w:tcPr>
          <w:p w14:paraId="0305F619" w14:textId="4943ADB4"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202,1</w:t>
            </w:r>
          </w:p>
        </w:tc>
        <w:tc>
          <w:tcPr>
            <w:tcW w:w="817" w:type="dxa"/>
            <w:tcBorders>
              <w:top w:val="single" w:sz="8" w:space="0" w:color="auto"/>
              <w:left w:val="single" w:sz="4" w:space="0" w:color="auto"/>
              <w:bottom w:val="single" w:sz="8" w:space="0" w:color="auto"/>
              <w:right w:val="single" w:sz="8" w:space="0" w:color="auto"/>
            </w:tcBorders>
            <w:shd w:val="clear" w:color="auto" w:fill="00B050"/>
          </w:tcPr>
          <w:p w14:paraId="3240FA4E" w14:textId="3A33A8D9" w:rsidR="006D5CAE" w:rsidRDefault="006D5CAE" w:rsidP="7DE56551">
            <w:pPr>
              <w:rPr>
                <w:rFonts w:asciiTheme="majorHAnsi" w:hAnsiTheme="majorHAnsi" w:cstheme="majorBidi"/>
                <w:b/>
                <w:bCs/>
                <w:sz w:val="20"/>
                <w:szCs w:val="20"/>
                <w:highlight w:val="green"/>
              </w:rPr>
            </w:pPr>
            <w:r w:rsidRPr="7DE56551">
              <w:rPr>
                <w:rFonts w:asciiTheme="majorHAnsi" w:hAnsiTheme="majorHAnsi" w:cstheme="majorBidi"/>
                <w:b/>
                <w:bCs/>
                <w:sz w:val="20"/>
                <w:szCs w:val="20"/>
              </w:rPr>
              <w:t>202,5</w:t>
            </w:r>
          </w:p>
        </w:tc>
        <w:tc>
          <w:tcPr>
            <w:tcW w:w="810" w:type="dxa"/>
            <w:tcBorders>
              <w:top w:val="single" w:sz="8" w:space="0" w:color="auto"/>
              <w:left w:val="single" w:sz="4" w:space="0" w:color="auto"/>
              <w:bottom w:val="single" w:sz="8" w:space="0" w:color="auto"/>
              <w:right w:val="single" w:sz="8" w:space="0" w:color="auto"/>
            </w:tcBorders>
            <w:shd w:val="clear" w:color="auto" w:fill="FFFFFF" w:themeFill="background1"/>
          </w:tcPr>
          <w:p w14:paraId="19D99F33" w14:textId="38FBF94B"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213,9</w:t>
            </w:r>
          </w:p>
        </w:tc>
        <w:tc>
          <w:tcPr>
            <w:tcW w:w="877" w:type="dxa"/>
            <w:tcBorders>
              <w:top w:val="single" w:sz="8" w:space="0" w:color="auto"/>
              <w:left w:val="single" w:sz="4" w:space="0" w:color="auto"/>
              <w:bottom w:val="single" w:sz="8" w:space="0" w:color="auto"/>
              <w:right w:val="single" w:sz="8" w:space="0" w:color="auto"/>
            </w:tcBorders>
            <w:shd w:val="clear" w:color="auto" w:fill="00B050"/>
          </w:tcPr>
          <w:p w14:paraId="6788F50A" w14:textId="2E59F57E" w:rsidR="006D5CAE" w:rsidRDefault="006D5CAE" w:rsidP="7DE56551">
            <w:pPr>
              <w:rPr>
                <w:rFonts w:asciiTheme="majorHAnsi" w:hAnsiTheme="majorHAnsi" w:cstheme="majorBidi"/>
                <w:b/>
                <w:bCs/>
                <w:sz w:val="20"/>
                <w:szCs w:val="20"/>
                <w:highlight w:val="green"/>
              </w:rPr>
            </w:pPr>
            <w:r w:rsidRPr="7DE56551">
              <w:rPr>
                <w:rFonts w:asciiTheme="majorHAnsi" w:hAnsiTheme="majorHAnsi" w:cstheme="majorBidi"/>
                <w:b/>
                <w:bCs/>
                <w:sz w:val="20"/>
                <w:szCs w:val="20"/>
              </w:rPr>
              <w:t>216,4</w:t>
            </w:r>
          </w:p>
        </w:tc>
        <w:tc>
          <w:tcPr>
            <w:tcW w:w="900" w:type="dxa"/>
            <w:tcBorders>
              <w:top w:val="single" w:sz="8" w:space="0" w:color="auto"/>
              <w:left w:val="single" w:sz="4" w:space="0" w:color="auto"/>
              <w:bottom w:val="single" w:sz="8" w:space="0" w:color="auto"/>
              <w:right w:val="single" w:sz="8" w:space="0" w:color="auto"/>
            </w:tcBorders>
            <w:shd w:val="clear" w:color="auto" w:fill="auto"/>
          </w:tcPr>
          <w:p w14:paraId="717A3CF1" w14:textId="496E319C" w:rsidR="006D5CAE" w:rsidRPr="7DE56551" w:rsidRDefault="006D5CAE" w:rsidP="7DE56551">
            <w:pPr>
              <w:rPr>
                <w:rFonts w:asciiTheme="majorHAnsi" w:hAnsiTheme="majorHAnsi" w:cstheme="majorBidi"/>
                <w:b/>
                <w:bCs/>
                <w:sz w:val="20"/>
                <w:szCs w:val="20"/>
              </w:rPr>
            </w:pPr>
            <w:r>
              <w:rPr>
                <w:rFonts w:asciiTheme="majorHAnsi" w:hAnsiTheme="majorHAnsi" w:cstheme="majorBidi"/>
                <w:b/>
                <w:bCs/>
                <w:sz w:val="20"/>
                <w:szCs w:val="20"/>
              </w:rPr>
              <w:t>x</w:t>
            </w:r>
          </w:p>
        </w:tc>
        <w:tc>
          <w:tcPr>
            <w:tcW w:w="866" w:type="dxa"/>
            <w:tcBorders>
              <w:top w:val="single" w:sz="8" w:space="0" w:color="auto"/>
              <w:left w:val="single" w:sz="4" w:space="0" w:color="auto"/>
              <w:bottom w:val="single" w:sz="8" w:space="0" w:color="auto"/>
              <w:right w:val="single" w:sz="8" w:space="0" w:color="auto"/>
            </w:tcBorders>
            <w:shd w:val="clear" w:color="auto" w:fill="auto"/>
          </w:tcPr>
          <w:p w14:paraId="209A30DF" w14:textId="0563DC29" w:rsidR="006D5CAE" w:rsidRDefault="652D2793" w:rsidP="6CF8B26A">
            <w:pPr>
              <w:rPr>
                <w:rFonts w:asciiTheme="majorHAnsi" w:hAnsiTheme="majorHAnsi" w:cstheme="majorBidi"/>
                <w:b/>
                <w:bCs/>
                <w:sz w:val="20"/>
                <w:szCs w:val="20"/>
              </w:rPr>
            </w:pPr>
            <w:r w:rsidRPr="6CF8B26A">
              <w:rPr>
                <w:rFonts w:asciiTheme="majorHAnsi" w:hAnsiTheme="majorHAnsi" w:cstheme="majorBidi"/>
                <w:b/>
                <w:bCs/>
                <w:sz w:val="20"/>
                <w:szCs w:val="20"/>
              </w:rPr>
              <w:t>202,1</w:t>
            </w:r>
          </w:p>
        </w:tc>
        <w:tc>
          <w:tcPr>
            <w:tcW w:w="922" w:type="dxa"/>
            <w:tcBorders>
              <w:top w:val="single" w:sz="8" w:space="0" w:color="auto"/>
              <w:left w:val="single" w:sz="4" w:space="0" w:color="auto"/>
              <w:bottom w:val="single" w:sz="8" w:space="0" w:color="auto"/>
              <w:right w:val="single" w:sz="8" w:space="0" w:color="auto"/>
            </w:tcBorders>
            <w:shd w:val="clear" w:color="auto" w:fill="FF0000"/>
          </w:tcPr>
          <w:p w14:paraId="449C12F0" w14:textId="18AB8D7E" w:rsidR="006D5CAE" w:rsidRDefault="002B7DEA" w:rsidP="7DE56551">
            <w:pPr>
              <w:rPr>
                <w:rFonts w:asciiTheme="majorHAnsi" w:hAnsiTheme="majorHAnsi" w:cstheme="majorBidi"/>
                <w:b/>
                <w:bCs/>
                <w:sz w:val="20"/>
                <w:szCs w:val="20"/>
              </w:rPr>
            </w:pPr>
            <w:r>
              <w:rPr>
                <w:rFonts w:asciiTheme="majorHAnsi" w:hAnsiTheme="majorHAnsi" w:cstheme="majorBidi"/>
                <w:b/>
                <w:bCs/>
                <w:sz w:val="20"/>
                <w:szCs w:val="20"/>
              </w:rPr>
              <w:t>199,</w:t>
            </w:r>
            <w:r w:rsidR="0000083D">
              <w:rPr>
                <w:rFonts w:asciiTheme="majorHAnsi" w:hAnsiTheme="majorHAnsi" w:cstheme="majorBidi"/>
                <w:b/>
                <w:bCs/>
                <w:sz w:val="20"/>
                <w:szCs w:val="20"/>
              </w:rPr>
              <w:t>9</w:t>
            </w:r>
          </w:p>
        </w:tc>
        <w:tc>
          <w:tcPr>
            <w:tcW w:w="885" w:type="dxa"/>
            <w:tcBorders>
              <w:top w:val="single" w:sz="8" w:space="0" w:color="auto"/>
              <w:left w:val="single" w:sz="4" w:space="0" w:color="auto"/>
              <w:bottom w:val="single" w:sz="8" w:space="0" w:color="auto"/>
              <w:right w:val="single" w:sz="8" w:space="0" w:color="auto"/>
            </w:tcBorders>
          </w:tcPr>
          <w:p w14:paraId="46B731C8" w14:textId="5A08D97F" w:rsidR="21B5E0CA" w:rsidRDefault="21B5E0CA" w:rsidP="314DB3FC">
            <w:pPr>
              <w:rPr>
                <w:rFonts w:asciiTheme="majorHAnsi" w:hAnsiTheme="majorHAnsi" w:cstheme="majorBidi"/>
                <w:b/>
                <w:bCs/>
                <w:sz w:val="20"/>
                <w:szCs w:val="20"/>
              </w:rPr>
            </w:pPr>
            <w:r w:rsidRPr="314DB3FC">
              <w:rPr>
                <w:rFonts w:asciiTheme="majorHAnsi" w:hAnsiTheme="majorHAnsi" w:cstheme="majorBidi"/>
                <w:b/>
                <w:bCs/>
                <w:sz w:val="20"/>
                <w:szCs w:val="20"/>
              </w:rPr>
              <w:t>213,9</w:t>
            </w:r>
          </w:p>
        </w:tc>
        <w:tc>
          <w:tcPr>
            <w:tcW w:w="865" w:type="dxa"/>
            <w:tcBorders>
              <w:top w:val="single" w:sz="8" w:space="0" w:color="auto"/>
              <w:left w:val="single" w:sz="4" w:space="0" w:color="auto"/>
              <w:bottom w:val="single" w:sz="8" w:space="0" w:color="auto"/>
              <w:right w:val="single" w:sz="8" w:space="0" w:color="auto"/>
            </w:tcBorders>
            <w:shd w:val="clear" w:color="auto" w:fill="FF0000"/>
          </w:tcPr>
          <w:p w14:paraId="64A8D661" w14:textId="64D18FA7" w:rsidR="314DB3FC" w:rsidRDefault="6824F642" w:rsidP="314DB3FC">
            <w:pPr>
              <w:rPr>
                <w:rFonts w:asciiTheme="majorHAnsi" w:hAnsiTheme="majorHAnsi" w:cstheme="majorBidi"/>
                <w:b/>
                <w:bCs/>
                <w:sz w:val="20"/>
                <w:szCs w:val="20"/>
              </w:rPr>
            </w:pPr>
            <w:r w:rsidRPr="4DBF71E1">
              <w:rPr>
                <w:rFonts w:asciiTheme="majorHAnsi" w:hAnsiTheme="majorHAnsi" w:cstheme="majorBidi"/>
                <w:b/>
                <w:bCs/>
                <w:sz w:val="20"/>
                <w:szCs w:val="20"/>
              </w:rPr>
              <w:t>209,8</w:t>
            </w:r>
          </w:p>
        </w:tc>
      </w:tr>
      <w:tr w:rsidR="006D5CAE" w:rsidRPr="004F5473" w14:paraId="70A087CD" w14:textId="1B292967" w:rsidTr="4DBF71E1">
        <w:trPr>
          <w:trHeight w:val="330"/>
        </w:trPr>
        <w:tc>
          <w:tcPr>
            <w:tcW w:w="657" w:type="dxa"/>
            <w:tcBorders>
              <w:top w:val="nil"/>
              <w:left w:val="single" w:sz="8" w:space="0" w:color="auto"/>
              <w:bottom w:val="single" w:sz="4" w:space="0" w:color="auto"/>
              <w:right w:val="single" w:sz="8" w:space="0" w:color="auto"/>
            </w:tcBorders>
            <w:shd w:val="clear" w:color="auto" w:fill="auto"/>
          </w:tcPr>
          <w:p w14:paraId="2341428E" w14:textId="77777777"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6</w:t>
            </w:r>
          </w:p>
          <w:p w14:paraId="19A30E64" w14:textId="77777777" w:rsidR="006D5CAE" w:rsidRPr="004F5473" w:rsidRDefault="006D5CAE" w:rsidP="7DE56551">
            <w:pPr>
              <w:rPr>
                <w:rFonts w:asciiTheme="majorHAnsi" w:hAnsiTheme="majorHAnsi" w:cstheme="majorBidi"/>
                <w:b/>
                <w:bCs/>
                <w:color w:val="000000" w:themeColor="text1"/>
                <w:sz w:val="20"/>
                <w:szCs w:val="20"/>
              </w:rPr>
            </w:pPr>
          </w:p>
        </w:tc>
        <w:tc>
          <w:tcPr>
            <w:tcW w:w="859" w:type="dxa"/>
            <w:tcBorders>
              <w:top w:val="single" w:sz="8" w:space="0" w:color="auto"/>
              <w:left w:val="single" w:sz="4" w:space="0" w:color="auto"/>
              <w:bottom w:val="single" w:sz="8" w:space="0" w:color="auto"/>
              <w:right w:val="single" w:sz="4" w:space="0" w:color="auto"/>
            </w:tcBorders>
            <w:shd w:val="clear" w:color="auto" w:fill="FFFFFF" w:themeFill="background1"/>
          </w:tcPr>
          <w:p w14:paraId="0F939CDA" w14:textId="55B379EA" w:rsidR="006D5CAE" w:rsidRPr="006D5CAE" w:rsidRDefault="006D5CAE" w:rsidP="7DE56551">
            <w:pPr>
              <w:rPr>
                <w:rFonts w:asciiTheme="majorHAnsi" w:hAnsiTheme="majorHAnsi" w:cstheme="majorBidi"/>
                <w:b/>
                <w:bCs/>
                <w:sz w:val="20"/>
                <w:szCs w:val="20"/>
              </w:rPr>
            </w:pPr>
            <w:r w:rsidRPr="006D5CAE">
              <w:rPr>
                <w:rFonts w:asciiTheme="majorHAnsi" w:hAnsiTheme="majorHAnsi" w:cstheme="majorBidi"/>
                <w:b/>
                <w:bCs/>
                <w:sz w:val="20"/>
                <w:szCs w:val="20"/>
              </w:rPr>
              <w:t>x</w:t>
            </w:r>
          </w:p>
        </w:tc>
        <w:tc>
          <w:tcPr>
            <w:tcW w:w="840" w:type="dxa"/>
            <w:tcBorders>
              <w:top w:val="single" w:sz="8" w:space="0" w:color="auto"/>
              <w:left w:val="single" w:sz="4" w:space="0" w:color="auto"/>
              <w:bottom w:val="single" w:sz="8" w:space="0" w:color="auto"/>
              <w:right w:val="single" w:sz="8" w:space="0" w:color="auto"/>
            </w:tcBorders>
            <w:shd w:val="clear" w:color="auto" w:fill="FFFFFF" w:themeFill="background1"/>
          </w:tcPr>
          <w:p w14:paraId="1E0ED557" w14:textId="51B329D1"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227,4</w:t>
            </w:r>
          </w:p>
        </w:tc>
        <w:tc>
          <w:tcPr>
            <w:tcW w:w="817" w:type="dxa"/>
            <w:tcBorders>
              <w:top w:val="single" w:sz="8" w:space="0" w:color="auto"/>
              <w:left w:val="single" w:sz="4" w:space="0" w:color="auto"/>
              <w:bottom w:val="single" w:sz="8" w:space="0" w:color="auto"/>
              <w:right w:val="single" w:sz="8" w:space="0" w:color="auto"/>
            </w:tcBorders>
            <w:shd w:val="clear" w:color="auto" w:fill="FF0000"/>
          </w:tcPr>
          <w:p w14:paraId="77281739" w14:textId="2A39D451" w:rsidR="006D5CAE" w:rsidRDefault="006D5CAE" w:rsidP="7DE56551">
            <w:pPr>
              <w:rPr>
                <w:rFonts w:asciiTheme="majorHAnsi" w:hAnsiTheme="majorHAnsi" w:cstheme="majorBidi"/>
                <w:b/>
                <w:bCs/>
                <w:sz w:val="20"/>
                <w:szCs w:val="20"/>
                <w:highlight w:val="red"/>
              </w:rPr>
            </w:pPr>
            <w:r w:rsidRPr="7DE56551">
              <w:rPr>
                <w:rFonts w:asciiTheme="majorHAnsi" w:hAnsiTheme="majorHAnsi" w:cstheme="majorBidi"/>
                <w:b/>
                <w:bCs/>
                <w:sz w:val="20"/>
                <w:szCs w:val="20"/>
              </w:rPr>
              <w:t>218,8</w:t>
            </w:r>
          </w:p>
        </w:tc>
        <w:tc>
          <w:tcPr>
            <w:tcW w:w="810" w:type="dxa"/>
            <w:tcBorders>
              <w:top w:val="single" w:sz="8" w:space="0" w:color="auto"/>
              <w:left w:val="single" w:sz="4" w:space="0" w:color="auto"/>
              <w:bottom w:val="single" w:sz="8" w:space="0" w:color="auto"/>
              <w:right w:val="single" w:sz="8" w:space="0" w:color="auto"/>
            </w:tcBorders>
            <w:shd w:val="clear" w:color="auto" w:fill="FFFFFF" w:themeFill="background1"/>
          </w:tcPr>
          <w:p w14:paraId="6858712F" w14:textId="72ABB4E4"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239,2</w:t>
            </w:r>
          </w:p>
        </w:tc>
        <w:tc>
          <w:tcPr>
            <w:tcW w:w="877" w:type="dxa"/>
            <w:tcBorders>
              <w:top w:val="single" w:sz="8" w:space="0" w:color="auto"/>
              <w:left w:val="single" w:sz="4" w:space="0" w:color="auto"/>
              <w:bottom w:val="single" w:sz="8" w:space="0" w:color="auto"/>
              <w:right w:val="single" w:sz="8" w:space="0" w:color="auto"/>
            </w:tcBorders>
            <w:shd w:val="clear" w:color="auto" w:fill="FF0000"/>
          </w:tcPr>
          <w:p w14:paraId="0EE12E6C" w14:textId="31F9D91B" w:rsidR="006D5CAE" w:rsidRDefault="006D5CAE" w:rsidP="7DE56551">
            <w:pPr>
              <w:rPr>
                <w:rFonts w:asciiTheme="majorHAnsi" w:hAnsiTheme="majorHAnsi" w:cstheme="majorBidi"/>
                <w:b/>
                <w:bCs/>
                <w:sz w:val="20"/>
                <w:szCs w:val="20"/>
                <w:highlight w:val="red"/>
              </w:rPr>
            </w:pPr>
            <w:r w:rsidRPr="7DE56551">
              <w:rPr>
                <w:rFonts w:asciiTheme="majorHAnsi" w:hAnsiTheme="majorHAnsi" w:cstheme="majorBidi"/>
                <w:b/>
                <w:bCs/>
                <w:sz w:val="20"/>
                <w:szCs w:val="20"/>
                <w:highlight w:val="red"/>
              </w:rPr>
              <w:t>228,1</w:t>
            </w:r>
          </w:p>
        </w:tc>
        <w:tc>
          <w:tcPr>
            <w:tcW w:w="900" w:type="dxa"/>
            <w:tcBorders>
              <w:top w:val="single" w:sz="8" w:space="0" w:color="auto"/>
              <w:left w:val="single" w:sz="4" w:space="0" w:color="auto"/>
              <w:bottom w:val="single" w:sz="8" w:space="0" w:color="auto"/>
              <w:right w:val="single" w:sz="8" w:space="0" w:color="auto"/>
            </w:tcBorders>
            <w:shd w:val="clear" w:color="auto" w:fill="auto"/>
          </w:tcPr>
          <w:p w14:paraId="725DD465" w14:textId="2372118E" w:rsidR="006D5CAE" w:rsidRPr="7DE56551" w:rsidRDefault="006D5CAE" w:rsidP="7DE56551">
            <w:pPr>
              <w:rPr>
                <w:rFonts w:asciiTheme="majorHAnsi" w:hAnsiTheme="majorHAnsi" w:cstheme="majorBidi"/>
                <w:b/>
                <w:bCs/>
                <w:sz w:val="20"/>
                <w:szCs w:val="20"/>
                <w:highlight w:val="red"/>
              </w:rPr>
            </w:pPr>
            <w:r w:rsidRPr="006D5CAE">
              <w:rPr>
                <w:rFonts w:asciiTheme="majorHAnsi" w:hAnsiTheme="majorHAnsi" w:cstheme="majorBidi"/>
                <w:b/>
                <w:bCs/>
                <w:sz w:val="20"/>
                <w:szCs w:val="20"/>
              </w:rPr>
              <w:t>x</w:t>
            </w:r>
          </w:p>
        </w:tc>
        <w:tc>
          <w:tcPr>
            <w:tcW w:w="866" w:type="dxa"/>
            <w:tcBorders>
              <w:top w:val="single" w:sz="8" w:space="0" w:color="auto"/>
              <w:left w:val="single" w:sz="4" w:space="0" w:color="auto"/>
              <w:bottom w:val="single" w:sz="8" w:space="0" w:color="auto"/>
              <w:right w:val="single" w:sz="8" w:space="0" w:color="auto"/>
            </w:tcBorders>
            <w:shd w:val="clear" w:color="auto" w:fill="auto"/>
          </w:tcPr>
          <w:p w14:paraId="03850BA4" w14:textId="4AFBF11A" w:rsidR="006D5CAE" w:rsidRDefault="41C2C4BE" w:rsidP="6CF8B26A">
            <w:pPr>
              <w:rPr>
                <w:rFonts w:asciiTheme="majorHAnsi" w:hAnsiTheme="majorHAnsi" w:cstheme="majorBidi"/>
                <w:b/>
                <w:bCs/>
                <w:sz w:val="20"/>
                <w:szCs w:val="20"/>
              </w:rPr>
            </w:pPr>
            <w:r w:rsidRPr="6CF8B26A">
              <w:rPr>
                <w:rFonts w:asciiTheme="majorHAnsi" w:hAnsiTheme="majorHAnsi" w:cstheme="majorBidi"/>
                <w:b/>
                <w:bCs/>
                <w:sz w:val="20"/>
                <w:szCs w:val="20"/>
              </w:rPr>
              <w:t>227,4</w:t>
            </w:r>
          </w:p>
        </w:tc>
        <w:tc>
          <w:tcPr>
            <w:tcW w:w="922" w:type="dxa"/>
            <w:tcBorders>
              <w:top w:val="single" w:sz="8" w:space="0" w:color="auto"/>
              <w:left w:val="single" w:sz="4" w:space="0" w:color="auto"/>
              <w:bottom w:val="single" w:sz="8" w:space="0" w:color="auto"/>
              <w:right w:val="single" w:sz="8" w:space="0" w:color="auto"/>
            </w:tcBorders>
            <w:shd w:val="clear" w:color="auto" w:fill="00B050"/>
          </w:tcPr>
          <w:p w14:paraId="1526116A" w14:textId="0DB7874C" w:rsidR="006D5CAE" w:rsidRDefault="00BC5F6E" w:rsidP="7DE56551">
            <w:pPr>
              <w:rPr>
                <w:rFonts w:asciiTheme="majorHAnsi" w:hAnsiTheme="majorHAnsi" w:cstheme="majorBidi"/>
                <w:b/>
                <w:bCs/>
                <w:sz w:val="20"/>
                <w:szCs w:val="20"/>
                <w:highlight w:val="red"/>
              </w:rPr>
            </w:pPr>
            <w:r w:rsidRPr="00BC5F6E">
              <w:rPr>
                <w:rFonts w:asciiTheme="majorHAnsi" w:hAnsiTheme="majorHAnsi" w:cstheme="majorBidi"/>
                <w:b/>
                <w:bCs/>
                <w:sz w:val="20"/>
                <w:szCs w:val="20"/>
              </w:rPr>
              <w:t>232,5</w:t>
            </w:r>
          </w:p>
        </w:tc>
        <w:tc>
          <w:tcPr>
            <w:tcW w:w="885" w:type="dxa"/>
            <w:tcBorders>
              <w:top w:val="single" w:sz="8" w:space="0" w:color="auto"/>
              <w:left w:val="single" w:sz="4" w:space="0" w:color="auto"/>
              <w:bottom w:val="single" w:sz="8" w:space="0" w:color="auto"/>
              <w:right w:val="single" w:sz="8" w:space="0" w:color="auto"/>
            </w:tcBorders>
          </w:tcPr>
          <w:p w14:paraId="17DE6D37" w14:textId="1ECA9B5E" w:rsidR="49CB9E97" w:rsidRDefault="49CB9E97" w:rsidP="314DB3FC">
            <w:pPr>
              <w:rPr>
                <w:rFonts w:asciiTheme="majorHAnsi" w:hAnsiTheme="majorHAnsi" w:cstheme="majorBidi"/>
                <w:b/>
                <w:bCs/>
                <w:sz w:val="20"/>
                <w:szCs w:val="20"/>
              </w:rPr>
            </w:pPr>
            <w:r w:rsidRPr="314DB3FC">
              <w:rPr>
                <w:rFonts w:asciiTheme="majorHAnsi" w:hAnsiTheme="majorHAnsi" w:cstheme="majorBidi"/>
                <w:b/>
                <w:bCs/>
                <w:sz w:val="20"/>
                <w:szCs w:val="20"/>
              </w:rPr>
              <w:t>239,2</w:t>
            </w:r>
          </w:p>
        </w:tc>
        <w:tc>
          <w:tcPr>
            <w:tcW w:w="865" w:type="dxa"/>
            <w:tcBorders>
              <w:top w:val="single" w:sz="8" w:space="0" w:color="auto"/>
              <w:left w:val="single" w:sz="4" w:space="0" w:color="auto"/>
              <w:bottom w:val="single" w:sz="8" w:space="0" w:color="auto"/>
              <w:right w:val="single" w:sz="8" w:space="0" w:color="auto"/>
            </w:tcBorders>
            <w:shd w:val="clear" w:color="auto" w:fill="FF0000"/>
          </w:tcPr>
          <w:p w14:paraId="1A7F7753" w14:textId="0D0CC595" w:rsidR="314DB3FC" w:rsidRDefault="7614DB98" w:rsidP="314DB3FC">
            <w:pPr>
              <w:rPr>
                <w:rFonts w:asciiTheme="majorHAnsi" w:hAnsiTheme="majorHAnsi" w:cstheme="majorBidi"/>
                <w:b/>
                <w:bCs/>
                <w:sz w:val="20"/>
                <w:szCs w:val="20"/>
              </w:rPr>
            </w:pPr>
            <w:r w:rsidRPr="4DBF71E1">
              <w:rPr>
                <w:rFonts w:asciiTheme="majorHAnsi" w:hAnsiTheme="majorHAnsi" w:cstheme="majorBidi"/>
                <w:b/>
                <w:bCs/>
                <w:sz w:val="20"/>
                <w:szCs w:val="20"/>
              </w:rPr>
              <w:t>238,2</w:t>
            </w:r>
          </w:p>
        </w:tc>
      </w:tr>
      <w:tr w:rsidR="006D5CAE" w:rsidRPr="004F5473" w14:paraId="36D5EB8A" w14:textId="56B114D3" w:rsidTr="4DBF71E1">
        <w:trPr>
          <w:trHeight w:val="330"/>
        </w:trPr>
        <w:tc>
          <w:tcPr>
            <w:tcW w:w="657" w:type="dxa"/>
            <w:tcBorders>
              <w:top w:val="single" w:sz="4" w:space="0" w:color="auto"/>
              <w:left w:val="single" w:sz="4" w:space="0" w:color="auto"/>
              <w:bottom w:val="single" w:sz="4" w:space="0" w:color="auto"/>
              <w:right w:val="single" w:sz="4" w:space="0" w:color="auto"/>
            </w:tcBorders>
            <w:shd w:val="clear" w:color="auto" w:fill="auto"/>
          </w:tcPr>
          <w:p w14:paraId="1E5BE038" w14:textId="77777777"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7</w:t>
            </w:r>
          </w:p>
          <w:p w14:paraId="45B5926B" w14:textId="77777777" w:rsidR="006D5CAE" w:rsidRPr="004F5473" w:rsidRDefault="006D5CAE" w:rsidP="7DE56551">
            <w:pPr>
              <w:rPr>
                <w:rFonts w:asciiTheme="majorHAnsi" w:hAnsiTheme="majorHAnsi" w:cstheme="majorBidi"/>
                <w:b/>
                <w:bCs/>
                <w:color w:val="000000" w:themeColor="text1"/>
                <w:sz w:val="20"/>
                <w:szCs w:val="20"/>
              </w:rPr>
            </w:pPr>
          </w:p>
        </w:tc>
        <w:tc>
          <w:tcPr>
            <w:tcW w:w="859" w:type="dxa"/>
            <w:tcBorders>
              <w:top w:val="single" w:sz="8" w:space="0" w:color="auto"/>
              <w:left w:val="single" w:sz="4" w:space="0" w:color="auto"/>
              <w:bottom w:val="single" w:sz="8" w:space="0" w:color="auto"/>
              <w:right w:val="single" w:sz="4" w:space="0" w:color="auto"/>
            </w:tcBorders>
            <w:shd w:val="clear" w:color="auto" w:fill="FFFFFF" w:themeFill="background1"/>
          </w:tcPr>
          <w:p w14:paraId="1A0F6A61" w14:textId="0D8A778C" w:rsidR="006D5CAE" w:rsidRPr="006D5CAE" w:rsidRDefault="006D5CAE" w:rsidP="7DE56551">
            <w:pPr>
              <w:rPr>
                <w:rFonts w:asciiTheme="majorHAnsi" w:hAnsiTheme="majorHAnsi" w:cstheme="majorBidi"/>
                <w:b/>
                <w:bCs/>
                <w:sz w:val="20"/>
                <w:szCs w:val="20"/>
              </w:rPr>
            </w:pPr>
            <w:r w:rsidRPr="006D5CAE">
              <w:rPr>
                <w:rFonts w:asciiTheme="majorHAnsi" w:hAnsiTheme="majorHAnsi" w:cstheme="majorBidi"/>
                <w:b/>
                <w:bCs/>
                <w:sz w:val="20"/>
                <w:szCs w:val="20"/>
              </w:rPr>
              <w:t>x</w:t>
            </w:r>
          </w:p>
        </w:tc>
        <w:tc>
          <w:tcPr>
            <w:tcW w:w="840" w:type="dxa"/>
            <w:tcBorders>
              <w:top w:val="single" w:sz="8" w:space="0" w:color="auto"/>
              <w:left w:val="single" w:sz="4" w:space="0" w:color="auto"/>
              <w:bottom w:val="single" w:sz="8" w:space="0" w:color="auto"/>
              <w:right w:val="single" w:sz="8" w:space="0" w:color="auto"/>
            </w:tcBorders>
            <w:shd w:val="clear" w:color="auto" w:fill="FFFFFF" w:themeFill="background1"/>
          </w:tcPr>
          <w:p w14:paraId="3E4915E5" w14:textId="377AAFF9"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251,4</w:t>
            </w:r>
          </w:p>
        </w:tc>
        <w:tc>
          <w:tcPr>
            <w:tcW w:w="817" w:type="dxa"/>
            <w:tcBorders>
              <w:top w:val="single" w:sz="8" w:space="0" w:color="auto"/>
              <w:left w:val="single" w:sz="4" w:space="0" w:color="auto"/>
              <w:bottom w:val="single" w:sz="8" w:space="0" w:color="auto"/>
              <w:right w:val="single" w:sz="8" w:space="0" w:color="auto"/>
            </w:tcBorders>
            <w:shd w:val="clear" w:color="auto" w:fill="00B050"/>
          </w:tcPr>
          <w:p w14:paraId="4B630928" w14:textId="6555C1BA" w:rsidR="006D5CAE" w:rsidRDefault="006D5CAE" w:rsidP="7DE56551">
            <w:pPr>
              <w:rPr>
                <w:rFonts w:asciiTheme="majorHAnsi" w:hAnsiTheme="majorHAnsi" w:cstheme="majorBidi"/>
                <w:b/>
                <w:bCs/>
                <w:sz w:val="20"/>
                <w:szCs w:val="20"/>
                <w:highlight w:val="green"/>
              </w:rPr>
            </w:pPr>
            <w:r w:rsidRPr="7DE56551">
              <w:rPr>
                <w:rFonts w:asciiTheme="majorHAnsi" w:hAnsiTheme="majorHAnsi" w:cstheme="majorBidi"/>
                <w:b/>
                <w:bCs/>
                <w:sz w:val="20"/>
                <w:szCs w:val="20"/>
              </w:rPr>
              <w:t>258,1</w:t>
            </w:r>
          </w:p>
        </w:tc>
        <w:tc>
          <w:tcPr>
            <w:tcW w:w="810" w:type="dxa"/>
            <w:tcBorders>
              <w:top w:val="single" w:sz="8" w:space="0" w:color="auto"/>
              <w:left w:val="single" w:sz="4" w:space="0" w:color="auto"/>
              <w:bottom w:val="single" w:sz="8" w:space="0" w:color="auto"/>
              <w:right w:val="single" w:sz="8" w:space="0" w:color="auto"/>
            </w:tcBorders>
            <w:shd w:val="clear" w:color="auto" w:fill="FFFFFF" w:themeFill="background1"/>
          </w:tcPr>
          <w:p w14:paraId="05464593" w14:textId="3DF147A3"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260,2</w:t>
            </w:r>
          </w:p>
        </w:tc>
        <w:tc>
          <w:tcPr>
            <w:tcW w:w="877" w:type="dxa"/>
            <w:tcBorders>
              <w:top w:val="single" w:sz="8" w:space="0" w:color="auto"/>
              <w:left w:val="single" w:sz="4" w:space="0" w:color="auto"/>
              <w:bottom w:val="single" w:sz="8" w:space="0" w:color="auto"/>
              <w:right w:val="single" w:sz="8" w:space="0" w:color="auto"/>
            </w:tcBorders>
            <w:shd w:val="clear" w:color="auto" w:fill="00B050"/>
          </w:tcPr>
          <w:p w14:paraId="60E00FCC" w14:textId="252E28A9" w:rsidR="006D5CAE" w:rsidRDefault="006D5CAE" w:rsidP="7DE56551">
            <w:pPr>
              <w:rPr>
                <w:rFonts w:asciiTheme="majorHAnsi" w:hAnsiTheme="majorHAnsi" w:cstheme="majorBidi"/>
                <w:b/>
                <w:bCs/>
                <w:sz w:val="20"/>
                <w:szCs w:val="20"/>
                <w:highlight w:val="green"/>
              </w:rPr>
            </w:pPr>
            <w:r w:rsidRPr="7DE56551">
              <w:rPr>
                <w:rFonts w:asciiTheme="majorHAnsi" w:hAnsiTheme="majorHAnsi" w:cstheme="majorBidi"/>
                <w:b/>
                <w:bCs/>
                <w:sz w:val="20"/>
                <w:szCs w:val="20"/>
              </w:rPr>
              <w:t>263,7</w:t>
            </w:r>
          </w:p>
        </w:tc>
        <w:tc>
          <w:tcPr>
            <w:tcW w:w="900" w:type="dxa"/>
            <w:tcBorders>
              <w:top w:val="single" w:sz="8" w:space="0" w:color="auto"/>
              <w:left w:val="single" w:sz="4" w:space="0" w:color="auto"/>
              <w:bottom w:val="single" w:sz="8" w:space="0" w:color="auto"/>
              <w:right w:val="single" w:sz="8" w:space="0" w:color="auto"/>
            </w:tcBorders>
            <w:shd w:val="clear" w:color="auto" w:fill="auto"/>
          </w:tcPr>
          <w:p w14:paraId="01F6E9E2" w14:textId="6A182CEE" w:rsidR="006D5CAE" w:rsidRPr="7DE56551" w:rsidRDefault="006D5CAE" w:rsidP="7DE56551">
            <w:pPr>
              <w:rPr>
                <w:rFonts w:asciiTheme="majorHAnsi" w:hAnsiTheme="majorHAnsi" w:cstheme="majorBidi"/>
                <w:b/>
                <w:bCs/>
                <w:sz w:val="20"/>
                <w:szCs w:val="20"/>
              </w:rPr>
            </w:pPr>
            <w:r>
              <w:rPr>
                <w:rFonts w:asciiTheme="majorHAnsi" w:hAnsiTheme="majorHAnsi" w:cstheme="majorBidi"/>
                <w:b/>
                <w:bCs/>
                <w:sz w:val="20"/>
                <w:szCs w:val="20"/>
              </w:rPr>
              <w:t>x</w:t>
            </w:r>
          </w:p>
        </w:tc>
        <w:tc>
          <w:tcPr>
            <w:tcW w:w="866" w:type="dxa"/>
            <w:tcBorders>
              <w:top w:val="single" w:sz="8" w:space="0" w:color="auto"/>
              <w:left w:val="single" w:sz="4" w:space="0" w:color="auto"/>
              <w:bottom w:val="single" w:sz="8" w:space="0" w:color="auto"/>
              <w:right w:val="single" w:sz="8" w:space="0" w:color="auto"/>
            </w:tcBorders>
            <w:shd w:val="clear" w:color="auto" w:fill="auto"/>
          </w:tcPr>
          <w:p w14:paraId="46FA16D0" w14:textId="4B5F821D" w:rsidR="006D5CAE" w:rsidRDefault="03677C86" w:rsidP="6CF8B26A">
            <w:pPr>
              <w:rPr>
                <w:rFonts w:asciiTheme="majorHAnsi" w:hAnsiTheme="majorHAnsi" w:cstheme="majorBidi"/>
                <w:b/>
                <w:bCs/>
                <w:sz w:val="20"/>
                <w:szCs w:val="20"/>
              </w:rPr>
            </w:pPr>
            <w:r w:rsidRPr="6CF8B26A">
              <w:rPr>
                <w:rFonts w:asciiTheme="majorHAnsi" w:hAnsiTheme="majorHAnsi" w:cstheme="majorBidi"/>
                <w:b/>
                <w:bCs/>
                <w:sz w:val="20"/>
                <w:szCs w:val="20"/>
              </w:rPr>
              <w:t>251,4</w:t>
            </w:r>
          </w:p>
        </w:tc>
        <w:tc>
          <w:tcPr>
            <w:tcW w:w="922" w:type="dxa"/>
            <w:tcBorders>
              <w:top w:val="single" w:sz="8" w:space="0" w:color="auto"/>
              <w:left w:val="single" w:sz="4" w:space="0" w:color="auto"/>
              <w:bottom w:val="single" w:sz="8" w:space="0" w:color="auto"/>
              <w:right w:val="single" w:sz="8" w:space="0" w:color="auto"/>
            </w:tcBorders>
            <w:shd w:val="clear" w:color="auto" w:fill="FF0000"/>
          </w:tcPr>
          <w:p w14:paraId="6278BB84" w14:textId="51EEF339" w:rsidR="006D5CAE" w:rsidRDefault="001E1CD1" w:rsidP="7DE56551">
            <w:pPr>
              <w:rPr>
                <w:rFonts w:asciiTheme="majorHAnsi" w:hAnsiTheme="majorHAnsi" w:cstheme="majorBidi"/>
                <w:b/>
                <w:bCs/>
                <w:sz w:val="20"/>
                <w:szCs w:val="20"/>
              </w:rPr>
            </w:pPr>
            <w:r>
              <w:rPr>
                <w:rFonts w:asciiTheme="majorHAnsi" w:hAnsiTheme="majorHAnsi" w:cstheme="majorBidi"/>
                <w:b/>
                <w:bCs/>
                <w:sz w:val="20"/>
                <w:szCs w:val="20"/>
              </w:rPr>
              <w:t>248,6</w:t>
            </w:r>
          </w:p>
        </w:tc>
        <w:tc>
          <w:tcPr>
            <w:tcW w:w="885" w:type="dxa"/>
            <w:tcBorders>
              <w:top w:val="single" w:sz="8" w:space="0" w:color="auto"/>
              <w:left w:val="single" w:sz="4" w:space="0" w:color="auto"/>
              <w:bottom w:val="single" w:sz="8" w:space="0" w:color="auto"/>
              <w:right w:val="single" w:sz="8" w:space="0" w:color="auto"/>
            </w:tcBorders>
          </w:tcPr>
          <w:p w14:paraId="14CC174B" w14:textId="5BFAAB22" w:rsidR="55D953BF" w:rsidRDefault="55D953BF" w:rsidP="314DB3FC">
            <w:pPr>
              <w:rPr>
                <w:rFonts w:asciiTheme="majorHAnsi" w:hAnsiTheme="majorHAnsi" w:cstheme="majorBidi"/>
                <w:b/>
                <w:bCs/>
                <w:sz w:val="20"/>
                <w:szCs w:val="20"/>
              </w:rPr>
            </w:pPr>
            <w:r w:rsidRPr="314DB3FC">
              <w:rPr>
                <w:rFonts w:asciiTheme="majorHAnsi" w:hAnsiTheme="majorHAnsi" w:cstheme="majorBidi"/>
                <w:b/>
                <w:bCs/>
                <w:sz w:val="20"/>
                <w:szCs w:val="20"/>
              </w:rPr>
              <w:t>260,2</w:t>
            </w:r>
          </w:p>
        </w:tc>
        <w:tc>
          <w:tcPr>
            <w:tcW w:w="865" w:type="dxa"/>
            <w:tcBorders>
              <w:top w:val="single" w:sz="8" w:space="0" w:color="auto"/>
              <w:left w:val="single" w:sz="4" w:space="0" w:color="auto"/>
              <w:bottom w:val="single" w:sz="8" w:space="0" w:color="auto"/>
              <w:right w:val="single" w:sz="8" w:space="0" w:color="auto"/>
            </w:tcBorders>
            <w:shd w:val="clear" w:color="auto" w:fill="FF0000"/>
          </w:tcPr>
          <w:p w14:paraId="653058A6" w14:textId="682AC662" w:rsidR="314DB3FC" w:rsidRDefault="05CC857D" w:rsidP="314DB3FC">
            <w:pPr>
              <w:rPr>
                <w:rFonts w:asciiTheme="majorHAnsi" w:hAnsiTheme="majorHAnsi" w:cstheme="majorBidi"/>
                <w:b/>
                <w:bCs/>
                <w:sz w:val="20"/>
                <w:szCs w:val="20"/>
              </w:rPr>
            </w:pPr>
            <w:r w:rsidRPr="4DBF71E1">
              <w:rPr>
                <w:rFonts w:asciiTheme="majorHAnsi" w:hAnsiTheme="majorHAnsi" w:cstheme="majorBidi"/>
                <w:b/>
                <w:bCs/>
                <w:sz w:val="20"/>
                <w:szCs w:val="20"/>
              </w:rPr>
              <w:t>249,8</w:t>
            </w:r>
          </w:p>
        </w:tc>
      </w:tr>
      <w:tr w:rsidR="006D5CAE" w:rsidRPr="004F5473" w14:paraId="17D3512F" w14:textId="2EC5476D" w:rsidTr="4DBF71E1">
        <w:trPr>
          <w:trHeight w:val="330"/>
        </w:trPr>
        <w:tc>
          <w:tcPr>
            <w:tcW w:w="657" w:type="dxa"/>
            <w:tcBorders>
              <w:top w:val="single" w:sz="4" w:space="0" w:color="auto"/>
              <w:left w:val="single" w:sz="4" w:space="0" w:color="auto"/>
              <w:bottom w:val="single" w:sz="4" w:space="0" w:color="auto"/>
              <w:right w:val="single" w:sz="4" w:space="0" w:color="auto"/>
            </w:tcBorders>
            <w:shd w:val="clear" w:color="auto" w:fill="auto"/>
          </w:tcPr>
          <w:p w14:paraId="0F8A8847" w14:textId="42F7C0E2" w:rsidR="006D5CAE" w:rsidRPr="004F5473" w:rsidRDefault="006D5CAE"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 xml:space="preserve">Groep 8 </w:t>
            </w:r>
          </w:p>
        </w:tc>
        <w:tc>
          <w:tcPr>
            <w:tcW w:w="859" w:type="dxa"/>
            <w:tcBorders>
              <w:top w:val="single" w:sz="8" w:space="0" w:color="auto"/>
              <w:left w:val="single" w:sz="4" w:space="0" w:color="auto"/>
              <w:bottom w:val="single" w:sz="8" w:space="0" w:color="auto"/>
              <w:right w:val="single" w:sz="4" w:space="0" w:color="auto"/>
            </w:tcBorders>
            <w:shd w:val="clear" w:color="auto" w:fill="FF0000"/>
          </w:tcPr>
          <w:p w14:paraId="3576348F" w14:textId="77777777"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265,6</w:t>
            </w:r>
          </w:p>
          <w:p w14:paraId="449F37F8" w14:textId="5F580798" w:rsidR="006D5CAE" w:rsidRDefault="006D5CAE" w:rsidP="7DE56551">
            <w:pPr>
              <w:rPr>
                <w:rFonts w:asciiTheme="majorHAnsi" w:hAnsiTheme="majorHAnsi" w:cstheme="majorBidi"/>
                <w:b/>
                <w:bCs/>
                <w:sz w:val="20"/>
                <w:szCs w:val="20"/>
                <w:highlight w:val="green"/>
              </w:rPr>
            </w:pPr>
          </w:p>
        </w:tc>
        <w:tc>
          <w:tcPr>
            <w:tcW w:w="840" w:type="dxa"/>
            <w:tcBorders>
              <w:top w:val="single" w:sz="8" w:space="0" w:color="auto"/>
              <w:left w:val="single" w:sz="4" w:space="0" w:color="auto"/>
              <w:bottom w:val="single" w:sz="8" w:space="0" w:color="auto"/>
              <w:right w:val="single" w:sz="8" w:space="0" w:color="auto"/>
            </w:tcBorders>
            <w:shd w:val="clear" w:color="auto" w:fill="FFFFFF" w:themeFill="background1"/>
          </w:tcPr>
          <w:p w14:paraId="7C03DAC6" w14:textId="4BE5179C" w:rsidR="006D5CAE" w:rsidRDefault="006D5CAE" w:rsidP="6CF8B26A">
            <w:pPr>
              <w:rPr>
                <w:rFonts w:asciiTheme="majorHAnsi" w:hAnsiTheme="majorHAnsi" w:cstheme="majorBidi"/>
                <w:b/>
                <w:bCs/>
                <w:sz w:val="20"/>
                <w:szCs w:val="20"/>
              </w:rPr>
            </w:pPr>
            <w:r w:rsidRPr="6CF8B26A">
              <w:rPr>
                <w:rFonts w:asciiTheme="majorHAnsi" w:hAnsiTheme="majorHAnsi" w:cstheme="majorBidi"/>
                <w:b/>
                <w:bCs/>
                <w:sz w:val="20"/>
                <w:szCs w:val="20"/>
              </w:rPr>
              <w:t>273,5</w:t>
            </w:r>
          </w:p>
          <w:p w14:paraId="15AED930" w14:textId="47E590A1" w:rsidR="006D5CAE" w:rsidRDefault="241BBCFB" w:rsidP="6CF8B26A">
            <w:pPr>
              <w:rPr>
                <w:rFonts w:asciiTheme="majorHAnsi" w:hAnsiTheme="majorHAnsi" w:cstheme="majorBidi"/>
                <w:b/>
                <w:bCs/>
                <w:sz w:val="20"/>
                <w:szCs w:val="20"/>
              </w:rPr>
            </w:pPr>
            <w:r w:rsidRPr="6CF8B26A">
              <w:rPr>
                <w:rFonts w:asciiTheme="majorHAnsi" w:hAnsiTheme="majorHAnsi" w:cstheme="majorBidi"/>
                <w:b/>
                <w:bCs/>
                <w:sz w:val="20"/>
                <w:szCs w:val="20"/>
              </w:rPr>
              <w:t>Begin: 266,4</w:t>
            </w:r>
          </w:p>
        </w:tc>
        <w:tc>
          <w:tcPr>
            <w:tcW w:w="817" w:type="dxa"/>
            <w:tcBorders>
              <w:top w:val="single" w:sz="8" w:space="0" w:color="auto"/>
              <w:left w:val="single" w:sz="4" w:space="0" w:color="auto"/>
              <w:bottom w:val="single" w:sz="8" w:space="0" w:color="auto"/>
              <w:right w:val="single" w:sz="8" w:space="0" w:color="auto"/>
            </w:tcBorders>
            <w:shd w:val="clear" w:color="auto" w:fill="FFFFFF" w:themeFill="background1"/>
          </w:tcPr>
          <w:p w14:paraId="4399D862" w14:textId="6727654E"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x</w:t>
            </w:r>
          </w:p>
        </w:tc>
        <w:tc>
          <w:tcPr>
            <w:tcW w:w="810" w:type="dxa"/>
            <w:tcBorders>
              <w:top w:val="single" w:sz="8" w:space="0" w:color="auto"/>
              <w:left w:val="single" w:sz="4" w:space="0" w:color="auto"/>
              <w:bottom w:val="single" w:sz="8" w:space="0" w:color="auto"/>
              <w:right w:val="single" w:sz="8" w:space="0" w:color="auto"/>
            </w:tcBorders>
            <w:shd w:val="clear" w:color="auto" w:fill="FFFFFF" w:themeFill="background1"/>
          </w:tcPr>
          <w:p w14:paraId="55FECBB3" w14:textId="16EABCB2"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x</w:t>
            </w:r>
          </w:p>
        </w:tc>
        <w:tc>
          <w:tcPr>
            <w:tcW w:w="877" w:type="dxa"/>
            <w:tcBorders>
              <w:top w:val="single" w:sz="8" w:space="0" w:color="auto"/>
              <w:left w:val="single" w:sz="4" w:space="0" w:color="auto"/>
              <w:bottom w:val="single" w:sz="8" w:space="0" w:color="auto"/>
              <w:right w:val="single" w:sz="8" w:space="0" w:color="auto"/>
            </w:tcBorders>
            <w:shd w:val="clear" w:color="auto" w:fill="FFFFFF" w:themeFill="background1"/>
          </w:tcPr>
          <w:p w14:paraId="0E5F2BF6" w14:textId="52744E5E" w:rsidR="006D5CAE" w:rsidRDefault="006D5CAE" w:rsidP="7DE56551">
            <w:pPr>
              <w:rPr>
                <w:rFonts w:asciiTheme="majorHAnsi" w:hAnsiTheme="majorHAnsi" w:cstheme="majorBidi"/>
                <w:b/>
                <w:bCs/>
                <w:sz w:val="20"/>
                <w:szCs w:val="20"/>
              </w:rPr>
            </w:pPr>
            <w:r w:rsidRPr="7DE56551">
              <w:rPr>
                <w:rFonts w:asciiTheme="majorHAnsi" w:hAnsiTheme="majorHAnsi" w:cstheme="majorBidi"/>
                <w:b/>
                <w:bCs/>
                <w:sz w:val="20"/>
                <w:szCs w:val="20"/>
              </w:rPr>
              <w:t>x</w:t>
            </w:r>
          </w:p>
        </w:tc>
        <w:tc>
          <w:tcPr>
            <w:tcW w:w="900" w:type="dxa"/>
            <w:tcBorders>
              <w:top w:val="single" w:sz="8" w:space="0" w:color="auto"/>
              <w:left w:val="single" w:sz="4" w:space="0" w:color="auto"/>
              <w:bottom w:val="single" w:sz="8" w:space="0" w:color="auto"/>
              <w:right w:val="single" w:sz="8" w:space="0" w:color="auto"/>
            </w:tcBorders>
            <w:shd w:val="clear" w:color="auto" w:fill="00B050"/>
          </w:tcPr>
          <w:p w14:paraId="116D45AC" w14:textId="75093245" w:rsidR="006E411F" w:rsidRDefault="00025FB2" w:rsidP="7DE56551">
            <w:pPr>
              <w:rPr>
                <w:rFonts w:asciiTheme="majorHAnsi" w:hAnsiTheme="majorHAnsi" w:cstheme="majorBidi"/>
                <w:b/>
                <w:bCs/>
                <w:sz w:val="20"/>
                <w:szCs w:val="20"/>
              </w:rPr>
            </w:pPr>
            <w:r>
              <w:rPr>
                <w:rFonts w:asciiTheme="majorHAnsi" w:hAnsiTheme="majorHAnsi" w:cstheme="majorBidi"/>
                <w:b/>
                <w:bCs/>
                <w:sz w:val="20"/>
                <w:szCs w:val="20"/>
              </w:rPr>
              <w:t>271,3</w:t>
            </w:r>
          </w:p>
          <w:p w14:paraId="6016FDF3" w14:textId="77777777" w:rsidR="006D5CAE" w:rsidRPr="7DE56551" w:rsidRDefault="006D5CAE" w:rsidP="7DE56551">
            <w:pPr>
              <w:rPr>
                <w:rFonts w:asciiTheme="majorHAnsi" w:hAnsiTheme="majorHAnsi" w:cstheme="majorBidi"/>
                <w:b/>
                <w:bCs/>
                <w:sz w:val="20"/>
                <w:szCs w:val="20"/>
              </w:rPr>
            </w:pPr>
          </w:p>
        </w:tc>
        <w:tc>
          <w:tcPr>
            <w:tcW w:w="866" w:type="dxa"/>
            <w:tcBorders>
              <w:top w:val="single" w:sz="8" w:space="0" w:color="auto"/>
              <w:left w:val="single" w:sz="4" w:space="0" w:color="auto"/>
              <w:bottom w:val="single" w:sz="8" w:space="0" w:color="auto"/>
              <w:right w:val="single" w:sz="8" w:space="0" w:color="auto"/>
            </w:tcBorders>
            <w:shd w:val="clear" w:color="auto" w:fill="FFFFFF" w:themeFill="background1"/>
          </w:tcPr>
          <w:p w14:paraId="61478FA0" w14:textId="4E48D0EF" w:rsidR="006D5CAE" w:rsidRDefault="5454B5F2" w:rsidP="6CF8B26A">
            <w:pPr>
              <w:rPr>
                <w:rFonts w:asciiTheme="majorHAnsi" w:hAnsiTheme="majorHAnsi" w:cstheme="majorBidi"/>
                <w:b/>
                <w:bCs/>
                <w:sz w:val="20"/>
                <w:szCs w:val="20"/>
              </w:rPr>
            </w:pPr>
            <w:r w:rsidRPr="6CF8B26A">
              <w:rPr>
                <w:rFonts w:asciiTheme="majorHAnsi" w:hAnsiTheme="majorHAnsi" w:cstheme="majorBidi"/>
                <w:b/>
                <w:bCs/>
                <w:sz w:val="20"/>
                <w:szCs w:val="20"/>
              </w:rPr>
              <w:t>273,5</w:t>
            </w:r>
          </w:p>
          <w:p w14:paraId="151ED6CA" w14:textId="738BF99B" w:rsidR="006D5CAE" w:rsidRDefault="5454B5F2" w:rsidP="6CF8B26A">
            <w:pPr>
              <w:rPr>
                <w:rFonts w:asciiTheme="majorHAnsi" w:hAnsiTheme="majorHAnsi" w:cstheme="majorBidi"/>
                <w:b/>
                <w:bCs/>
                <w:sz w:val="20"/>
                <w:szCs w:val="20"/>
              </w:rPr>
            </w:pPr>
            <w:r w:rsidRPr="6CF8B26A">
              <w:rPr>
                <w:rFonts w:asciiTheme="majorHAnsi" w:hAnsiTheme="majorHAnsi" w:cstheme="majorBidi"/>
                <w:b/>
                <w:bCs/>
                <w:sz w:val="20"/>
                <w:szCs w:val="20"/>
              </w:rPr>
              <w:t>Begin: 266,4</w:t>
            </w:r>
          </w:p>
        </w:tc>
        <w:tc>
          <w:tcPr>
            <w:tcW w:w="922" w:type="dxa"/>
            <w:tcBorders>
              <w:top w:val="single" w:sz="8" w:space="0" w:color="auto"/>
              <w:left w:val="single" w:sz="4" w:space="0" w:color="auto"/>
              <w:bottom w:val="single" w:sz="8" w:space="0" w:color="auto"/>
              <w:right w:val="single" w:sz="8" w:space="0" w:color="auto"/>
            </w:tcBorders>
            <w:shd w:val="clear" w:color="auto" w:fill="FFFFFF" w:themeFill="background1"/>
          </w:tcPr>
          <w:p w14:paraId="6151F3C4" w14:textId="2DA780D8" w:rsidR="006D5CAE" w:rsidRDefault="006D5CAE" w:rsidP="7DE56551">
            <w:pPr>
              <w:rPr>
                <w:rFonts w:asciiTheme="majorHAnsi" w:hAnsiTheme="majorHAnsi" w:cstheme="majorBidi"/>
                <w:b/>
                <w:bCs/>
                <w:sz w:val="20"/>
                <w:szCs w:val="20"/>
              </w:rPr>
            </w:pPr>
            <w:r>
              <w:rPr>
                <w:rFonts w:asciiTheme="majorHAnsi" w:hAnsiTheme="majorHAnsi" w:cstheme="majorBidi"/>
                <w:b/>
                <w:bCs/>
                <w:sz w:val="20"/>
                <w:szCs w:val="20"/>
              </w:rPr>
              <w:t>x</w:t>
            </w:r>
          </w:p>
        </w:tc>
        <w:tc>
          <w:tcPr>
            <w:tcW w:w="885" w:type="dxa"/>
            <w:tcBorders>
              <w:top w:val="single" w:sz="8" w:space="0" w:color="auto"/>
              <w:left w:val="single" w:sz="4" w:space="0" w:color="auto"/>
              <w:bottom w:val="single" w:sz="8" w:space="0" w:color="auto"/>
              <w:right w:val="single" w:sz="8" w:space="0" w:color="auto"/>
            </w:tcBorders>
            <w:shd w:val="clear" w:color="auto" w:fill="FFFFFF" w:themeFill="background1"/>
          </w:tcPr>
          <w:p w14:paraId="4598B57C" w14:textId="28C1EDA1" w:rsidR="39D05AE3" w:rsidRDefault="39D05AE3" w:rsidP="314DB3FC">
            <w:pPr>
              <w:rPr>
                <w:rFonts w:asciiTheme="majorHAnsi" w:hAnsiTheme="majorHAnsi" w:cstheme="majorBidi"/>
                <w:b/>
                <w:bCs/>
                <w:sz w:val="20"/>
                <w:szCs w:val="20"/>
              </w:rPr>
            </w:pPr>
            <w:r w:rsidRPr="314DB3FC">
              <w:rPr>
                <w:rFonts w:asciiTheme="majorHAnsi" w:hAnsiTheme="majorHAnsi" w:cstheme="majorBidi"/>
                <w:b/>
                <w:bCs/>
                <w:sz w:val="20"/>
                <w:szCs w:val="20"/>
              </w:rPr>
              <w:t>x</w:t>
            </w:r>
          </w:p>
        </w:tc>
        <w:tc>
          <w:tcPr>
            <w:tcW w:w="865" w:type="dxa"/>
            <w:tcBorders>
              <w:top w:val="single" w:sz="8" w:space="0" w:color="auto"/>
              <w:left w:val="single" w:sz="4" w:space="0" w:color="auto"/>
              <w:bottom w:val="single" w:sz="8" w:space="0" w:color="auto"/>
              <w:right w:val="single" w:sz="8" w:space="0" w:color="auto"/>
            </w:tcBorders>
            <w:shd w:val="clear" w:color="auto" w:fill="FFFFFF" w:themeFill="background1"/>
          </w:tcPr>
          <w:p w14:paraId="04C7FE63" w14:textId="663561C6" w:rsidR="39D05AE3" w:rsidRDefault="39D05AE3" w:rsidP="314DB3FC">
            <w:pPr>
              <w:rPr>
                <w:rFonts w:asciiTheme="majorHAnsi" w:hAnsiTheme="majorHAnsi" w:cstheme="majorBidi"/>
                <w:b/>
                <w:bCs/>
                <w:sz w:val="20"/>
                <w:szCs w:val="20"/>
              </w:rPr>
            </w:pPr>
            <w:r w:rsidRPr="314DB3FC">
              <w:rPr>
                <w:rFonts w:asciiTheme="majorHAnsi" w:hAnsiTheme="majorHAnsi" w:cstheme="majorBidi"/>
                <w:b/>
                <w:bCs/>
                <w:sz w:val="20"/>
                <w:szCs w:val="20"/>
              </w:rPr>
              <w:t>x</w:t>
            </w:r>
          </w:p>
        </w:tc>
      </w:tr>
    </w:tbl>
    <w:p w14:paraId="4611C319" w14:textId="30F140EB" w:rsidR="00282FB8" w:rsidRPr="004F5473" w:rsidRDefault="00282FB8" w:rsidP="4DBF71E1">
      <w:pPr>
        <w:rPr>
          <w:rFonts w:asciiTheme="majorHAnsi" w:hAnsiTheme="majorHAnsi" w:cstheme="majorBidi"/>
          <w:b/>
          <w:bCs/>
        </w:rPr>
      </w:pPr>
    </w:p>
    <w:p w14:paraId="4EC6F34E" w14:textId="599241A6" w:rsidR="00E6380E" w:rsidRPr="004F5473" w:rsidRDefault="00C126B9" w:rsidP="42DEAEAC">
      <w:pPr>
        <w:rPr>
          <w:rFonts w:asciiTheme="majorHAnsi" w:eastAsiaTheme="majorEastAsia" w:hAnsiTheme="majorHAnsi" w:cstheme="majorBidi"/>
          <w:b/>
          <w:bCs/>
        </w:rPr>
      </w:pPr>
      <w:r>
        <w:rPr>
          <w:rFonts w:asciiTheme="majorHAnsi" w:eastAsiaTheme="majorEastAsia" w:hAnsiTheme="majorHAnsi" w:cstheme="majorBidi"/>
          <w:b/>
          <w:bCs/>
        </w:rPr>
        <w:t>cito</w:t>
      </w:r>
      <w:r w:rsidR="42DEAEAC" w:rsidRPr="42DEAEAC">
        <w:rPr>
          <w:rFonts w:asciiTheme="majorHAnsi" w:eastAsiaTheme="majorEastAsia" w:hAnsiTheme="majorHAnsi" w:cstheme="majorBidi"/>
          <w:b/>
          <w:bCs/>
        </w:rPr>
        <w:t xml:space="preserve"> Begrijpend Lezen 3.0 (medio en eind)</w:t>
      </w:r>
    </w:p>
    <w:tbl>
      <w:tblPr>
        <w:tblW w:w="9066" w:type="dxa"/>
        <w:tblInd w:w="53" w:type="dxa"/>
        <w:tblLayout w:type="fixed"/>
        <w:tblCellMar>
          <w:left w:w="70" w:type="dxa"/>
          <w:right w:w="70" w:type="dxa"/>
        </w:tblCellMar>
        <w:tblLook w:val="0000" w:firstRow="0" w:lastRow="0" w:firstColumn="0" w:lastColumn="0" w:noHBand="0" w:noVBand="0"/>
      </w:tblPr>
      <w:tblGrid>
        <w:gridCol w:w="713"/>
        <w:gridCol w:w="836"/>
        <w:gridCol w:w="835"/>
        <w:gridCol w:w="836"/>
        <w:gridCol w:w="835"/>
        <w:gridCol w:w="836"/>
        <w:gridCol w:w="835"/>
        <w:gridCol w:w="835"/>
        <w:gridCol w:w="835"/>
        <w:gridCol w:w="835"/>
        <w:gridCol w:w="835"/>
      </w:tblGrid>
      <w:tr w:rsidR="006D5CAE" w:rsidRPr="004F5473" w14:paraId="74173710" w14:textId="25DCDFA1" w:rsidTr="4DBF71E1">
        <w:trPr>
          <w:trHeight w:val="315"/>
        </w:trPr>
        <w:tc>
          <w:tcPr>
            <w:tcW w:w="713" w:type="dxa"/>
            <w:tcBorders>
              <w:top w:val="single" w:sz="8" w:space="0" w:color="auto"/>
              <w:left w:val="single" w:sz="8" w:space="0" w:color="auto"/>
              <w:bottom w:val="single" w:sz="8" w:space="0" w:color="000000" w:themeColor="text1"/>
              <w:right w:val="single" w:sz="8" w:space="0" w:color="auto"/>
            </w:tcBorders>
            <w:shd w:val="clear" w:color="auto" w:fill="C6D9F1" w:themeFill="text2" w:themeFillTint="33"/>
          </w:tcPr>
          <w:p w14:paraId="4170CB42" w14:textId="138E1ED0" w:rsidR="006D5CAE" w:rsidRPr="006D5CAE" w:rsidRDefault="006D5CAE"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w:t>
            </w:r>
          </w:p>
        </w:tc>
        <w:tc>
          <w:tcPr>
            <w:tcW w:w="836" w:type="dxa"/>
            <w:tcBorders>
              <w:top w:val="single" w:sz="8" w:space="0" w:color="auto"/>
              <w:left w:val="single" w:sz="4" w:space="0" w:color="auto"/>
              <w:bottom w:val="nil"/>
              <w:right w:val="single" w:sz="4" w:space="0" w:color="auto"/>
            </w:tcBorders>
            <w:shd w:val="clear" w:color="auto" w:fill="C6D9F1" w:themeFill="text2" w:themeFillTint="33"/>
          </w:tcPr>
          <w:p w14:paraId="0E7DE67B" w14:textId="6A163A3F" w:rsidR="006D5CAE" w:rsidRPr="006D5CAE" w:rsidRDefault="006D5CAE" w:rsidP="006A71D4">
            <w:pPr>
              <w:rPr>
                <w:rFonts w:asciiTheme="majorHAnsi" w:eastAsiaTheme="majorEastAsia" w:hAnsiTheme="majorHAnsi" w:cstheme="majorHAnsi"/>
                <w:b/>
                <w:bCs/>
                <w:sz w:val="20"/>
                <w:szCs w:val="20"/>
              </w:rPr>
            </w:pPr>
            <w:proofErr w:type="spellStart"/>
            <w:r>
              <w:rPr>
                <w:rFonts w:asciiTheme="majorHAnsi" w:eastAsiaTheme="majorEastAsia" w:hAnsiTheme="majorHAnsi" w:cstheme="majorHAnsi"/>
                <w:b/>
                <w:bCs/>
                <w:sz w:val="20"/>
                <w:szCs w:val="20"/>
              </w:rPr>
              <w:t>Behaald</w:t>
            </w:r>
            <w:r w:rsidRPr="006D5CAE">
              <w:rPr>
                <w:rFonts w:asciiTheme="majorHAnsi" w:eastAsiaTheme="majorEastAsia" w:hAnsiTheme="majorHAnsi" w:cstheme="majorHAnsi"/>
                <w:b/>
                <w:bCs/>
                <w:sz w:val="20"/>
                <w:szCs w:val="20"/>
              </w:rPr>
              <w:t>norm</w:t>
            </w:r>
            <w:proofErr w:type="spellEnd"/>
          </w:p>
          <w:p w14:paraId="0EFFBABA" w14:textId="77777777" w:rsidR="006D5CAE" w:rsidRPr="006D5CAE" w:rsidRDefault="006D5CAE" w:rsidP="006A71D4">
            <w:pPr>
              <w:rPr>
                <w:rFonts w:asciiTheme="majorHAnsi" w:eastAsiaTheme="majorEastAsia" w:hAnsiTheme="majorHAnsi" w:cstheme="majorHAnsi"/>
                <w:b/>
                <w:bCs/>
                <w:sz w:val="20"/>
                <w:szCs w:val="20"/>
              </w:rPr>
            </w:pPr>
          </w:p>
          <w:p w14:paraId="03AB3456" w14:textId="77777777" w:rsidR="006D5CAE" w:rsidRPr="006D5CAE" w:rsidRDefault="006D5CAE" w:rsidP="006A71D4">
            <w:pPr>
              <w:rPr>
                <w:rFonts w:asciiTheme="majorHAnsi" w:eastAsiaTheme="majorEastAsia" w:hAnsiTheme="majorHAnsi" w:cstheme="majorHAnsi"/>
                <w:b/>
                <w:bCs/>
                <w:sz w:val="20"/>
                <w:szCs w:val="20"/>
              </w:rPr>
            </w:pPr>
            <w:r w:rsidRPr="006D5CAE">
              <w:rPr>
                <w:rFonts w:asciiTheme="majorHAnsi" w:eastAsiaTheme="majorEastAsia" w:hAnsiTheme="majorHAnsi" w:cstheme="majorHAnsi"/>
                <w:b/>
                <w:bCs/>
                <w:sz w:val="20"/>
                <w:szCs w:val="20"/>
              </w:rPr>
              <w:t>’18-‘19</w:t>
            </w:r>
          </w:p>
          <w:p w14:paraId="7BBCEC27" w14:textId="5A0374A6"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HAnsi"/>
                <w:b/>
                <w:bCs/>
                <w:sz w:val="20"/>
                <w:szCs w:val="20"/>
              </w:rPr>
              <w:t>begin</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3E597E85" w14:textId="73F0E53F" w:rsidR="006D5CAE" w:rsidRP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w:t>
            </w:r>
          </w:p>
          <w:p w14:paraId="0A578A56" w14:textId="77777777"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 xml:space="preserve">norm </w:t>
            </w:r>
          </w:p>
          <w:p w14:paraId="5B62CCCC" w14:textId="77777777" w:rsidR="006D5CAE" w:rsidRPr="006D5CAE" w:rsidRDefault="006D5CAE" w:rsidP="006A71D4">
            <w:pPr>
              <w:rPr>
                <w:rFonts w:asciiTheme="majorHAnsi" w:eastAsiaTheme="majorEastAsia" w:hAnsiTheme="majorHAnsi" w:cstheme="majorHAnsi"/>
                <w:b/>
                <w:bCs/>
                <w:sz w:val="20"/>
                <w:szCs w:val="20"/>
              </w:rPr>
            </w:pPr>
          </w:p>
          <w:p w14:paraId="785799DA" w14:textId="6C5F2914"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3180ABC2" w14:textId="53B6480A" w:rsidR="006D5CAE" w:rsidRPr="006D5CAE" w:rsidRDefault="006D5CAE" w:rsidP="006A71D4">
            <w:pPr>
              <w:rPr>
                <w:rFonts w:asciiTheme="majorHAnsi" w:eastAsiaTheme="majorEastAsia" w:hAnsiTheme="majorHAnsi" w:cstheme="majorHAnsi"/>
                <w:b/>
                <w:bCs/>
                <w:sz w:val="20"/>
                <w:szCs w:val="20"/>
              </w:rPr>
            </w:pPr>
            <w:r w:rsidRPr="006D5CAE">
              <w:rPr>
                <w:rFonts w:asciiTheme="majorHAnsi" w:eastAsiaTheme="majorEastAsia" w:hAnsiTheme="majorHAnsi" w:cstheme="majorBidi"/>
                <w:b/>
                <w:bCs/>
                <w:sz w:val="20"/>
                <w:szCs w:val="20"/>
              </w:rPr>
              <w:t>Medio</w:t>
            </w:r>
          </w:p>
        </w:tc>
        <w:tc>
          <w:tcPr>
            <w:tcW w:w="836" w:type="dxa"/>
            <w:tcBorders>
              <w:top w:val="single" w:sz="8" w:space="0" w:color="auto"/>
              <w:left w:val="single" w:sz="4" w:space="0" w:color="auto"/>
              <w:bottom w:val="nil"/>
              <w:right w:val="single" w:sz="8" w:space="0" w:color="auto"/>
            </w:tcBorders>
            <w:shd w:val="clear" w:color="auto" w:fill="C6D9F1" w:themeFill="text2" w:themeFillTint="33"/>
          </w:tcPr>
          <w:p w14:paraId="12F68D9D" w14:textId="50B8B9DF" w:rsidR="006D5CAE" w:rsidRP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w:t>
            </w:r>
          </w:p>
          <w:p w14:paraId="17A37BAE" w14:textId="77777777"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norm</w:t>
            </w:r>
          </w:p>
          <w:p w14:paraId="75CC8C2A" w14:textId="77777777" w:rsidR="006D5CAE" w:rsidRPr="006D5CAE" w:rsidRDefault="006D5CAE" w:rsidP="006A71D4">
            <w:pPr>
              <w:rPr>
                <w:rFonts w:asciiTheme="majorHAnsi" w:eastAsiaTheme="majorEastAsia" w:hAnsiTheme="majorHAnsi" w:cstheme="majorHAnsi"/>
                <w:b/>
                <w:bCs/>
                <w:sz w:val="20"/>
                <w:szCs w:val="20"/>
              </w:rPr>
            </w:pPr>
          </w:p>
          <w:p w14:paraId="432A0BD0" w14:textId="62261E19"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41815C4B" w14:textId="3F13FB69" w:rsidR="006D5CAE" w:rsidRPr="006D5CAE" w:rsidRDefault="006D5CAE" w:rsidP="006A71D4">
            <w:pPr>
              <w:rPr>
                <w:rFonts w:asciiTheme="majorHAnsi" w:eastAsiaTheme="majorEastAsia" w:hAnsiTheme="majorHAnsi" w:cstheme="majorHAnsi"/>
                <w:b/>
                <w:bCs/>
                <w:sz w:val="20"/>
                <w:szCs w:val="20"/>
              </w:rPr>
            </w:pPr>
            <w:r w:rsidRPr="006D5CAE">
              <w:rPr>
                <w:rFonts w:asciiTheme="majorHAnsi" w:eastAsiaTheme="majorEastAsia" w:hAnsiTheme="majorHAnsi" w:cstheme="majorBidi"/>
                <w:b/>
                <w:bCs/>
                <w:sz w:val="20"/>
                <w:szCs w:val="20"/>
              </w:rPr>
              <w:t>Medio</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7CA0C49B" w14:textId="42F2F78B" w:rsidR="006D5CAE" w:rsidRP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w:t>
            </w:r>
          </w:p>
          <w:p w14:paraId="3EA369DE" w14:textId="77777777"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 xml:space="preserve">norm </w:t>
            </w:r>
          </w:p>
          <w:p w14:paraId="1E21315B" w14:textId="77777777" w:rsidR="006D5CAE" w:rsidRPr="006D5CAE" w:rsidRDefault="006D5CAE" w:rsidP="006A71D4">
            <w:pPr>
              <w:rPr>
                <w:rFonts w:asciiTheme="majorHAnsi" w:eastAsiaTheme="majorEastAsia" w:hAnsiTheme="majorHAnsi" w:cstheme="majorHAnsi"/>
                <w:b/>
                <w:bCs/>
                <w:sz w:val="20"/>
                <w:szCs w:val="20"/>
              </w:rPr>
            </w:pPr>
          </w:p>
          <w:p w14:paraId="7A6F4360" w14:textId="6CE205E1"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01055CB8" w14:textId="1978B97B" w:rsidR="006D5CAE" w:rsidRPr="006D5CAE" w:rsidRDefault="006D5CAE" w:rsidP="006A71D4">
            <w:pPr>
              <w:rPr>
                <w:rFonts w:asciiTheme="majorHAnsi" w:eastAsiaTheme="majorEastAsia" w:hAnsiTheme="majorHAnsi" w:cstheme="majorHAnsi"/>
                <w:b/>
                <w:bCs/>
                <w:sz w:val="20"/>
                <w:szCs w:val="20"/>
              </w:rPr>
            </w:pPr>
            <w:r w:rsidRPr="006D5CAE">
              <w:rPr>
                <w:rFonts w:asciiTheme="majorHAnsi" w:eastAsiaTheme="majorEastAsia" w:hAnsiTheme="majorHAnsi" w:cstheme="majorBidi"/>
                <w:b/>
                <w:bCs/>
                <w:sz w:val="20"/>
                <w:szCs w:val="20"/>
              </w:rPr>
              <w:t>Eind</w:t>
            </w:r>
          </w:p>
        </w:tc>
        <w:tc>
          <w:tcPr>
            <w:tcW w:w="836" w:type="dxa"/>
            <w:tcBorders>
              <w:top w:val="single" w:sz="8" w:space="0" w:color="auto"/>
              <w:left w:val="single" w:sz="4" w:space="0" w:color="auto"/>
              <w:bottom w:val="nil"/>
              <w:right w:val="single" w:sz="8" w:space="0" w:color="auto"/>
            </w:tcBorders>
            <w:shd w:val="clear" w:color="auto" w:fill="C6D9F1" w:themeFill="text2" w:themeFillTint="33"/>
          </w:tcPr>
          <w:p w14:paraId="4770640C" w14:textId="63AE3750" w:rsidR="006D5CAE" w:rsidRP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w:t>
            </w:r>
          </w:p>
          <w:p w14:paraId="3DBAFB53" w14:textId="77777777"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norm</w:t>
            </w:r>
          </w:p>
          <w:p w14:paraId="49486642" w14:textId="77777777" w:rsidR="006D5CAE" w:rsidRPr="006D5CAE" w:rsidRDefault="006D5CAE" w:rsidP="006A71D4">
            <w:pPr>
              <w:rPr>
                <w:rFonts w:asciiTheme="majorHAnsi" w:eastAsiaTheme="majorEastAsia" w:hAnsiTheme="majorHAnsi" w:cstheme="majorHAnsi"/>
                <w:b/>
                <w:bCs/>
                <w:sz w:val="20"/>
                <w:szCs w:val="20"/>
              </w:rPr>
            </w:pPr>
          </w:p>
          <w:p w14:paraId="7987DA46" w14:textId="69E5CE4B" w:rsidR="006D5CAE" w:rsidRPr="006D5CAE" w:rsidRDefault="006D5CAE" w:rsidP="006A71D4">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03D52404" w14:textId="6BCDA9A3" w:rsidR="006D5CAE" w:rsidRPr="006D5CAE" w:rsidRDefault="006D5CAE" w:rsidP="006A71D4">
            <w:pPr>
              <w:rPr>
                <w:rFonts w:asciiTheme="majorHAnsi" w:eastAsiaTheme="majorEastAsia" w:hAnsiTheme="majorHAnsi" w:cstheme="majorHAnsi"/>
                <w:b/>
                <w:bCs/>
                <w:sz w:val="20"/>
                <w:szCs w:val="20"/>
              </w:rPr>
            </w:pPr>
            <w:r w:rsidRPr="006D5CAE">
              <w:rPr>
                <w:rFonts w:asciiTheme="majorHAnsi" w:eastAsiaTheme="majorEastAsia" w:hAnsiTheme="majorHAnsi" w:cstheme="majorBidi"/>
                <w:b/>
                <w:bCs/>
                <w:sz w:val="20"/>
                <w:szCs w:val="20"/>
              </w:rPr>
              <w:t>Eind</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482FAE6F" w14:textId="77777777"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08DA3E24" w14:textId="77777777" w:rsidR="006D5CAE" w:rsidRDefault="006D5CAE" w:rsidP="006A71D4">
            <w:pPr>
              <w:rPr>
                <w:rFonts w:asciiTheme="majorHAnsi" w:eastAsiaTheme="majorEastAsia" w:hAnsiTheme="majorHAnsi" w:cstheme="majorBidi"/>
                <w:b/>
                <w:bCs/>
                <w:sz w:val="20"/>
                <w:szCs w:val="20"/>
              </w:rPr>
            </w:pPr>
          </w:p>
          <w:p w14:paraId="378E926B" w14:textId="77777777"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74B0780B" w14:textId="0940DE15" w:rsidR="006D5CAE" w:rsidRP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509FB16A" w14:textId="77777777"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7B8FA0D8" w14:textId="77777777" w:rsidR="006D5CAE" w:rsidRDefault="006D5CAE" w:rsidP="006A71D4">
            <w:pPr>
              <w:rPr>
                <w:rFonts w:asciiTheme="majorHAnsi" w:eastAsiaTheme="majorEastAsia" w:hAnsiTheme="majorHAnsi" w:cstheme="majorBidi"/>
                <w:b/>
                <w:bCs/>
                <w:sz w:val="20"/>
                <w:szCs w:val="20"/>
              </w:rPr>
            </w:pPr>
          </w:p>
          <w:p w14:paraId="501A7A79" w14:textId="77777777"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70DA6683" w14:textId="0916B3EB"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0188DA34" w14:textId="77777777"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5EEDE019" w14:textId="77777777" w:rsidR="006D5CAE" w:rsidRDefault="006D5CAE" w:rsidP="006A71D4">
            <w:pPr>
              <w:rPr>
                <w:rFonts w:asciiTheme="majorHAnsi" w:eastAsiaTheme="majorEastAsia" w:hAnsiTheme="majorHAnsi" w:cstheme="majorBidi"/>
                <w:b/>
                <w:bCs/>
                <w:sz w:val="20"/>
                <w:szCs w:val="20"/>
              </w:rPr>
            </w:pPr>
          </w:p>
          <w:p w14:paraId="66BAFF37" w14:textId="77777777"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257BF6A9" w14:textId="0B96F8FD" w:rsidR="006D5CAE" w:rsidRDefault="006D5CAE" w:rsidP="006A71D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74220A51" w14:textId="42A14DE4" w:rsidR="0C83B4F2" w:rsidRDefault="0C83B4F2"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Gesteld norm</w:t>
            </w:r>
          </w:p>
          <w:p w14:paraId="69703E7E" w14:textId="7F7B9DFD" w:rsidR="314DB3FC" w:rsidRDefault="314DB3FC" w:rsidP="314DB3FC">
            <w:pPr>
              <w:rPr>
                <w:rFonts w:asciiTheme="majorHAnsi" w:eastAsiaTheme="majorEastAsia" w:hAnsiTheme="majorHAnsi" w:cstheme="majorBidi"/>
                <w:b/>
                <w:bCs/>
                <w:sz w:val="20"/>
                <w:szCs w:val="20"/>
              </w:rPr>
            </w:pPr>
          </w:p>
          <w:p w14:paraId="632A0067" w14:textId="5EA7E25B" w:rsidR="0C83B4F2" w:rsidRDefault="0C83B4F2"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w:t>
            </w:r>
          </w:p>
          <w:p w14:paraId="198580D5" w14:textId="504BDF9A" w:rsidR="0C83B4F2" w:rsidRDefault="0C83B4F2"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eind</w:t>
            </w:r>
          </w:p>
        </w:tc>
        <w:tc>
          <w:tcPr>
            <w:tcW w:w="835" w:type="dxa"/>
            <w:tcBorders>
              <w:top w:val="single" w:sz="8" w:space="0" w:color="auto"/>
              <w:left w:val="single" w:sz="4" w:space="0" w:color="auto"/>
              <w:bottom w:val="nil"/>
              <w:right w:val="single" w:sz="8" w:space="0" w:color="auto"/>
            </w:tcBorders>
            <w:shd w:val="clear" w:color="auto" w:fill="C6D9F1" w:themeFill="text2" w:themeFillTint="33"/>
          </w:tcPr>
          <w:p w14:paraId="1EFE98FF" w14:textId="1D43452F" w:rsidR="0C83B4F2" w:rsidRDefault="0C83B4F2"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Behaald norm</w:t>
            </w:r>
          </w:p>
          <w:p w14:paraId="00EAD2E3" w14:textId="5D531CDC" w:rsidR="314DB3FC" w:rsidRDefault="314DB3FC" w:rsidP="314DB3FC">
            <w:pPr>
              <w:rPr>
                <w:rFonts w:asciiTheme="majorHAnsi" w:eastAsiaTheme="majorEastAsia" w:hAnsiTheme="majorHAnsi" w:cstheme="majorBidi"/>
                <w:b/>
                <w:bCs/>
                <w:sz w:val="20"/>
                <w:szCs w:val="20"/>
              </w:rPr>
            </w:pPr>
          </w:p>
          <w:p w14:paraId="535635B5" w14:textId="42CBB42A" w:rsidR="0C83B4F2" w:rsidRDefault="0C83B4F2"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 eind</w:t>
            </w:r>
          </w:p>
        </w:tc>
      </w:tr>
      <w:tr w:rsidR="006D5CAE" w:rsidRPr="004F5473" w14:paraId="5CB96A5C" w14:textId="0636EC33" w:rsidTr="4DBF71E1">
        <w:trPr>
          <w:trHeight w:val="330"/>
        </w:trPr>
        <w:tc>
          <w:tcPr>
            <w:tcW w:w="713" w:type="dxa"/>
            <w:tcBorders>
              <w:top w:val="nil"/>
              <w:left w:val="single" w:sz="8" w:space="0" w:color="auto"/>
              <w:bottom w:val="single" w:sz="8" w:space="0" w:color="auto"/>
              <w:right w:val="single" w:sz="8" w:space="0" w:color="auto"/>
            </w:tcBorders>
            <w:shd w:val="clear" w:color="auto" w:fill="auto"/>
          </w:tcPr>
          <w:p w14:paraId="6D7F23FA" w14:textId="47B5C1BD" w:rsidR="006D5CAE" w:rsidRPr="006D5CAE" w:rsidRDefault="006D5CAE"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4*</w:t>
            </w:r>
          </w:p>
        </w:tc>
        <w:tc>
          <w:tcPr>
            <w:tcW w:w="836" w:type="dxa"/>
            <w:tcBorders>
              <w:top w:val="single" w:sz="8" w:space="0" w:color="auto"/>
              <w:left w:val="single" w:sz="4" w:space="0" w:color="auto"/>
              <w:bottom w:val="single" w:sz="8" w:space="0" w:color="auto"/>
              <w:right w:val="single" w:sz="4" w:space="0" w:color="auto"/>
            </w:tcBorders>
            <w:shd w:val="clear" w:color="auto" w:fill="FFFFFF" w:themeFill="background1"/>
          </w:tcPr>
          <w:p w14:paraId="27B1170D" w14:textId="790B7AB8"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4FCE2011" w14:textId="4D5B56DE"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133,4</w:t>
            </w:r>
          </w:p>
        </w:tc>
        <w:tc>
          <w:tcPr>
            <w:tcW w:w="836" w:type="dxa"/>
            <w:tcBorders>
              <w:top w:val="single" w:sz="8" w:space="0" w:color="auto"/>
              <w:left w:val="single" w:sz="4" w:space="0" w:color="auto"/>
              <w:bottom w:val="single" w:sz="8" w:space="0" w:color="auto"/>
              <w:right w:val="single" w:sz="8" w:space="0" w:color="auto"/>
            </w:tcBorders>
            <w:shd w:val="clear" w:color="auto" w:fill="00B050"/>
          </w:tcPr>
          <w:p w14:paraId="31B11DEB" w14:textId="13C1CC2F"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134</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72D58FDE" w14:textId="650B23BB"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138,1</w:t>
            </w:r>
          </w:p>
        </w:tc>
        <w:tc>
          <w:tcPr>
            <w:tcW w:w="836" w:type="dxa"/>
            <w:tcBorders>
              <w:top w:val="single" w:sz="8" w:space="0" w:color="auto"/>
              <w:left w:val="single" w:sz="4" w:space="0" w:color="auto"/>
              <w:bottom w:val="single" w:sz="8" w:space="0" w:color="auto"/>
              <w:right w:val="single" w:sz="8" w:space="0" w:color="auto"/>
            </w:tcBorders>
            <w:shd w:val="clear" w:color="auto" w:fill="FF0000"/>
          </w:tcPr>
          <w:p w14:paraId="05FD2D24" w14:textId="7A8CF963"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137,3</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5A1EA444" w14:textId="0A1FC0D4"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2EC808CF" w14:textId="0DB41760" w:rsidR="006D5CAE" w:rsidRDefault="7D7121E0" w:rsidP="6CF8B26A">
            <w:pPr>
              <w:rPr>
                <w:rFonts w:asciiTheme="majorHAnsi" w:hAnsiTheme="majorHAnsi" w:cstheme="majorBidi"/>
                <w:b/>
                <w:bCs/>
                <w:sz w:val="20"/>
                <w:szCs w:val="20"/>
              </w:rPr>
            </w:pPr>
            <w:r w:rsidRPr="6CF8B26A">
              <w:rPr>
                <w:rFonts w:asciiTheme="majorHAnsi" w:hAnsiTheme="majorHAnsi" w:cstheme="majorBidi"/>
                <w:b/>
                <w:bCs/>
                <w:sz w:val="20"/>
                <w:szCs w:val="20"/>
              </w:rPr>
              <w:t>133,4</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04100C70" w14:textId="2DF9542A" w:rsidR="006D5CAE" w:rsidRDefault="00031A76" w:rsidP="006A71D4">
            <w:pPr>
              <w:rPr>
                <w:rFonts w:asciiTheme="majorHAnsi" w:hAnsiTheme="majorHAnsi" w:cstheme="majorHAnsi"/>
                <w:b/>
                <w:bCs/>
                <w:sz w:val="20"/>
                <w:szCs w:val="20"/>
              </w:rPr>
            </w:pPr>
            <w:r>
              <w:rPr>
                <w:rFonts w:asciiTheme="majorHAnsi" w:hAnsiTheme="majorHAnsi" w:cstheme="majorHAnsi"/>
                <w:b/>
                <w:bCs/>
                <w:sz w:val="20"/>
                <w:szCs w:val="20"/>
              </w:rPr>
              <w:t>142,2</w:t>
            </w:r>
          </w:p>
        </w:tc>
        <w:tc>
          <w:tcPr>
            <w:tcW w:w="835" w:type="dxa"/>
            <w:tcBorders>
              <w:top w:val="single" w:sz="8" w:space="0" w:color="auto"/>
              <w:left w:val="single" w:sz="4" w:space="0" w:color="auto"/>
              <w:bottom w:val="single" w:sz="8" w:space="0" w:color="auto"/>
              <w:right w:val="single" w:sz="8" w:space="0" w:color="auto"/>
            </w:tcBorders>
          </w:tcPr>
          <w:p w14:paraId="6D0BEB38" w14:textId="4D809C3B" w:rsidR="1CFE656C" w:rsidRDefault="1CFE656C" w:rsidP="314DB3FC">
            <w:pPr>
              <w:rPr>
                <w:rFonts w:asciiTheme="majorHAnsi" w:hAnsiTheme="majorHAnsi" w:cstheme="majorBidi"/>
                <w:b/>
                <w:bCs/>
                <w:sz w:val="20"/>
                <w:szCs w:val="20"/>
              </w:rPr>
            </w:pPr>
            <w:r w:rsidRPr="314DB3FC">
              <w:rPr>
                <w:rFonts w:asciiTheme="majorHAnsi" w:hAnsiTheme="majorHAnsi" w:cstheme="majorBidi"/>
                <w:b/>
                <w:bCs/>
                <w:sz w:val="20"/>
                <w:szCs w:val="20"/>
              </w:rPr>
              <w:t>138,1</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3B192688" w14:textId="2A4C381C" w:rsidR="314DB3FC" w:rsidRDefault="0DF8AEAB" w:rsidP="314DB3FC">
            <w:pPr>
              <w:rPr>
                <w:rFonts w:asciiTheme="majorHAnsi" w:hAnsiTheme="majorHAnsi" w:cstheme="majorBidi"/>
                <w:b/>
                <w:bCs/>
                <w:sz w:val="20"/>
                <w:szCs w:val="20"/>
              </w:rPr>
            </w:pPr>
            <w:r w:rsidRPr="4DBF71E1">
              <w:rPr>
                <w:rFonts w:asciiTheme="majorHAnsi" w:hAnsiTheme="majorHAnsi" w:cstheme="majorBidi"/>
                <w:b/>
                <w:bCs/>
                <w:sz w:val="20"/>
                <w:szCs w:val="20"/>
              </w:rPr>
              <w:t>147,1</w:t>
            </w:r>
          </w:p>
        </w:tc>
      </w:tr>
      <w:tr w:rsidR="006D5CAE" w:rsidRPr="004F5473" w14:paraId="68A7A070" w14:textId="35D5C324" w:rsidTr="4DBF71E1">
        <w:trPr>
          <w:trHeight w:val="330"/>
        </w:trPr>
        <w:tc>
          <w:tcPr>
            <w:tcW w:w="713" w:type="dxa"/>
            <w:tcBorders>
              <w:top w:val="nil"/>
              <w:left w:val="single" w:sz="8" w:space="0" w:color="auto"/>
              <w:bottom w:val="single" w:sz="8" w:space="0" w:color="auto"/>
              <w:right w:val="single" w:sz="8" w:space="0" w:color="auto"/>
            </w:tcBorders>
            <w:shd w:val="clear" w:color="auto" w:fill="auto"/>
          </w:tcPr>
          <w:p w14:paraId="32BB55D8" w14:textId="56D05342" w:rsidR="006D5CAE" w:rsidRPr="006D5CAE" w:rsidRDefault="006D5CAE"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5</w:t>
            </w:r>
          </w:p>
          <w:p w14:paraId="57D9175C" w14:textId="77777777" w:rsidR="006D5CAE" w:rsidRPr="006D5CAE" w:rsidRDefault="006D5CAE" w:rsidP="006A71D4">
            <w:pPr>
              <w:rPr>
                <w:rFonts w:asciiTheme="majorHAnsi" w:hAnsiTheme="majorHAnsi" w:cstheme="majorHAnsi"/>
                <w:b/>
                <w:bCs/>
                <w:color w:val="000000"/>
                <w:sz w:val="20"/>
                <w:szCs w:val="20"/>
              </w:rPr>
            </w:pPr>
          </w:p>
        </w:tc>
        <w:tc>
          <w:tcPr>
            <w:tcW w:w="836" w:type="dxa"/>
            <w:tcBorders>
              <w:top w:val="single" w:sz="8" w:space="0" w:color="auto"/>
              <w:left w:val="single" w:sz="4" w:space="0" w:color="auto"/>
              <w:bottom w:val="single" w:sz="8" w:space="0" w:color="auto"/>
              <w:right w:val="single" w:sz="4" w:space="0" w:color="auto"/>
            </w:tcBorders>
            <w:shd w:val="clear" w:color="auto" w:fill="FFFFFF" w:themeFill="background1"/>
          </w:tcPr>
          <w:p w14:paraId="2EB534A2" w14:textId="32F1CB6A"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24B4E7AF" w14:textId="07DD3B29"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154,3</w:t>
            </w:r>
          </w:p>
        </w:tc>
        <w:tc>
          <w:tcPr>
            <w:tcW w:w="836" w:type="dxa"/>
            <w:tcBorders>
              <w:top w:val="single" w:sz="8" w:space="0" w:color="auto"/>
              <w:left w:val="single" w:sz="4" w:space="0" w:color="auto"/>
              <w:bottom w:val="single" w:sz="8" w:space="0" w:color="auto"/>
              <w:right w:val="single" w:sz="8" w:space="0" w:color="auto"/>
            </w:tcBorders>
            <w:shd w:val="clear" w:color="auto" w:fill="00B050"/>
          </w:tcPr>
          <w:p w14:paraId="324751B9" w14:textId="7C1302D6"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154,4</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453FCDBD" w14:textId="15F0764C"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159,1</w:t>
            </w:r>
          </w:p>
        </w:tc>
        <w:tc>
          <w:tcPr>
            <w:tcW w:w="836" w:type="dxa"/>
            <w:tcBorders>
              <w:top w:val="single" w:sz="8" w:space="0" w:color="auto"/>
              <w:left w:val="single" w:sz="4" w:space="0" w:color="auto"/>
              <w:bottom w:val="single" w:sz="8" w:space="0" w:color="auto"/>
              <w:right w:val="single" w:sz="8" w:space="0" w:color="auto"/>
            </w:tcBorders>
            <w:shd w:val="clear" w:color="auto" w:fill="00B050"/>
          </w:tcPr>
          <w:p w14:paraId="174EAEFF" w14:textId="67128C54"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163,3</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65A40B19" w14:textId="7F3543F4"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776FD598" w14:textId="4105A70B" w:rsidR="006D5CAE" w:rsidRDefault="35E4AB5E" w:rsidP="6CF8B26A">
            <w:pPr>
              <w:rPr>
                <w:rFonts w:asciiTheme="majorHAnsi" w:hAnsiTheme="majorHAnsi" w:cstheme="majorBidi"/>
                <w:b/>
                <w:bCs/>
                <w:sz w:val="20"/>
                <w:szCs w:val="20"/>
              </w:rPr>
            </w:pPr>
            <w:r w:rsidRPr="6CF8B26A">
              <w:rPr>
                <w:rFonts w:asciiTheme="majorHAnsi" w:hAnsiTheme="majorHAnsi" w:cstheme="majorBidi"/>
                <w:b/>
                <w:bCs/>
                <w:sz w:val="20"/>
                <w:szCs w:val="20"/>
              </w:rPr>
              <w:t>154,3</w:t>
            </w:r>
          </w:p>
        </w:tc>
        <w:tc>
          <w:tcPr>
            <w:tcW w:w="835" w:type="dxa"/>
            <w:tcBorders>
              <w:top w:val="single" w:sz="8" w:space="0" w:color="auto"/>
              <w:left w:val="single" w:sz="4" w:space="0" w:color="auto"/>
              <w:bottom w:val="single" w:sz="8" w:space="0" w:color="auto"/>
              <w:right w:val="single" w:sz="8" w:space="0" w:color="auto"/>
            </w:tcBorders>
            <w:shd w:val="clear" w:color="auto" w:fill="FF0000"/>
          </w:tcPr>
          <w:p w14:paraId="64AC123E" w14:textId="0B33A2CC" w:rsidR="006D5CAE" w:rsidRDefault="007A0079" w:rsidP="006A71D4">
            <w:pPr>
              <w:rPr>
                <w:rFonts w:asciiTheme="majorHAnsi" w:hAnsiTheme="majorHAnsi" w:cstheme="majorHAnsi"/>
                <w:b/>
                <w:bCs/>
                <w:sz w:val="20"/>
                <w:szCs w:val="20"/>
              </w:rPr>
            </w:pPr>
            <w:r>
              <w:rPr>
                <w:rFonts w:asciiTheme="majorHAnsi" w:hAnsiTheme="majorHAnsi" w:cstheme="majorHAnsi"/>
                <w:b/>
                <w:bCs/>
                <w:sz w:val="20"/>
                <w:szCs w:val="20"/>
              </w:rPr>
              <w:t>151,6</w:t>
            </w:r>
          </w:p>
        </w:tc>
        <w:tc>
          <w:tcPr>
            <w:tcW w:w="835" w:type="dxa"/>
            <w:tcBorders>
              <w:top w:val="single" w:sz="8" w:space="0" w:color="auto"/>
              <w:left w:val="single" w:sz="4" w:space="0" w:color="auto"/>
              <w:bottom w:val="single" w:sz="8" w:space="0" w:color="auto"/>
              <w:right w:val="single" w:sz="8" w:space="0" w:color="auto"/>
            </w:tcBorders>
          </w:tcPr>
          <w:p w14:paraId="6061AE35" w14:textId="10EEE8DD" w:rsidR="6235BDF9" w:rsidRDefault="6235BDF9" w:rsidP="314DB3FC">
            <w:pPr>
              <w:rPr>
                <w:rFonts w:asciiTheme="majorHAnsi" w:hAnsiTheme="majorHAnsi" w:cstheme="majorBidi"/>
                <w:b/>
                <w:bCs/>
                <w:sz w:val="20"/>
                <w:szCs w:val="20"/>
              </w:rPr>
            </w:pPr>
            <w:r w:rsidRPr="314DB3FC">
              <w:rPr>
                <w:rFonts w:asciiTheme="majorHAnsi" w:hAnsiTheme="majorHAnsi" w:cstheme="majorBidi"/>
                <w:b/>
                <w:bCs/>
                <w:sz w:val="20"/>
                <w:szCs w:val="20"/>
              </w:rPr>
              <w:t>159,1</w:t>
            </w:r>
          </w:p>
        </w:tc>
        <w:tc>
          <w:tcPr>
            <w:tcW w:w="835" w:type="dxa"/>
            <w:tcBorders>
              <w:top w:val="single" w:sz="8" w:space="0" w:color="auto"/>
              <w:left w:val="single" w:sz="4" w:space="0" w:color="auto"/>
              <w:bottom w:val="single" w:sz="8" w:space="0" w:color="auto"/>
              <w:right w:val="single" w:sz="8" w:space="0" w:color="auto"/>
            </w:tcBorders>
            <w:shd w:val="clear" w:color="auto" w:fill="FF0000"/>
          </w:tcPr>
          <w:p w14:paraId="53EABE29" w14:textId="07CB4565" w:rsidR="3108DA42" w:rsidRDefault="1414339A" w:rsidP="314DB3FC">
            <w:pPr>
              <w:rPr>
                <w:rFonts w:asciiTheme="majorHAnsi" w:hAnsiTheme="majorHAnsi" w:cstheme="majorBidi"/>
                <w:b/>
                <w:bCs/>
                <w:sz w:val="20"/>
                <w:szCs w:val="20"/>
              </w:rPr>
            </w:pPr>
            <w:r w:rsidRPr="4DBF71E1">
              <w:rPr>
                <w:rFonts w:asciiTheme="majorHAnsi" w:hAnsiTheme="majorHAnsi" w:cstheme="majorBidi"/>
                <w:b/>
                <w:bCs/>
                <w:sz w:val="20"/>
                <w:szCs w:val="20"/>
              </w:rPr>
              <w:t>152,</w:t>
            </w:r>
            <w:r w:rsidR="2388546F" w:rsidRPr="4DBF71E1">
              <w:rPr>
                <w:rFonts w:asciiTheme="majorHAnsi" w:hAnsiTheme="majorHAnsi" w:cstheme="majorBidi"/>
                <w:b/>
                <w:bCs/>
                <w:sz w:val="20"/>
                <w:szCs w:val="20"/>
              </w:rPr>
              <w:t>8</w:t>
            </w:r>
          </w:p>
        </w:tc>
      </w:tr>
      <w:tr w:rsidR="006D5CAE" w:rsidRPr="004F5473" w14:paraId="3A20BCEB" w14:textId="31BEE741" w:rsidTr="4DBF71E1">
        <w:trPr>
          <w:trHeight w:val="330"/>
        </w:trPr>
        <w:tc>
          <w:tcPr>
            <w:tcW w:w="713" w:type="dxa"/>
            <w:tcBorders>
              <w:top w:val="nil"/>
              <w:left w:val="single" w:sz="8" w:space="0" w:color="auto"/>
              <w:bottom w:val="single" w:sz="8" w:space="0" w:color="auto"/>
              <w:right w:val="single" w:sz="8" w:space="0" w:color="auto"/>
            </w:tcBorders>
            <w:shd w:val="clear" w:color="auto" w:fill="auto"/>
          </w:tcPr>
          <w:p w14:paraId="01C2CC6C" w14:textId="55D64156" w:rsidR="006D5CAE" w:rsidRPr="006D5CAE" w:rsidRDefault="006D5CAE"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6</w:t>
            </w:r>
          </w:p>
          <w:p w14:paraId="2928F5A5" w14:textId="77777777" w:rsidR="006D5CAE" w:rsidRPr="006D5CAE" w:rsidRDefault="006D5CAE" w:rsidP="006A71D4">
            <w:pPr>
              <w:rPr>
                <w:rFonts w:asciiTheme="majorHAnsi" w:hAnsiTheme="majorHAnsi" w:cstheme="majorHAnsi"/>
                <w:b/>
                <w:bCs/>
                <w:color w:val="000000"/>
                <w:sz w:val="20"/>
                <w:szCs w:val="20"/>
              </w:rPr>
            </w:pPr>
          </w:p>
        </w:tc>
        <w:tc>
          <w:tcPr>
            <w:tcW w:w="836" w:type="dxa"/>
            <w:tcBorders>
              <w:top w:val="single" w:sz="8" w:space="0" w:color="auto"/>
              <w:left w:val="single" w:sz="4" w:space="0" w:color="auto"/>
              <w:bottom w:val="single" w:sz="8" w:space="0" w:color="auto"/>
              <w:right w:val="single" w:sz="4" w:space="0" w:color="auto"/>
            </w:tcBorders>
            <w:shd w:val="clear" w:color="auto" w:fill="FFFFFF" w:themeFill="background1"/>
          </w:tcPr>
          <w:p w14:paraId="22D0F393" w14:textId="2D3362F7"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7CD7CFA5" w14:textId="4F26CAA0"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173,7</w:t>
            </w:r>
          </w:p>
        </w:tc>
        <w:tc>
          <w:tcPr>
            <w:tcW w:w="836" w:type="dxa"/>
            <w:tcBorders>
              <w:top w:val="single" w:sz="8" w:space="0" w:color="auto"/>
              <w:left w:val="single" w:sz="4" w:space="0" w:color="auto"/>
              <w:bottom w:val="single" w:sz="8" w:space="0" w:color="auto"/>
              <w:right w:val="single" w:sz="8" w:space="0" w:color="auto"/>
            </w:tcBorders>
            <w:shd w:val="clear" w:color="auto" w:fill="FF0000"/>
          </w:tcPr>
          <w:p w14:paraId="21D7E37D" w14:textId="4B189E35" w:rsidR="006D5CAE" w:rsidRPr="006D5CAE" w:rsidRDefault="006D5CAE" w:rsidP="00E8397E">
            <w:pPr>
              <w:shd w:val="clear" w:color="auto" w:fill="FF0000"/>
              <w:rPr>
                <w:rFonts w:asciiTheme="majorHAnsi" w:hAnsiTheme="majorHAnsi" w:cstheme="majorHAnsi"/>
                <w:b/>
                <w:bCs/>
                <w:sz w:val="20"/>
                <w:szCs w:val="20"/>
              </w:rPr>
            </w:pPr>
            <w:r w:rsidRPr="006D5CAE">
              <w:rPr>
                <w:rFonts w:asciiTheme="majorHAnsi" w:hAnsiTheme="majorHAnsi" w:cstheme="majorHAnsi"/>
                <w:b/>
                <w:bCs/>
                <w:sz w:val="20"/>
                <w:szCs w:val="20"/>
              </w:rPr>
              <w:t>167,2</w:t>
            </w:r>
          </w:p>
          <w:p w14:paraId="175652E1" w14:textId="48298EE2" w:rsidR="006D5CAE" w:rsidRPr="006D5CAE" w:rsidRDefault="006D5CAE" w:rsidP="006A71D4">
            <w:pPr>
              <w:rPr>
                <w:rFonts w:asciiTheme="majorHAnsi" w:hAnsiTheme="majorHAnsi" w:cstheme="majorHAnsi"/>
                <w:b/>
                <w:bCs/>
                <w:sz w:val="20"/>
                <w:szCs w:val="20"/>
              </w:rPr>
            </w:pP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05A37F2E" w14:textId="767ED706"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178</w:t>
            </w:r>
          </w:p>
        </w:tc>
        <w:tc>
          <w:tcPr>
            <w:tcW w:w="836" w:type="dxa"/>
            <w:tcBorders>
              <w:top w:val="single" w:sz="8" w:space="0" w:color="auto"/>
              <w:left w:val="single" w:sz="4" w:space="0" w:color="auto"/>
              <w:bottom w:val="single" w:sz="8" w:space="0" w:color="auto"/>
              <w:right w:val="single" w:sz="8" w:space="0" w:color="auto"/>
            </w:tcBorders>
            <w:shd w:val="clear" w:color="auto" w:fill="FF0000"/>
          </w:tcPr>
          <w:p w14:paraId="6F25CB8A" w14:textId="0DA20585"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173,8</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0774A6AE" w14:textId="397CD7A9"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50627814" w14:textId="47D2DCE8" w:rsidR="006D5CAE" w:rsidRDefault="63CF5860" w:rsidP="6CF8B26A">
            <w:pPr>
              <w:rPr>
                <w:rFonts w:asciiTheme="majorHAnsi" w:hAnsiTheme="majorHAnsi" w:cstheme="majorBidi"/>
                <w:b/>
                <w:bCs/>
                <w:sz w:val="20"/>
                <w:szCs w:val="20"/>
              </w:rPr>
            </w:pPr>
            <w:r w:rsidRPr="6CF8B26A">
              <w:rPr>
                <w:rFonts w:asciiTheme="majorHAnsi" w:hAnsiTheme="majorHAnsi" w:cstheme="majorBidi"/>
                <w:b/>
                <w:bCs/>
                <w:sz w:val="20"/>
                <w:szCs w:val="20"/>
              </w:rPr>
              <w:t>173,7</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03BA877A" w14:textId="66154503" w:rsidR="006D5CAE" w:rsidRDefault="00857F77" w:rsidP="006A71D4">
            <w:pPr>
              <w:rPr>
                <w:rFonts w:asciiTheme="majorHAnsi" w:hAnsiTheme="majorHAnsi" w:cstheme="majorHAnsi"/>
                <w:b/>
                <w:bCs/>
                <w:sz w:val="20"/>
                <w:szCs w:val="20"/>
              </w:rPr>
            </w:pPr>
            <w:r>
              <w:rPr>
                <w:rFonts w:asciiTheme="majorHAnsi" w:hAnsiTheme="majorHAnsi" w:cstheme="majorHAnsi"/>
                <w:b/>
                <w:bCs/>
                <w:sz w:val="20"/>
                <w:szCs w:val="20"/>
              </w:rPr>
              <w:t>178,9</w:t>
            </w:r>
          </w:p>
        </w:tc>
        <w:tc>
          <w:tcPr>
            <w:tcW w:w="835" w:type="dxa"/>
            <w:tcBorders>
              <w:top w:val="single" w:sz="8" w:space="0" w:color="auto"/>
              <w:left w:val="single" w:sz="4" w:space="0" w:color="auto"/>
              <w:bottom w:val="single" w:sz="8" w:space="0" w:color="auto"/>
              <w:right w:val="single" w:sz="8" w:space="0" w:color="auto"/>
            </w:tcBorders>
          </w:tcPr>
          <w:p w14:paraId="339506C0" w14:textId="501D1784" w:rsidR="0574E5D5" w:rsidRDefault="0574E5D5" w:rsidP="314DB3FC">
            <w:pPr>
              <w:rPr>
                <w:rFonts w:asciiTheme="majorHAnsi" w:hAnsiTheme="majorHAnsi" w:cstheme="majorBidi"/>
                <w:b/>
                <w:bCs/>
                <w:sz w:val="20"/>
                <w:szCs w:val="20"/>
              </w:rPr>
            </w:pPr>
            <w:r w:rsidRPr="314DB3FC">
              <w:rPr>
                <w:rFonts w:asciiTheme="majorHAnsi" w:hAnsiTheme="majorHAnsi" w:cstheme="majorBidi"/>
                <w:b/>
                <w:bCs/>
                <w:sz w:val="20"/>
                <w:szCs w:val="20"/>
              </w:rPr>
              <w:t>178</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327A4B90" w14:textId="1A7FBA1D" w:rsidR="314DB3FC" w:rsidRDefault="61494F74" w:rsidP="314DB3FC">
            <w:pPr>
              <w:rPr>
                <w:rFonts w:asciiTheme="majorHAnsi" w:hAnsiTheme="majorHAnsi" w:cstheme="majorBidi"/>
                <w:b/>
                <w:bCs/>
                <w:sz w:val="20"/>
                <w:szCs w:val="20"/>
              </w:rPr>
            </w:pPr>
            <w:r w:rsidRPr="4DBF71E1">
              <w:rPr>
                <w:rFonts w:asciiTheme="majorHAnsi" w:hAnsiTheme="majorHAnsi" w:cstheme="majorBidi"/>
                <w:b/>
                <w:bCs/>
                <w:sz w:val="20"/>
                <w:szCs w:val="20"/>
              </w:rPr>
              <w:t>187</w:t>
            </w:r>
          </w:p>
        </w:tc>
      </w:tr>
      <w:tr w:rsidR="006D5CAE" w:rsidRPr="004F5473" w14:paraId="28AB373C" w14:textId="71516573" w:rsidTr="4DBF71E1">
        <w:trPr>
          <w:trHeight w:val="330"/>
        </w:trPr>
        <w:tc>
          <w:tcPr>
            <w:tcW w:w="713" w:type="dxa"/>
            <w:tcBorders>
              <w:top w:val="nil"/>
              <w:left w:val="single" w:sz="8" w:space="0" w:color="auto"/>
              <w:bottom w:val="single" w:sz="4" w:space="0" w:color="auto"/>
              <w:right w:val="single" w:sz="8" w:space="0" w:color="auto"/>
            </w:tcBorders>
            <w:shd w:val="clear" w:color="auto" w:fill="auto"/>
          </w:tcPr>
          <w:p w14:paraId="14FC56C5" w14:textId="0F7C2DCD" w:rsidR="006D5CAE" w:rsidRPr="006D5CAE" w:rsidRDefault="006D5CAE"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7</w:t>
            </w:r>
          </w:p>
          <w:p w14:paraId="2F997D6A" w14:textId="77777777" w:rsidR="006D5CAE" w:rsidRPr="006D5CAE" w:rsidRDefault="006D5CAE" w:rsidP="006A71D4">
            <w:pPr>
              <w:rPr>
                <w:rFonts w:asciiTheme="majorHAnsi" w:hAnsiTheme="majorHAnsi" w:cstheme="majorHAnsi"/>
                <w:b/>
                <w:bCs/>
                <w:color w:val="000000"/>
                <w:sz w:val="20"/>
                <w:szCs w:val="20"/>
              </w:rPr>
            </w:pPr>
          </w:p>
        </w:tc>
        <w:tc>
          <w:tcPr>
            <w:tcW w:w="836" w:type="dxa"/>
            <w:tcBorders>
              <w:top w:val="single" w:sz="8" w:space="0" w:color="auto"/>
              <w:left w:val="single" w:sz="4" w:space="0" w:color="auto"/>
              <w:bottom w:val="single" w:sz="8" w:space="0" w:color="auto"/>
              <w:right w:val="single" w:sz="4" w:space="0" w:color="auto"/>
            </w:tcBorders>
            <w:shd w:val="clear" w:color="auto" w:fill="FFFFFF" w:themeFill="background1"/>
          </w:tcPr>
          <w:p w14:paraId="4F1709D3" w14:textId="3C7B92C1"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5A9F0216" w14:textId="3C9AF3CE"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189,2</w:t>
            </w:r>
          </w:p>
        </w:tc>
        <w:tc>
          <w:tcPr>
            <w:tcW w:w="836" w:type="dxa"/>
            <w:tcBorders>
              <w:top w:val="single" w:sz="8" w:space="0" w:color="auto"/>
              <w:left w:val="single" w:sz="4" w:space="0" w:color="auto"/>
              <w:bottom w:val="single" w:sz="8" w:space="0" w:color="auto"/>
              <w:right w:val="single" w:sz="8" w:space="0" w:color="auto"/>
            </w:tcBorders>
            <w:shd w:val="clear" w:color="auto" w:fill="00B050"/>
          </w:tcPr>
          <w:p w14:paraId="64AF7E34" w14:textId="2126D554"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196,6</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512E130A" w14:textId="394FCE78"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194,5</w:t>
            </w:r>
          </w:p>
        </w:tc>
        <w:tc>
          <w:tcPr>
            <w:tcW w:w="836" w:type="dxa"/>
            <w:tcBorders>
              <w:top w:val="single" w:sz="8" w:space="0" w:color="auto"/>
              <w:left w:val="single" w:sz="4" w:space="0" w:color="auto"/>
              <w:bottom w:val="single" w:sz="8" w:space="0" w:color="auto"/>
              <w:right w:val="single" w:sz="8" w:space="0" w:color="auto"/>
            </w:tcBorders>
            <w:shd w:val="clear" w:color="auto" w:fill="00B050"/>
          </w:tcPr>
          <w:p w14:paraId="2BFBF19C" w14:textId="40FD57A7"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203,9</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41D15062" w14:textId="056A3727" w:rsidR="006D5CAE" w:rsidRP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1E741736" w14:textId="65B59895" w:rsidR="006D5CAE" w:rsidRDefault="31FD55EB" w:rsidP="6CF8B26A">
            <w:pPr>
              <w:rPr>
                <w:rFonts w:asciiTheme="majorHAnsi" w:hAnsiTheme="majorHAnsi" w:cstheme="majorBidi"/>
                <w:b/>
                <w:bCs/>
                <w:sz w:val="20"/>
                <w:szCs w:val="20"/>
              </w:rPr>
            </w:pPr>
            <w:r w:rsidRPr="6CF8B26A">
              <w:rPr>
                <w:rFonts w:asciiTheme="majorHAnsi" w:hAnsiTheme="majorHAnsi" w:cstheme="majorBidi"/>
                <w:b/>
                <w:bCs/>
                <w:sz w:val="20"/>
                <w:szCs w:val="20"/>
              </w:rPr>
              <w:t>189,2</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5AADD91F" w14:textId="145304DB" w:rsidR="006D5CAE" w:rsidRDefault="00B820AA" w:rsidP="006A71D4">
            <w:pPr>
              <w:rPr>
                <w:rFonts w:asciiTheme="majorHAnsi" w:hAnsiTheme="majorHAnsi" w:cstheme="majorHAnsi"/>
                <w:b/>
                <w:bCs/>
                <w:sz w:val="20"/>
                <w:szCs w:val="20"/>
              </w:rPr>
            </w:pPr>
            <w:r>
              <w:rPr>
                <w:rFonts w:asciiTheme="majorHAnsi" w:hAnsiTheme="majorHAnsi" w:cstheme="majorHAnsi"/>
                <w:b/>
                <w:bCs/>
                <w:sz w:val="20"/>
                <w:szCs w:val="20"/>
              </w:rPr>
              <w:t>194,4</w:t>
            </w:r>
          </w:p>
        </w:tc>
        <w:tc>
          <w:tcPr>
            <w:tcW w:w="835" w:type="dxa"/>
            <w:tcBorders>
              <w:top w:val="single" w:sz="8" w:space="0" w:color="auto"/>
              <w:left w:val="single" w:sz="4" w:space="0" w:color="auto"/>
              <w:bottom w:val="single" w:sz="8" w:space="0" w:color="auto"/>
              <w:right w:val="single" w:sz="8" w:space="0" w:color="auto"/>
            </w:tcBorders>
          </w:tcPr>
          <w:p w14:paraId="2FE9F5B8" w14:textId="5E41BEA8" w:rsidR="7A3BCAA6" w:rsidRDefault="7A3BCAA6" w:rsidP="314DB3FC">
            <w:pPr>
              <w:rPr>
                <w:rFonts w:asciiTheme="majorHAnsi" w:hAnsiTheme="majorHAnsi" w:cstheme="majorBidi"/>
                <w:b/>
                <w:bCs/>
                <w:sz w:val="20"/>
                <w:szCs w:val="20"/>
              </w:rPr>
            </w:pPr>
            <w:r w:rsidRPr="314DB3FC">
              <w:rPr>
                <w:rFonts w:asciiTheme="majorHAnsi" w:hAnsiTheme="majorHAnsi" w:cstheme="majorBidi"/>
                <w:b/>
                <w:bCs/>
                <w:sz w:val="20"/>
                <w:szCs w:val="20"/>
              </w:rPr>
              <w:t>194,5</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2391EAD3" w14:textId="78F3C2A3" w:rsidR="314DB3FC" w:rsidRDefault="4EE53E24" w:rsidP="314DB3FC">
            <w:pPr>
              <w:rPr>
                <w:rFonts w:asciiTheme="majorHAnsi" w:hAnsiTheme="majorHAnsi" w:cstheme="majorBidi"/>
                <w:b/>
                <w:bCs/>
                <w:sz w:val="20"/>
                <w:szCs w:val="20"/>
              </w:rPr>
            </w:pPr>
            <w:r w:rsidRPr="4DBF71E1">
              <w:rPr>
                <w:rFonts w:asciiTheme="majorHAnsi" w:hAnsiTheme="majorHAnsi" w:cstheme="majorBidi"/>
                <w:b/>
                <w:bCs/>
                <w:sz w:val="20"/>
                <w:szCs w:val="20"/>
              </w:rPr>
              <w:t>196,1</w:t>
            </w:r>
          </w:p>
        </w:tc>
      </w:tr>
      <w:tr w:rsidR="006D5CAE" w:rsidRPr="004F5473" w14:paraId="3ED269A3" w14:textId="0625C28E" w:rsidTr="4DBF71E1">
        <w:trPr>
          <w:trHeight w:val="330"/>
        </w:trPr>
        <w:tc>
          <w:tcPr>
            <w:tcW w:w="713" w:type="dxa"/>
            <w:tcBorders>
              <w:top w:val="single" w:sz="4" w:space="0" w:color="auto"/>
              <w:left w:val="single" w:sz="8" w:space="0" w:color="auto"/>
              <w:bottom w:val="single" w:sz="8" w:space="0" w:color="auto"/>
              <w:right w:val="single" w:sz="8" w:space="0" w:color="auto"/>
            </w:tcBorders>
            <w:shd w:val="clear" w:color="auto" w:fill="auto"/>
          </w:tcPr>
          <w:p w14:paraId="4B72C154" w14:textId="799AC663" w:rsidR="006D5CAE" w:rsidRPr="006D5CAE" w:rsidRDefault="006D5CAE"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 xml:space="preserve">Groep 8 </w:t>
            </w:r>
          </w:p>
        </w:tc>
        <w:tc>
          <w:tcPr>
            <w:tcW w:w="836" w:type="dxa"/>
            <w:tcBorders>
              <w:top w:val="single" w:sz="8" w:space="0" w:color="auto"/>
              <w:left w:val="single" w:sz="4" w:space="0" w:color="auto"/>
              <w:bottom w:val="single" w:sz="8" w:space="0" w:color="auto"/>
              <w:right w:val="single" w:sz="4" w:space="0" w:color="auto"/>
            </w:tcBorders>
            <w:shd w:val="clear" w:color="auto" w:fill="00B050"/>
          </w:tcPr>
          <w:p w14:paraId="68C468CB" w14:textId="56A97C90" w:rsidR="006D5CAE" w:rsidRPr="006D5CAE" w:rsidRDefault="00025FB2" w:rsidP="006A71D4">
            <w:pPr>
              <w:rPr>
                <w:rFonts w:asciiTheme="majorHAnsi" w:hAnsiTheme="majorHAnsi" w:cstheme="majorHAnsi"/>
                <w:b/>
                <w:bCs/>
                <w:sz w:val="20"/>
                <w:szCs w:val="20"/>
              </w:rPr>
            </w:pPr>
            <w:r>
              <w:rPr>
                <w:rFonts w:asciiTheme="majorHAnsi" w:hAnsiTheme="majorHAnsi" w:cstheme="majorHAnsi"/>
                <w:b/>
                <w:bCs/>
                <w:sz w:val="20"/>
                <w:szCs w:val="20"/>
              </w:rPr>
              <w:t>207,8</w:t>
            </w:r>
            <w:r>
              <w:rPr>
                <w:rFonts w:asciiTheme="majorHAnsi" w:hAnsiTheme="majorHAnsi" w:cstheme="majorHAnsi"/>
                <w:b/>
                <w:bCs/>
                <w:sz w:val="20"/>
                <w:szCs w:val="20"/>
              </w:rPr>
              <w:br/>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59339580" w14:textId="4971B118" w:rsidR="006D5CAE" w:rsidRPr="006D5CAE" w:rsidRDefault="006D5CAE" w:rsidP="6CF8B26A">
            <w:pPr>
              <w:rPr>
                <w:rFonts w:asciiTheme="majorHAnsi" w:hAnsiTheme="majorHAnsi" w:cstheme="majorBidi"/>
                <w:b/>
                <w:bCs/>
                <w:sz w:val="20"/>
                <w:szCs w:val="20"/>
              </w:rPr>
            </w:pPr>
            <w:r w:rsidRPr="6CF8B26A">
              <w:rPr>
                <w:rFonts w:asciiTheme="majorHAnsi" w:hAnsiTheme="majorHAnsi" w:cstheme="majorBidi"/>
                <w:b/>
                <w:bCs/>
                <w:sz w:val="20"/>
                <w:szCs w:val="20"/>
              </w:rPr>
              <w:t>204,7</w:t>
            </w:r>
          </w:p>
          <w:p w14:paraId="5F2B3C6E" w14:textId="76FB0B97" w:rsidR="006D5CAE" w:rsidRPr="006D5CAE" w:rsidRDefault="0CAA06C0" w:rsidP="6CF8B26A">
            <w:pPr>
              <w:rPr>
                <w:rFonts w:asciiTheme="majorHAnsi" w:hAnsiTheme="majorHAnsi" w:cstheme="majorBidi"/>
                <w:b/>
                <w:bCs/>
                <w:sz w:val="20"/>
                <w:szCs w:val="20"/>
              </w:rPr>
            </w:pPr>
            <w:r w:rsidRPr="6CF8B26A">
              <w:rPr>
                <w:rFonts w:asciiTheme="majorHAnsi" w:hAnsiTheme="majorHAnsi" w:cstheme="majorBidi"/>
                <w:b/>
                <w:bCs/>
                <w:sz w:val="20"/>
                <w:szCs w:val="20"/>
              </w:rPr>
              <w:t>Begin: 199,6</w:t>
            </w:r>
          </w:p>
        </w:tc>
        <w:tc>
          <w:tcPr>
            <w:tcW w:w="836" w:type="dxa"/>
            <w:tcBorders>
              <w:top w:val="single" w:sz="8" w:space="0" w:color="auto"/>
              <w:left w:val="single" w:sz="4" w:space="0" w:color="auto"/>
              <w:bottom w:val="single" w:sz="8" w:space="0" w:color="auto"/>
              <w:right w:val="single" w:sz="8" w:space="0" w:color="auto"/>
            </w:tcBorders>
            <w:shd w:val="clear" w:color="auto" w:fill="FFFFFF" w:themeFill="background1"/>
          </w:tcPr>
          <w:p w14:paraId="630F6540" w14:textId="6F74254A"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FFFFFF" w:themeFill="background1"/>
          </w:tcPr>
          <w:p w14:paraId="1BD55462" w14:textId="7D9F367A"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x</w:t>
            </w:r>
          </w:p>
        </w:tc>
        <w:tc>
          <w:tcPr>
            <w:tcW w:w="836" w:type="dxa"/>
            <w:tcBorders>
              <w:top w:val="single" w:sz="8" w:space="0" w:color="auto"/>
              <w:left w:val="single" w:sz="4" w:space="0" w:color="auto"/>
              <w:bottom w:val="single" w:sz="8" w:space="0" w:color="auto"/>
              <w:right w:val="single" w:sz="8" w:space="0" w:color="auto"/>
            </w:tcBorders>
            <w:shd w:val="clear" w:color="auto" w:fill="FFFFFF" w:themeFill="background1"/>
          </w:tcPr>
          <w:p w14:paraId="38553E3F" w14:textId="210B7251" w:rsidR="006D5CAE" w:rsidRPr="006D5CAE" w:rsidRDefault="006D5CAE" w:rsidP="006A71D4">
            <w:pPr>
              <w:rPr>
                <w:rFonts w:asciiTheme="majorHAnsi" w:hAnsiTheme="majorHAnsi" w:cstheme="majorHAnsi"/>
                <w:b/>
                <w:bCs/>
                <w:sz w:val="20"/>
                <w:szCs w:val="20"/>
              </w:rPr>
            </w:pPr>
            <w:r w:rsidRPr="006D5CAE">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00B050"/>
          </w:tcPr>
          <w:p w14:paraId="6C390AFE" w14:textId="29EAA0DB" w:rsidR="006D5CAE" w:rsidRPr="006D5CAE" w:rsidRDefault="00025FB2" w:rsidP="006A71D4">
            <w:pPr>
              <w:rPr>
                <w:rFonts w:asciiTheme="majorHAnsi" w:hAnsiTheme="majorHAnsi" w:cstheme="majorHAnsi"/>
                <w:b/>
                <w:bCs/>
                <w:sz w:val="20"/>
                <w:szCs w:val="20"/>
              </w:rPr>
            </w:pPr>
            <w:r>
              <w:rPr>
                <w:rFonts w:asciiTheme="majorHAnsi" w:hAnsiTheme="majorHAnsi" w:cstheme="majorHAnsi"/>
                <w:b/>
                <w:bCs/>
                <w:sz w:val="20"/>
                <w:szCs w:val="20"/>
              </w:rPr>
              <w:t>206,7</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5EBD39BF" w14:textId="147DE760" w:rsidR="006D5CAE" w:rsidRDefault="319AF4A8" w:rsidP="6CF8B26A">
            <w:pPr>
              <w:rPr>
                <w:rFonts w:asciiTheme="majorHAnsi" w:hAnsiTheme="majorHAnsi" w:cstheme="majorBidi"/>
                <w:b/>
                <w:bCs/>
                <w:sz w:val="20"/>
                <w:szCs w:val="20"/>
              </w:rPr>
            </w:pPr>
            <w:r w:rsidRPr="6CF8B26A">
              <w:rPr>
                <w:rFonts w:asciiTheme="majorHAnsi" w:hAnsiTheme="majorHAnsi" w:cstheme="majorBidi"/>
                <w:b/>
                <w:bCs/>
                <w:sz w:val="20"/>
                <w:szCs w:val="20"/>
              </w:rPr>
              <w:t>204,7</w:t>
            </w:r>
          </w:p>
          <w:p w14:paraId="2A6FB212" w14:textId="0A04EA1B" w:rsidR="006D5CAE" w:rsidRDefault="319AF4A8" w:rsidP="6CF8B26A">
            <w:pPr>
              <w:rPr>
                <w:rFonts w:asciiTheme="majorHAnsi" w:hAnsiTheme="majorHAnsi" w:cstheme="majorBidi"/>
                <w:b/>
                <w:bCs/>
                <w:sz w:val="20"/>
                <w:szCs w:val="20"/>
              </w:rPr>
            </w:pPr>
            <w:r w:rsidRPr="6CF8B26A">
              <w:rPr>
                <w:rFonts w:asciiTheme="majorHAnsi" w:hAnsiTheme="majorHAnsi" w:cstheme="majorBidi"/>
                <w:b/>
                <w:bCs/>
                <w:sz w:val="20"/>
                <w:szCs w:val="20"/>
              </w:rPr>
              <w:t>Begin: 199,6</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71A5744F" w14:textId="2B67CA4B" w:rsidR="006D5CAE" w:rsidRDefault="006D5CAE" w:rsidP="006A71D4">
            <w:pPr>
              <w:rPr>
                <w:rFonts w:asciiTheme="majorHAnsi" w:hAnsiTheme="majorHAnsi" w:cstheme="majorHAnsi"/>
                <w:b/>
                <w:bCs/>
                <w:sz w:val="20"/>
                <w:szCs w:val="20"/>
              </w:rPr>
            </w:pPr>
            <w:r>
              <w:rPr>
                <w:rFonts w:asciiTheme="majorHAnsi" w:hAnsiTheme="majorHAnsi" w:cstheme="majorHAns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72B2EB01" w14:textId="049C5B1F" w:rsidR="7D26D7B0" w:rsidRDefault="7D26D7B0" w:rsidP="314DB3FC">
            <w:pPr>
              <w:rPr>
                <w:rFonts w:asciiTheme="majorHAnsi" w:hAnsiTheme="majorHAnsi" w:cstheme="majorBidi"/>
                <w:b/>
                <w:bCs/>
                <w:sz w:val="20"/>
                <w:szCs w:val="20"/>
              </w:rPr>
            </w:pPr>
            <w:r w:rsidRPr="314DB3FC">
              <w:rPr>
                <w:rFonts w:asciiTheme="majorHAnsi" w:hAnsiTheme="majorHAnsi" w:cstheme="majorBidi"/>
                <w:b/>
                <w:bCs/>
                <w:sz w:val="20"/>
                <w:szCs w:val="20"/>
              </w:rPr>
              <w:t>x</w:t>
            </w:r>
          </w:p>
        </w:tc>
        <w:tc>
          <w:tcPr>
            <w:tcW w:w="835" w:type="dxa"/>
            <w:tcBorders>
              <w:top w:val="single" w:sz="8" w:space="0" w:color="auto"/>
              <w:left w:val="single" w:sz="4" w:space="0" w:color="auto"/>
              <w:bottom w:val="single" w:sz="8" w:space="0" w:color="auto"/>
              <w:right w:val="single" w:sz="8" w:space="0" w:color="auto"/>
            </w:tcBorders>
            <w:shd w:val="clear" w:color="auto" w:fill="auto"/>
          </w:tcPr>
          <w:p w14:paraId="5F17E9DB" w14:textId="5BB01567" w:rsidR="7D26D7B0" w:rsidRDefault="7D26D7B0" w:rsidP="314DB3FC">
            <w:pPr>
              <w:rPr>
                <w:rFonts w:asciiTheme="majorHAnsi" w:hAnsiTheme="majorHAnsi" w:cstheme="majorBidi"/>
                <w:b/>
                <w:bCs/>
                <w:sz w:val="20"/>
                <w:szCs w:val="20"/>
              </w:rPr>
            </w:pPr>
            <w:r w:rsidRPr="314DB3FC">
              <w:rPr>
                <w:rFonts w:asciiTheme="majorHAnsi" w:hAnsiTheme="majorHAnsi" w:cstheme="majorBidi"/>
                <w:b/>
                <w:bCs/>
                <w:sz w:val="20"/>
                <w:szCs w:val="20"/>
              </w:rPr>
              <w:t>x</w:t>
            </w:r>
          </w:p>
        </w:tc>
      </w:tr>
    </w:tbl>
    <w:p w14:paraId="3DC7BD11" w14:textId="0D93FB4F" w:rsidR="008D1C32" w:rsidRDefault="386C5F61" w:rsidP="386C5F61">
      <w:pPr>
        <w:rPr>
          <w:rFonts w:asciiTheme="majorHAnsi" w:eastAsiaTheme="majorEastAsia" w:hAnsiTheme="majorHAnsi" w:cstheme="majorBidi"/>
          <w:b/>
          <w:bCs/>
        </w:rPr>
      </w:pPr>
      <w:r w:rsidRPr="386C5F61">
        <w:rPr>
          <w:rFonts w:asciiTheme="majorHAnsi" w:eastAsiaTheme="majorEastAsia" w:hAnsiTheme="majorHAnsi" w:cstheme="majorBidi"/>
          <w:b/>
          <w:bCs/>
        </w:rPr>
        <w:lastRenderedPageBreak/>
        <w:t>*Alleen kinderen met een I, II of III score op de DMT</w:t>
      </w:r>
    </w:p>
    <w:p w14:paraId="2C5D23CE" w14:textId="60655838" w:rsidR="00AF3D94" w:rsidRDefault="00AF3D94" w:rsidP="4DBF71E1">
      <w:pPr>
        <w:rPr>
          <w:rFonts w:asciiTheme="majorHAnsi" w:eastAsiaTheme="majorEastAsia" w:hAnsiTheme="majorHAnsi" w:cstheme="majorBidi"/>
          <w:b/>
          <w:bCs/>
        </w:rPr>
      </w:pPr>
    </w:p>
    <w:p w14:paraId="07F7EDBE" w14:textId="5382D7E7" w:rsidR="00AF3D94" w:rsidRDefault="00172EE2" w:rsidP="42DEAEAC">
      <w:pPr>
        <w:rPr>
          <w:rFonts w:asciiTheme="majorHAnsi" w:eastAsiaTheme="majorEastAsia" w:hAnsiTheme="majorHAnsi" w:cstheme="majorBidi"/>
          <w:b/>
          <w:bCs/>
        </w:rPr>
      </w:pPr>
      <w:r>
        <w:rPr>
          <w:rFonts w:asciiTheme="majorHAnsi" w:eastAsiaTheme="majorEastAsia" w:hAnsiTheme="majorHAnsi" w:cstheme="majorBidi"/>
          <w:b/>
          <w:bCs/>
        </w:rPr>
        <w:t xml:space="preserve">cito </w:t>
      </w:r>
      <w:r w:rsidR="42DEAEAC" w:rsidRPr="42DEAEAC">
        <w:rPr>
          <w:rFonts w:asciiTheme="majorHAnsi" w:eastAsiaTheme="majorEastAsia" w:hAnsiTheme="majorHAnsi" w:cstheme="majorBidi"/>
          <w:b/>
          <w:bCs/>
        </w:rPr>
        <w:t>Spelling 3.0 (medio en eind)</w:t>
      </w:r>
    </w:p>
    <w:tbl>
      <w:tblPr>
        <w:tblStyle w:val="Tabelraster"/>
        <w:tblpPr w:leftFromText="141" w:rightFromText="141" w:vertAnchor="text" w:tblpY="1"/>
        <w:tblOverlap w:val="never"/>
        <w:tblW w:w="9072" w:type="dxa"/>
        <w:tblLook w:val="04A0" w:firstRow="1" w:lastRow="0" w:firstColumn="1" w:lastColumn="0" w:noHBand="0" w:noVBand="1"/>
      </w:tblPr>
      <w:tblGrid>
        <w:gridCol w:w="731"/>
        <w:gridCol w:w="891"/>
        <w:gridCol w:w="851"/>
        <w:gridCol w:w="891"/>
        <w:gridCol w:w="851"/>
        <w:gridCol w:w="891"/>
        <w:gridCol w:w="891"/>
        <w:gridCol w:w="851"/>
        <w:gridCol w:w="891"/>
        <w:gridCol w:w="851"/>
        <w:gridCol w:w="891"/>
      </w:tblGrid>
      <w:tr w:rsidR="006D5CAE" w:rsidRPr="004F5473" w14:paraId="43408EBC" w14:textId="4D4B164A" w:rsidTr="4DBF71E1">
        <w:tc>
          <w:tcPr>
            <w:tcW w:w="696" w:type="dxa"/>
            <w:shd w:val="clear" w:color="auto" w:fill="B8CCE4" w:themeFill="accent1" w:themeFillTint="66"/>
          </w:tcPr>
          <w:p w14:paraId="52E8E8CC" w14:textId="51D173B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Groep</w:t>
            </w:r>
          </w:p>
        </w:tc>
        <w:tc>
          <w:tcPr>
            <w:tcW w:w="849" w:type="dxa"/>
            <w:tcBorders>
              <w:top w:val="single" w:sz="8" w:space="0" w:color="auto"/>
              <w:left w:val="single" w:sz="4" w:space="0" w:color="auto"/>
              <w:bottom w:val="nil"/>
              <w:right w:val="single" w:sz="4" w:space="0" w:color="auto"/>
            </w:tcBorders>
            <w:shd w:val="clear" w:color="auto" w:fill="C6D9F1" w:themeFill="text2" w:themeFillTint="33"/>
          </w:tcPr>
          <w:p w14:paraId="71D1CAB6" w14:textId="6F7FD8D7" w:rsidR="006D5CAE" w:rsidRPr="006D5CAE" w:rsidRDefault="006D5CAE" w:rsidP="002C12A3">
            <w:pPr>
              <w:rPr>
                <w:rFonts w:asciiTheme="majorHAnsi" w:eastAsiaTheme="majorEastAsia" w:hAnsiTheme="majorHAnsi" w:cstheme="majorHAnsi"/>
                <w:b/>
                <w:bCs/>
                <w:sz w:val="20"/>
                <w:szCs w:val="20"/>
              </w:rPr>
            </w:pPr>
            <w:r>
              <w:rPr>
                <w:rFonts w:asciiTheme="majorHAnsi" w:eastAsiaTheme="majorEastAsia" w:hAnsiTheme="majorHAnsi" w:cstheme="majorHAnsi"/>
                <w:b/>
                <w:bCs/>
                <w:sz w:val="20"/>
                <w:szCs w:val="20"/>
              </w:rPr>
              <w:t xml:space="preserve">Behaald </w:t>
            </w:r>
            <w:r w:rsidRPr="006D5CAE">
              <w:rPr>
                <w:rFonts w:asciiTheme="majorHAnsi" w:eastAsiaTheme="majorEastAsia" w:hAnsiTheme="majorHAnsi" w:cstheme="majorHAnsi"/>
                <w:b/>
                <w:bCs/>
                <w:sz w:val="20"/>
                <w:szCs w:val="20"/>
              </w:rPr>
              <w:t>norm</w:t>
            </w:r>
          </w:p>
          <w:p w14:paraId="185AA10E" w14:textId="77777777" w:rsidR="006D5CAE" w:rsidRPr="006D5CAE" w:rsidRDefault="006D5CAE" w:rsidP="002C12A3">
            <w:pPr>
              <w:rPr>
                <w:rFonts w:asciiTheme="majorHAnsi" w:eastAsiaTheme="majorEastAsia" w:hAnsiTheme="majorHAnsi" w:cstheme="majorHAnsi"/>
                <w:b/>
                <w:bCs/>
                <w:sz w:val="20"/>
                <w:szCs w:val="20"/>
              </w:rPr>
            </w:pPr>
          </w:p>
          <w:p w14:paraId="67E15027" w14:textId="77777777" w:rsidR="006D5CAE" w:rsidRPr="006D5CAE" w:rsidRDefault="006D5CAE" w:rsidP="002C12A3">
            <w:pPr>
              <w:rPr>
                <w:rFonts w:asciiTheme="majorHAnsi" w:eastAsiaTheme="majorEastAsia" w:hAnsiTheme="majorHAnsi" w:cstheme="majorHAnsi"/>
                <w:b/>
                <w:bCs/>
                <w:sz w:val="20"/>
                <w:szCs w:val="20"/>
              </w:rPr>
            </w:pPr>
            <w:r w:rsidRPr="006D5CAE">
              <w:rPr>
                <w:rFonts w:asciiTheme="majorHAnsi" w:eastAsiaTheme="majorEastAsia" w:hAnsiTheme="majorHAnsi" w:cstheme="majorHAnsi"/>
                <w:b/>
                <w:bCs/>
                <w:sz w:val="20"/>
                <w:szCs w:val="20"/>
              </w:rPr>
              <w:t>’18-‘19</w:t>
            </w:r>
          </w:p>
          <w:p w14:paraId="31C6E45E" w14:textId="49CCDF9A"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HAnsi"/>
                <w:b/>
                <w:bCs/>
                <w:sz w:val="20"/>
                <w:szCs w:val="20"/>
              </w:rPr>
              <w:t>begin</w:t>
            </w:r>
          </w:p>
        </w:tc>
        <w:tc>
          <w:tcPr>
            <w:tcW w:w="811" w:type="dxa"/>
            <w:shd w:val="clear" w:color="auto" w:fill="B8CCE4" w:themeFill="accent1" w:themeFillTint="66"/>
          </w:tcPr>
          <w:p w14:paraId="574C0F46" w14:textId="32819F3E"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 xml:space="preserve">Gesteld </w:t>
            </w:r>
          </w:p>
          <w:p w14:paraId="59BD1804" w14:textId="1DA85E82"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norm</w:t>
            </w:r>
          </w:p>
          <w:p w14:paraId="4725825B" w14:textId="77777777" w:rsidR="006D5CAE" w:rsidRPr="006D5CAE" w:rsidRDefault="006D5CAE" w:rsidP="002C12A3">
            <w:pPr>
              <w:rPr>
                <w:rFonts w:asciiTheme="majorHAnsi" w:eastAsiaTheme="majorEastAsia" w:hAnsiTheme="majorHAnsi" w:cstheme="majorBidi"/>
                <w:b/>
                <w:bCs/>
                <w:sz w:val="20"/>
                <w:szCs w:val="20"/>
              </w:rPr>
            </w:pPr>
          </w:p>
          <w:p w14:paraId="66AF5D0A"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33DC59D5" w14:textId="36D479C0"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midden</w:t>
            </w:r>
          </w:p>
        </w:tc>
        <w:tc>
          <w:tcPr>
            <w:tcW w:w="849" w:type="dxa"/>
            <w:shd w:val="clear" w:color="auto" w:fill="B8CCE4" w:themeFill="accent1" w:themeFillTint="66"/>
          </w:tcPr>
          <w:p w14:paraId="71B90A74"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Behaald norm</w:t>
            </w:r>
          </w:p>
          <w:p w14:paraId="61FF0FC2" w14:textId="77777777" w:rsidR="006D5CAE" w:rsidRPr="006D5CAE" w:rsidRDefault="006D5CAE" w:rsidP="002C12A3">
            <w:pPr>
              <w:rPr>
                <w:rFonts w:asciiTheme="majorHAnsi" w:eastAsiaTheme="majorEastAsia" w:hAnsiTheme="majorHAnsi" w:cstheme="majorBidi"/>
                <w:b/>
                <w:bCs/>
                <w:sz w:val="20"/>
                <w:szCs w:val="20"/>
              </w:rPr>
            </w:pPr>
          </w:p>
          <w:p w14:paraId="1B7EF78E"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54B3D86A" w14:textId="16962441"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midden</w:t>
            </w:r>
          </w:p>
        </w:tc>
        <w:tc>
          <w:tcPr>
            <w:tcW w:w="811" w:type="dxa"/>
            <w:shd w:val="clear" w:color="auto" w:fill="B8CCE4" w:themeFill="accent1" w:themeFillTint="66"/>
          </w:tcPr>
          <w:p w14:paraId="595D2B40"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 xml:space="preserve">Gesteld </w:t>
            </w:r>
          </w:p>
          <w:p w14:paraId="66510B37"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norm</w:t>
            </w:r>
          </w:p>
          <w:p w14:paraId="4E283C6F" w14:textId="77777777" w:rsidR="006D5CAE" w:rsidRPr="006D5CAE" w:rsidRDefault="006D5CAE" w:rsidP="002C12A3">
            <w:pPr>
              <w:rPr>
                <w:rFonts w:asciiTheme="majorHAnsi" w:eastAsiaTheme="majorEastAsia" w:hAnsiTheme="majorHAnsi" w:cstheme="majorBidi"/>
                <w:b/>
                <w:bCs/>
                <w:sz w:val="20"/>
                <w:szCs w:val="20"/>
              </w:rPr>
            </w:pPr>
          </w:p>
          <w:p w14:paraId="2E517A87"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76E4AB82" w14:textId="3BF16724"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eind</w:t>
            </w:r>
          </w:p>
        </w:tc>
        <w:tc>
          <w:tcPr>
            <w:tcW w:w="849" w:type="dxa"/>
            <w:shd w:val="clear" w:color="auto" w:fill="B8CCE4" w:themeFill="accent1" w:themeFillTint="66"/>
          </w:tcPr>
          <w:p w14:paraId="05B08AD9" w14:textId="7BE1AAED"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Behaald</w:t>
            </w:r>
          </w:p>
          <w:p w14:paraId="640D7C8F" w14:textId="3B3868F8"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n</w:t>
            </w:r>
            <w:r w:rsidRPr="006D5CAE">
              <w:rPr>
                <w:rFonts w:asciiTheme="majorHAnsi" w:eastAsiaTheme="majorEastAsia" w:hAnsiTheme="majorHAnsi" w:cstheme="majorBidi"/>
                <w:b/>
                <w:bCs/>
                <w:sz w:val="20"/>
                <w:szCs w:val="20"/>
              </w:rPr>
              <w:t>orm</w:t>
            </w:r>
          </w:p>
          <w:p w14:paraId="728AF59A" w14:textId="77777777" w:rsidR="006D5CAE" w:rsidRPr="006D5CAE" w:rsidRDefault="006D5CAE" w:rsidP="002C12A3">
            <w:pPr>
              <w:rPr>
                <w:rFonts w:asciiTheme="majorHAnsi" w:eastAsiaTheme="majorEastAsia" w:hAnsiTheme="majorHAnsi" w:cstheme="majorBidi"/>
                <w:b/>
                <w:bCs/>
                <w:sz w:val="20"/>
                <w:szCs w:val="20"/>
              </w:rPr>
            </w:pPr>
          </w:p>
          <w:p w14:paraId="0807A78B" w14:textId="77777777"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’18-‘19</w:t>
            </w:r>
          </w:p>
          <w:p w14:paraId="367F4889" w14:textId="0A284561"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eind</w:t>
            </w:r>
          </w:p>
        </w:tc>
        <w:tc>
          <w:tcPr>
            <w:tcW w:w="849" w:type="dxa"/>
            <w:shd w:val="clear" w:color="auto" w:fill="B8CCE4" w:themeFill="accent1" w:themeFillTint="66"/>
          </w:tcPr>
          <w:p w14:paraId="754F0776" w14:textId="77777777"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2CDA1392" w14:textId="77777777" w:rsidR="006D5CAE" w:rsidRDefault="006D5CAE" w:rsidP="002C12A3">
            <w:pPr>
              <w:rPr>
                <w:rFonts w:asciiTheme="majorHAnsi" w:eastAsiaTheme="majorEastAsia" w:hAnsiTheme="majorHAnsi" w:cstheme="majorBidi"/>
                <w:b/>
                <w:bCs/>
                <w:sz w:val="20"/>
                <w:szCs w:val="20"/>
              </w:rPr>
            </w:pPr>
          </w:p>
          <w:p w14:paraId="452D89E7" w14:textId="77777777"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0D14AB58" w14:textId="2B066686"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11" w:type="dxa"/>
            <w:shd w:val="clear" w:color="auto" w:fill="B8CCE4" w:themeFill="accent1" w:themeFillTint="66"/>
          </w:tcPr>
          <w:p w14:paraId="161EB6D3" w14:textId="77777777"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6317708E" w14:textId="77777777" w:rsidR="006D5CAE" w:rsidRDefault="006D5CAE" w:rsidP="002C12A3">
            <w:pPr>
              <w:rPr>
                <w:rFonts w:asciiTheme="majorHAnsi" w:eastAsiaTheme="majorEastAsia" w:hAnsiTheme="majorHAnsi" w:cstheme="majorBidi"/>
                <w:b/>
                <w:bCs/>
                <w:sz w:val="20"/>
                <w:szCs w:val="20"/>
              </w:rPr>
            </w:pPr>
          </w:p>
          <w:p w14:paraId="1545E12A" w14:textId="77777777"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73EA4BC5" w14:textId="6C59517E"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49" w:type="dxa"/>
            <w:shd w:val="clear" w:color="auto" w:fill="B8CCE4" w:themeFill="accent1" w:themeFillTint="66"/>
          </w:tcPr>
          <w:p w14:paraId="22C25442" w14:textId="77777777"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3BD09D41" w14:textId="77777777" w:rsidR="006D5CAE" w:rsidRDefault="006D5CAE" w:rsidP="002C12A3">
            <w:pPr>
              <w:rPr>
                <w:rFonts w:asciiTheme="majorHAnsi" w:eastAsiaTheme="majorEastAsia" w:hAnsiTheme="majorHAnsi" w:cstheme="majorBidi"/>
                <w:b/>
                <w:bCs/>
                <w:sz w:val="20"/>
                <w:szCs w:val="20"/>
              </w:rPr>
            </w:pPr>
          </w:p>
          <w:p w14:paraId="4D2D8840" w14:textId="77777777"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19-20</w:t>
            </w:r>
          </w:p>
          <w:p w14:paraId="54A30067" w14:textId="75D19144" w:rsid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49" w:type="dxa"/>
            <w:shd w:val="clear" w:color="auto" w:fill="B8CCE4" w:themeFill="accent1" w:themeFillTint="66"/>
          </w:tcPr>
          <w:p w14:paraId="32C24654" w14:textId="3AB4EA75" w:rsidR="1B14A0A1" w:rsidRDefault="1B14A0A1"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Gesteld norm</w:t>
            </w:r>
          </w:p>
          <w:p w14:paraId="41B8FDD8" w14:textId="3A595E18" w:rsidR="314DB3FC" w:rsidRDefault="314DB3FC" w:rsidP="314DB3FC">
            <w:pPr>
              <w:rPr>
                <w:rFonts w:asciiTheme="majorHAnsi" w:eastAsiaTheme="majorEastAsia" w:hAnsiTheme="majorHAnsi" w:cstheme="majorBidi"/>
                <w:b/>
                <w:bCs/>
                <w:sz w:val="20"/>
                <w:szCs w:val="20"/>
              </w:rPr>
            </w:pPr>
          </w:p>
          <w:p w14:paraId="57FFF006" w14:textId="71947BE3" w:rsidR="1B14A0A1" w:rsidRDefault="1B14A0A1"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w:t>
            </w:r>
          </w:p>
          <w:p w14:paraId="27D01E74" w14:textId="457D74C7" w:rsidR="1B14A0A1" w:rsidRDefault="1B14A0A1"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eind</w:t>
            </w:r>
          </w:p>
        </w:tc>
        <w:tc>
          <w:tcPr>
            <w:tcW w:w="849" w:type="dxa"/>
            <w:shd w:val="clear" w:color="auto" w:fill="B8CCE4" w:themeFill="accent1" w:themeFillTint="66"/>
          </w:tcPr>
          <w:p w14:paraId="67488DD1" w14:textId="4C2891E6" w:rsidR="1B14A0A1" w:rsidRDefault="1B14A0A1"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Behaald norm</w:t>
            </w:r>
          </w:p>
          <w:p w14:paraId="02177BEE" w14:textId="770333CB" w:rsidR="314DB3FC" w:rsidRDefault="314DB3FC" w:rsidP="314DB3FC">
            <w:pPr>
              <w:rPr>
                <w:rFonts w:asciiTheme="majorHAnsi" w:eastAsiaTheme="majorEastAsia" w:hAnsiTheme="majorHAnsi" w:cstheme="majorBidi"/>
                <w:b/>
                <w:bCs/>
                <w:sz w:val="20"/>
                <w:szCs w:val="20"/>
              </w:rPr>
            </w:pPr>
          </w:p>
          <w:p w14:paraId="42047396" w14:textId="6BAFEBB0" w:rsidR="1B14A0A1" w:rsidRDefault="1B14A0A1"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w:t>
            </w:r>
          </w:p>
          <w:p w14:paraId="70491053" w14:textId="10268B08" w:rsidR="1B14A0A1" w:rsidRDefault="1B14A0A1"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eind</w:t>
            </w:r>
          </w:p>
        </w:tc>
      </w:tr>
      <w:tr w:rsidR="006D5CAE" w:rsidRPr="004F5473" w14:paraId="2BA314F7" w14:textId="40B15D11" w:rsidTr="4DBF71E1">
        <w:tc>
          <w:tcPr>
            <w:tcW w:w="696" w:type="dxa"/>
          </w:tcPr>
          <w:p w14:paraId="1EB087FC" w14:textId="15D06D80"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Groep 3</w:t>
            </w:r>
          </w:p>
        </w:tc>
        <w:tc>
          <w:tcPr>
            <w:tcW w:w="849" w:type="dxa"/>
          </w:tcPr>
          <w:p w14:paraId="13CBF5DE" w14:textId="39049B41"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64B25302" w14:textId="2C195B43"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145,1</w:t>
            </w:r>
          </w:p>
        </w:tc>
        <w:tc>
          <w:tcPr>
            <w:tcW w:w="849" w:type="dxa"/>
            <w:shd w:val="clear" w:color="auto" w:fill="00B050"/>
          </w:tcPr>
          <w:p w14:paraId="46101404" w14:textId="5B0DEF88"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168</w:t>
            </w:r>
          </w:p>
        </w:tc>
        <w:tc>
          <w:tcPr>
            <w:tcW w:w="811" w:type="dxa"/>
            <w:shd w:val="clear" w:color="auto" w:fill="auto"/>
          </w:tcPr>
          <w:p w14:paraId="372CF956" w14:textId="0D800194"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197,8</w:t>
            </w:r>
          </w:p>
        </w:tc>
        <w:tc>
          <w:tcPr>
            <w:tcW w:w="849" w:type="dxa"/>
            <w:shd w:val="clear" w:color="auto" w:fill="FF0000"/>
          </w:tcPr>
          <w:p w14:paraId="3B5F68CF" w14:textId="016F0462"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197</w:t>
            </w:r>
          </w:p>
        </w:tc>
        <w:tc>
          <w:tcPr>
            <w:tcW w:w="849" w:type="dxa"/>
            <w:shd w:val="clear" w:color="auto" w:fill="auto"/>
          </w:tcPr>
          <w:p w14:paraId="2F043D6F" w14:textId="7A32CFA7"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6B324860" w14:textId="502082D1" w:rsidR="006D5CAE" w:rsidRDefault="1157B099"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145,1</w:t>
            </w:r>
          </w:p>
        </w:tc>
        <w:tc>
          <w:tcPr>
            <w:tcW w:w="849" w:type="dxa"/>
            <w:shd w:val="clear" w:color="auto" w:fill="FF0000"/>
          </w:tcPr>
          <w:p w14:paraId="6F4C2DD0" w14:textId="15F46E07" w:rsidR="006D5CAE" w:rsidRDefault="5E6792E7" w:rsidP="002C12A3">
            <w:pPr>
              <w:rPr>
                <w:rFonts w:asciiTheme="majorHAnsi" w:eastAsiaTheme="majorEastAsia" w:hAnsiTheme="majorHAnsi" w:cstheme="majorBidi"/>
                <w:b/>
                <w:bCs/>
                <w:sz w:val="20"/>
                <w:szCs w:val="20"/>
              </w:rPr>
            </w:pPr>
            <w:r w:rsidRPr="7344A5B2">
              <w:rPr>
                <w:rFonts w:asciiTheme="majorHAnsi" w:eastAsiaTheme="majorEastAsia" w:hAnsiTheme="majorHAnsi" w:cstheme="majorBidi"/>
                <w:b/>
                <w:bCs/>
                <w:sz w:val="20"/>
                <w:szCs w:val="20"/>
              </w:rPr>
              <w:t>135,4</w:t>
            </w:r>
          </w:p>
        </w:tc>
        <w:tc>
          <w:tcPr>
            <w:tcW w:w="849" w:type="dxa"/>
          </w:tcPr>
          <w:p w14:paraId="7FBAA566" w14:textId="085183D1" w:rsidR="0BEE9322" w:rsidRDefault="0BEE9322"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197,8</w:t>
            </w:r>
          </w:p>
        </w:tc>
        <w:tc>
          <w:tcPr>
            <w:tcW w:w="849" w:type="dxa"/>
            <w:shd w:val="clear" w:color="auto" w:fill="FF0000"/>
          </w:tcPr>
          <w:p w14:paraId="58CF2134" w14:textId="5B65C2D8" w:rsidR="314DB3FC" w:rsidRDefault="1472F32A" w:rsidP="314DB3FC">
            <w:pPr>
              <w:rPr>
                <w:rFonts w:asciiTheme="majorHAnsi" w:eastAsiaTheme="majorEastAsia" w:hAnsiTheme="majorHAnsi" w:cstheme="majorBidi"/>
                <w:b/>
                <w:bCs/>
                <w:sz w:val="20"/>
                <w:szCs w:val="20"/>
              </w:rPr>
            </w:pPr>
            <w:r w:rsidRPr="4DBF71E1">
              <w:rPr>
                <w:rFonts w:asciiTheme="majorHAnsi" w:eastAsiaTheme="majorEastAsia" w:hAnsiTheme="majorHAnsi" w:cstheme="majorBidi"/>
                <w:b/>
                <w:bCs/>
                <w:sz w:val="20"/>
                <w:szCs w:val="20"/>
              </w:rPr>
              <w:t>179,1</w:t>
            </w:r>
          </w:p>
        </w:tc>
      </w:tr>
      <w:tr w:rsidR="006D5CAE" w:rsidRPr="004F5473" w14:paraId="5187AA9D" w14:textId="42F2032D" w:rsidTr="4DBF71E1">
        <w:tc>
          <w:tcPr>
            <w:tcW w:w="696" w:type="dxa"/>
          </w:tcPr>
          <w:p w14:paraId="2A6806D2"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4</w:t>
            </w:r>
          </w:p>
        </w:tc>
        <w:tc>
          <w:tcPr>
            <w:tcW w:w="849" w:type="dxa"/>
          </w:tcPr>
          <w:p w14:paraId="7C70F677" w14:textId="44AC2585"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7B849607" w14:textId="0951A838"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237</w:t>
            </w:r>
          </w:p>
        </w:tc>
        <w:tc>
          <w:tcPr>
            <w:tcW w:w="849" w:type="dxa"/>
            <w:shd w:val="clear" w:color="auto" w:fill="FF0000"/>
          </w:tcPr>
          <w:p w14:paraId="2BFC2152" w14:textId="65D37CDB"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235,1</w:t>
            </w:r>
          </w:p>
        </w:tc>
        <w:tc>
          <w:tcPr>
            <w:tcW w:w="811" w:type="dxa"/>
            <w:shd w:val="clear" w:color="auto" w:fill="auto"/>
          </w:tcPr>
          <w:p w14:paraId="1FC8E569" w14:textId="18146750"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262,9</w:t>
            </w:r>
          </w:p>
        </w:tc>
        <w:tc>
          <w:tcPr>
            <w:tcW w:w="849" w:type="dxa"/>
            <w:shd w:val="clear" w:color="auto" w:fill="FF0000"/>
          </w:tcPr>
          <w:p w14:paraId="4955C6AF" w14:textId="142C574F"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258,9</w:t>
            </w:r>
          </w:p>
        </w:tc>
        <w:tc>
          <w:tcPr>
            <w:tcW w:w="849" w:type="dxa"/>
            <w:shd w:val="clear" w:color="auto" w:fill="auto"/>
          </w:tcPr>
          <w:p w14:paraId="2427D24A" w14:textId="0A553095"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0738FB95" w14:textId="29A377CD" w:rsidR="006D5CAE" w:rsidRDefault="316FC955"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237</w:t>
            </w:r>
          </w:p>
        </w:tc>
        <w:tc>
          <w:tcPr>
            <w:tcW w:w="849" w:type="dxa"/>
            <w:shd w:val="clear" w:color="auto" w:fill="00B050"/>
          </w:tcPr>
          <w:p w14:paraId="5970AAD7" w14:textId="17490DF3" w:rsidR="006D5CAE" w:rsidRDefault="00A25607"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245</w:t>
            </w:r>
          </w:p>
        </w:tc>
        <w:tc>
          <w:tcPr>
            <w:tcW w:w="849" w:type="dxa"/>
          </w:tcPr>
          <w:p w14:paraId="0205508A" w14:textId="03182355" w:rsidR="61945B93" w:rsidRDefault="61945B93"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262,9</w:t>
            </w:r>
          </w:p>
        </w:tc>
        <w:tc>
          <w:tcPr>
            <w:tcW w:w="849" w:type="dxa"/>
            <w:shd w:val="clear" w:color="auto" w:fill="00B050"/>
          </w:tcPr>
          <w:p w14:paraId="42E39B33" w14:textId="573ED032" w:rsidR="5BD4B25B" w:rsidRDefault="5BD4B25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273,8</w:t>
            </w:r>
          </w:p>
        </w:tc>
      </w:tr>
      <w:tr w:rsidR="006D5CAE" w:rsidRPr="004F5473" w14:paraId="18F7192D" w14:textId="0383FBC8" w:rsidTr="4DBF71E1">
        <w:tc>
          <w:tcPr>
            <w:tcW w:w="696" w:type="dxa"/>
          </w:tcPr>
          <w:p w14:paraId="5CA93BD3"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5</w:t>
            </w:r>
          </w:p>
        </w:tc>
        <w:tc>
          <w:tcPr>
            <w:tcW w:w="849" w:type="dxa"/>
          </w:tcPr>
          <w:p w14:paraId="2267BC99" w14:textId="10523046"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524855A7" w14:textId="7011772D"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295,4</w:t>
            </w:r>
          </w:p>
        </w:tc>
        <w:tc>
          <w:tcPr>
            <w:tcW w:w="849" w:type="dxa"/>
            <w:shd w:val="clear" w:color="auto" w:fill="FF0000"/>
          </w:tcPr>
          <w:p w14:paraId="0921AE39" w14:textId="78A278DB" w:rsidR="006D5CAE" w:rsidRPr="006D5CAE" w:rsidRDefault="386C5F61" w:rsidP="386C5F61">
            <w:pPr>
              <w:shd w:val="clear" w:color="auto" w:fill="FF0000"/>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287,1</w:t>
            </w:r>
          </w:p>
          <w:p w14:paraId="24F25AD6" w14:textId="5C724F7C" w:rsidR="006D5CAE" w:rsidRPr="006D5CAE" w:rsidRDefault="006D5CAE" w:rsidP="002C12A3">
            <w:pPr>
              <w:rPr>
                <w:rFonts w:asciiTheme="majorHAnsi" w:eastAsiaTheme="majorEastAsia" w:hAnsiTheme="majorHAnsi" w:cstheme="majorBidi"/>
                <w:b/>
                <w:bCs/>
                <w:sz w:val="20"/>
                <w:szCs w:val="20"/>
              </w:rPr>
            </w:pPr>
          </w:p>
        </w:tc>
        <w:tc>
          <w:tcPr>
            <w:tcW w:w="811" w:type="dxa"/>
            <w:shd w:val="clear" w:color="auto" w:fill="auto"/>
          </w:tcPr>
          <w:p w14:paraId="0D3FBE59" w14:textId="17598672"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310,7</w:t>
            </w:r>
          </w:p>
        </w:tc>
        <w:tc>
          <w:tcPr>
            <w:tcW w:w="849" w:type="dxa"/>
            <w:shd w:val="clear" w:color="auto" w:fill="FF0000"/>
          </w:tcPr>
          <w:p w14:paraId="01B0B20C" w14:textId="0623A498"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309,3</w:t>
            </w:r>
          </w:p>
        </w:tc>
        <w:tc>
          <w:tcPr>
            <w:tcW w:w="849" w:type="dxa"/>
            <w:shd w:val="clear" w:color="auto" w:fill="auto"/>
          </w:tcPr>
          <w:p w14:paraId="1EB3BD75" w14:textId="013581CD"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645BBA90" w14:textId="7C0E0F20" w:rsidR="006D5CAE" w:rsidRDefault="62B2810B"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295,4</w:t>
            </w:r>
          </w:p>
        </w:tc>
        <w:tc>
          <w:tcPr>
            <w:tcW w:w="849" w:type="dxa"/>
            <w:shd w:val="clear" w:color="auto" w:fill="FF0000"/>
          </w:tcPr>
          <w:p w14:paraId="795ED97B" w14:textId="400ADF67" w:rsidR="006D5CAE" w:rsidRDefault="00BB0CC9"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276,7</w:t>
            </w:r>
          </w:p>
        </w:tc>
        <w:tc>
          <w:tcPr>
            <w:tcW w:w="849" w:type="dxa"/>
          </w:tcPr>
          <w:p w14:paraId="306DA970" w14:textId="7AB96CBD" w:rsidR="5617B09B" w:rsidRDefault="5617B09B"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310,7</w:t>
            </w:r>
          </w:p>
        </w:tc>
        <w:tc>
          <w:tcPr>
            <w:tcW w:w="849" w:type="dxa"/>
            <w:shd w:val="clear" w:color="auto" w:fill="FF0000"/>
          </w:tcPr>
          <w:p w14:paraId="3FC27343" w14:textId="1C3EC1C9" w:rsidR="314DB3FC" w:rsidRDefault="0F789574" w:rsidP="314DB3FC">
            <w:pPr>
              <w:rPr>
                <w:rFonts w:asciiTheme="majorHAnsi" w:eastAsiaTheme="majorEastAsia" w:hAnsiTheme="majorHAnsi" w:cstheme="majorBidi"/>
                <w:b/>
                <w:bCs/>
                <w:sz w:val="20"/>
                <w:szCs w:val="20"/>
              </w:rPr>
            </w:pPr>
            <w:r w:rsidRPr="4DBF71E1">
              <w:rPr>
                <w:rFonts w:asciiTheme="majorHAnsi" w:eastAsiaTheme="majorEastAsia" w:hAnsiTheme="majorHAnsi" w:cstheme="majorBidi"/>
                <w:b/>
                <w:bCs/>
                <w:sz w:val="20"/>
                <w:szCs w:val="20"/>
              </w:rPr>
              <w:t>304,9</w:t>
            </w:r>
          </w:p>
        </w:tc>
      </w:tr>
      <w:tr w:rsidR="006D5CAE" w:rsidRPr="004F5473" w14:paraId="429312F4" w14:textId="3CB12ECE" w:rsidTr="4DBF71E1">
        <w:tc>
          <w:tcPr>
            <w:tcW w:w="696" w:type="dxa"/>
          </w:tcPr>
          <w:p w14:paraId="5A8D9DFA"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6</w:t>
            </w:r>
          </w:p>
        </w:tc>
        <w:tc>
          <w:tcPr>
            <w:tcW w:w="849" w:type="dxa"/>
          </w:tcPr>
          <w:p w14:paraId="673AF715" w14:textId="5A25F328"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1495AB83" w14:textId="5600B9A2"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316,9</w:t>
            </w:r>
          </w:p>
        </w:tc>
        <w:tc>
          <w:tcPr>
            <w:tcW w:w="849" w:type="dxa"/>
            <w:shd w:val="clear" w:color="auto" w:fill="FF0000"/>
          </w:tcPr>
          <w:p w14:paraId="4564D180" w14:textId="1E48FC41" w:rsidR="006D5CAE" w:rsidRPr="006D5CAE" w:rsidRDefault="006D5CAE" w:rsidP="002C12A3">
            <w:pPr>
              <w:shd w:val="clear" w:color="auto" w:fill="FF0000"/>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303,7</w:t>
            </w:r>
          </w:p>
          <w:p w14:paraId="7D94F2BB" w14:textId="09A6FA64" w:rsidR="006D5CAE" w:rsidRPr="006D5CAE" w:rsidRDefault="006D5CAE" w:rsidP="002C12A3">
            <w:pPr>
              <w:rPr>
                <w:rFonts w:asciiTheme="majorHAnsi" w:eastAsiaTheme="majorEastAsia" w:hAnsiTheme="majorHAnsi" w:cstheme="majorBidi"/>
                <w:b/>
                <w:bCs/>
                <w:sz w:val="20"/>
                <w:szCs w:val="20"/>
              </w:rPr>
            </w:pPr>
          </w:p>
        </w:tc>
        <w:tc>
          <w:tcPr>
            <w:tcW w:w="811" w:type="dxa"/>
            <w:shd w:val="clear" w:color="auto" w:fill="auto"/>
          </w:tcPr>
          <w:p w14:paraId="328A3EA3" w14:textId="2D2C392D"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333,4</w:t>
            </w:r>
          </w:p>
        </w:tc>
        <w:tc>
          <w:tcPr>
            <w:tcW w:w="849" w:type="dxa"/>
            <w:shd w:val="clear" w:color="auto" w:fill="FF0000"/>
          </w:tcPr>
          <w:p w14:paraId="77F33F15" w14:textId="3A198672"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319,2</w:t>
            </w:r>
          </w:p>
        </w:tc>
        <w:tc>
          <w:tcPr>
            <w:tcW w:w="849" w:type="dxa"/>
            <w:shd w:val="clear" w:color="auto" w:fill="auto"/>
          </w:tcPr>
          <w:p w14:paraId="29A82B95" w14:textId="7CC13564"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63902AAA" w14:textId="7E0F74D5" w:rsidR="006D5CAE" w:rsidRDefault="1E0927D3"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316,9</w:t>
            </w:r>
          </w:p>
        </w:tc>
        <w:tc>
          <w:tcPr>
            <w:tcW w:w="849" w:type="dxa"/>
            <w:shd w:val="clear" w:color="auto" w:fill="FF0000"/>
          </w:tcPr>
          <w:p w14:paraId="745D6156" w14:textId="42F81BDC" w:rsidR="006D5CAE" w:rsidRDefault="00355E16"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311,8</w:t>
            </w:r>
          </w:p>
        </w:tc>
        <w:tc>
          <w:tcPr>
            <w:tcW w:w="849" w:type="dxa"/>
          </w:tcPr>
          <w:p w14:paraId="5F0824FC" w14:textId="4C9F6B2C" w:rsidR="7987CC75" w:rsidRDefault="7987CC75"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333,4</w:t>
            </w:r>
          </w:p>
        </w:tc>
        <w:tc>
          <w:tcPr>
            <w:tcW w:w="849" w:type="dxa"/>
            <w:shd w:val="clear" w:color="auto" w:fill="FF0000"/>
          </w:tcPr>
          <w:p w14:paraId="48A82D75" w14:textId="09AEE05F" w:rsidR="314DB3FC" w:rsidRDefault="5E27F1F6" w:rsidP="314DB3FC">
            <w:pPr>
              <w:rPr>
                <w:rFonts w:asciiTheme="majorHAnsi" w:eastAsiaTheme="majorEastAsia" w:hAnsiTheme="majorHAnsi" w:cstheme="majorBidi"/>
                <w:b/>
                <w:bCs/>
                <w:sz w:val="20"/>
                <w:szCs w:val="20"/>
              </w:rPr>
            </w:pPr>
            <w:r w:rsidRPr="4DBF71E1">
              <w:rPr>
                <w:rFonts w:asciiTheme="majorHAnsi" w:eastAsiaTheme="majorEastAsia" w:hAnsiTheme="majorHAnsi" w:cstheme="majorBidi"/>
                <w:b/>
                <w:bCs/>
                <w:sz w:val="20"/>
                <w:szCs w:val="20"/>
              </w:rPr>
              <w:t>330,4</w:t>
            </w:r>
          </w:p>
        </w:tc>
      </w:tr>
      <w:tr w:rsidR="006D5CAE" w:rsidRPr="004F5473" w14:paraId="7DCEC769" w14:textId="23FEC8E4" w:rsidTr="4DBF71E1">
        <w:tc>
          <w:tcPr>
            <w:tcW w:w="696" w:type="dxa"/>
          </w:tcPr>
          <w:p w14:paraId="1F4AF6A8"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7</w:t>
            </w:r>
          </w:p>
        </w:tc>
        <w:tc>
          <w:tcPr>
            <w:tcW w:w="849" w:type="dxa"/>
          </w:tcPr>
          <w:p w14:paraId="6F09D657" w14:textId="4B381D20"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2E8EF3B2" w14:textId="4AFC7235"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349,3</w:t>
            </w:r>
          </w:p>
        </w:tc>
        <w:tc>
          <w:tcPr>
            <w:tcW w:w="849" w:type="dxa"/>
            <w:shd w:val="clear" w:color="auto" w:fill="00B050"/>
          </w:tcPr>
          <w:p w14:paraId="60D7D033" w14:textId="6031D058"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349,9</w:t>
            </w:r>
          </w:p>
        </w:tc>
        <w:tc>
          <w:tcPr>
            <w:tcW w:w="811" w:type="dxa"/>
            <w:shd w:val="clear" w:color="auto" w:fill="auto"/>
          </w:tcPr>
          <w:p w14:paraId="5069DF2C" w14:textId="0935DDEB"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357</w:t>
            </w:r>
          </w:p>
        </w:tc>
        <w:tc>
          <w:tcPr>
            <w:tcW w:w="849" w:type="dxa"/>
            <w:shd w:val="clear" w:color="auto" w:fill="00B050"/>
          </w:tcPr>
          <w:p w14:paraId="77425530" w14:textId="22EC7F5D" w:rsidR="006D5CAE" w:rsidRPr="006D5CAE" w:rsidRDefault="006D5CAE"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360,2</w:t>
            </w:r>
          </w:p>
        </w:tc>
        <w:tc>
          <w:tcPr>
            <w:tcW w:w="849" w:type="dxa"/>
            <w:shd w:val="clear" w:color="auto" w:fill="auto"/>
          </w:tcPr>
          <w:p w14:paraId="09ED5723" w14:textId="1B2A25B5" w:rsidR="006D5CAE" w:rsidRPr="006D5CAE" w:rsidRDefault="006D5CAE"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1" w:type="dxa"/>
            <w:shd w:val="clear" w:color="auto" w:fill="auto"/>
          </w:tcPr>
          <w:p w14:paraId="739D8725" w14:textId="41E56CF0" w:rsidR="006D5CAE" w:rsidRDefault="5317AC4D"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349,3</w:t>
            </w:r>
          </w:p>
        </w:tc>
        <w:tc>
          <w:tcPr>
            <w:tcW w:w="849" w:type="dxa"/>
            <w:shd w:val="clear" w:color="auto" w:fill="FF0000"/>
          </w:tcPr>
          <w:p w14:paraId="006D8569" w14:textId="7D4F359C" w:rsidR="006D5CAE" w:rsidRDefault="00262187" w:rsidP="002C12A3">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w:t>
            </w:r>
            <w:r w:rsidR="00E86B9D">
              <w:rPr>
                <w:rFonts w:asciiTheme="majorHAnsi" w:eastAsiaTheme="majorEastAsia" w:hAnsiTheme="majorHAnsi" w:cstheme="majorBidi"/>
                <w:b/>
                <w:bCs/>
                <w:sz w:val="20"/>
                <w:szCs w:val="20"/>
              </w:rPr>
              <w:t>34,4</w:t>
            </w:r>
          </w:p>
        </w:tc>
        <w:tc>
          <w:tcPr>
            <w:tcW w:w="849" w:type="dxa"/>
          </w:tcPr>
          <w:p w14:paraId="4EC40721" w14:textId="0ABA1537" w:rsidR="1194DD64" w:rsidRDefault="1194DD64"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357</w:t>
            </w:r>
          </w:p>
        </w:tc>
        <w:tc>
          <w:tcPr>
            <w:tcW w:w="849" w:type="dxa"/>
            <w:shd w:val="clear" w:color="auto" w:fill="FF0000"/>
          </w:tcPr>
          <w:p w14:paraId="6F20C22C" w14:textId="3546DFAF" w:rsidR="314DB3FC" w:rsidRDefault="66A01DBC" w:rsidP="314DB3FC">
            <w:pPr>
              <w:rPr>
                <w:rFonts w:asciiTheme="majorHAnsi" w:eastAsiaTheme="majorEastAsia" w:hAnsiTheme="majorHAnsi" w:cstheme="majorBidi"/>
                <w:b/>
                <w:bCs/>
                <w:sz w:val="20"/>
                <w:szCs w:val="20"/>
              </w:rPr>
            </w:pPr>
            <w:r w:rsidRPr="4DBF71E1">
              <w:rPr>
                <w:rFonts w:asciiTheme="majorHAnsi" w:eastAsiaTheme="majorEastAsia" w:hAnsiTheme="majorHAnsi" w:cstheme="majorBidi"/>
                <w:b/>
                <w:bCs/>
                <w:sz w:val="20"/>
                <w:szCs w:val="20"/>
              </w:rPr>
              <w:t>345,4</w:t>
            </w:r>
          </w:p>
        </w:tc>
      </w:tr>
      <w:tr w:rsidR="006D5CAE" w:rsidRPr="004F5473" w14:paraId="56D3EE71" w14:textId="1BF41431" w:rsidTr="4DBF71E1">
        <w:tc>
          <w:tcPr>
            <w:tcW w:w="696" w:type="dxa"/>
          </w:tcPr>
          <w:p w14:paraId="00C515AA"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8</w:t>
            </w:r>
          </w:p>
        </w:tc>
        <w:tc>
          <w:tcPr>
            <w:tcW w:w="849" w:type="dxa"/>
            <w:shd w:val="clear" w:color="auto" w:fill="FF0000"/>
          </w:tcPr>
          <w:p w14:paraId="6B39451E" w14:textId="15D72D3C" w:rsidR="006D5CAE" w:rsidRPr="006D5CAE" w:rsidRDefault="006D5CAE" w:rsidP="002C12A3">
            <w:pPr>
              <w:rPr>
                <w:rFonts w:asciiTheme="majorHAnsi" w:eastAsiaTheme="majorEastAsia" w:hAnsiTheme="majorHAnsi" w:cstheme="majorHAnsi"/>
                <w:b/>
                <w:bCs/>
                <w:sz w:val="20"/>
                <w:szCs w:val="20"/>
              </w:rPr>
            </w:pPr>
            <w:r w:rsidRPr="006D5CAE">
              <w:rPr>
                <w:rFonts w:asciiTheme="majorHAnsi" w:eastAsiaTheme="majorEastAsia" w:hAnsiTheme="majorHAnsi" w:cstheme="majorHAnsi"/>
                <w:b/>
                <w:bCs/>
                <w:sz w:val="20"/>
                <w:szCs w:val="20"/>
              </w:rPr>
              <w:t>359,3</w:t>
            </w:r>
          </w:p>
          <w:p w14:paraId="137F9F6B" w14:textId="56702DE6" w:rsidR="006D5CAE" w:rsidRPr="006D5CAE" w:rsidRDefault="006D5CAE" w:rsidP="002C12A3">
            <w:pPr>
              <w:rPr>
                <w:rFonts w:asciiTheme="majorHAnsi" w:eastAsiaTheme="majorEastAsia" w:hAnsiTheme="majorHAnsi" w:cstheme="majorHAnsi"/>
                <w:b/>
                <w:bCs/>
                <w:sz w:val="20"/>
                <w:szCs w:val="20"/>
              </w:rPr>
            </w:pPr>
          </w:p>
        </w:tc>
        <w:tc>
          <w:tcPr>
            <w:tcW w:w="811" w:type="dxa"/>
            <w:shd w:val="clear" w:color="auto" w:fill="auto"/>
          </w:tcPr>
          <w:p w14:paraId="66BB2740" w14:textId="068B8263" w:rsidR="006D5CAE" w:rsidRPr="006D5CAE" w:rsidRDefault="006D5CAE"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366</w:t>
            </w:r>
          </w:p>
          <w:p w14:paraId="388DC688" w14:textId="173429B0" w:rsidR="006D5CAE" w:rsidRPr="006D5CAE" w:rsidRDefault="0C5270CF"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Begin: 361,5</w:t>
            </w:r>
          </w:p>
        </w:tc>
        <w:tc>
          <w:tcPr>
            <w:tcW w:w="849" w:type="dxa"/>
          </w:tcPr>
          <w:p w14:paraId="1C402EAA" w14:textId="0480ED3F" w:rsidR="006D5CAE" w:rsidRPr="006D5CAE" w:rsidRDefault="006D5CAE" w:rsidP="002C12A3">
            <w:pPr>
              <w:rPr>
                <w:rFonts w:asciiTheme="majorHAnsi" w:eastAsiaTheme="majorEastAsia" w:hAnsiTheme="majorHAnsi" w:cstheme="majorHAnsi"/>
                <w:b/>
                <w:bCs/>
                <w:sz w:val="20"/>
                <w:szCs w:val="20"/>
              </w:rPr>
            </w:pPr>
            <w:r w:rsidRPr="006D5CAE">
              <w:rPr>
                <w:rFonts w:asciiTheme="majorHAnsi" w:eastAsiaTheme="majorEastAsia" w:hAnsiTheme="majorHAnsi" w:cstheme="majorHAnsi"/>
                <w:b/>
                <w:bCs/>
                <w:sz w:val="20"/>
                <w:szCs w:val="20"/>
              </w:rPr>
              <w:t>x</w:t>
            </w:r>
          </w:p>
        </w:tc>
        <w:tc>
          <w:tcPr>
            <w:tcW w:w="811" w:type="dxa"/>
            <w:shd w:val="clear" w:color="auto" w:fill="auto"/>
          </w:tcPr>
          <w:p w14:paraId="5D2CA738" w14:textId="50C46C07" w:rsidR="006D5CAE" w:rsidRPr="006D5CAE" w:rsidRDefault="006D5CAE" w:rsidP="002C12A3">
            <w:pPr>
              <w:rPr>
                <w:rFonts w:asciiTheme="majorHAnsi" w:eastAsiaTheme="majorEastAsia" w:hAnsiTheme="majorHAnsi" w:cstheme="majorHAnsi"/>
                <w:b/>
                <w:bCs/>
                <w:sz w:val="20"/>
                <w:szCs w:val="20"/>
              </w:rPr>
            </w:pPr>
            <w:r>
              <w:rPr>
                <w:rFonts w:asciiTheme="majorHAnsi" w:eastAsiaTheme="majorEastAsia" w:hAnsiTheme="majorHAnsi" w:cstheme="majorHAnsi"/>
                <w:b/>
                <w:bCs/>
                <w:sz w:val="20"/>
                <w:szCs w:val="20"/>
              </w:rPr>
              <w:t>x</w:t>
            </w:r>
          </w:p>
        </w:tc>
        <w:tc>
          <w:tcPr>
            <w:tcW w:w="849" w:type="dxa"/>
          </w:tcPr>
          <w:p w14:paraId="0DDB59A9" w14:textId="0A334401" w:rsidR="006D5CAE" w:rsidRPr="006D5CAE" w:rsidRDefault="006D5CAE" w:rsidP="002C12A3">
            <w:pPr>
              <w:rPr>
                <w:rFonts w:asciiTheme="majorHAnsi" w:eastAsiaTheme="majorEastAsia" w:hAnsiTheme="majorHAnsi" w:cstheme="majorHAnsi"/>
                <w:b/>
                <w:bCs/>
                <w:sz w:val="20"/>
                <w:szCs w:val="20"/>
              </w:rPr>
            </w:pPr>
            <w:r>
              <w:rPr>
                <w:rFonts w:asciiTheme="majorHAnsi" w:eastAsiaTheme="majorEastAsia" w:hAnsiTheme="majorHAnsi" w:cstheme="majorHAnsi"/>
                <w:b/>
                <w:bCs/>
                <w:sz w:val="20"/>
                <w:szCs w:val="20"/>
              </w:rPr>
              <w:t>x</w:t>
            </w:r>
          </w:p>
        </w:tc>
        <w:tc>
          <w:tcPr>
            <w:tcW w:w="849" w:type="dxa"/>
            <w:shd w:val="clear" w:color="auto" w:fill="00B050"/>
          </w:tcPr>
          <w:p w14:paraId="39CEFBA4" w14:textId="5687FBA4" w:rsidR="006D5CAE" w:rsidRPr="006D5CAE" w:rsidRDefault="0031487C" w:rsidP="002C12A3">
            <w:pPr>
              <w:rPr>
                <w:rFonts w:asciiTheme="majorHAnsi" w:eastAsiaTheme="majorEastAsia" w:hAnsiTheme="majorHAnsi" w:cstheme="majorHAnsi"/>
                <w:b/>
                <w:bCs/>
                <w:sz w:val="20"/>
                <w:szCs w:val="20"/>
              </w:rPr>
            </w:pPr>
            <w:r>
              <w:rPr>
                <w:rFonts w:asciiTheme="majorHAnsi" w:eastAsiaTheme="majorEastAsia" w:hAnsiTheme="majorHAnsi" w:cstheme="majorHAnsi"/>
                <w:b/>
                <w:bCs/>
                <w:sz w:val="20"/>
                <w:szCs w:val="20"/>
              </w:rPr>
              <w:t>364,6</w:t>
            </w:r>
          </w:p>
        </w:tc>
        <w:tc>
          <w:tcPr>
            <w:tcW w:w="811" w:type="dxa"/>
            <w:shd w:val="clear" w:color="auto" w:fill="auto"/>
          </w:tcPr>
          <w:p w14:paraId="521795AD" w14:textId="32B73CCA" w:rsidR="006D5CAE" w:rsidRDefault="78D4C113"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366</w:t>
            </w:r>
          </w:p>
          <w:p w14:paraId="558C08B9" w14:textId="75C06F89" w:rsidR="006D5CAE" w:rsidRDefault="78D4C113"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Begin: 361,5</w:t>
            </w:r>
          </w:p>
        </w:tc>
        <w:tc>
          <w:tcPr>
            <w:tcW w:w="849" w:type="dxa"/>
            <w:shd w:val="clear" w:color="auto" w:fill="auto"/>
          </w:tcPr>
          <w:p w14:paraId="7DB74C1B" w14:textId="03BECC60" w:rsidR="006D5CAE" w:rsidRDefault="006D5CAE" w:rsidP="002C12A3">
            <w:pPr>
              <w:rPr>
                <w:rFonts w:asciiTheme="majorHAnsi" w:eastAsiaTheme="majorEastAsia" w:hAnsiTheme="majorHAnsi" w:cstheme="majorHAnsi"/>
                <w:b/>
                <w:bCs/>
                <w:sz w:val="20"/>
                <w:szCs w:val="20"/>
              </w:rPr>
            </w:pPr>
            <w:r>
              <w:rPr>
                <w:rFonts w:asciiTheme="majorHAnsi" w:eastAsiaTheme="majorEastAsia" w:hAnsiTheme="majorHAnsi" w:cstheme="majorHAnsi"/>
                <w:b/>
                <w:bCs/>
                <w:sz w:val="20"/>
                <w:szCs w:val="20"/>
              </w:rPr>
              <w:t>x</w:t>
            </w:r>
          </w:p>
        </w:tc>
        <w:tc>
          <w:tcPr>
            <w:tcW w:w="849" w:type="dxa"/>
            <w:shd w:val="clear" w:color="auto" w:fill="auto"/>
          </w:tcPr>
          <w:p w14:paraId="53072066" w14:textId="3F10DC1E" w:rsidR="357534F8" w:rsidRDefault="357534F8"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x</w:t>
            </w:r>
          </w:p>
        </w:tc>
        <w:tc>
          <w:tcPr>
            <w:tcW w:w="849" w:type="dxa"/>
            <w:shd w:val="clear" w:color="auto" w:fill="auto"/>
          </w:tcPr>
          <w:p w14:paraId="5F379A33" w14:textId="504495EC" w:rsidR="357534F8" w:rsidRDefault="357534F8"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x</w:t>
            </w:r>
          </w:p>
        </w:tc>
      </w:tr>
    </w:tbl>
    <w:p w14:paraId="204449B1" w14:textId="643D7C4A" w:rsidR="00AF3D94" w:rsidRDefault="002C12A3" w:rsidP="386C5F61">
      <w:pPr>
        <w:rPr>
          <w:rFonts w:asciiTheme="majorHAnsi" w:eastAsiaTheme="majorEastAsia" w:hAnsiTheme="majorHAnsi" w:cstheme="majorBidi"/>
          <w:b/>
          <w:bCs/>
        </w:rPr>
      </w:pPr>
      <w:r>
        <w:rPr>
          <w:rFonts w:asciiTheme="majorHAnsi" w:eastAsiaTheme="majorEastAsia" w:hAnsiTheme="majorHAnsi" w:cstheme="majorHAnsi"/>
          <w:b/>
          <w:bCs/>
        </w:rPr>
        <w:br w:type="textWrapping" w:clear="all"/>
      </w:r>
    </w:p>
    <w:p w14:paraId="776CCBCF" w14:textId="0D93FB4F" w:rsidR="006D5CAE" w:rsidRDefault="006D5CAE" w:rsidP="386C5F61">
      <w:pPr>
        <w:rPr>
          <w:rFonts w:asciiTheme="majorHAnsi" w:eastAsiaTheme="majorEastAsia" w:hAnsiTheme="majorHAnsi" w:cstheme="majorBidi"/>
          <w:b/>
          <w:bCs/>
        </w:rPr>
      </w:pPr>
    </w:p>
    <w:p w14:paraId="34C85A7D" w14:textId="725BB641" w:rsidR="00DB2938" w:rsidRPr="004F5473" w:rsidRDefault="00AF3D94" w:rsidP="42DEAEAC">
      <w:pPr>
        <w:rPr>
          <w:rFonts w:asciiTheme="majorHAnsi" w:eastAsiaTheme="majorEastAsia" w:hAnsiTheme="majorHAnsi" w:cstheme="majorBidi"/>
          <w:b/>
          <w:bCs/>
        </w:rPr>
      </w:pPr>
      <w:r>
        <w:rPr>
          <w:rFonts w:asciiTheme="majorHAnsi" w:eastAsiaTheme="majorEastAsia" w:hAnsiTheme="majorHAnsi" w:cstheme="majorBidi"/>
          <w:b/>
          <w:bCs/>
        </w:rPr>
        <w:t xml:space="preserve">cito </w:t>
      </w:r>
      <w:r w:rsidR="42DEAEAC" w:rsidRPr="42DEAEAC">
        <w:rPr>
          <w:rFonts w:asciiTheme="majorHAnsi" w:eastAsiaTheme="majorEastAsia" w:hAnsiTheme="majorHAnsi" w:cstheme="majorBidi"/>
          <w:b/>
          <w:bCs/>
        </w:rPr>
        <w:t>Spelling Werkwoorden 3.0 (medio en eind)</w:t>
      </w:r>
    </w:p>
    <w:tbl>
      <w:tblPr>
        <w:tblStyle w:val="Tabelraster"/>
        <w:tblW w:w="9070" w:type="dxa"/>
        <w:tblLook w:val="04A0" w:firstRow="1" w:lastRow="0" w:firstColumn="1" w:lastColumn="0" w:noHBand="0" w:noVBand="1"/>
      </w:tblPr>
      <w:tblGrid>
        <w:gridCol w:w="731"/>
        <w:gridCol w:w="891"/>
        <w:gridCol w:w="851"/>
        <w:gridCol w:w="891"/>
        <w:gridCol w:w="851"/>
        <w:gridCol w:w="891"/>
        <w:gridCol w:w="891"/>
        <w:gridCol w:w="851"/>
        <w:gridCol w:w="891"/>
        <w:gridCol w:w="851"/>
        <w:gridCol w:w="891"/>
      </w:tblGrid>
      <w:tr w:rsidR="006D5CAE" w:rsidRPr="004F5473" w14:paraId="78F6E55E" w14:textId="0345C3E2" w:rsidTr="4DBF71E1">
        <w:trPr>
          <w:trHeight w:val="736"/>
        </w:trPr>
        <w:tc>
          <w:tcPr>
            <w:tcW w:w="701" w:type="dxa"/>
            <w:shd w:val="clear" w:color="auto" w:fill="95B3D7" w:themeFill="accent1" w:themeFillTint="99"/>
          </w:tcPr>
          <w:p w14:paraId="79B7D4E7" w14:textId="77777777"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Groep</w:t>
            </w:r>
          </w:p>
        </w:tc>
        <w:tc>
          <w:tcPr>
            <w:tcW w:w="854" w:type="dxa"/>
            <w:tcBorders>
              <w:top w:val="single" w:sz="8" w:space="0" w:color="auto"/>
              <w:left w:val="single" w:sz="4" w:space="0" w:color="auto"/>
              <w:bottom w:val="nil"/>
              <w:right w:val="single" w:sz="4" w:space="0" w:color="auto"/>
            </w:tcBorders>
            <w:shd w:val="clear" w:color="auto" w:fill="C6D9F1" w:themeFill="text2" w:themeFillTint="33"/>
          </w:tcPr>
          <w:p w14:paraId="66157FC6" w14:textId="0BA0CDB2" w:rsidR="006D5CAE" w:rsidRP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 xml:space="preserve">Behaald </w:t>
            </w:r>
            <w:r w:rsidRPr="006D5CAE">
              <w:rPr>
                <w:rFonts w:asciiTheme="majorHAnsi" w:eastAsiaTheme="majorEastAsia" w:hAnsiTheme="majorHAnsi" w:cstheme="majorHAnsi"/>
                <w:b/>
                <w:bCs/>
                <w:sz w:val="20"/>
              </w:rPr>
              <w:t>norm</w:t>
            </w:r>
          </w:p>
          <w:p w14:paraId="61D3B2A8" w14:textId="77777777" w:rsidR="006D5CAE" w:rsidRPr="006D5CAE" w:rsidRDefault="006D5CAE" w:rsidP="00DE0285">
            <w:pPr>
              <w:rPr>
                <w:rFonts w:asciiTheme="majorHAnsi" w:eastAsiaTheme="majorEastAsia" w:hAnsiTheme="majorHAnsi" w:cstheme="majorHAnsi"/>
                <w:b/>
                <w:bCs/>
                <w:sz w:val="20"/>
              </w:rPr>
            </w:pPr>
          </w:p>
          <w:p w14:paraId="1179CE2C" w14:textId="77777777"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’18-‘19</w:t>
            </w:r>
          </w:p>
          <w:p w14:paraId="0AD09F18" w14:textId="08E71A1F"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HAnsi"/>
                <w:b/>
                <w:bCs/>
                <w:sz w:val="20"/>
              </w:rPr>
              <w:t>begin</w:t>
            </w:r>
          </w:p>
        </w:tc>
        <w:tc>
          <w:tcPr>
            <w:tcW w:w="815" w:type="dxa"/>
            <w:tcBorders>
              <w:top w:val="single" w:sz="8" w:space="0" w:color="auto"/>
              <w:left w:val="single" w:sz="4" w:space="0" w:color="auto"/>
              <w:bottom w:val="nil"/>
              <w:right w:val="single" w:sz="4" w:space="0" w:color="auto"/>
            </w:tcBorders>
            <w:shd w:val="clear" w:color="auto" w:fill="C6D9F1" w:themeFill="text2" w:themeFillTint="33"/>
          </w:tcPr>
          <w:p w14:paraId="5706446B" w14:textId="08CB14D5" w:rsidR="006D5CAE" w:rsidRP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 xml:space="preserve">Gesteld </w:t>
            </w:r>
            <w:r w:rsidRPr="006D5CAE">
              <w:rPr>
                <w:rFonts w:asciiTheme="majorHAnsi" w:eastAsiaTheme="majorEastAsia" w:hAnsiTheme="majorHAnsi" w:cstheme="majorHAnsi"/>
                <w:b/>
                <w:bCs/>
                <w:sz w:val="20"/>
              </w:rPr>
              <w:t>norm</w:t>
            </w:r>
          </w:p>
          <w:p w14:paraId="1A4B33E9" w14:textId="77777777" w:rsidR="006D5CAE" w:rsidRPr="006D5CAE" w:rsidRDefault="006D5CAE" w:rsidP="00DE0285">
            <w:pPr>
              <w:rPr>
                <w:rFonts w:asciiTheme="majorHAnsi" w:eastAsiaTheme="majorEastAsia" w:hAnsiTheme="majorHAnsi" w:cstheme="majorHAnsi"/>
                <w:b/>
                <w:bCs/>
                <w:sz w:val="20"/>
              </w:rPr>
            </w:pPr>
          </w:p>
          <w:p w14:paraId="1F104A7C" w14:textId="77777777"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’18-‘19</w:t>
            </w:r>
          </w:p>
          <w:p w14:paraId="13FE8250" w14:textId="6B8AB811"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medio</w:t>
            </w:r>
          </w:p>
        </w:tc>
        <w:tc>
          <w:tcPr>
            <w:tcW w:w="854" w:type="dxa"/>
            <w:tcBorders>
              <w:top w:val="single" w:sz="8" w:space="0" w:color="auto"/>
              <w:left w:val="single" w:sz="4" w:space="0" w:color="auto"/>
              <w:bottom w:val="nil"/>
              <w:right w:val="single" w:sz="4" w:space="0" w:color="auto"/>
            </w:tcBorders>
            <w:shd w:val="clear" w:color="auto" w:fill="C6D9F1" w:themeFill="text2" w:themeFillTint="33"/>
          </w:tcPr>
          <w:p w14:paraId="6E256C7B" w14:textId="1193B047" w:rsidR="006D5CAE" w:rsidRP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 xml:space="preserve">Behaald </w:t>
            </w:r>
            <w:r w:rsidRPr="006D5CAE">
              <w:rPr>
                <w:rFonts w:asciiTheme="majorHAnsi" w:eastAsiaTheme="majorEastAsia" w:hAnsiTheme="majorHAnsi" w:cstheme="majorHAnsi"/>
                <w:b/>
                <w:bCs/>
                <w:sz w:val="20"/>
              </w:rPr>
              <w:t>norm</w:t>
            </w:r>
          </w:p>
          <w:p w14:paraId="27D43409" w14:textId="77777777" w:rsidR="006D5CAE" w:rsidRPr="006D5CAE" w:rsidRDefault="006D5CAE" w:rsidP="00DE0285">
            <w:pPr>
              <w:rPr>
                <w:rFonts w:asciiTheme="majorHAnsi" w:eastAsiaTheme="majorEastAsia" w:hAnsiTheme="majorHAnsi" w:cstheme="majorHAnsi"/>
                <w:b/>
                <w:bCs/>
                <w:sz w:val="20"/>
              </w:rPr>
            </w:pPr>
          </w:p>
          <w:p w14:paraId="0EC24B4A" w14:textId="77777777"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‘18’19</w:t>
            </w:r>
          </w:p>
          <w:p w14:paraId="7361769C" w14:textId="3407595E"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medio</w:t>
            </w:r>
          </w:p>
        </w:tc>
        <w:tc>
          <w:tcPr>
            <w:tcW w:w="815" w:type="dxa"/>
            <w:tcBorders>
              <w:top w:val="single" w:sz="8" w:space="0" w:color="auto"/>
              <w:left w:val="single" w:sz="4" w:space="0" w:color="auto"/>
              <w:bottom w:val="nil"/>
              <w:right w:val="single" w:sz="4" w:space="0" w:color="auto"/>
            </w:tcBorders>
            <w:shd w:val="clear" w:color="auto" w:fill="C6D9F1" w:themeFill="text2" w:themeFillTint="33"/>
          </w:tcPr>
          <w:p w14:paraId="270721D1" w14:textId="108066CF" w:rsidR="006D5CAE" w:rsidRP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Gesteld</w:t>
            </w:r>
            <w:r w:rsidRPr="006D5CAE">
              <w:rPr>
                <w:rFonts w:asciiTheme="majorHAnsi" w:eastAsiaTheme="majorEastAsia" w:hAnsiTheme="majorHAnsi" w:cstheme="majorHAnsi"/>
                <w:b/>
                <w:bCs/>
                <w:sz w:val="20"/>
              </w:rPr>
              <w:t xml:space="preserve"> norm</w:t>
            </w:r>
          </w:p>
          <w:p w14:paraId="47064A0D" w14:textId="77777777" w:rsidR="006D5CAE" w:rsidRPr="006D5CAE" w:rsidRDefault="006D5CAE" w:rsidP="00DE0285">
            <w:pPr>
              <w:rPr>
                <w:rFonts w:asciiTheme="majorHAnsi" w:eastAsiaTheme="majorEastAsia" w:hAnsiTheme="majorHAnsi" w:cstheme="majorHAnsi"/>
                <w:b/>
                <w:bCs/>
                <w:sz w:val="20"/>
              </w:rPr>
            </w:pPr>
          </w:p>
          <w:p w14:paraId="4A4835EE" w14:textId="77777777"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’18-‘19</w:t>
            </w:r>
          </w:p>
          <w:p w14:paraId="1BAAD3B7" w14:textId="63D27A62"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eind</w:t>
            </w:r>
          </w:p>
        </w:tc>
        <w:tc>
          <w:tcPr>
            <w:tcW w:w="854" w:type="dxa"/>
            <w:tcBorders>
              <w:top w:val="single" w:sz="8" w:space="0" w:color="auto"/>
              <w:left w:val="single" w:sz="4" w:space="0" w:color="auto"/>
              <w:bottom w:val="nil"/>
              <w:right w:val="single" w:sz="4" w:space="0" w:color="auto"/>
            </w:tcBorders>
            <w:shd w:val="clear" w:color="auto" w:fill="C6D9F1" w:themeFill="text2" w:themeFillTint="33"/>
          </w:tcPr>
          <w:p w14:paraId="3A505000" w14:textId="59E6C50F" w:rsidR="006D5CAE" w:rsidRP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 xml:space="preserve">Behaald </w:t>
            </w:r>
            <w:r w:rsidRPr="006D5CAE">
              <w:rPr>
                <w:rFonts w:asciiTheme="majorHAnsi" w:eastAsiaTheme="majorEastAsia" w:hAnsiTheme="majorHAnsi" w:cstheme="majorHAnsi"/>
                <w:b/>
                <w:bCs/>
                <w:sz w:val="20"/>
              </w:rPr>
              <w:t>norm</w:t>
            </w:r>
          </w:p>
          <w:p w14:paraId="488182F4" w14:textId="77777777" w:rsidR="006D5CAE" w:rsidRPr="006D5CAE" w:rsidRDefault="006D5CAE" w:rsidP="00DE0285">
            <w:pPr>
              <w:rPr>
                <w:rFonts w:asciiTheme="majorHAnsi" w:eastAsiaTheme="majorEastAsia" w:hAnsiTheme="majorHAnsi" w:cstheme="majorHAnsi"/>
                <w:b/>
                <w:bCs/>
                <w:sz w:val="20"/>
              </w:rPr>
            </w:pPr>
          </w:p>
          <w:p w14:paraId="424E17BE" w14:textId="77777777"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’18-‘19</w:t>
            </w:r>
          </w:p>
          <w:p w14:paraId="6A916388" w14:textId="0AB2128F" w:rsidR="006D5CAE" w:rsidRPr="006D5CAE" w:rsidRDefault="006D5CAE" w:rsidP="00DE0285">
            <w:pPr>
              <w:rPr>
                <w:rFonts w:asciiTheme="majorHAnsi" w:eastAsiaTheme="majorEastAsia" w:hAnsiTheme="majorHAnsi" w:cstheme="majorHAnsi"/>
                <w:b/>
                <w:bCs/>
                <w:sz w:val="20"/>
              </w:rPr>
            </w:pPr>
            <w:r w:rsidRPr="006D5CAE">
              <w:rPr>
                <w:rFonts w:asciiTheme="majorHAnsi" w:eastAsiaTheme="majorEastAsia" w:hAnsiTheme="majorHAnsi" w:cstheme="majorHAnsi"/>
                <w:b/>
                <w:bCs/>
                <w:sz w:val="20"/>
              </w:rPr>
              <w:t>eind</w:t>
            </w:r>
          </w:p>
        </w:tc>
        <w:tc>
          <w:tcPr>
            <w:tcW w:w="854" w:type="dxa"/>
            <w:tcBorders>
              <w:top w:val="single" w:sz="8" w:space="0" w:color="auto"/>
              <w:left w:val="single" w:sz="4" w:space="0" w:color="auto"/>
              <w:bottom w:val="nil"/>
              <w:right w:val="single" w:sz="4" w:space="0" w:color="auto"/>
            </w:tcBorders>
            <w:shd w:val="clear" w:color="auto" w:fill="C6D9F1" w:themeFill="text2" w:themeFillTint="33"/>
          </w:tcPr>
          <w:p w14:paraId="0045DACB" w14:textId="77777777"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Behaald norm</w:t>
            </w:r>
          </w:p>
          <w:p w14:paraId="4FBF0265" w14:textId="77777777" w:rsidR="006D5CAE" w:rsidRDefault="006D5CAE" w:rsidP="00DE0285">
            <w:pPr>
              <w:rPr>
                <w:rFonts w:asciiTheme="majorHAnsi" w:eastAsiaTheme="majorEastAsia" w:hAnsiTheme="majorHAnsi" w:cstheme="majorHAnsi"/>
                <w:b/>
                <w:bCs/>
                <w:sz w:val="20"/>
              </w:rPr>
            </w:pPr>
          </w:p>
          <w:p w14:paraId="6DCBCC17" w14:textId="77777777"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19-20</w:t>
            </w:r>
          </w:p>
          <w:p w14:paraId="43A3E8BF" w14:textId="3BA783BD"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begin</w:t>
            </w:r>
          </w:p>
        </w:tc>
        <w:tc>
          <w:tcPr>
            <w:tcW w:w="815" w:type="dxa"/>
            <w:tcBorders>
              <w:top w:val="single" w:sz="8" w:space="0" w:color="auto"/>
              <w:left w:val="single" w:sz="4" w:space="0" w:color="auto"/>
              <w:bottom w:val="nil"/>
              <w:right w:val="single" w:sz="4" w:space="0" w:color="auto"/>
            </w:tcBorders>
            <w:shd w:val="clear" w:color="auto" w:fill="C6D9F1" w:themeFill="text2" w:themeFillTint="33"/>
          </w:tcPr>
          <w:p w14:paraId="5843CFBC" w14:textId="77777777"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Gesteld norm</w:t>
            </w:r>
          </w:p>
          <w:p w14:paraId="618E3B9D" w14:textId="77777777" w:rsidR="006D5CAE" w:rsidRDefault="006D5CAE" w:rsidP="00DE0285">
            <w:pPr>
              <w:rPr>
                <w:rFonts w:asciiTheme="majorHAnsi" w:eastAsiaTheme="majorEastAsia" w:hAnsiTheme="majorHAnsi" w:cstheme="majorHAnsi"/>
                <w:b/>
                <w:bCs/>
                <w:sz w:val="20"/>
              </w:rPr>
            </w:pPr>
          </w:p>
          <w:p w14:paraId="2891DB0A" w14:textId="77777777"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19-20</w:t>
            </w:r>
          </w:p>
          <w:p w14:paraId="606EB08F" w14:textId="7DE4C574"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medio</w:t>
            </w:r>
          </w:p>
        </w:tc>
        <w:tc>
          <w:tcPr>
            <w:tcW w:w="836" w:type="dxa"/>
            <w:tcBorders>
              <w:top w:val="single" w:sz="8" w:space="0" w:color="auto"/>
              <w:left w:val="single" w:sz="4" w:space="0" w:color="auto"/>
              <w:bottom w:val="nil"/>
              <w:right w:val="single" w:sz="4" w:space="0" w:color="auto"/>
            </w:tcBorders>
            <w:shd w:val="clear" w:color="auto" w:fill="C6D9F1" w:themeFill="text2" w:themeFillTint="33"/>
          </w:tcPr>
          <w:p w14:paraId="31CECCA6" w14:textId="6F560660" w:rsidR="006D5CAE" w:rsidRDefault="32956E35"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Behaal</w:t>
            </w:r>
            <w:r w:rsidR="78F27367" w:rsidRPr="314DB3FC">
              <w:rPr>
                <w:rFonts w:asciiTheme="majorHAnsi" w:eastAsiaTheme="majorEastAsia" w:hAnsiTheme="majorHAnsi" w:cstheme="majorBidi"/>
                <w:b/>
                <w:bCs/>
                <w:sz w:val="20"/>
                <w:szCs w:val="20"/>
              </w:rPr>
              <w:t>d n</w:t>
            </w:r>
            <w:r w:rsidR="3E619F7F" w:rsidRPr="314DB3FC">
              <w:rPr>
                <w:rFonts w:asciiTheme="majorHAnsi" w:eastAsiaTheme="majorEastAsia" w:hAnsiTheme="majorHAnsi" w:cstheme="majorBidi"/>
                <w:b/>
                <w:bCs/>
                <w:sz w:val="20"/>
                <w:szCs w:val="20"/>
              </w:rPr>
              <w:t>orm</w:t>
            </w:r>
          </w:p>
          <w:p w14:paraId="0C93E42B" w14:textId="77777777" w:rsidR="006D5CAE" w:rsidRDefault="006D5CAE" w:rsidP="00DE0285">
            <w:pPr>
              <w:rPr>
                <w:rFonts w:asciiTheme="majorHAnsi" w:eastAsiaTheme="majorEastAsia" w:hAnsiTheme="majorHAnsi" w:cstheme="majorHAnsi"/>
                <w:b/>
                <w:bCs/>
                <w:sz w:val="20"/>
              </w:rPr>
            </w:pPr>
          </w:p>
          <w:p w14:paraId="20A50C95" w14:textId="77777777"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19-20</w:t>
            </w:r>
          </w:p>
          <w:p w14:paraId="2678710C" w14:textId="196E2214" w:rsidR="006D5CAE" w:rsidRDefault="006D5CAE" w:rsidP="00DE0285">
            <w:pPr>
              <w:rPr>
                <w:rFonts w:asciiTheme="majorHAnsi" w:eastAsiaTheme="majorEastAsia" w:hAnsiTheme="majorHAnsi" w:cstheme="majorHAnsi"/>
                <w:b/>
                <w:bCs/>
                <w:sz w:val="20"/>
              </w:rPr>
            </w:pPr>
            <w:r>
              <w:rPr>
                <w:rFonts w:asciiTheme="majorHAnsi" w:eastAsiaTheme="majorEastAsia" w:hAnsiTheme="majorHAnsi" w:cstheme="majorHAnsi"/>
                <w:b/>
                <w:bCs/>
                <w:sz w:val="20"/>
              </w:rPr>
              <w:t>medio</w:t>
            </w:r>
          </w:p>
        </w:tc>
        <w:tc>
          <w:tcPr>
            <w:tcW w:w="836" w:type="dxa"/>
            <w:tcBorders>
              <w:top w:val="single" w:sz="8" w:space="0" w:color="auto"/>
              <w:left w:val="single" w:sz="4" w:space="0" w:color="auto"/>
              <w:bottom w:val="nil"/>
              <w:right w:val="single" w:sz="4" w:space="0" w:color="auto"/>
            </w:tcBorders>
            <w:shd w:val="clear" w:color="auto" w:fill="C6D9F1" w:themeFill="text2" w:themeFillTint="33"/>
          </w:tcPr>
          <w:p w14:paraId="502D4979" w14:textId="034C14D3" w:rsidR="5D94EF30" w:rsidRDefault="5D94EF30"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Gesteld norm</w:t>
            </w:r>
          </w:p>
          <w:p w14:paraId="02B13CB5" w14:textId="29DF1F65" w:rsidR="314DB3FC" w:rsidRDefault="314DB3FC" w:rsidP="314DB3FC">
            <w:pPr>
              <w:rPr>
                <w:rFonts w:asciiTheme="majorHAnsi" w:eastAsiaTheme="majorEastAsia" w:hAnsiTheme="majorHAnsi" w:cstheme="majorBidi"/>
                <w:b/>
                <w:bCs/>
                <w:sz w:val="20"/>
                <w:szCs w:val="20"/>
              </w:rPr>
            </w:pPr>
          </w:p>
          <w:p w14:paraId="2285BFEB" w14:textId="7F5F65AB" w:rsidR="5D94EF30" w:rsidRDefault="5D94EF30"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 eind</w:t>
            </w:r>
          </w:p>
        </w:tc>
        <w:tc>
          <w:tcPr>
            <w:tcW w:w="836" w:type="dxa"/>
            <w:tcBorders>
              <w:top w:val="single" w:sz="8" w:space="0" w:color="auto"/>
              <w:left w:val="single" w:sz="4" w:space="0" w:color="auto"/>
              <w:bottom w:val="nil"/>
              <w:right w:val="single" w:sz="4" w:space="0" w:color="auto"/>
            </w:tcBorders>
            <w:shd w:val="clear" w:color="auto" w:fill="C6D9F1" w:themeFill="text2" w:themeFillTint="33"/>
          </w:tcPr>
          <w:p w14:paraId="40D5F473" w14:textId="20CFA3ED" w:rsidR="5D94EF30" w:rsidRDefault="5D94EF30"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Behaald norm</w:t>
            </w:r>
          </w:p>
          <w:p w14:paraId="33B7B1C7" w14:textId="5BBED508" w:rsidR="314DB3FC" w:rsidRDefault="314DB3FC" w:rsidP="314DB3FC">
            <w:pPr>
              <w:rPr>
                <w:rFonts w:asciiTheme="majorHAnsi" w:eastAsiaTheme="majorEastAsia" w:hAnsiTheme="majorHAnsi" w:cstheme="majorBidi"/>
                <w:b/>
                <w:bCs/>
                <w:sz w:val="20"/>
                <w:szCs w:val="20"/>
              </w:rPr>
            </w:pPr>
          </w:p>
          <w:p w14:paraId="7DB6271B" w14:textId="2604CDBB" w:rsidR="5D94EF30" w:rsidRDefault="5D94EF30"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19-20</w:t>
            </w:r>
          </w:p>
          <w:p w14:paraId="69606E1F" w14:textId="6E17DC27" w:rsidR="5D94EF30" w:rsidRDefault="5D94EF30"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eind</w:t>
            </w:r>
          </w:p>
        </w:tc>
      </w:tr>
      <w:tr w:rsidR="006D5CAE" w:rsidRPr="004F5473" w14:paraId="01E94D44" w14:textId="4258C5C7" w:rsidTr="4DBF71E1">
        <w:tc>
          <w:tcPr>
            <w:tcW w:w="701" w:type="dxa"/>
          </w:tcPr>
          <w:p w14:paraId="32CA3F2F"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7</w:t>
            </w:r>
          </w:p>
        </w:tc>
        <w:tc>
          <w:tcPr>
            <w:tcW w:w="854" w:type="dxa"/>
            <w:shd w:val="clear" w:color="auto" w:fill="auto"/>
          </w:tcPr>
          <w:p w14:paraId="5439D5BD" w14:textId="0C829C88"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x</w:t>
            </w:r>
          </w:p>
        </w:tc>
        <w:tc>
          <w:tcPr>
            <w:tcW w:w="815" w:type="dxa"/>
            <w:shd w:val="clear" w:color="auto" w:fill="auto"/>
          </w:tcPr>
          <w:p w14:paraId="43DD0A74" w14:textId="3D4AEA48"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135,4</w:t>
            </w:r>
          </w:p>
        </w:tc>
        <w:tc>
          <w:tcPr>
            <w:tcW w:w="854" w:type="dxa"/>
            <w:shd w:val="clear" w:color="auto" w:fill="00B050"/>
          </w:tcPr>
          <w:p w14:paraId="5D88D62E" w14:textId="793EBCAF"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138,9</w:t>
            </w:r>
          </w:p>
        </w:tc>
        <w:tc>
          <w:tcPr>
            <w:tcW w:w="815" w:type="dxa"/>
          </w:tcPr>
          <w:p w14:paraId="2B5A2D48" w14:textId="00441C70"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136,5</w:t>
            </w:r>
          </w:p>
        </w:tc>
        <w:tc>
          <w:tcPr>
            <w:tcW w:w="854" w:type="dxa"/>
            <w:shd w:val="clear" w:color="auto" w:fill="00B050"/>
          </w:tcPr>
          <w:p w14:paraId="319F38A8" w14:textId="7BB47FC5"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149</w:t>
            </w:r>
          </w:p>
        </w:tc>
        <w:tc>
          <w:tcPr>
            <w:tcW w:w="854" w:type="dxa"/>
            <w:shd w:val="clear" w:color="auto" w:fill="auto"/>
          </w:tcPr>
          <w:p w14:paraId="3B079BBE" w14:textId="6A3A56EA" w:rsidR="006D5CAE" w:rsidRPr="006D5CAE" w:rsidRDefault="006D5CAE" w:rsidP="00DE0285">
            <w:pPr>
              <w:rPr>
                <w:rFonts w:asciiTheme="majorHAnsi" w:eastAsiaTheme="majorEastAsia" w:hAnsiTheme="majorHAnsi" w:cstheme="majorBidi"/>
                <w:b/>
                <w:bCs/>
                <w:sz w:val="20"/>
              </w:rPr>
            </w:pPr>
            <w:r>
              <w:rPr>
                <w:rFonts w:asciiTheme="majorHAnsi" w:eastAsiaTheme="majorEastAsia" w:hAnsiTheme="majorHAnsi" w:cstheme="majorBidi"/>
                <w:b/>
                <w:bCs/>
                <w:sz w:val="20"/>
              </w:rPr>
              <w:t>x</w:t>
            </w:r>
          </w:p>
        </w:tc>
        <w:tc>
          <w:tcPr>
            <w:tcW w:w="815" w:type="dxa"/>
            <w:shd w:val="clear" w:color="auto" w:fill="auto"/>
          </w:tcPr>
          <w:p w14:paraId="24255336" w14:textId="1A89E3E4" w:rsidR="006D5CAE" w:rsidRDefault="25463708"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135,2</w:t>
            </w:r>
          </w:p>
        </w:tc>
        <w:tc>
          <w:tcPr>
            <w:tcW w:w="836" w:type="dxa"/>
            <w:shd w:val="clear" w:color="auto" w:fill="FF0000"/>
          </w:tcPr>
          <w:p w14:paraId="62A82886" w14:textId="12BF6555" w:rsidR="006D5CAE" w:rsidRDefault="00B35AC7" w:rsidP="00DE0285">
            <w:pPr>
              <w:rPr>
                <w:rFonts w:asciiTheme="majorHAnsi" w:eastAsiaTheme="majorEastAsia" w:hAnsiTheme="majorHAnsi" w:cstheme="majorBidi"/>
                <w:b/>
                <w:bCs/>
                <w:sz w:val="20"/>
              </w:rPr>
            </w:pPr>
            <w:r>
              <w:rPr>
                <w:rFonts w:asciiTheme="majorHAnsi" w:eastAsiaTheme="majorEastAsia" w:hAnsiTheme="majorHAnsi" w:cstheme="majorBidi"/>
                <w:b/>
                <w:bCs/>
                <w:sz w:val="20"/>
              </w:rPr>
              <w:t>124,5</w:t>
            </w:r>
          </w:p>
        </w:tc>
        <w:tc>
          <w:tcPr>
            <w:tcW w:w="836" w:type="dxa"/>
          </w:tcPr>
          <w:p w14:paraId="38BAD16D" w14:textId="6E32D714" w:rsidR="17E07F75" w:rsidRDefault="17E07F75"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136,5</w:t>
            </w:r>
          </w:p>
        </w:tc>
        <w:tc>
          <w:tcPr>
            <w:tcW w:w="836" w:type="dxa"/>
            <w:shd w:val="clear" w:color="auto" w:fill="00B050"/>
          </w:tcPr>
          <w:p w14:paraId="318AF78C" w14:textId="22BB5C9C" w:rsidR="314DB3FC" w:rsidRDefault="6DCD5BD9" w:rsidP="314DB3FC">
            <w:pPr>
              <w:rPr>
                <w:rFonts w:asciiTheme="majorHAnsi" w:eastAsiaTheme="majorEastAsia" w:hAnsiTheme="majorHAnsi" w:cstheme="majorBidi"/>
                <w:b/>
                <w:bCs/>
                <w:sz w:val="20"/>
                <w:szCs w:val="20"/>
              </w:rPr>
            </w:pPr>
            <w:r w:rsidRPr="4DBF71E1">
              <w:rPr>
                <w:rFonts w:asciiTheme="majorHAnsi" w:eastAsiaTheme="majorEastAsia" w:hAnsiTheme="majorHAnsi" w:cstheme="majorBidi"/>
                <w:b/>
                <w:bCs/>
                <w:sz w:val="20"/>
                <w:szCs w:val="20"/>
              </w:rPr>
              <w:t>136,6</w:t>
            </w:r>
          </w:p>
        </w:tc>
      </w:tr>
      <w:tr w:rsidR="006D5CAE" w:rsidRPr="004F5473" w14:paraId="2CDA4AF7" w14:textId="2344D581" w:rsidTr="4DBF71E1">
        <w:tc>
          <w:tcPr>
            <w:tcW w:w="701" w:type="dxa"/>
          </w:tcPr>
          <w:p w14:paraId="0809AD7C" w14:textId="78A278DB" w:rsidR="006D5CAE" w:rsidRPr="006D5CAE" w:rsidRDefault="386C5F61"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8</w:t>
            </w:r>
          </w:p>
        </w:tc>
        <w:tc>
          <w:tcPr>
            <w:tcW w:w="854" w:type="dxa"/>
            <w:shd w:val="clear" w:color="auto" w:fill="00B050"/>
          </w:tcPr>
          <w:p w14:paraId="0043A92D" w14:textId="77777777"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148,3</w:t>
            </w:r>
          </w:p>
          <w:p w14:paraId="22A022CA" w14:textId="5068F39C" w:rsidR="006D5CAE" w:rsidRPr="006D5CAE" w:rsidRDefault="006D5CAE" w:rsidP="00DE0285">
            <w:pPr>
              <w:rPr>
                <w:rFonts w:asciiTheme="majorHAnsi" w:eastAsiaTheme="majorEastAsia" w:hAnsiTheme="majorHAnsi" w:cstheme="majorBidi"/>
                <w:b/>
                <w:bCs/>
                <w:sz w:val="20"/>
              </w:rPr>
            </w:pPr>
          </w:p>
        </w:tc>
        <w:tc>
          <w:tcPr>
            <w:tcW w:w="815" w:type="dxa"/>
            <w:shd w:val="clear" w:color="auto" w:fill="auto"/>
          </w:tcPr>
          <w:p w14:paraId="661723CE" w14:textId="1F7E618A"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142,3</w:t>
            </w:r>
          </w:p>
        </w:tc>
        <w:tc>
          <w:tcPr>
            <w:tcW w:w="854" w:type="dxa"/>
            <w:shd w:val="clear" w:color="auto" w:fill="auto"/>
          </w:tcPr>
          <w:p w14:paraId="117920FA" w14:textId="28A3F1DB"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x</w:t>
            </w:r>
          </w:p>
        </w:tc>
        <w:tc>
          <w:tcPr>
            <w:tcW w:w="815" w:type="dxa"/>
          </w:tcPr>
          <w:p w14:paraId="0FBBB24C" w14:textId="78B83C0E"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x</w:t>
            </w:r>
          </w:p>
        </w:tc>
        <w:tc>
          <w:tcPr>
            <w:tcW w:w="854" w:type="dxa"/>
          </w:tcPr>
          <w:p w14:paraId="0B89FA83" w14:textId="712397E2" w:rsidR="006D5CAE" w:rsidRPr="006D5CAE" w:rsidRDefault="006D5CAE"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x</w:t>
            </w:r>
          </w:p>
        </w:tc>
        <w:tc>
          <w:tcPr>
            <w:tcW w:w="854" w:type="dxa"/>
            <w:shd w:val="clear" w:color="auto" w:fill="00B050"/>
          </w:tcPr>
          <w:p w14:paraId="4AB59B71" w14:textId="3D94BB03" w:rsidR="006D5CAE" w:rsidRPr="006D5CAE" w:rsidRDefault="0031487C" w:rsidP="00DE0285">
            <w:pPr>
              <w:rPr>
                <w:rFonts w:asciiTheme="majorHAnsi" w:eastAsiaTheme="majorEastAsia" w:hAnsiTheme="majorHAnsi" w:cstheme="majorBidi"/>
                <w:b/>
                <w:bCs/>
                <w:sz w:val="20"/>
              </w:rPr>
            </w:pPr>
            <w:r>
              <w:rPr>
                <w:rFonts w:asciiTheme="majorHAnsi" w:eastAsiaTheme="majorEastAsia" w:hAnsiTheme="majorHAnsi" w:cstheme="majorBidi"/>
                <w:b/>
                <w:bCs/>
                <w:sz w:val="20"/>
              </w:rPr>
              <w:t>151,8</w:t>
            </w:r>
          </w:p>
        </w:tc>
        <w:tc>
          <w:tcPr>
            <w:tcW w:w="815" w:type="dxa"/>
            <w:shd w:val="clear" w:color="auto" w:fill="auto"/>
          </w:tcPr>
          <w:p w14:paraId="75B7F96B" w14:textId="38C99707" w:rsidR="006D5CAE" w:rsidRDefault="7FF054D8"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142,3</w:t>
            </w:r>
          </w:p>
          <w:p w14:paraId="7FB63484" w14:textId="76F5FF89" w:rsidR="006D5CAE" w:rsidRDefault="7FF054D8" w:rsidP="6CF8B26A">
            <w:pPr>
              <w:rPr>
                <w:rFonts w:asciiTheme="majorHAnsi" w:eastAsiaTheme="majorEastAsia" w:hAnsiTheme="majorHAnsi" w:cstheme="majorBidi"/>
                <w:b/>
                <w:bCs/>
                <w:sz w:val="20"/>
                <w:szCs w:val="20"/>
              </w:rPr>
            </w:pPr>
            <w:r w:rsidRPr="6CF8B26A">
              <w:rPr>
                <w:rFonts w:asciiTheme="majorHAnsi" w:eastAsiaTheme="majorEastAsia" w:hAnsiTheme="majorHAnsi" w:cstheme="majorBidi"/>
                <w:b/>
                <w:bCs/>
                <w:sz w:val="20"/>
                <w:szCs w:val="20"/>
              </w:rPr>
              <w:t>Begin: 139,5</w:t>
            </w:r>
          </w:p>
        </w:tc>
        <w:tc>
          <w:tcPr>
            <w:tcW w:w="836" w:type="dxa"/>
            <w:shd w:val="clear" w:color="auto" w:fill="auto"/>
          </w:tcPr>
          <w:p w14:paraId="22BF8AFC" w14:textId="311E15E2" w:rsidR="006D5CAE" w:rsidRDefault="006D5CAE" w:rsidP="00DE0285">
            <w:pPr>
              <w:rPr>
                <w:rFonts w:asciiTheme="majorHAnsi" w:eastAsiaTheme="majorEastAsia" w:hAnsiTheme="majorHAnsi" w:cstheme="majorBidi"/>
                <w:b/>
                <w:bCs/>
                <w:sz w:val="20"/>
              </w:rPr>
            </w:pPr>
            <w:r>
              <w:rPr>
                <w:rFonts w:asciiTheme="majorHAnsi" w:eastAsiaTheme="majorEastAsia" w:hAnsiTheme="majorHAnsi" w:cstheme="majorBidi"/>
                <w:b/>
                <w:bCs/>
                <w:sz w:val="20"/>
              </w:rPr>
              <w:t>x</w:t>
            </w:r>
          </w:p>
        </w:tc>
        <w:tc>
          <w:tcPr>
            <w:tcW w:w="836" w:type="dxa"/>
            <w:shd w:val="clear" w:color="auto" w:fill="auto"/>
          </w:tcPr>
          <w:p w14:paraId="0A620C8C" w14:textId="5F8BF0FE" w:rsidR="3D676F8E" w:rsidRDefault="3D676F8E"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x</w:t>
            </w:r>
          </w:p>
        </w:tc>
        <w:tc>
          <w:tcPr>
            <w:tcW w:w="836" w:type="dxa"/>
            <w:shd w:val="clear" w:color="auto" w:fill="auto"/>
          </w:tcPr>
          <w:p w14:paraId="6B89FE26" w14:textId="14E022FF" w:rsidR="3D676F8E" w:rsidRDefault="3D676F8E" w:rsidP="314DB3FC">
            <w:pPr>
              <w:rPr>
                <w:rFonts w:asciiTheme="majorHAnsi" w:eastAsiaTheme="majorEastAsia" w:hAnsiTheme="majorHAnsi" w:cstheme="majorBidi"/>
                <w:b/>
                <w:bCs/>
                <w:sz w:val="20"/>
                <w:szCs w:val="20"/>
              </w:rPr>
            </w:pPr>
            <w:r w:rsidRPr="314DB3FC">
              <w:rPr>
                <w:rFonts w:asciiTheme="majorHAnsi" w:eastAsiaTheme="majorEastAsia" w:hAnsiTheme="majorHAnsi" w:cstheme="majorBidi"/>
                <w:b/>
                <w:bCs/>
                <w:sz w:val="20"/>
                <w:szCs w:val="20"/>
              </w:rPr>
              <w:t>x</w:t>
            </w:r>
          </w:p>
        </w:tc>
      </w:tr>
    </w:tbl>
    <w:p w14:paraId="05C95FE7" w14:textId="78A278DB" w:rsidR="00AF3D94" w:rsidRPr="004F5473" w:rsidRDefault="00AF3D94" w:rsidP="4939ED93">
      <w:pPr>
        <w:rPr>
          <w:rFonts w:asciiTheme="majorHAnsi" w:eastAsiaTheme="majorEastAsia" w:hAnsiTheme="majorHAnsi" w:cstheme="majorBidi"/>
          <w:b/>
          <w:bCs/>
          <w:color w:val="F79646" w:themeColor="accent6"/>
        </w:rPr>
      </w:pPr>
    </w:p>
    <w:p w14:paraId="58507FEC" w14:textId="60AD922C" w:rsidR="693F8883" w:rsidRDefault="75447FBC" w:rsidP="6C98ABC9">
      <w:r>
        <w:rPr>
          <w:noProof/>
        </w:rPr>
        <w:drawing>
          <wp:inline distT="0" distB="0" distL="0" distR="0" wp14:anchorId="776BE7BA" wp14:editId="5C444AC2">
            <wp:extent cx="5753098" cy="1571625"/>
            <wp:effectExtent l="0" t="0" r="0" b="0"/>
            <wp:docPr id="817582595" name="Afbeelding 46597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979055"/>
                    <pic:cNvPicPr/>
                  </pic:nvPicPr>
                  <pic:blipFill>
                    <a:blip r:embed="rId21">
                      <a:extLst>
                        <a:ext uri="{28A0092B-C50C-407E-A947-70E740481C1C}">
                          <a14:useLocalDpi xmlns:a14="http://schemas.microsoft.com/office/drawing/2010/main" val="0"/>
                        </a:ext>
                      </a:extLst>
                    </a:blip>
                    <a:stretch>
                      <a:fillRect/>
                    </a:stretch>
                  </pic:blipFill>
                  <pic:spPr>
                    <a:xfrm>
                      <a:off x="0" y="0"/>
                      <a:ext cx="5753098" cy="1571625"/>
                    </a:xfrm>
                    <a:prstGeom prst="rect">
                      <a:avLst/>
                    </a:prstGeom>
                  </pic:spPr>
                </pic:pic>
              </a:graphicData>
            </a:graphic>
          </wp:inline>
        </w:drawing>
      </w:r>
    </w:p>
    <w:p w14:paraId="2F8CB325" w14:textId="150292FD" w:rsidR="693F8883" w:rsidRDefault="75447FBC" w:rsidP="6C98ABC9">
      <w:r>
        <w:rPr>
          <w:noProof/>
        </w:rPr>
        <w:lastRenderedPageBreak/>
        <w:drawing>
          <wp:inline distT="0" distB="0" distL="0" distR="0" wp14:anchorId="1D354606" wp14:editId="7256815A">
            <wp:extent cx="5753098" cy="1552575"/>
            <wp:effectExtent l="0" t="0" r="0" b="0"/>
            <wp:docPr id="2030717684" name="Afbeelding 82337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3376186"/>
                    <pic:cNvPicPr/>
                  </pic:nvPicPr>
                  <pic:blipFill>
                    <a:blip r:embed="rId22">
                      <a:extLst>
                        <a:ext uri="{28A0092B-C50C-407E-A947-70E740481C1C}">
                          <a14:useLocalDpi xmlns:a14="http://schemas.microsoft.com/office/drawing/2010/main" val="0"/>
                        </a:ext>
                      </a:extLst>
                    </a:blip>
                    <a:stretch>
                      <a:fillRect/>
                    </a:stretch>
                  </pic:blipFill>
                  <pic:spPr>
                    <a:xfrm>
                      <a:off x="0" y="0"/>
                      <a:ext cx="5753098" cy="1552575"/>
                    </a:xfrm>
                    <a:prstGeom prst="rect">
                      <a:avLst/>
                    </a:prstGeom>
                  </pic:spPr>
                </pic:pic>
              </a:graphicData>
            </a:graphic>
          </wp:inline>
        </w:drawing>
      </w:r>
    </w:p>
    <w:p w14:paraId="780667A1" w14:textId="003A9B4D" w:rsidR="1ABBC357" w:rsidRDefault="75447FBC" w:rsidP="6C98ABC9">
      <w:r>
        <w:rPr>
          <w:noProof/>
        </w:rPr>
        <w:drawing>
          <wp:inline distT="0" distB="0" distL="0" distR="0" wp14:anchorId="57705F8D" wp14:editId="0DE54DB4">
            <wp:extent cx="5753098" cy="1552575"/>
            <wp:effectExtent l="0" t="0" r="0" b="0"/>
            <wp:docPr id="40220221" name="Afbeelding 110995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9957415"/>
                    <pic:cNvPicPr/>
                  </pic:nvPicPr>
                  <pic:blipFill>
                    <a:blip r:embed="rId23">
                      <a:extLst>
                        <a:ext uri="{28A0092B-C50C-407E-A947-70E740481C1C}">
                          <a14:useLocalDpi xmlns:a14="http://schemas.microsoft.com/office/drawing/2010/main" val="0"/>
                        </a:ext>
                      </a:extLst>
                    </a:blip>
                    <a:stretch>
                      <a:fillRect/>
                    </a:stretch>
                  </pic:blipFill>
                  <pic:spPr>
                    <a:xfrm>
                      <a:off x="0" y="0"/>
                      <a:ext cx="5753098" cy="1552575"/>
                    </a:xfrm>
                    <a:prstGeom prst="rect">
                      <a:avLst/>
                    </a:prstGeom>
                  </pic:spPr>
                </pic:pic>
              </a:graphicData>
            </a:graphic>
          </wp:inline>
        </w:drawing>
      </w:r>
    </w:p>
    <w:p w14:paraId="396605DC" w14:textId="74854D0F" w:rsidR="75447FBC" w:rsidRDefault="75447FBC" w:rsidP="6C98ABC9">
      <w:r>
        <w:rPr>
          <w:noProof/>
        </w:rPr>
        <w:drawing>
          <wp:inline distT="0" distB="0" distL="0" distR="0" wp14:anchorId="65F71AAF" wp14:editId="177475D8">
            <wp:extent cx="5753098" cy="1562100"/>
            <wp:effectExtent l="0" t="0" r="0" b="0"/>
            <wp:docPr id="1871316735" name="Afbeelding 27431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313980"/>
                    <pic:cNvPicPr/>
                  </pic:nvPicPr>
                  <pic:blipFill>
                    <a:blip r:embed="rId24">
                      <a:extLst>
                        <a:ext uri="{28A0092B-C50C-407E-A947-70E740481C1C}">
                          <a14:useLocalDpi xmlns:a14="http://schemas.microsoft.com/office/drawing/2010/main" val="0"/>
                        </a:ext>
                      </a:extLst>
                    </a:blip>
                    <a:stretch>
                      <a:fillRect/>
                    </a:stretch>
                  </pic:blipFill>
                  <pic:spPr>
                    <a:xfrm>
                      <a:off x="0" y="0"/>
                      <a:ext cx="5753098" cy="1562100"/>
                    </a:xfrm>
                    <a:prstGeom prst="rect">
                      <a:avLst/>
                    </a:prstGeom>
                  </pic:spPr>
                </pic:pic>
              </a:graphicData>
            </a:graphic>
          </wp:inline>
        </w:drawing>
      </w:r>
    </w:p>
    <w:p w14:paraId="63A51CDA" w14:textId="0E95159A" w:rsidR="041DBF89" w:rsidRDefault="041DBF89" w:rsidP="041DBF89">
      <w:pPr>
        <w:rPr>
          <w:rFonts w:asciiTheme="majorHAnsi" w:eastAsiaTheme="majorEastAsia" w:hAnsiTheme="majorHAnsi" w:cstheme="majorBidi"/>
          <w:b/>
          <w:bCs/>
        </w:rPr>
      </w:pPr>
    </w:p>
    <w:p w14:paraId="617B9CD7" w14:textId="7B6A5D2F" w:rsidR="391C5974" w:rsidRDefault="391C5974" w:rsidP="041DBF89">
      <w:pPr>
        <w:spacing w:line="240" w:lineRule="exact"/>
      </w:pPr>
      <w:r w:rsidRPr="041DBF89">
        <w:rPr>
          <w:rFonts w:ascii="Calibri" w:eastAsia="Calibri" w:hAnsi="Calibri" w:cs="Calibri"/>
          <w:sz w:val="18"/>
          <w:szCs w:val="18"/>
        </w:rPr>
        <w:t xml:space="preserve">M toetsen                                                                            </w:t>
      </w:r>
      <w:r w:rsidRPr="041DBF89">
        <w:rPr>
          <w:rFonts w:ascii="Calibri" w:eastAsia="Calibri" w:hAnsi="Calibri" w:cs="Calibri"/>
          <w:color w:val="0000FF"/>
          <w:sz w:val="18"/>
          <w:szCs w:val="18"/>
        </w:rPr>
        <w:t xml:space="preserve">niveau I:  </w:t>
      </w:r>
      <w:r w:rsidRPr="041DBF89">
        <w:rPr>
          <w:rFonts w:ascii="Calibri" w:eastAsia="Calibri" w:hAnsi="Calibri" w:cs="Calibri"/>
          <w:sz w:val="18"/>
          <w:szCs w:val="18"/>
        </w:rPr>
        <w:t xml:space="preserve">                1 toetsen                  5,6 %</w:t>
      </w:r>
    </w:p>
    <w:p w14:paraId="4CAF2B55" w14:textId="63C22999" w:rsidR="391C5974" w:rsidRDefault="391C5974" w:rsidP="041DBF89">
      <w:pPr>
        <w:spacing w:line="240" w:lineRule="exact"/>
      </w:pPr>
      <w:r w:rsidRPr="041DBF89">
        <w:rPr>
          <w:rFonts w:ascii="Calibri" w:eastAsia="Calibri" w:hAnsi="Calibri" w:cs="Calibri"/>
          <w:sz w:val="18"/>
          <w:szCs w:val="18"/>
        </w:rPr>
        <w:t xml:space="preserve">18 toetsen                                                                           </w:t>
      </w:r>
      <w:r w:rsidRPr="041DBF89">
        <w:rPr>
          <w:rFonts w:ascii="Calibri" w:eastAsia="Calibri" w:hAnsi="Calibri" w:cs="Calibri"/>
          <w:color w:val="008000"/>
          <w:sz w:val="18"/>
          <w:szCs w:val="18"/>
        </w:rPr>
        <w:t xml:space="preserve">niveau II:                 </w:t>
      </w:r>
      <w:r w:rsidRPr="041DBF89">
        <w:rPr>
          <w:rFonts w:ascii="Calibri" w:eastAsia="Calibri" w:hAnsi="Calibri" w:cs="Calibri"/>
          <w:sz w:val="18"/>
          <w:szCs w:val="18"/>
        </w:rPr>
        <w:t>5 toetsen                  7,7 %</w:t>
      </w:r>
    </w:p>
    <w:p w14:paraId="055C03D1" w14:textId="307CD7E2" w:rsidR="391C5974" w:rsidRDefault="391C5974" w:rsidP="041DBF89">
      <w:pPr>
        <w:spacing w:line="240" w:lineRule="exact"/>
      </w:pPr>
      <w:r w:rsidRPr="554666A4">
        <w:rPr>
          <w:rFonts w:ascii="Calibri" w:eastAsia="Calibri" w:hAnsi="Calibri" w:cs="Calibri"/>
          <w:color w:val="FF0000"/>
          <w:sz w:val="18"/>
          <w:szCs w:val="18"/>
        </w:rPr>
        <w:t>Onvoldoende presterend</w:t>
      </w:r>
      <w:r w:rsidRPr="554666A4">
        <w:rPr>
          <w:rFonts w:ascii="Calibri" w:eastAsia="Calibri" w:hAnsi="Calibri" w:cs="Calibri"/>
          <w:color w:val="008000"/>
          <w:sz w:val="18"/>
          <w:szCs w:val="18"/>
        </w:rPr>
        <w:t xml:space="preserve">                                                 </w:t>
      </w:r>
      <w:r w:rsidRPr="554666A4">
        <w:rPr>
          <w:rFonts w:ascii="Calibri" w:eastAsia="Calibri" w:hAnsi="Calibri" w:cs="Calibri"/>
          <w:color w:val="FFFF00"/>
          <w:sz w:val="18"/>
          <w:szCs w:val="18"/>
        </w:rPr>
        <w:t xml:space="preserve">niveau III:                </w:t>
      </w:r>
      <w:r w:rsidRPr="554666A4">
        <w:rPr>
          <w:rFonts w:ascii="Calibri" w:eastAsia="Calibri" w:hAnsi="Calibri" w:cs="Calibri"/>
          <w:sz w:val="18"/>
          <w:szCs w:val="18"/>
        </w:rPr>
        <w:t>2 toetsen                11,1 %</w:t>
      </w:r>
    </w:p>
    <w:p w14:paraId="1ECB8A4A" w14:textId="6B3F1BF2" w:rsidR="391C5974" w:rsidRDefault="391C5974" w:rsidP="041DBF89">
      <w:pPr>
        <w:spacing w:line="240" w:lineRule="exact"/>
      </w:pPr>
      <w:r w:rsidRPr="041DBF89">
        <w:rPr>
          <w:rFonts w:ascii="Calibri" w:eastAsia="Calibri" w:hAnsi="Calibri" w:cs="Calibri"/>
          <w:sz w:val="18"/>
          <w:szCs w:val="18"/>
        </w:rPr>
        <w:t xml:space="preserve">                                                                                              </w:t>
      </w:r>
      <w:r w:rsidRPr="041DBF89">
        <w:rPr>
          <w:rFonts w:ascii="Calibri" w:eastAsia="Calibri" w:hAnsi="Calibri" w:cs="Calibri"/>
          <w:color w:val="FFC000"/>
          <w:sz w:val="18"/>
          <w:szCs w:val="18"/>
        </w:rPr>
        <w:t>niveau IV:</w:t>
      </w:r>
      <w:r w:rsidRPr="041DBF89">
        <w:rPr>
          <w:rFonts w:ascii="Calibri" w:eastAsia="Calibri" w:hAnsi="Calibri" w:cs="Calibri"/>
          <w:color w:val="538135"/>
          <w:sz w:val="18"/>
          <w:szCs w:val="18"/>
        </w:rPr>
        <w:t xml:space="preserve">                </w:t>
      </w:r>
      <w:r w:rsidRPr="041DBF89">
        <w:rPr>
          <w:rFonts w:ascii="Calibri" w:eastAsia="Calibri" w:hAnsi="Calibri" w:cs="Calibri"/>
          <w:sz w:val="18"/>
          <w:szCs w:val="18"/>
        </w:rPr>
        <w:t>5 toetsen                27,7 %</w:t>
      </w:r>
    </w:p>
    <w:p w14:paraId="4908700A" w14:textId="6884365B" w:rsidR="391C5974" w:rsidRDefault="391C5974" w:rsidP="041DBF89">
      <w:pPr>
        <w:spacing w:line="240" w:lineRule="exact"/>
      </w:pPr>
      <w:r w:rsidRPr="041DBF89">
        <w:rPr>
          <w:rFonts w:ascii="Calibri" w:eastAsia="Calibri" w:hAnsi="Calibri" w:cs="Calibri"/>
          <w:sz w:val="18"/>
          <w:szCs w:val="18"/>
        </w:rPr>
        <w:t xml:space="preserve">                                                                                              </w:t>
      </w:r>
      <w:r w:rsidRPr="041DBF89">
        <w:rPr>
          <w:rFonts w:ascii="Calibri" w:eastAsia="Calibri" w:hAnsi="Calibri" w:cs="Calibri"/>
          <w:color w:val="FF0000"/>
          <w:sz w:val="18"/>
          <w:szCs w:val="18"/>
        </w:rPr>
        <w:t xml:space="preserve">niveau V:                 </w:t>
      </w:r>
      <w:r w:rsidRPr="041DBF89">
        <w:rPr>
          <w:rFonts w:ascii="Calibri" w:eastAsia="Calibri" w:hAnsi="Calibri" w:cs="Calibri"/>
          <w:sz w:val="18"/>
          <w:szCs w:val="18"/>
        </w:rPr>
        <w:t>5 toetsen                27,7 %</w:t>
      </w:r>
    </w:p>
    <w:p w14:paraId="5CE9E981" w14:textId="1E354201" w:rsidR="391C5974" w:rsidRDefault="391C5974" w:rsidP="041DBF89">
      <w:pPr>
        <w:spacing w:line="240" w:lineRule="exact"/>
      </w:pPr>
      <w:r w:rsidRPr="041DBF89">
        <w:rPr>
          <w:rFonts w:ascii="Calibri" w:eastAsia="Calibri" w:hAnsi="Calibri" w:cs="Calibri"/>
          <w:sz w:val="18"/>
          <w:szCs w:val="18"/>
        </w:rPr>
        <w:t xml:space="preserve">E </w:t>
      </w:r>
      <w:proofErr w:type="spellStart"/>
      <w:r w:rsidRPr="041DBF89">
        <w:rPr>
          <w:rFonts w:ascii="Calibri" w:eastAsia="Calibri" w:hAnsi="Calibri" w:cs="Calibri"/>
          <w:sz w:val="18"/>
          <w:szCs w:val="18"/>
        </w:rPr>
        <w:t>Toesten</w:t>
      </w:r>
      <w:proofErr w:type="spellEnd"/>
    </w:p>
    <w:p w14:paraId="58C5BD21" w14:textId="114B1C98" w:rsidR="391C5974" w:rsidRDefault="391C5974" w:rsidP="041DBF89">
      <w:pPr>
        <w:spacing w:line="240" w:lineRule="exact"/>
      </w:pPr>
      <w:r w:rsidRPr="041DBF89">
        <w:rPr>
          <w:rFonts w:ascii="Calibri" w:eastAsia="Calibri" w:hAnsi="Calibri" w:cs="Calibri"/>
          <w:color w:val="0000FF"/>
          <w:sz w:val="18"/>
          <w:szCs w:val="18"/>
        </w:rPr>
        <w:t xml:space="preserve">                                                                                              niveau I:  </w:t>
      </w:r>
      <w:r w:rsidRPr="041DBF89">
        <w:rPr>
          <w:rFonts w:ascii="Calibri" w:eastAsia="Calibri" w:hAnsi="Calibri" w:cs="Calibri"/>
          <w:sz w:val="18"/>
          <w:szCs w:val="18"/>
        </w:rPr>
        <w:t xml:space="preserve">                4 toetsen                  20 %</w:t>
      </w:r>
    </w:p>
    <w:p w14:paraId="521482E7" w14:textId="0AA1914C" w:rsidR="391C5974" w:rsidRDefault="391C5974" w:rsidP="041DBF89">
      <w:pPr>
        <w:spacing w:line="240" w:lineRule="exact"/>
      </w:pPr>
      <w:r w:rsidRPr="041DBF89">
        <w:rPr>
          <w:rFonts w:ascii="Calibri" w:eastAsia="Calibri" w:hAnsi="Calibri" w:cs="Calibri"/>
          <w:sz w:val="18"/>
          <w:szCs w:val="18"/>
        </w:rPr>
        <w:t xml:space="preserve">20 toetsen                                                                           </w:t>
      </w:r>
      <w:r w:rsidRPr="041DBF89">
        <w:rPr>
          <w:rFonts w:ascii="Calibri" w:eastAsia="Calibri" w:hAnsi="Calibri" w:cs="Calibri"/>
          <w:color w:val="008000"/>
          <w:sz w:val="18"/>
          <w:szCs w:val="18"/>
        </w:rPr>
        <w:t xml:space="preserve">niveau II:                 </w:t>
      </w:r>
      <w:r w:rsidRPr="041DBF89">
        <w:rPr>
          <w:rFonts w:ascii="Calibri" w:eastAsia="Calibri" w:hAnsi="Calibri" w:cs="Calibri"/>
          <w:sz w:val="18"/>
          <w:szCs w:val="18"/>
        </w:rPr>
        <w:t>6 toetsen                  30 %</w:t>
      </w:r>
    </w:p>
    <w:p w14:paraId="18AD78CE" w14:textId="4BAAFB85" w:rsidR="391C5974" w:rsidRDefault="391C5974" w:rsidP="041DBF89">
      <w:pPr>
        <w:spacing w:line="240" w:lineRule="exact"/>
      </w:pPr>
      <w:r w:rsidRPr="041DBF89">
        <w:rPr>
          <w:rFonts w:ascii="Calibri" w:eastAsia="Calibri" w:hAnsi="Calibri" w:cs="Calibri"/>
          <w:color w:val="00B050"/>
          <w:sz w:val="18"/>
          <w:szCs w:val="18"/>
        </w:rPr>
        <w:t>Voldoende presterend</w:t>
      </w:r>
      <w:r w:rsidRPr="041DBF89">
        <w:rPr>
          <w:rFonts w:ascii="Calibri" w:eastAsia="Calibri" w:hAnsi="Calibri" w:cs="Calibri"/>
          <w:color w:val="008000"/>
          <w:sz w:val="18"/>
          <w:szCs w:val="18"/>
        </w:rPr>
        <w:t xml:space="preserve">                                                      </w:t>
      </w:r>
      <w:r w:rsidRPr="041DBF89">
        <w:rPr>
          <w:rFonts w:ascii="Calibri" w:eastAsia="Calibri" w:hAnsi="Calibri" w:cs="Calibri"/>
          <w:color w:val="FFFF00"/>
          <w:sz w:val="18"/>
          <w:szCs w:val="18"/>
        </w:rPr>
        <w:t xml:space="preserve">niveau III:                </w:t>
      </w:r>
      <w:r w:rsidRPr="041DBF89">
        <w:rPr>
          <w:rFonts w:ascii="Calibri" w:eastAsia="Calibri" w:hAnsi="Calibri" w:cs="Calibri"/>
          <w:sz w:val="18"/>
          <w:szCs w:val="18"/>
        </w:rPr>
        <w:t>6 toetsen                  30 %</w:t>
      </w:r>
    </w:p>
    <w:p w14:paraId="275A6F23" w14:textId="2DA0EFD5" w:rsidR="391C5974" w:rsidRDefault="391C5974" w:rsidP="041DBF89">
      <w:pPr>
        <w:spacing w:line="240" w:lineRule="exact"/>
      </w:pPr>
      <w:r w:rsidRPr="041DBF89">
        <w:rPr>
          <w:rFonts w:ascii="Calibri" w:eastAsia="Calibri" w:hAnsi="Calibri" w:cs="Calibri"/>
          <w:sz w:val="18"/>
          <w:szCs w:val="18"/>
        </w:rPr>
        <w:t xml:space="preserve">                                                                                              </w:t>
      </w:r>
      <w:r w:rsidRPr="041DBF89">
        <w:rPr>
          <w:rFonts w:ascii="Calibri" w:eastAsia="Calibri" w:hAnsi="Calibri" w:cs="Calibri"/>
          <w:color w:val="FFC000"/>
          <w:sz w:val="18"/>
          <w:szCs w:val="18"/>
        </w:rPr>
        <w:t>niveau IV:</w:t>
      </w:r>
      <w:r w:rsidRPr="041DBF89">
        <w:rPr>
          <w:rFonts w:ascii="Calibri" w:eastAsia="Calibri" w:hAnsi="Calibri" w:cs="Calibri"/>
          <w:color w:val="538135"/>
          <w:sz w:val="18"/>
          <w:szCs w:val="18"/>
        </w:rPr>
        <w:t xml:space="preserve">                </w:t>
      </w:r>
      <w:r w:rsidRPr="041DBF89">
        <w:rPr>
          <w:rFonts w:ascii="Calibri" w:eastAsia="Calibri" w:hAnsi="Calibri" w:cs="Calibri"/>
          <w:sz w:val="18"/>
          <w:szCs w:val="18"/>
        </w:rPr>
        <w:t>1 toetsen                   5 %</w:t>
      </w:r>
    </w:p>
    <w:p w14:paraId="6938FF89" w14:textId="4CFA86C1" w:rsidR="391C5974" w:rsidRDefault="391C5974" w:rsidP="041DBF89">
      <w:pPr>
        <w:spacing w:line="240" w:lineRule="exact"/>
      </w:pPr>
      <w:r w:rsidRPr="041DBF89">
        <w:rPr>
          <w:rFonts w:ascii="Calibri" w:eastAsia="Calibri" w:hAnsi="Calibri" w:cs="Calibri"/>
          <w:sz w:val="18"/>
          <w:szCs w:val="18"/>
        </w:rPr>
        <w:t xml:space="preserve">                                                                                              </w:t>
      </w:r>
      <w:r w:rsidRPr="041DBF89">
        <w:rPr>
          <w:rFonts w:ascii="Calibri" w:eastAsia="Calibri" w:hAnsi="Calibri" w:cs="Calibri"/>
          <w:color w:val="FF0000"/>
          <w:sz w:val="18"/>
          <w:szCs w:val="18"/>
        </w:rPr>
        <w:t xml:space="preserve">niveau V:                 </w:t>
      </w:r>
      <w:r w:rsidRPr="041DBF89">
        <w:rPr>
          <w:rFonts w:ascii="Calibri" w:eastAsia="Calibri" w:hAnsi="Calibri" w:cs="Calibri"/>
          <w:sz w:val="18"/>
          <w:szCs w:val="18"/>
        </w:rPr>
        <w:t>3 toetsen                  15  %</w:t>
      </w:r>
    </w:p>
    <w:p w14:paraId="5F48E48F" w14:textId="299AEC0A" w:rsidR="391C5974" w:rsidRDefault="391C5974" w:rsidP="041DBF89">
      <w:pPr>
        <w:rPr>
          <w:rFonts w:ascii="Calibri" w:eastAsia="Calibri" w:hAnsi="Calibri" w:cs="Calibri"/>
        </w:rPr>
      </w:pPr>
      <w:r w:rsidRPr="007B396D">
        <w:rPr>
          <w:rFonts w:ascii="Calibri" w:eastAsia="Calibri" w:hAnsi="Calibri" w:cs="Calibri"/>
        </w:rPr>
        <w:lastRenderedPageBreak/>
        <w:t>zonder adaptieve toetsen</w:t>
      </w:r>
      <w:r>
        <w:rPr>
          <w:noProof/>
        </w:rPr>
        <w:drawing>
          <wp:inline distT="0" distB="0" distL="0" distR="0" wp14:anchorId="42B3E227" wp14:editId="6A8CF6D6">
            <wp:extent cx="5753098" cy="3562350"/>
            <wp:effectExtent l="0" t="0" r="0" b="0"/>
            <wp:docPr id="1461396946" name="Afbeelding 146139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53098" cy="3562350"/>
                    </a:xfrm>
                    <a:prstGeom prst="rect">
                      <a:avLst/>
                    </a:prstGeom>
                  </pic:spPr>
                </pic:pic>
              </a:graphicData>
            </a:graphic>
          </wp:inline>
        </w:drawing>
      </w:r>
      <w:r>
        <w:br/>
      </w:r>
    </w:p>
    <w:p w14:paraId="60FDF14E" w14:textId="79BEC8E1" w:rsidR="391C5974" w:rsidRDefault="391C5974">
      <w:r w:rsidRPr="041DBF89">
        <w:rPr>
          <w:rFonts w:ascii="Calibri" w:eastAsia="Calibri" w:hAnsi="Calibri" w:cs="Calibri"/>
        </w:rPr>
        <w:t>met adaptieve toetsen</w:t>
      </w:r>
    </w:p>
    <w:p w14:paraId="69A86F46" w14:textId="3E587726" w:rsidR="391C5974" w:rsidRDefault="391C5974" w:rsidP="041DBF89">
      <w:pPr>
        <w:spacing w:line="240" w:lineRule="exact"/>
      </w:pPr>
      <w:r>
        <w:br/>
      </w:r>
    </w:p>
    <w:p w14:paraId="529A590B" w14:textId="0B7252DA" w:rsidR="391C5974" w:rsidRDefault="391C5974" w:rsidP="041DBF89">
      <w:pPr>
        <w:spacing w:line="240" w:lineRule="exact"/>
      </w:pPr>
      <w:r w:rsidRPr="041DBF89">
        <w:rPr>
          <w:rFonts w:ascii="Calibri" w:eastAsia="Calibri" w:hAnsi="Calibri" w:cs="Calibri"/>
          <w:sz w:val="22"/>
          <w:szCs w:val="22"/>
        </w:rPr>
        <w:t xml:space="preserve"> </w:t>
      </w:r>
    </w:p>
    <w:p w14:paraId="6DEBF01F" w14:textId="00CBEBAF" w:rsidR="391C5974" w:rsidRDefault="391C5974">
      <w:r>
        <w:rPr>
          <w:noProof/>
        </w:rPr>
        <w:drawing>
          <wp:inline distT="0" distB="0" distL="0" distR="0" wp14:anchorId="5A6C6F56" wp14:editId="114CD1A2">
            <wp:extent cx="5753098" cy="3562350"/>
            <wp:effectExtent l="0" t="0" r="0" b="0"/>
            <wp:docPr id="1395861916" name="Afbeelding 139586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53098" cy="3562350"/>
                    </a:xfrm>
                    <a:prstGeom prst="rect">
                      <a:avLst/>
                    </a:prstGeom>
                  </pic:spPr>
                </pic:pic>
              </a:graphicData>
            </a:graphic>
          </wp:inline>
        </w:drawing>
      </w:r>
      <w:r>
        <w:br/>
      </w:r>
    </w:p>
    <w:p w14:paraId="5DC02EA1" w14:textId="371C5C0E" w:rsidR="391C5974" w:rsidRDefault="391C5974">
      <w:r>
        <w:br/>
      </w:r>
    </w:p>
    <w:p w14:paraId="4DAFD0D4" w14:textId="38243853" w:rsidR="041DBF89" w:rsidRDefault="041DBF89" w:rsidP="041DBF89">
      <w:pPr>
        <w:rPr>
          <w:rFonts w:asciiTheme="majorHAnsi" w:eastAsiaTheme="majorEastAsia" w:hAnsiTheme="majorHAnsi" w:cstheme="majorBidi"/>
          <w:b/>
          <w:bCs/>
        </w:rPr>
      </w:pPr>
    </w:p>
    <w:p w14:paraId="5E18DABB" w14:textId="18097CCA" w:rsidR="041DBF89" w:rsidRDefault="041DBF89" w:rsidP="041DBF89">
      <w:pPr>
        <w:rPr>
          <w:rFonts w:asciiTheme="majorHAnsi" w:eastAsiaTheme="majorEastAsia" w:hAnsiTheme="majorHAnsi" w:cstheme="majorBidi"/>
          <w:b/>
          <w:bCs/>
        </w:rPr>
      </w:pPr>
    </w:p>
    <w:p w14:paraId="52CC2C98" w14:textId="4AB33376" w:rsidR="041DBF89" w:rsidRDefault="041DBF89" w:rsidP="041DBF89">
      <w:pPr>
        <w:rPr>
          <w:rFonts w:asciiTheme="majorHAnsi" w:eastAsiaTheme="majorEastAsia" w:hAnsiTheme="majorHAnsi" w:cstheme="majorBidi"/>
          <w:b/>
          <w:bCs/>
        </w:rPr>
      </w:pPr>
    </w:p>
    <w:p w14:paraId="24D8E7C6" w14:textId="13A8C91C" w:rsidR="041DBF89" w:rsidRDefault="041DBF89" w:rsidP="041DBF89">
      <w:pPr>
        <w:rPr>
          <w:rFonts w:asciiTheme="majorHAnsi" w:eastAsiaTheme="majorEastAsia" w:hAnsiTheme="majorHAnsi" w:cstheme="majorBidi"/>
          <w:b/>
          <w:bCs/>
        </w:rPr>
      </w:pPr>
    </w:p>
    <w:p w14:paraId="3F7AF31A" w14:textId="5CD261B8" w:rsidR="041DBF89" w:rsidRDefault="041DBF89" w:rsidP="041DBF89">
      <w:pPr>
        <w:rPr>
          <w:rFonts w:asciiTheme="majorHAnsi" w:eastAsiaTheme="majorEastAsia" w:hAnsiTheme="majorHAnsi" w:cstheme="majorBidi"/>
          <w:b/>
          <w:bCs/>
        </w:rPr>
      </w:pPr>
    </w:p>
    <w:p w14:paraId="7A05DEE1" w14:textId="2DD6E561" w:rsidR="041DBF89" w:rsidRDefault="041DBF89" w:rsidP="041DBF89">
      <w:pPr>
        <w:rPr>
          <w:rFonts w:asciiTheme="majorHAnsi" w:eastAsiaTheme="majorEastAsia" w:hAnsiTheme="majorHAnsi" w:cstheme="majorBidi"/>
          <w:b/>
          <w:bCs/>
        </w:rPr>
      </w:pPr>
    </w:p>
    <w:p w14:paraId="51354FF4" w14:textId="16C891B3" w:rsidR="00CD498A" w:rsidRPr="004F5473" w:rsidRDefault="64176166" w:rsidP="64866442">
      <w:pPr>
        <w:rPr>
          <w:rFonts w:asciiTheme="majorHAnsi" w:eastAsiaTheme="majorEastAsia" w:hAnsiTheme="majorHAnsi" w:cstheme="majorBidi"/>
          <w:b/>
          <w:bCs/>
        </w:rPr>
      </w:pPr>
      <w:r w:rsidRPr="64866442">
        <w:rPr>
          <w:rFonts w:asciiTheme="majorHAnsi" w:eastAsiaTheme="majorEastAsia" w:hAnsiTheme="majorHAnsi" w:cstheme="majorBidi"/>
          <w:b/>
          <w:bCs/>
        </w:rPr>
        <w:t>Analyse van de tussenopbrengsten 2019-20</w:t>
      </w:r>
      <w:r w:rsidR="7E3392E7" w:rsidRPr="64866442">
        <w:rPr>
          <w:rFonts w:asciiTheme="majorHAnsi" w:eastAsiaTheme="majorEastAsia" w:hAnsiTheme="majorHAnsi" w:cstheme="majorBidi"/>
          <w:b/>
          <w:bCs/>
        </w:rPr>
        <w:t>20</w:t>
      </w:r>
      <w:r w:rsidRPr="64866442">
        <w:rPr>
          <w:rFonts w:asciiTheme="majorHAnsi" w:eastAsiaTheme="majorEastAsia" w:hAnsiTheme="majorHAnsi" w:cstheme="majorBidi"/>
          <w:b/>
          <w:bCs/>
        </w:rPr>
        <w:t>:</w:t>
      </w:r>
    </w:p>
    <w:p w14:paraId="5A4282C3" w14:textId="765EEB5A" w:rsidR="64176166" w:rsidRDefault="64176166" w:rsidP="00CA5380">
      <w:pPr>
        <w:pStyle w:val="Lijstalinea"/>
        <w:numPr>
          <w:ilvl w:val="0"/>
          <w:numId w:val="115"/>
        </w:numPr>
        <w:rPr>
          <w:b/>
          <w:bCs/>
          <w:sz w:val="24"/>
          <w:szCs w:val="24"/>
        </w:rPr>
      </w:pPr>
      <w:r w:rsidRPr="4DBF71E1">
        <w:rPr>
          <w:rFonts w:asciiTheme="majorHAnsi" w:eastAsiaTheme="majorEastAsia" w:hAnsiTheme="majorHAnsi" w:cstheme="majorBidi"/>
          <w:sz w:val="24"/>
          <w:szCs w:val="24"/>
        </w:rPr>
        <w:t xml:space="preserve">Na een </w:t>
      </w:r>
      <w:proofErr w:type="spellStart"/>
      <w:r w:rsidRPr="4DBF71E1">
        <w:rPr>
          <w:rFonts w:asciiTheme="majorHAnsi" w:eastAsiaTheme="majorEastAsia" w:hAnsiTheme="majorHAnsi" w:cstheme="majorBidi"/>
          <w:sz w:val="24"/>
          <w:szCs w:val="24"/>
        </w:rPr>
        <w:t>CITOtoets</w:t>
      </w:r>
      <w:proofErr w:type="spellEnd"/>
      <w:r w:rsidRPr="4DBF71E1">
        <w:rPr>
          <w:rFonts w:asciiTheme="majorHAnsi" w:eastAsiaTheme="majorEastAsia" w:hAnsiTheme="majorHAnsi" w:cstheme="majorBidi"/>
          <w:sz w:val="24"/>
          <w:szCs w:val="24"/>
        </w:rPr>
        <w:t xml:space="preserve"> worden de resultaten ingebracht in CITO LOVS en die wordt vanzelf gekoppeld aan </w:t>
      </w:r>
      <w:proofErr w:type="spellStart"/>
      <w:r w:rsidRPr="4DBF71E1">
        <w:rPr>
          <w:rFonts w:asciiTheme="majorHAnsi" w:eastAsiaTheme="majorEastAsia" w:hAnsiTheme="majorHAnsi" w:cstheme="majorBidi"/>
          <w:sz w:val="24"/>
          <w:szCs w:val="24"/>
        </w:rPr>
        <w:t>ParnasSys</w:t>
      </w:r>
      <w:proofErr w:type="spellEnd"/>
      <w:r w:rsidRPr="4DBF71E1">
        <w:rPr>
          <w:rFonts w:asciiTheme="majorHAnsi" w:eastAsiaTheme="majorEastAsia" w:hAnsiTheme="majorHAnsi" w:cstheme="majorBidi"/>
          <w:sz w:val="24"/>
          <w:szCs w:val="24"/>
        </w:rPr>
        <w:t xml:space="preserve"> en vanuit </w:t>
      </w:r>
      <w:proofErr w:type="spellStart"/>
      <w:r w:rsidRPr="4DBF71E1">
        <w:rPr>
          <w:rFonts w:asciiTheme="majorHAnsi" w:eastAsiaTheme="majorEastAsia" w:hAnsiTheme="majorHAnsi" w:cstheme="majorBidi"/>
          <w:sz w:val="24"/>
          <w:szCs w:val="24"/>
        </w:rPr>
        <w:t>ParnasSys</w:t>
      </w:r>
      <w:proofErr w:type="spellEnd"/>
      <w:r w:rsidRPr="4DBF71E1">
        <w:rPr>
          <w:rFonts w:asciiTheme="majorHAnsi" w:eastAsiaTheme="majorEastAsia" w:hAnsiTheme="majorHAnsi" w:cstheme="majorBidi"/>
          <w:sz w:val="24"/>
          <w:szCs w:val="24"/>
        </w:rPr>
        <w:t xml:space="preserve"> weer aan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w:t>
      </w:r>
    </w:p>
    <w:p w14:paraId="062A5625" w14:textId="2D37753E" w:rsidR="64176166" w:rsidRDefault="64176166" w:rsidP="00CA5380">
      <w:pPr>
        <w:pStyle w:val="Lijstalinea"/>
        <w:numPr>
          <w:ilvl w:val="0"/>
          <w:numId w:val="115"/>
        </w:numPr>
        <w:rPr>
          <w:b/>
          <w:bCs/>
          <w:sz w:val="24"/>
          <w:szCs w:val="24"/>
        </w:rPr>
      </w:pPr>
      <w:r w:rsidRPr="5B0615CE">
        <w:rPr>
          <w:rFonts w:asciiTheme="majorHAnsi" w:eastAsiaTheme="majorEastAsia" w:hAnsiTheme="majorHAnsi" w:cstheme="majorBidi"/>
          <w:sz w:val="24"/>
          <w:szCs w:val="24"/>
        </w:rPr>
        <w:t xml:space="preserve">De leerkrachten </w:t>
      </w:r>
      <w:r w:rsidRPr="5B0615CE">
        <w:rPr>
          <w:rFonts w:asciiTheme="majorHAnsi" w:eastAsiaTheme="majorEastAsia" w:hAnsiTheme="majorHAnsi" w:cstheme="majorBidi"/>
          <w:sz w:val="24"/>
          <w:szCs w:val="24"/>
          <w:u w:val="single"/>
        </w:rPr>
        <w:t xml:space="preserve">brengen de resultaten in </w:t>
      </w:r>
      <w:proofErr w:type="spellStart"/>
      <w:r w:rsidRPr="5B0615CE">
        <w:rPr>
          <w:rFonts w:asciiTheme="majorHAnsi" w:eastAsiaTheme="majorEastAsia" w:hAnsiTheme="majorHAnsi" w:cstheme="majorBidi"/>
          <w:sz w:val="24"/>
          <w:szCs w:val="24"/>
          <w:u w:val="single"/>
        </w:rPr>
        <w:t>in</w:t>
      </w:r>
      <w:proofErr w:type="spellEnd"/>
      <w:r w:rsidRPr="5B0615CE">
        <w:rPr>
          <w:rFonts w:asciiTheme="majorHAnsi" w:eastAsiaTheme="majorEastAsia" w:hAnsiTheme="majorHAnsi" w:cstheme="majorBidi"/>
          <w:sz w:val="24"/>
          <w:szCs w:val="24"/>
          <w:u w:val="single"/>
        </w:rPr>
        <w:t xml:space="preserve"> CITOLOVS</w:t>
      </w:r>
      <w:r w:rsidRPr="5B0615CE">
        <w:rPr>
          <w:rFonts w:asciiTheme="majorHAnsi" w:eastAsiaTheme="majorEastAsia" w:hAnsiTheme="majorHAnsi" w:cstheme="majorBidi"/>
          <w:sz w:val="24"/>
          <w:szCs w:val="24"/>
        </w:rPr>
        <w:t xml:space="preserve"> omdat dit ons als MT een goede tool geeft voor een zelfevaluatie van de school </w:t>
      </w:r>
      <w:proofErr w:type="spellStart"/>
      <w:r w:rsidRPr="5B0615CE">
        <w:rPr>
          <w:rFonts w:asciiTheme="majorHAnsi" w:eastAsiaTheme="majorEastAsia" w:hAnsiTheme="majorHAnsi" w:cstheme="majorBidi"/>
          <w:sz w:val="24"/>
          <w:szCs w:val="24"/>
        </w:rPr>
        <w:t>mbv</w:t>
      </w:r>
      <w:proofErr w:type="spellEnd"/>
      <w:r w:rsidRPr="5B0615CE">
        <w:rPr>
          <w:rFonts w:asciiTheme="majorHAnsi" w:eastAsiaTheme="majorEastAsia" w:hAnsiTheme="majorHAnsi" w:cstheme="majorBidi"/>
          <w:sz w:val="24"/>
          <w:szCs w:val="24"/>
        </w:rPr>
        <w:t xml:space="preserve"> trendanalyse en dwarsdoorsnede.</w:t>
      </w:r>
    </w:p>
    <w:p w14:paraId="70D4BAEE" w14:textId="46B5E651" w:rsidR="64176166" w:rsidRDefault="64176166" w:rsidP="00CA5380">
      <w:pPr>
        <w:pStyle w:val="Lijstalinea"/>
        <w:numPr>
          <w:ilvl w:val="0"/>
          <w:numId w:val="115"/>
        </w:numPr>
        <w:rPr>
          <w:b/>
          <w:bCs/>
          <w:sz w:val="24"/>
          <w:szCs w:val="24"/>
        </w:rPr>
      </w:pPr>
      <w:r w:rsidRPr="4DBF71E1">
        <w:rPr>
          <w:rFonts w:asciiTheme="majorHAnsi" w:eastAsiaTheme="majorEastAsia" w:hAnsiTheme="majorHAnsi" w:cstheme="majorBidi"/>
          <w:sz w:val="24"/>
          <w:szCs w:val="24"/>
          <w:u w:val="single"/>
        </w:rPr>
        <w:t>Groepsleerkrachten analyseren</w:t>
      </w:r>
      <w:r w:rsidRPr="4DBF71E1">
        <w:rPr>
          <w:rFonts w:asciiTheme="majorHAnsi" w:eastAsiaTheme="majorEastAsia" w:hAnsiTheme="majorHAnsi" w:cstheme="majorBidi"/>
          <w:sz w:val="24"/>
          <w:szCs w:val="24"/>
        </w:rPr>
        <w:t xml:space="preserve"> de resultaten op vaardigheidsgroei</w:t>
      </w:r>
      <w:r w:rsidR="3B77EAE4" w:rsidRPr="4DBF71E1">
        <w:rPr>
          <w:rFonts w:asciiTheme="majorHAnsi" w:eastAsiaTheme="majorEastAsia" w:hAnsiTheme="majorHAnsi" w:cstheme="majorBidi"/>
          <w:sz w:val="24"/>
          <w:szCs w:val="24"/>
        </w:rPr>
        <w:t xml:space="preserve"> met behulp van de niveauwaarde in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 hoeveel procent heeft de vaardigheidsgroei gehaald. Heeft de groep de gemiddelde (verwachte) vaardigheidsgroei gehaald.</w:t>
      </w:r>
      <w:r>
        <w:br/>
      </w:r>
      <w:r w:rsidRPr="4DBF71E1">
        <w:rPr>
          <w:rFonts w:asciiTheme="majorHAnsi" w:eastAsiaTheme="majorEastAsia" w:hAnsiTheme="majorHAnsi" w:cstheme="majorBidi"/>
          <w:sz w:val="24"/>
          <w:szCs w:val="24"/>
        </w:rPr>
        <w:t>Ook wordt gekeken of de groep het gemiddelde landelijke niveau heeft gehaald. Dit is tevens onze schoolambitienorm. Ook dit valt af te le</w:t>
      </w:r>
      <w:r w:rsidR="27D0F255" w:rsidRPr="4DBF71E1">
        <w:rPr>
          <w:rFonts w:asciiTheme="majorHAnsi" w:eastAsiaTheme="majorEastAsia" w:hAnsiTheme="majorHAnsi" w:cstheme="majorBidi"/>
          <w:sz w:val="24"/>
          <w:szCs w:val="24"/>
        </w:rPr>
        <w:t xml:space="preserve">zen van de </w:t>
      </w:r>
    </w:p>
    <w:p w14:paraId="548C24C9" w14:textId="3B622AA8" w:rsidR="64176166" w:rsidRDefault="64176166" w:rsidP="00CA5380">
      <w:pPr>
        <w:pStyle w:val="Lijstalinea"/>
        <w:numPr>
          <w:ilvl w:val="0"/>
          <w:numId w:val="115"/>
        </w:numPr>
        <w:rPr>
          <w:b/>
          <w:bCs/>
          <w:sz w:val="24"/>
          <w:szCs w:val="24"/>
        </w:rPr>
      </w:pPr>
      <w:r w:rsidRPr="5B0615CE">
        <w:rPr>
          <w:rFonts w:asciiTheme="majorHAnsi" w:eastAsiaTheme="majorEastAsia" w:hAnsiTheme="majorHAnsi" w:cstheme="majorBidi"/>
          <w:sz w:val="24"/>
          <w:szCs w:val="24"/>
        </w:rPr>
        <w:t xml:space="preserve">Dan wordt er een </w:t>
      </w:r>
      <w:r w:rsidRPr="5B0615CE">
        <w:rPr>
          <w:rFonts w:asciiTheme="majorHAnsi" w:eastAsiaTheme="majorEastAsia" w:hAnsiTheme="majorHAnsi" w:cstheme="majorBidi"/>
          <w:sz w:val="24"/>
          <w:szCs w:val="24"/>
          <w:u w:val="single"/>
        </w:rPr>
        <w:t>teambijeenkomst</w:t>
      </w:r>
      <w:r w:rsidRPr="5B0615CE">
        <w:rPr>
          <w:rFonts w:asciiTheme="majorHAnsi" w:eastAsiaTheme="majorEastAsia" w:hAnsiTheme="majorHAnsi" w:cstheme="majorBidi"/>
          <w:sz w:val="24"/>
          <w:szCs w:val="24"/>
        </w:rPr>
        <w:t xml:space="preserve"> gehouden, waarbij in eerste instantie de leerkracht een pitch houdt over zijn groep (vaardigheidsgroei, gemiddelde score, aanpak van de ingezette acties van de voorgaande periode, mogelijke inzet in de komende periode).</w:t>
      </w:r>
    </w:p>
    <w:p w14:paraId="7B5833A8" w14:textId="709F8C01" w:rsidR="64176166" w:rsidRDefault="64176166" w:rsidP="00CA5380">
      <w:pPr>
        <w:pStyle w:val="Lijstalinea"/>
        <w:numPr>
          <w:ilvl w:val="0"/>
          <w:numId w:val="115"/>
        </w:numPr>
        <w:rPr>
          <w:b/>
          <w:bCs/>
          <w:sz w:val="24"/>
          <w:szCs w:val="24"/>
        </w:rPr>
      </w:pPr>
      <w:r w:rsidRPr="314DB3FC">
        <w:rPr>
          <w:rFonts w:asciiTheme="majorHAnsi" w:eastAsiaTheme="majorEastAsia" w:hAnsiTheme="majorHAnsi" w:cstheme="majorBidi"/>
          <w:sz w:val="24"/>
          <w:szCs w:val="24"/>
        </w:rPr>
        <w:t xml:space="preserve">In de </w:t>
      </w:r>
      <w:r w:rsidRPr="314DB3FC">
        <w:rPr>
          <w:rFonts w:asciiTheme="majorHAnsi" w:eastAsiaTheme="majorEastAsia" w:hAnsiTheme="majorHAnsi" w:cstheme="majorBidi"/>
          <w:sz w:val="24"/>
          <w:szCs w:val="24"/>
          <w:u w:val="single"/>
        </w:rPr>
        <w:t>teambijeenkomst</w:t>
      </w:r>
      <w:r w:rsidRPr="314DB3FC">
        <w:rPr>
          <w:rFonts w:asciiTheme="majorHAnsi" w:eastAsiaTheme="majorEastAsia" w:hAnsiTheme="majorHAnsi" w:cstheme="majorBidi"/>
          <w:sz w:val="24"/>
          <w:szCs w:val="24"/>
        </w:rPr>
        <w:t xml:space="preserve"> bespreken we vervolgens per bouw:</w:t>
      </w:r>
      <w:r>
        <w:br/>
      </w:r>
      <w:r w:rsidRPr="314DB3FC">
        <w:rPr>
          <w:rFonts w:asciiTheme="majorHAnsi" w:eastAsiaTheme="majorEastAsia" w:hAnsiTheme="majorHAnsi" w:cstheme="majorBidi"/>
          <w:b/>
          <w:bCs/>
          <w:sz w:val="24"/>
          <w:szCs w:val="24"/>
        </w:rPr>
        <w:t>Data:</w:t>
      </w:r>
      <w:r w:rsidRPr="314DB3FC">
        <w:rPr>
          <w:rFonts w:asciiTheme="majorHAnsi" w:eastAsiaTheme="majorEastAsia" w:hAnsiTheme="majorHAnsi" w:cstheme="majorBidi"/>
          <w:sz w:val="24"/>
          <w:szCs w:val="24"/>
        </w:rPr>
        <w:t xml:space="preserve"> vaardigheidsgroei en gemiddelde score. </w:t>
      </w:r>
      <w:r>
        <w:br/>
      </w:r>
      <w:r w:rsidRPr="314DB3FC">
        <w:rPr>
          <w:rFonts w:asciiTheme="majorHAnsi" w:eastAsiaTheme="majorEastAsia" w:hAnsiTheme="majorHAnsi" w:cstheme="majorBidi"/>
          <w:b/>
          <w:bCs/>
          <w:sz w:val="24"/>
          <w:szCs w:val="24"/>
        </w:rPr>
        <w:t>Duiden</w:t>
      </w:r>
      <w:r w:rsidRPr="314DB3FC">
        <w:rPr>
          <w:rFonts w:asciiTheme="majorHAnsi" w:eastAsiaTheme="majorEastAsia" w:hAnsiTheme="majorHAnsi" w:cstheme="majorBidi"/>
          <w:sz w:val="24"/>
          <w:szCs w:val="24"/>
        </w:rPr>
        <w:t xml:space="preserve">: </w:t>
      </w:r>
      <w:r w:rsidRPr="314DB3FC">
        <w:rPr>
          <w:rFonts w:asciiTheme="majorHAnsi" w:eastAsiaTheme="majorEastAsia" w:hAnsiTheme="majorHAnsi" w:cstheme="majorBidi"/>
          <w:i/>
          <w:iCs/>
          <w:sz w:val="24"/>
          <w:szCs w:val="24"/>
        </w:rPr>
        <w:t>Wat valt op? Hoe zijn de opbrengsten ten opzichte van de ambitienorm van de school? Hoe zou dit te verklaren zijn?</w:t>
      </w:r>
      <w:r>
        <w:br/>
      </w:r>
      <w:r w:rsidRPr="314DB3FC">
        <w:rPr>
          <w:rFonts w:eastAsiaTheme="majorEastAsia"/>
          <w:sz w:val="24"/>
          <w:szCs w:val="24"/>
        </w:rPr>
        <w:t>1. Wat zijn de verschillen tussen de scores nu en in de vorige keer.</w:t>
      </w:r>
      <w:r>
        <w:br/>
      </w:r>
      <w:r w:rsidRPr="314DB3FC">
        <w:rPr>
          <w:sz w:val="24"/>
          <w:szCs w:val="24"/>
        </w:rPr>
        <w:t xml:space="preserve">2. </w:t>
      </w:r>
      <w:r w:rsidRPr="314DB3FC">
        <w:rPr>
          <w:rFonts w:asciiTheme="majorHAnsi" w:eastAsiaTheme="majorEastAsia" w:hAnsiTheme="majorHAnsi" w:cstheme="majorBidi"/>
          <w:sz w:val="24"/>
          <w:szCs w:val="24"/>
        </w:rPr>
        <w:t>Wat zijn de verschillen tussen de verschillende groepen leerlingen.</w:t>
      </w:r>
      <w:r>
        <w:br/>
      </w:r>
      <w:r w:rsidRPr="314DB3FC">
        <w:rPr>
          <w:rFonts w:asciiTheme="majorHAnsi" w:eastAsiaTheme="majorEastAsia" w:hAnsiTheme="majorHAnsi" w:cstheme="majorBidi"/>
          <w:sz w:val="24"/>
          <w:szCs w:val="24"/>
        </w:rPr>
        <w:t>3. Op welke leerlingen had het onderwijs een groot effect (meer dan gemiddelde vaardigheidsgroei). Wat heb je gedaan als leerkracht?</w:t>
      </w:r>
      <w:r>
        <w:br/>
      </w:r>
      <w:r w:rsidRPr="314DB3FC">
        <w:rPr>
          <w:rFonts w:asciiTheme="majorHAnsi" w:eastAsiaTheme="majorEastAsia" w:hAnsiTheme="majorHAnsi" w:cstheme="majorBidi"/>
          <w:sz w:val="24"/>
          <w:szCs w:val="24"/>
        </w:rPr>
        <w:t>4. Op welke leerlingen had het onderwijs geen of weinig effect (minder dan gemiddelde vaardigheidsgroei). En wat is de oorzaak hiervan?</w:t>
      </w:r>
      <w:r>
        <w:br/>
      </w:r>
      <w:r w:rsidRPr="314DB3FC">
        <w:rPr>
          <w:rFonts w:asciiTheme="majorHAnsi" w:eastAsiaTheme="majorEastAsia" w:hAnsiTheme="majorHAnsi" w:cstheme="majorBidi"/>
          <w:sz w:val="24"/>
          <w:szCs w:val="24"/>
        </w:rPr>
        <w:t>5. Vergelijk de data met de gestelde standaarden op het gebied van gemiddelde en groen/rood en vaardigheidsgroei. Wat valt je op?</w:t>
      </w:r>
      <w:r>
        <w:br/>
      </w:r>
      <w:r w:rsidRPr="314DB3FC">
        <w:rPr>
          <w:rFonts w:asciiTheme="majorHAnsi" w:eastAsiaTheme="majorEastAsia" w:hAnsiTheme="majorHAnsi" w:cstheme="majorBidi"/>
          <w:b/>
          <w:bCs/>
          <w:sz w:val="24"/>
          <w:szCs w:val="24"/>
        </w:rPr>
        <w:t>Doelen:</w:t>
      </w:r>
      <w:r w:rsidRPr="314DB3FC">
        <w:rPr>
          <w:rFonts w:asciiTheme="majorHAnsi" w:eastAsiaTheme="majorEastAsia" w:hAnsiTheme="majorHAnsi" w:cstheme="majorBidi"/>
          <w:sz w:val="24"/>
          <w:szCs w:val="24"/>
        </w:rPr>
        <w:t xml:space="preserve"> </w:t>
      </w:r>
      <w:r w:rsidRPr="314DB3FC">
        <w:rPr>
          <w:rFonts w:asciiTheme="majorHAnsi" w:eastAsiaTheme="majorEastAsia" w:hAnsiTheme="majorHAnsi" w:cstheme="majorBidi"/>
          <w:i/>
          <w:iCs/>
          <w:sz w:val="24"/>
          <w:szCs w:val="24"/>
        </w:rPr>
        <w:t>Welk meetbaar doel stelt de school n.a.v. de tussenopbrengsten voor komende periode? Wat worden de doelen voor komende periode n.a.v. de tussenopbrengsten? Zijn er aanpassingen/aanvullingen t.o.v. de tussenopbrengsten in schooljaarplan?</w:t>
      </w:r>
      <w:r>
        <w:br/>
      </w:r>
      <w:r w:rsidRPr="314DB3FC">
        <w:rPr>
          <w:rFonts w:asciiTheme="majorHAnsi" w:eastAsiaTheme="majorEastAsia" w:hAnsiTheme="majorHAnsi" w:cstheme="majorBidi"/>
          <w:b/>
          <w:bCs/>
          <w:sz w:val="24"/>
          <w:szCs w:val="24"/>
        </w:rPr>
        <w:t xml:space="preserve">Doen: </w:t>
      </w:r>
      <w:r w:rsidRPr="314DB3FC">
        <w:rPr>
          <w:rFonts w:asciiTheme="majorHAnsi" w:eastAsia="Calibri Light" w:hAnsiTheme="majorHAnsi" w:cstheme="majorBidi"/>
          <w:i/>
          <w:iCs/>
          <w:sz w:val="24"/>
          <w:szCs w:val="24"/>
        </w:rPr>
        <w:t>Zijn er aanpassingen/aanvullingen t.o.v. de tussenopbrengsten in schooljaarplan?</w:t>
      </w:r>
      <w:r>
        <w:br/>
      </w:r>
      <w:r w:rsidRPr="314DB3FC">
        <w:rPr>
          <w:rFonts w:asciiTheme="majorHAnsi" w:eastAsia="Calibri Light" w:hAnsiTheme="majorHAnsi" w:cstheme="majorBidi"/>
          <w:i/>
          <w:iCs/>
          <w:sz w:val="24"/>
          <w:szCs w:val="24"/>
        </w:rPr>
        <w:t>Hoe worden de gestelde doelen n.a.v. de tussenopbrengsten uitgevoerd?</w:t>
      </w:r>
      <w:r>
        <w:br/>
      </w:r>
      <w:r w:rsidRPr="314DB3FC">
        <w:rPr>
          <w:rFonts w:asciiTheme="majorHAnsi" w:eastAsia="Calibri Light" w:hAnsiTheme="majorHAnsi" w:cstheme="majorBidi"/>
          <w:i/>
          <w:iCs/>
          <w:sz w:val="24"/>
          <w:szCs w:val="24"/>
        </w:rPr>
        <w:t>Wanneer en hoe vindt er een check plaats op de gestelde doelen?</w:t>
      </w:r>
      <w:r>
        <w:br/>
      </w:r>
      <w:r w:rsidRPr="314DB3FC">
        <w:rPr>
          <w:rFonts w:asciiTheme="majorHAnsi" w:eastAsiaTheme="majorEastAsia" w:hAnsiTheme="majorHAnsi" w:cstheme="majorBidi"/>
          <w:sz w:val="24"/>
          <w:szCs w:val="24"/>
        </w:rPr>
        <w:t xml:space="preserve">Bij doen kijken we naar de factoren die wij kunnen beïnvloeden: </w:t>
      </w:r>
      <w:r>
        <w:br/>
      </w:r>
      <w:r w:rsidRPr="314DB3FC">
        <w:rPr>
          <w:rFonts w:asciiTheme="majorHAnsi" w:eastAsiaTheme="majorEastAsia" w:hAnsiTheme="majorHAnsi" w:cstheme="majorBidi"/>
          <w:sz w:val="24"/>
          <w:szCs w:val="24"/>
        </w:rPr>
        <w:t xml:space="preserve">1. Leerstofaanbod: moet er bijgesteld worden op leerlijnen, doelen, of de methode </w:t>
      </w:r>
      <w:r w:rsidRPr="314DB3FC">
        <w:rPr>
          <w:rFonts w:asciiTheme="majorHAnsi" w:eastAsiaTheme="majorEastAsia" w:hAnsiTheme="majorHAnsi" w:cstheme="majorBidi"/>
          <w:sz w:val="24"/>
          <w:szCs w:val="24"/>
        </w:rPr>
        <w:lastRenderedPageBreak/>
        <w:t>waarmee?</w:t>
      </w:r>
      <w:r>
        <w:br/>
      </w:r>
      <w:r w:rsidRPr="314DB3FC">
        <w:rPr>
          <w:rFonts w:asciiTheme="majorHAnsi" w:eastAsiaTheme="majorEastAsia" w:hAnsiTheme="majorHAnsi" w:cstheme="majorBidi"/>
          <w:sz w:val="24"/>
          <w:szCs w:val="24"/>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br/>
      </w:r>
      <w:r w:rsidRPr="314DB3FC">
        <w:rPr>
          <w:rFonts w:asciiTheme="majorHAnsi" w:eastAsiaTheme="majorEastAsia" w:hAnsiTheme="majorHAnsi" w:cstheme="majorBidi"/>
          <w:sz w:val="24"/>
          <w:szCs w:val="24"/>
        </w:rPr>
        <w:t>3. Leertijd: is extra leertijd en/of instructietijd nodig?</w:t>
      </w:r>
      <w:r>
        <w:br/>
      </w:r>
      <w:r w:rsidRPr="314DB3FC">
        <w:rPr>
          <w:rFonts w:asciiTheme="majorHAnsi" w:eastAsiaTheme="majorEastAsia" w:hAnsiTheme="majorHAnsi" w:cstheme="majorBidi"/>
          <w:sz w:val="24"/>
          <w:szCs w:val="24"/>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br/>
      </w:r>
      <w:r w:rsidRPr="314DB3FC">
        <w:rPr>
          <w:rFonts w:asciiTheme="majorHAnsi" w:eastAsiaTheme="majorEastAsia" w:hAnsiTheme="majorHAnsi" w:cstheme="majorBidi"/>
          <w:sz w:val="24"/>
          <w:szCs w:val="24"/>
        </w:rPr>
        <w:t>5. Pedagogisch handelen: is hier verbetering op nodig? Bekrachtig je gewenst gedrag? Gaan we in de klas respectvol met elkaar om?</w:t>
      </w:r>
      <w:r>
        <w:br/>
      </w:r>
    </w:p>
    <w:p w14:paraId="50E18DBA" w14:textId="06E2B4C9" w:rsidR="64176166" w:rsidRDefault="2140DA22" w:rsidP="314DB3FC">
      <w:pPr>
        <w:jc w:val="center"/>
      </w:pPr>
      <w:r>
        <w:rPr>
          <w:noProof/>
        </w:rPr>
        <w:drawing>
          <wp:inline distT="0" distB="0" distL="0" distR="0" wp14:anchorId="2546E17C" wp14:editId="2197B1DA">
            <wp:extent cx="4572000" cy="2190750"/>
            <wp:effectExtent l="0" t="0" r="0" b="0"/>
            <wp:docPr id="554110336" name="Afbeelding 162734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7348583"/>
                    <pic:cNvPicPr/>
                  </pic:nvPicPr>
                  <pic:blipFill>
                    <a:blip r:embed="rId27">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56F2CA8D" w14:textId="4F70F872" w:rsidR="64176166" w:rsidRDefault="64176166" w:rsidP="314DB3FC"/>
    <w:p w14:paraId="34C8F75F" w14:textId="39D227E9" w:rsidR="64176166" w:rsidRDefault="64176166" w:rsidP="00CA5380">
      <w:pPr>
        <w:pStyle w:val="Lijstalinea"/>
        <w:numPr>
          <w:ilvl w:val="0"/>
          <w:numId w:val="115"/>
        </w:numPr>
        <w:rPr>
          <w:rFonts w:ascii="Times New Roman" w:eastAsia="Times New Roman" w:hAnsi="Times New Roman"/>
          <w:sz w:val="24"/>
          <w:szCs w:val="24"/>
        </w:rPr>
      </w:pPr>
      <w:r w:rsidRPr="4DBF71E1">
        <w:rPr>
          <w:rFonts w:asciiTheme="majorHAnsi" w:eastAsiaTheme="majorEastAsia" w:hAnsiTheme="majorHAnsi" w:cstheme="majorBidi"/>
          <w:sz w:val="24"/>
          <w:szCs w:val="24"/>
        </w:rPr>
        <w:t xml:space="preserve">Leerkrachten werken via </w:t>
      </w:r>
      <w:r w:rsidR="2B5B5422" w:rsidRPr="4DBF71E1">
        <w:rPr>
          <w:rFonts w:asciiTheme="majorHAnsi" w:eastAsiaTheme="majorEastAsia" w:hAnsiTheme="majorHAnsi" w:cstheme="majorBidi"/>
          <w:sz w:val="24"/>
          <w:szCs w:val="24"/>
        </w:rPr>
        <w:t>Leeruniek</w:t>
      </w:r>
      <w:r w:rsidR="15D15501" w:rsidRPr="4DBF71E1">
        <w:rPr>
          <w:rFonts w:asciiTheme="majorHAnsi" w:eastAsiaTheme="majorEastAsia" w:hAnsiTheme="majorHAnsi" w:cstheme="majorBidi"/>
          <w:sz w:val="24"/>
          <w:szCs w:val="24"/>
        </w:rPr>
        <w:t xml:space="preserve"> de stappen v</w:t>
      </w:r>
      <w:r w:rsidRPr="4DBF71E1">
        <w:rPr>
          <w:rFonts w:asciiTheme="majorHAnsi" w:eastAsiaTheme="majorEastAsia" w:hAnsiTheme="majorHAnsi" w:cstheme="majorBidi"/>
          <w:sz w:val="24"/>
          <w:szCs w:val="24"/>
        </w:rPr>
        <w:t>oor hun groep bij: data-duiden-doelen-doen</w:t>
      </w:r>
      <w:r w:rsidR="4CFC730D" w:rsidRPr="4DBF71E1">
        <w:rPr>
          <w:rFonts w:asciiTheme="majorHAnsi" w:eastAsiaTheme="majorEastAsia" w:hAnsiTheme="majorHAnsi" w:cstheme="majorBidi"/>
          <w:sz w:val="24"/>
          <w:szCs w:val="24"/>
        </w:rPr>
        <w:t>, voor aanpak basis-verrijkt-intensief.</w:t>
      </w:r>
      <w:r w:rsidR="5B5A0887" w:rsidRPr="4DBF71E1">
        <w:rPr>
          <w:rFonts w:asciiTheme="majorHAnsi" w:eastAsiaTheme="majorEastAsia" w:hAnsiTheme="majorHAnsi" w:cstheme="majorBidi"/>
          <w:sz w:val="24"/>
          <w:szCs w:val="24"/>
        </w:rPr>
        <w:t xml:space="preserve"> Hulpplannen voor individuele lee</w:t>
      </w:r>
      <w:r w:rsidR="698E30CA" w:rsidRPr="4DBF71E1">
        <w:rPr>
          <w:rFonts w:asciiTheme="majorHAnsi" w:eastAsiaTheme="majorEastAsia" w:hAnsiTheme="majorHAnsi" w:cstheme="majorBidi"/>
          <w:sz w:val="24"/>
          <w:szCs w:val="24"/>
        </w:rPr>
        <w:t>rl</w:t>
      </w:r>
      <w:r w:rsidR="5B5A0887" w:rsidRPr="4DBF71E1">
        <w:rPr>
          <w:rFonts w:asciiTheme="majorHAnsi" w:eastAsiaTheme="majorEastAsia" w:hAnsiTheme="majorHAnsi" w:cstheme="majorBidi"/>
          <w:sz w:val="24"/>
          <w:szCs w:val="24"/>
        </w:rPr>
        <w:t xml:space="preserve">ingen ook in </w:t>
      </w:r>
      <w:r w:rsidR="2B5B5422" w:rsidRPr="4DBF71E1">
        <w:rPr>
          <w:rFonts w:asciiTheme="majorHAnsi" w:eastAsiaTheme="majorEastAsia" w:hAnsiTheme="majorHAnsi" w:cstheme="majorBidi"/>
          <w:sz w:val="24"/>
          <w:szCs w:val="24"/>
        </w:rPr>
        <w:t>Leeruniek</w:t>
      </w:r>
      <w:r w:rsidR="5B5A0887" w:rsidRPr="4DBF71E1">
        <w:rPr>
          <w:rFonts w:asciiTheme="majorHAnsi" w:eastAsiaTheme="majorEastAsia" w:hAnsiTheme="majorHAnsi" w:cstheme="majorBidi"/>
          <w:sz w:val="24"/>
          <w:szCs w:val="24"/>
        </w:rPr>
        <w:t>.</w:t>
      </w:r>
    </w:p>
    <w:p w14:paraId="6F5DA045" w14:textId="3675F001" w:rsidR="64176166" w:rsidRDefault="5ADEA776" w:rsidP="00CA5380">
      <w:pPr>
        <w:pStyle w:val="Lijstalinea"/>
        <w:numPr>
          <w:ilvl w:val="0"/>
          <w:numId w:val="115"/>
        </w:numPr>
        <w:rPr>
          <w:sz w:val="24"/>
          <w:szCs w:val="24"/>
        </w:rPr>
      </w:pPr>
      <w:r w:rsidRPr="314DB3FC">
        <w:rPr>
          <w:rFonts w:asciiTheme="majorHAnsi" w:eastAsiaTheme="majorEastAsia" w:hAnsiTheme="majorHAnsi" w:cstheme="majorBidi"/>
          <w:sz w:val="24"/>
          <w:szCs w:val="24"/>
        </w:rPr>
        <w:t xml:space="preserve">Tijdens </w:t>
      </w:r>
      <w:r w:rsidR="64176166" w:rsidRPr="314DB3FC">
        <w:rPr>
          <w:rFonts w:asciiTheme="majorHAnsi" w:eastAsiaTheme="majorEastAsia" w:hAnsiTheme="majorHAnsi" w:cstheme="majorBidi"/>
          <w:sz w:val="24"/>
          <w:szCs w:val="24"/>
        </w:rPr>
        <w:t xml:space="preserve">de teambijeenkomst </w:t>
      </w:r>
      <w:r w:rsidR="5899099B" w:rsidRPr="314DB3FC">
        <w:rPr>
          <w:rFonts w:asciiTheme="majorHAnsi" w:eastAsiaTheme="majorEastAsia" w:hAnsiTheme="majorHAnsi" w:cstheme="majorBidi"/>
          <w:sz w:val="24"/>
          <w:szCs w:val="24"/>
        </w:rPr>
        <w:t xml:space="preserve">noteert </w:t>
      </w:r>
      <w:r w:rsidR="64176166" w:rsidRPr="314DB3FC">
        <w:rPr>
          <w:rFonts w:asciiTheme="majorHAnsi" w:eastAsiaTheme="majorEastAsia" w:hAnsiTheme="majorHAnsi" w:cstheme="majorBidi"/>
          <w:sz w:val="24"/>
          <w:szCs w:val="24"/>
        </w:rPr>
        <w:t>het MT de tekst in Katern Opbrengsten.</w:t>
      </w:r>
      <w:r w:rsidR="64176166">
        <w:br/>
      </w:r>
      <w:r w:rsidR="64176166" w:rsidRPr="314DB3FC">
        <w:rPr>
          <w:rFonts w:asciiTheme="majorHAnsi" w:eastAsiaTheme="majorEastAsia" w:hAnsiTheme="majorHAnsi" w:cstheme="majorBidi"/>
          <w:sz w:val="24"/>
          <w:szCs w:val="24"/>
        </w:rPr>
        <w:t xml:space="preserve">Zo ook </w:t>
      </w:r>
      <w:r w:rsidR="4FF8BD43" w:rsidRPr="314DB3FC">
        <w:rPr>
          <w:rFonts w:asciiTheme="majorHAnsi" w:eastAsiaTheme="majorEastAsia" w:hAnsiTheme="majorHAnsi" w:cstheme="majorBidi"/>
          <w:sz w:val="24"/>
          <w:szCs w:val="24"/>
        </w:rPr>
        <w:t xml:space="preserve">bekijken we </w:t>
      </w:r>
      <w:r w:rsidR="64176166" w:rsidRPr="314DB3FC">
        <w:rPr>
          <w:rFonts w:asciiTheme="majorHAnsi" w:eastAsiaTheme="majorEastAsia" w:hAnsiTheme="majorHAnsi" w:cstheme="majorBidi"/>
          <w:sz w:val="24"/>
          <w:szCs w:val="24"/>
        </w:rPr>
        <w:t>CITOLOVS: Dwarsdoorsnedes? Trendanalyse?</w:t>
      </w:r>
      <w:r w:rsidR="64176166">
        <w:br/>
      </w:r>
      <w:r w:rsidR="64176166" w:rsidRPr="314DB3FC">
        <w:rPr>
          <w:rFonts w:asciiTheme="majorHAnsi" w:eastAsiaTheme="majorEastAsia" w:hAnsiTheme="majorHAnsi" w:cstheme="majorBidi"/>
          <w:sz w:val="24"/>
          <w:szCs w:val="24"/>
        </w:rPr>
        <w:t xml:space="preserve">Welke acties zijn op schoolniveau nodig? </w:t>
      </w:r>
    </w:p>
    <w:p w14:paraId="71E87CAE" w14:textId="5D10A460" w:rsidR="64176166" w:rsidRDefault="64176166" w:rsidP="00CA5380">
      <w:pPr>
        <w:pStyle w:val="Lijstalinea"/>
        <w:numPr>
          <w:ilvl w:val="0"/>
          <w:numId w:val="115"/>
        </w:numPr>
        <w:rPr>
          <w:sz w:val="24"/>
          <w:szCs w:val="24"/>
        </w:rPr>
      </w:pPr>
      <w:r w:rsidRPr="4DBF71E1">
        <w:rPr>
          <w:rFonts w:asciiTheme="majorHAnsi" w:eastAsiaTheme="majorEastAsia" w:hAnsiTheme="majorHAnsi" w:cstheme="majorBidi"/>
          <w:sz w:val="24"/>
          <w:szCs w:val="24"/>
        </w:rPr>
        <w:t xml:space="preserve">De Leerkracht </w:t>
      </w:r>
      <w:r w:rsidR="692E8775" w:rsidRPr="4DBF71E1">
        <w:rPr>
          <w:rFonts w:asciiTheme="majorHAnsi" w:eastAsiaTheme="majorEastAsia" w:hAnsiTheme="majorHAnsi" w:cstheme="majorBidi"/>
          <w:sz w:val="24"/>
          <w:szCs w:val="24"/>
        </w:rPr>
        <w:t xml:space="preserve">maakt zijn plan dus </w:t>
      </w:r>
      <w:r w:rsidRPr="4DBF71E1">
        <w:rPr>
          <w:rFonts w:asciiTheme="majorHAnsi" w:eastAsiaTheme="majorEastAsia" w:hAnsiTheme="majorHAnsi" w:cstheme="majorBidi"/>
          <w:sz w:val="24"/>
          <w:szCs w:val="24"/>
        </w:rPr>
        <w:t xml:space="preserve">in </w:t>
      </w:r>
      <w:r w:rsidR="2B5B5422" w:rsidRPr="4DBF71E1">
        <w:rPr>
          <w:rFonts w:asciiTheme="majorHAnsi" w:eastAsiaTheme="majorEastAsia" w:hAnsiTheme="majorHAnsi" w:cstheme="majorBidi"/>
          <w:sz w:val="24"/>
          <w:szCs w:val="24"/>
          <w:u w:val="single"/>
        </w:rPr>
        <w:t>Leeruniek</w:t>
      </w:r>
      <w:r w:rsidRPr="4DBF71E1">
        <w:rPr>
          <w:rFonts w:asciiTheme="majorHAnsi" w:eastAsiaTheme="majorEastAsia" w:hAnsiTheme="majorHAnsi" w:cstheme="majorBidi"/>
          <w:sz w:val="24"/>
          <w:szCs w:val="24"/>
        </w:rPr>
        <w:t>: Welke groep leerlingen zit in aanpak verrijkend plus, verrijkend, basis, intensief en zeer intensief?</w:t>
      </w:r>
      <w:r>
        <w:br/>
      </w:r>
      <w:r w:rsidRPr="4DBF71E1">
        <w:rPr>
          <w:rFonts w:asciiTheme="majorHAnsi" w:eastAsiaTheme="majorEastAsia" w:hAnsiTheme="majorHAnsi" w:cstheme="majorBidi"/>
          <w:sz w:val="24"/>
          <w:szCs w:val="24"/>
        </w:rPr>
        <w:t>Wat is het doel voor de komende periode? Wat gaan hij/zij doen?</w:t>
      </w:r>
      <w:r>
        <w:br/>
      </w:r>
      <w:r w:rsidR="141325CD" w:rsidRPr="4DBF71E1">
        <w:rPr>
          <w:rFonts w:asciiTheme="majorHAnsi" w:eastAsiaTheme="majorEastAsia" w:hAnsiTheme="majorHAnsi" w:cstheme="majorBidi"/>
          <w:sz w:val="24"/>
          <w:szCs w:val="24"/>
        </w:rPr>
        <w:t>Dit groepsplan wordt in febr</w:t>
      </w:r>
      <w:r w:rsidR="24D63AC4" w:rsidRPr="4DBF71E1">
        <w:rPr>
          <w:rFonts w:asciiTheme="majorHAnsi" w:eastAsiaTheme="majorEastAsia" w:hAnsiTheme="majorHAnsi" w:cstheme="majorBidi"/>
          <w:sz w:val="24"/>
          <w:szCs w:val="24"/>
        </w:rPr>
        <w:t>ua</w:t>
      </w:r>
      <w:r w:rsidR="141325CD" w:rsidRPr="4DBF71E1">
        <w:rPr>
          <w:rFonts w:asciiTheme="majorHAnsi" w:eastAsiaTheme="majorEastAsia" w:hAnsiTheme="majorHAnsi" w:cstheme="majorBidi"/>
          <w:sz w:val="24"/>
          <w:szCs w:val="24"/>
        </w:rPr>
        <w:t>ri uitgevoerd door de ei</w:t>
      </w:r>
      <w:r w:rsidR="68716F09" w:rsidRPr="4DBF71E1">
        <w:rPr>
          <w:rFonts w:asciiTheme="majorHAnsi" w:eastAsiaTheme="majorEastAsia" w:hAnsiTheme="majorHAnsi" w:cstheme="majorBidi"/>
          <w:sz w:val="24"/>
          <w:szCs w:val="24"/>
        </w:rPr>
        <w:t>gen</w:t>
      </w:r>
      <w:r w:rsidR="141325CD" w:rsidRPr="4DBF71E1">
        <w:rPr>
          <w:rFonts w:asciiTheme="majorHAnsi" w:eastAsiaTheme="majorEastAsia" w:hAnsiTheme="majorHAnsi" w:cstheme="majorBidi"/>
          <w:sz w:val="24"/>
          <w:szCs w:val="24"/>
        </w:rPr>
        <w:t xml:space="preserve"> leerkracht en het groepsplan dat opgesteld wordt n</w:t>
      </w:r>
      <w:r w:rsidR="125C91BC" w:rsidRPr="4DBF71E1">
        <w:rPr>
          <w:rFonts w:asciiTheme="majorHAnsi" w:eastAsiaTheme="majorEastAsia" w:hAnsiTheme="majorHAnsi" w:cstheme="majorBidi"/>
          <w:sz w:val="24"/>
          <w:szCs w:val="24"/>
        </w:rPr>
        <w:t>.</w:t>
      </w:r>
      <w:r w:rsidR="141325CD" w:rsidRPr="4DBF71E1">
        <w:rPr>
          <w:rFonts w:asciiTheme="majorHAnsi" w:eastAsiaTheme="majorEastAsia" w:hAnsiTheme="majorHAnsi" w:cstheme="majorBidi"/>
          <w:sz w:val="24"/>
          <w:szCs w:val="24"/>
        </w:rPr>
        <w:t>a</w:t>
      </w:r>
      <w:r w:rsidR="125C91BC" w:rsidRPr="4DBF71E1">
        <w:rPr>
          <w:rFonts w:asciiTheme="majorHAnsi" w:eastAsiaTheme="majorEastAsia" w:hAnsiTheme="majorHAnsi" w:cstheme="majorBidi"/>
          <w:sz w:val="24"/>
          <w:szCs w:val="24"/>
        </w:rPr>
        <w:t>.</w:t>
      </w:r>
      <w:r w:rsidR="141325CD" w:rsidRPr="4DBF71E1">
        <w:rPr>
          <w:rFonts w:asciiTheme="majorHAnsi" w:eastAsiaTheme="majorEastAsia" w:hAnsiTheme="majorHAnsi" w:cstheme="majorBidi"/>
          <w:sz w:val="24"/>
          <w:szCs w:val="24"/>
        </w:rPr>
        <w:t>v</w:t>
      </w:r>
      <w:r w:rsidR="0020B8F6" w:rsidRPr="4DBF71E1">
        <w:rPr>
          <w:rFonts w:asciiTheme="majorHAnsi" w:eastAsiaTheme="majorEastAsia" w:hAnsiTheme="majorHAnsi" w:cstheme="majorBidi"/>
          <w:sz w:val="24"/>
          <w:szCs w:val="24"/>
        </w:rPr>
        <w:t>.</w:t>
      </w:r>
      <w:r w:rsidR="141325CD" w:rsidRPr="4DBF71E1">
        <w:rPr>
          <w:rFonts w:asciiTheme="majorHAnsi" w:eastAsiaTheme="majorEastAsia" w:hAnsiTheme="majorHAnsi" w:cstheme="majorBidi"/>
          <w:sz w:val="24"/>
          <w:szCs w:val="24"/>
        </w:rPr>
        <w:t xml:space="preserve"> de junitoetsen geldt als adviesgroepsplan/overdracht voor de </w:t>
      </w:r>
      <w:proofErr w:type="spellStart"/>
      <w:r w:rsidR="141325CD" w:rsidRPr="4DBF71E1">
        <w:rPr>
          <w:rFonts w:asciiTheme="majorHAnsi" w:eastAsiaTheme="majorEastAsia" w:hAnsiTheme="majorHAnsi" w:cstheme="majorBidi"/>
          <w:sz w:val="24"/>
          <w:szCs w:val="24"/>
        </w:rPr>
        <w:t>vlg</w:t>
      </w:r>
      <w:proofErr w:type="spellEnd"/>
      <w:r w:rsidR="141325CD" w:rsidRPr="4DBF71E1">
        <w:rPr>
          <w:rFonts w:asciiTheme="majorHAnsi" w:eastAsiaTheme="majorEastAsia" w:hAnsiTheme="majorHAnsi" w:cstheme="majorBidi"/>
          <w:sz w:val="24"/>
          <w:szCs w:val="24"/>
        </w:rPr>
        <w:t xml:space="preserve"> leerkracht.</w:t>
      </w:r>
    </w:p>
    <w:p w14:paraId="25D34776" w14:textId="5F13EEA9" w:rsidR="64176166" w:rsidRDefault="64176166" w:rsidP="00CA5380">
      <w:pPr>
        <w:pStyle w:val="Lijstalinea"/>
        <w:numPr>
          <w:ilvl w:val="0"/>
          <w:numId w:val="115"/>
        </w:numPr>
        <w:rPr>
          <w:b/>
          <w:bCs/>
          <w:sz w:val="24"/>
          <w:szCs w:val="24"/>
        </w:rPr>
      </w:pPr>
      <w:r w:rsidRPr="314DB3FC">
        <w:rPr>
          <w:rFonts w:asciiTheme="majorHAnsi" w:eastAsiaTheme="majorEastAsia" w:hAnsiTheme="majorHAnsi" w:cstheme="majorBidi"/>
          <w:sz w:val="24"/>
          <w:szCs w:val="24"/>
        </w:rPr>
        <w:t>Daarna houdt de groepsleerkracht</w:t>
      </w:r>
      <w:r w:rsidR="75FE5779" w:rsidRPr="314DB3FC">
        <w:rPr>
          <w:rFonts w:asciiTheme="majorHAnsi" w:eastAsiaTheme="majorEastAsia" w:hAnsiTheme="majorHAnsi" w:cstheme="majorBidi"/>
          <w:sz w:val="24"/>
          <w:szCs w:val="24"/>
        </w:rPr>
        <w:t xml:space="preserve">, die het plan uit gaat voeren </w:t>
      </w:r>
      <w:r w:rsidRPr="314DB3FC">
        <w:rPr>
          <w:rFonts w:asciiTheme="majorHAnsi" w:eastAsiaTheme="majorEastAsia" w:hAnsiTheme="majorHAnsi" w:cstheme="majorBidi"/>
          <w:sz w:val="24"/>
          <w:szCs w:val="24"/>
        </w:rPr>
        <w:t xml:space="preserve">een </w:t>
      </w:r>
      <w:r w:rsidRPr="314DB3FC">
        <w:rPr>
          <w:rFonts w:asciiTheme="majorHAnsi" w:eastAsiaTheme="majorEastAsia" w:hAnsiTheme="majorHAnsi" w:cstheme="majorBidi"/>
          <w:sz w:val="24"/>
          <w:szCs w:val="24"/>
          <w:u w:val="single"/>
        </w:rPr>
        <w:t>groepsbespreking</w:t>
      </w:r>
      <w:r w:rsidRPr="314DB3FC">
        <w:rPr>
          <w:rFonts w:asciiTheme="majorHAnsi" w:eastAsiaTheme="majorEastAsia" w:hAnsiTheme="majorHAnsi" w:cstheme="majorBidi"/>
          <w:sz w:val="24"/>
          <w:szCs w:val="24"/>
        </w:rPr>
        <w:t xml:space="preserve"> met de intern begeleider: de groepsleerkracht maakt hierbij de eigen agenda</w:t>
      </w:r>
      <w:r w:rsidR="7EF9A502" w:rsidRPr="314DB3FC">
        <w:rPr>
          <w:rFonts w:asciiTheme="majorHAnsi" w:eastAsiaTheme="majorEastAsia" w:hAnsiTheme="majorHAnsi" w:cstheme="majorBidi"/>
          <w:sz w:val="24"/>
          <w:szCs w:val="24"/>
        </w:rPr>
        <w:t>,</w:t>
      </w:r>
      <w:r w:rsidRPr="314DB3FC">
        <w:rPr>
          <w:rFonts w:asciiTheme="majorHAnsi" w:eastAsiaTheme="majorEastAsia" w:hAnsiTheme="majorHAnsi" w:cstheme="majorBidi"/>
          <w:sz w:val="24"/>
          <w:szCs w:val="24"/>
        </w:rPr>
        <w:t xml:space="preserve"> bv Wat puzzelt me nog?</w:t>
      </w:r>
    </w:p>
    <w:p w14:paraId="5AE8C81A" w14:textId="1B19CC56" w:rsidR="64176166" w:rsidRDefault="64176166" w:rsidP="00CA5380">
      <w:pPr>
        <w:pStyle w:val="Lijstalinea"/>
        <w:numPr>
          <w:ilvl w:val="0"/>
          <w:numId w:val="115"/>
        </w:numPr>
        <w:rPr>
          <w:b/>
          <w:bCs/>
          <w:sz w:val="24"/>
          <w:szCs w:val="24"/>
        </w:rPr>
      </w:pPr>
      <w:r w:rsidRPr="314DB3FC">
        <w:rPr>
          <w:rFonts w:asciiTheme="majorHAnsi" w:eastAsiaTheme="majorEastAsia" w:hAnsiTheme="majorHAnsi" w:cstheme="majorBidi"/>
          <w:sz w:val="24"/>
          <w:szCs w:val="24"/>
        </w:rPr>
        <w:lastRenderedPageBreak/>
        <w:t>Het kan zijn dat er dan nog individuele leerlingen moeten worden besproken. Daartoe worden aparte afspraken gemaakt en wordt bekeken wie bij dit gesprek nog meer aanwezig moet zijn.</w:t>
      </w:r>
    </w:p>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8"/>
      </w:tblGrid>
      <w:tr w:rsidR="00F137AF" w:rsidRPr="004F5473" w14:paraId="097E4445" w14:textId="640B7ACA" w:rsidTr="007B396D">
        <w:tc>
          <w:tcPr>
            <w:tcW w:w="9908" w:type="dxa"/>
            <w:shd w:val="clear" w:color="auto" w:fill="auto"/>
          </w:tcPr>
          <w:p w14:paraId="1F5516E3" w14:textId="2F4ED3A1" w:rsidR="00F137AF" w:rsidRPr="0031095E" w:rsidRDefault="2514D67F" w:rsidP="4DBF71E1">
            <w:pPr>
              <w:rPr>
                <w:rFonts w:asciiTheme="majorHAnsi" w:eastAsiaTheme="majorEastAsia" w:hAnsiTheme="majorHAnsi" w:cstheme="majorBidi"/>
              </w:rPr>
            </w:pPr>
            <w:r w:rsidRPr="4DBF71E1">
              <w:rPr>
                <w:rFonts w:asciiTheme="majorHAnsi" w:eastAsiaTheme="majorEastAsia" w:hAnsiTheme="majorHAnsi" w:cstheme="majorBidi"/>
                <w:b/>
                <w:bCs/>
              </w:rPr>
              <w:t xml:space="preserve">Data: zie hierboven en in </w:t>
            </w:r>
            <w:r w:rsidR="3D4FEDA3" w:rsidRPr="4DBF71E1">
              <w:rPr>
                <w:rFonts w:asciiTheme="majorHAnsi" w:eastAsiaTheme="majorEastAsia" w:hAnsiTheme="majorHAnsi" w:cstheme="majorBidi"/>
                <w:b/>
                <w:bCs/>
              </w:rPr>
              <w:t>Leeruniek.</w:t>
            </w:r>
          </w:p>
          <w:p w14:paraId="6509539C" w14:textId="47D80FC1" w:rsidR="00F137AF" w:rsidRPr="0031095E" w:rsidRDefault="73E1CB8E" w:rsidP="0AF85728">
            <w:pPr>
              <w:rPr>
                <w:rFonts w:asciiTheme="majorHAnsi" w:eastAsiaTheme="majorEastAsia" w:hAnsiTheme="majorHAnsi" w:cstheme="majorBidi"/>
              </w:rPr>
            </w:pPr>
            <w:r w:rsidRPr="73E1CB8E">
              <w:rPr>
                <w:rFonts w:asciiTheme="majorHAnsi" w:eastAsiaTheme="majorEastAsia" w:hAnsiTheme="majorHAnsi" w:cstheme="majorBidi"/>
                <w:b/>
                <w:bCs/>
              </w:rPr>
              <w:t>Duiden:</w:t>
            </w:r>
          </w:p>
          <w:p w14:paraId="6B2BDE00" w14:textId="33A35DA6" w:rsidR="00F137AF"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Wat valt op?</w:t>
            </w:r>
          </w:p>
          <w:p w14:paraId="5D0CEA1D" w14:textId="5620123C" w:rsidR="00F137AF"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Hoe zijn de opbrengsten ten opzichte van de ambitienorm van de school?</w:t>
            </w:r>
          </w:p>
          <w:p w14:paraId="3FD1811C" w14:textId="085F3518" w:rsidR="00F137AF"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Hoe zou dit te verklaren zijn?</w:t>
            </w:r>
          </w:p>
          <w:p w14:paraId="0A5922EA" w14:textId="614B7305" w:rsidR="00F137AF" w:rsidRPr="0031095E" w:rsidRDefault="00F137AF" w:rsidP="0AF85728">
            <w:pPr>
              <w:rPr>
                <w:rFonts w:asciiTheme="majorHAnsi" w:eastAsiaTheme="majorEastAsia" w:hAnsiTheme="majorHAnsi" w:cstheme="majorBidi"/>
                <w:b/>
                <w:bCs/>
              </w:rPr>
            </w:pPr>
          </w:p>
          <w:p w14:paraId="1F4A8CFF" w14:textId="4FD90108" w:rsidR="00F137AF" w:rsidRDefault="73E1CB8E" w:rsidP="00025FB2">
            <w:pPr>
              <w:rPr>
                <w:rFonts w:asciiTheme="majorHAnsi" w:eastAsiaTheme="majorEastAsia" w:hAnsiTheme="majorHAnsi" w:cstheme="majorHAnsi"/>
                <w:lang w:eastAsia="en-US"/>
              </w:rPr>
            </w:pPr>
            <w:r w:rsidRPr="73E1CB8E">
              <w:rPr>
                <w:rFonts w:asciiTheme="majorHAnsi" w:eastAsiaTheme="majorEastAsia" w:hAnsiTheme="majorHAnsi" w:cstheme="majorBidi"/>
                <w:b/>
                <w:bCs/>
              </w:rPr>
              <w:t xml:space="preserve">Analyse van de </w:t>
            </w:r>
            <w:r w:rsidR="0031487C">
              <w:rPr>
                <w:rFonts w:asciiTheme="majorHAnsi" w:eastAsiaTheme="majorEastAsia" w:hAnsiTheme="majorHAnsi" w:cstheme="majorBidi"/>
                <w:b/>
                <w:bCs/>
              </w:rPr>
              <w:t>B-</w:t>
            </w:r>
            <w:r w:rsidRPr="73E1CB8E">
              <w:rPr>
                <w:rFonts w:asciiTheme="majorHAnsi" w:eastAsiaTheme="majorEastAsia" w:hAnsiTheme="majorHAnsi" w:cstheme="majorBidi"/>
                <w:b/>
                <w:bCs/>
              </w:rPr>
              <w:t>toetsen in groep 8:</w:t>
            </w:r>
            <w:r w:rsidR="00F137AF">
              <w:br/>
            </w:r>
            <w:r w:rsidR="00025FB2">
              <w:rPr>
                <w:rFonts w:asciiTheme="majorHAnsi" w:eastAsiaTheme="majorEastAsia" w:hAnsiTheme="majorHAnsi" w:cstheme="majorHAnsi"/>
                <w:u w:val="single"/>
                <w:lang w:eastAsia="en-US"/>
              </w:rPr>
              <w:t>Rekenen</w:t>
            </w:r>
          </w:p>
          <w:p w14:paraId="6DF3DB18" w14:textId="0EAA4AA4" w:rsidR="00025FB2" w:rsidRPr="00D04745" w:rsidRDefault="00025FB2" w:rsidP="00CA5380">
            <w:pPr>
              <w:pStyle w:val="Geenafstand"/>
              <w:numPr>
                <w:ilvl w:val="0"/>
                <w:numId w:val="83"/>
              </w:numPr>
              <w:rPr>
                <w:rFonts w:asciiTheme="majorHAnsi" w:hAnsiTheme="majorHAnsi" w:cstheme="majorHAnsi"/>
              </w:rPr>
            </w:pPr>
            <w:r w:rsidRPr="00D04745">
              <w:rPr>
                <w:rFonts w:asciiTheme="majorHAnsi" w:hAnsiTheme="majorHAnsi" w:cstheme="majorHAnsi"/>
              </w:rPr>
              <w:t>4 kinderen zijn adaptief getoetst, zij werken in de pluszorgklas met een eigen leerlijn voor rekenen.</w:t>
            </w:r>
          </w:p>
          <w:p w14:paraId="5DCA18CB" w14:textId="307F5F16" w:rsidR="4EF53362" w:rsidRPr="00D04745" w:rsidRDefault="4EF53362" w:rsidP="00CA5380">
            <w:pPr>
              <w:pStyle w:val="Geenafstand"/>
              <w:numPr>
                <w:ilvl w:val="0"/>
                <w:numId w:val="83"/>
              </w:numPr>
              <w:rPr>
                <w:rFonts w:asciiTheme="majorHAnsi" w:hAnsiTheme="majorHAnsi" w:cstheme="majorHAnsi"/>
              </w:rPr>
            </w:pPr>
            <w:r w:rsidRPr="00D04745">
              <w:rPr>
                <w:rFonts w:asciiTheme="majorHAnsi" w:hAnsiTheme="majorHAnsi" w:cstheme="majorHAnsi"/>
              </w:rPr>
              <w:t xml:space="preserve">Groep 8 als geheel </w:t>
            </w:r>
            <w:r w:rsidR="00226981">
              <w:rPr>
                <w:rFonts w:asciiTheme="majorHAnsi" w:hAnsiTheme="majorHAnsi" w:cstheme="majorHAnsi"/>
              </w:rPr>
              <w:t>scoort boven de landelijke norm</w:t>
            </w:r>
            <w:r w:rsidRPr="00D04745">
              <w:rPr>
                <w:rFonts w:asciiTheme="majorHAnsi" w:hAnsiTheme="majorHAnsi" w:cstheme="majorHAnsi"/>
              </w:rPr>
              <w:t>. Groep 8A heeft, t.o.v. de groepsscore op E7, zij</w:t>
            </w:r>
            <w:r w:rsidR="75FA8B4E" w:rsidRPr="00D04745">
              <w:rPr>
                <w:rFonts w:asciiTheme="majorHAnsi" w:hAnsiTheme="majorHAnsi" w:cstheme="majorHAnsi"/>
              </w:rPr>
              <w:t>n verwachte vaardigheidsgroei gehaald.</w:t>
            </w:r>
            <w:r w:rsidR="00976020">
              <w:rPr>
                <w:rFonts w:asciiTheme="majorHAnsi" w:hAnsiTheme="majorHAnsi" w:cstheme="majorHAnsi"/>
              </w:rPr>
              <w:t xml:space="preserve"> Groep 8B heeft, t.o.v. de groepsscore op E7, zijn verwachte vaardigheidsgroei niet gehaald.</w:t>
            </w:r>
            <w:r w:rsidR="004711B9">
              <w:rPr>
                <w:rFonts w:asciiTheme="majorHAnsi" w:hAnsiTheme="majorHAnsi" w:cstheme="majorHAnsi"/>
              </w:rPr>
              <w:t xml:space="preserve"> De trendanalyse laat zien dat we t.o.v. vorig jaar met groep 8 een mooie groei hebben gemaakt, we scoren nu boven 1F niveau, vorig jaar er nog onder. </w:t>
            </w:r>
            <w:r w:rsidR="00AF2720">
              <w:rPr>
                <w:rFonts w:asciiTheme="majorHAnsi" w:hAnsiTheme="majorHAnsi" w:cstheme="majorHAnsi"/>
              </w:rPr>
              <w:t xml:space="preserve">De jongens zijn sterk gegroeid, de </w:t>
            </w:r>
            <w:r w:rsidR="00C97842">
              <w:rPr>
                <w:rFonts w:asciiTheme="majorHAnsi" w:hAnsiTheme="majorHAnsi" w:cstheme="majorHAnsi"/>
              </w:rPr>
              <w:t>meisjes</w:t>
            </w:r>
            <w:r w:rsidR="00AF2720">
              <w:rPr>
                <w:rFonts w:asciiTheme="majorHAnsi" w:hAnsiTheme="majorHAnsi" w:cstheme="majorHAnsi"/>
              </w:rPr>
              <w:t xml:space="preserve"> zijn gedaald in resultaat.</w:t>
            </w:r>
          </w:p>
          <w:p w14:paraId="0DFE53DF" w14:textId="443D5B21" w:rsidR="75FA8B4E" w:rsidRDefault="75FA8B4E" w:rsidP="00CA5380">
            <w:pPr>
              <w:pStyle w:val="Geenafstand"/>
              <w:numPr>
                <w:ilvl w:val="0"/>
                <w:numId w:val="83"/>
              </w:numPr>
              <w:rPr>
                <w:rFonts w:asciiTheme="majorHAnsi" w:hAnsiTheme="majorHAnsi" w:cstheme="majorHAnsi"/>
              </w:rPr>
            </w:pPr>
            <w:r w:rsidRPr="00D04745">
              <w:rPr>
                <w:rFonts w:asciiTheme="majorHAnsi" w:hAnsiTheme="majorHAnsi" w:cstheme="majorHAnsi"/>
              </w:rPr>
              <w:t xml:space="preserve">Met </w:t>
            </w:r>
            <w:proofErr w:type="spellStart"/>
            <w:r w:rsidRPr="00D04745">
              <w:rPr>
                <w:rFonts w:asciiTheme="majorHAnsi" w:hAnsiTheme="majorHAnsi" w:cstheme="majorHAnsi"/>
              </w:rPr>
              <w:t>Snappet</w:t>
            </w:r>
            <w:proofErr w:type="spellEnd"/>
            <w:r w:rsidRPr="00D04745">
              <w:rPr>
                <w:rFonts w:asciiTheme="majorHAnsi" w:hAnsiTheme="majorHAnsi" w:cstheme="majorHAnsi"/>
              </w:rPr>
              <w:t xml:space="preserve"> zijn we gaan werken volgens de doelen van groep 8. Daarnaast volgde iedere leerling middels zijn werkpakketten een eigen leerlijn, dit volgens de doelen van Cito M8. Dit gerichte aanb</w:t>
            </w:r>
            <w:r w:rsidR="19A38844" w:rsidRPr="00D04745">
              <w:rPr>
                <w:rFonts w:asciiTheme="majorHAnsi" w:hAnsiTheme="majorHAnsi" w:cstheme="majorHAnsi"/>
              </w:rPr>
              <w:t>od laat zien, t.o.v. vorig schooljaar, dat deze aanpak efficiënter werkt. De leerlingen hebben aan de juiste doelen gewerkt als voorbereiding op de Cito.</w:t>
            </w:r>
          </w:p>
          <w:p w14:paraId="5FA97F86" w14:textId="77777777" w:rsidR="00D04745" w:rsidRPr="00D04745" w:rsidRDefault="00D04745" w:rsidP="00D04745">
            <w:pPr>
              <w:pStyle w:val="Geenafstand"/>
              <w:rPr>
                <w:rFonts w:asciiTheme="majorHAnsi" w:hAnsiTheme="majorHAnsi" w:cstheme="majorHAnsi"/>
              </w:rPr>
            </w:pPr>
          </w:p>
          <w:p w14:paraId="2929C422" w14:textId="50EBD5A4" w:rsidR="00025FB2" w:rsidRPr="00D04745" w:rsidRDefault="00025FB2" w:rsidP="00D04745">
            <w:pPr>
              <w:pStyle w:val="Geenafstand"/>
              <w:rPr>
                <w:rFonts w:asciiTheme="majorHAnsi" w:hAnsiTheme="majorHAnsi" w:cstheme="majorHAnsi"/>
              </w:rPr>
            </w:pPr>
            <w:r w:rsidRPr="00D04745">
              <w:rPr>
                <w:rFonts w:asciiTheme="majorHAnsi" w:hAnsiTheme="majorHAnsi" w:cstheme="majorHAnsi"/>
                <w:u w:val="single"/>
              </w:rPr>
              <w:t>Begrijpend lezen</w:t>
            </w:r>
          </w:p>
          <w:p w14:paraId="026FD337" w14:textId="7535646C" w:rsidR="00025FB2" w:rsidRPr="00D04745" w:rsidRDefault="00025FB2" w:rsidP="00CA5380">
            <w:pPr>
              <w:pStyle w:val="Geenafstand"/>
              <w:numPr>
                <w:ilvl w:val="0"/>
                <w:numId w:val="117"/>
              </w:numPr>
              <w:rPr>
                <w:rFonts w:asciiTheme="majorHAnsi" w:hAnsiTheme="majorHAnsi" w:cstheme="majorHAnsi"/>
              </w:rPr>
            </w:pPr>
            <w:r w:rsidRPr="00D04745">
              <w:rPr>
                <w:rFonts w:asciiTheme="majorHAnsi" w:hAnsiTheme="majorHAnsi" w:cstheme="majorHAnsi"/>
              </w:rPr>
              <w:t>2 kinderen zijn adaptief getoetst, zij werken in de pluszorgklas met een eigen leerlijn voor begrijpend lezen.</w:t>
            </w:r>
          </w:p>
          <w:p w14:paraId="4303104E" w14:textId="16F2249A" w:rsidR="29268FBD" w:rsidRDefault="29268FBD" w:rsidP="00CA5380">
            <w:pPr>
              <w:pStyle w:val="Geenafstand"/>
              <w:numPr>
                <w:ilvl w:val="0"/>
                <w:numId w:val="117"/>
              </w:numPr>
              <w:rPr>
                <w:rFonts w:asciiTheme="majorHAnsi" w:hAnsiTheme="majorHAnsi" w:cstheme="majorBidi"/>
              </w:rPr>
            </w:pPr>
            <w:r w:rsidRPr="6BE847F8">
              <w:rPr>
                <w:rFonts w:asciiTheme="majorHAnsi" w:hAnsiTheme="majorHAnsi" w:cstheme="majorBidi"/>
              </w:rPr>
              <w:t xml:space="preserve">Groep 8 als geheel </w:t>
            </w:r>
            <w:r w:rsidR="00226981" w:rsidRPr="6BE847F8">
              <w:rPr>
                <w:rFonts w:asciiTheme="majorHAnsi" w:hAnsiTheme="majorHAnsi" w:cstheme="majorBidi"/>
              </w:rPr>
              <w:t>scoort boven de landelijke norm</w:t>
            </w:r>
            <w:r w:rsidRPr="6BE847F8">
              <w:rPr>
                <w:rFonts w:asciiTheme="majorHAnsi" w:hAnsiTheme="majorHAnsi" w:cstheme="majorBidi"/>
              </w:rPr>
              <w:t>. Groep 8A heeft, t.o.v. de groepsscore op E7, zijn verwachte vaardigheidsgroei niet gehaald. Als groep zijn zij van een I score (204) naar een III score (</w:t>
            </w:r>
            <w:r w:rsidR="5554A2DF" w:rsidRPr="6BE847F8">
              <w:rPr>
                <w:rFonts w:asciiTheme="majorHAnsi" w:hAnsiTheme="majorHAnsi" w:cstheme="majorBidi"/>
              </w:rPr>
              <w:t>204,5) gegaan</w:t>
            </w:r>
            <w:r w:rsidR="4899A73E" w:rsidRPr="6BE847F8">
              <w:rPr>
                <w:rFonts w:asciiTheme="majorHAnsi" w:hAnsiTheme="majorHAnsi" w:cstheme="majorBidi"/>
              </w:rPr>
              <w:t>, slechts 20% van de leerlingen heeft zijn vaardigheidsgroei gehaald.</w:t>
            </w:r>
            <w:r w:rsidR="5554A2DF" w:rsidRPr="6BE847F8">
              <w:rPr>
                <w:rFonts w:asciiTheme="majorHAnsi" w:hAnsiTheme="majorHAnsi" w:cstheme="majorBidi"/>
              </w:rPr>
              <w:t xml:space="preserve"> Wanneer je de M7 score met de huidige B8 score vergelijkt (van III – 189,7 naar III – 204,5) hebben zij hun vaardigheidsgroei wel gehaald. De I score op E7 lijkt een enorme uitschieter.</w:t>
            </w:r>
            <w:r w:rsidR="496B92E4" w:rsidRPr="6BE847F8">
              <w:rPr>
                <w:rFonts w:asciiTheme="majorHAnsi" w:hAnsiTheme="majorHAnsi" w:cstheme="majorBidi"/>
              </w:rPr>
              <w:t xml:space="preserve"> Groep 8b heeft zijn vaardigheidsgroei als groep niet gehaald. Van 203,8 naar 209.3 (had +10,4 moeten zijn). Wel</w:t>
            </w:r>
            <w:r w:rsidR="6AFCFA3E" w:rsidRPr="6BE847F8">
              <w:rPr>
                <w:rFonts w:asciiTheme="majorHAnsi" w:hAnsiTheme="majorHAnsi" w:cstheme="majorBidi"/>
              </w:rPr>
              <w:t xml:space="preserve"> scoort groep 8b nog boven het landelijk gemiddelde (II-score). </w:t>
            </w:r>
          </w:p>
          <w:p w14:paraId="66B8939B" w14:textId="527C12C2" w:rsidR="00AD2FCC" w:rsidRPr="00D04745" w:rsidRDefault="00AF2720" w:rsidP="00CA5380">
            <w:pPr>
              <w:pStyle w:val="Geenafstand"/>
              <w:numPr>
                <w:ilvl w:val="0"/>
                <w:numId w:val="117"/>
              </w:numPr>
              <w:rPr>
                <w:rFonts w:asciiTheme="majorHAnsi" w:hAnsiTheme="majorHAnsi" w:cstheme="majorHAnsi"/>
              </w:rPr>
            </w:pPr>
            <w:r>
              <w:rPr>
                <w:rFonts w:asciiTheme="majorHAnsi" w:hAnsiTheme="majorHAnsi" w:cstheme="majorHAnsi"/>
              </w:rPr>
              <w:t>Trendana</w:t>
            </w:r>
            <w:r w:rsidR="001B360A">
              <w:rPr>
                <w:rFonts w:asciiTheme="majorHAnsi" w:hAnsiTheme="majorHAnsi" w:cstheme="majorHAnsi"/>
              </w:rPr>
              <w:t>lyse: v</w:t>
            </w:r>
            <w:r w:rsidR="00AD2FCC">
              <w:rPr>
                <w:rFonts w:asciiTheme="majorHAnsi" w:hAnsiTheme="majorHAnsi" w:cstheme="majorHAnsi"/>
              </w:rPr>
              <w:t xml:space="preserve">orig jaar zaten we met groep 8 onder 2F niveau, dit jaar scoren we erboven. De </w:t>
            </w:r>
            <w:r w:rsidR="00C97842">
              <w:rPr>
                <w:rFonts w:asciiTheme="majorHAnsi" w:hAnsiTheme="majorHAnsi" w:cstheme="majorHAnsi"/>
              </w:rPr>
              <w:t>meisjes</w:t>
            </w:r>
            <w:r w:rsidR="00AD2FCC">
              <w:rPr>
                <w:rFonts w:asciiTheme="majorHAnsi" w:hAnsiTheme="majorHAnsi" w:cstheme="majorHAnsi"/>
              </w:rPr>
              <w:t xml:space="preserve"> zijn heel sterk gegroeid, de jongens scoren onder 2F niveau.</w:t>
            </w:r>
          </w:p>
          <w:p w14:paraId="7D932BAC" w14:textId="693EAE1A" w:rsidR="67F8A164" w:rsidRDefault="67F8A164" w:rsidP="00CA5380">
            <w:pPr>
              <w:pStyle w:val="Geenafstand"/>
              <w:numPr>
                <w:ilvl w:val="0"/>
                <w:numId w:val="117"/>
              </w:numPr>
              <w:rPr>
                <w:rFonts w:asciiTheme="majorHAnsi" w:hAnsiTheme="majorHAnsi" w:cstheme="majorHAnsi"/>
              </w:rPr>
            </w:pPr>
            <w:r w:rsidRPr="00D04745">
              <w:rPr>
                <w:rFonts w:asciiTheme="majorHAnsi" w:hAnsiTheme="majorHAnsi" w:cstheme="majorHAnsi"/>
              </w:rPr>
              <w:t>In 2019-2020 zijn we gestart met een nieuwe methode voor begrijpend lezen. Zou het verschil in resultaat daar mee te maken kunnen hebben? Welk verschil in aanbod is er t.o.v. voorgaande schooljaren?</w:t>
            </w:r>
          </w:p>
          <w:p w14:paraId="7CAA338C" w14:textId="127A096F" w:rsidR="0058158A" w:rsidRDefault="0058158A" w:rsidP="00CA5380">
            <w:pPr>
              <w:pStyle w:val="Geenafstand"/>
              <w:numPr>
                <w:ilvl w:val="0"/>
                <w:numId w:val="117"/>
              </w:numPr>
              <w:rPr>
                <w:rFonts w:asciiTheme="majorHAnsi" w:hAnsiTheme="majorHAnsi" w:cstheme="majorHAnsi"/>
              </w:rPr>
            </w:pPr>
            <w:r>
              <w:rPr>
                <w:rFonts w:asciiTheme="majorHAnsi" w:hAnsiTheme="majorHAnsi" w:cstheme="majorHAnsi"/>
              </w:rPr>
              <w:t>Februari 2020: groep 8A heeft nogmaals</w:t>
            </w:r>
            <w:r w:rsidR="00A60CF4">
              <w:rPr>
                <w:rFonts w:asciiTheme="majorHAnsi" w:hAnsiTheme="majorHAnsi" w:cstheme="majorHAnsi"/>
              </w:rPr>
              <w:t xml:space="preserve"> de begrijpend lezen cito gemaakt. Als groep scoren zij nu gemiddeld een II. Er is veel extra tijd besteed aan begrijpend lezen in de vorm van Junior Einstein boekjes. Alle kinderen maakten één tekst per week</w:t>
            </w:r>
            <w:r w:rsidR="00B867D1">
              <w:rPr>
                <w:rFonts w:asciiTheme="majorHAnsi" w:hAnsiTheme="majorHAnsi" w:cstheme="majorHAnsi"/>
              </w:rPr>
              <w:t xml:space="preserve"> (wel/niet o.l.v. de leerkracht), de tekst werd nagekeken en teruggegeven.</w:t>
            </w:r>
          </w:p>
          <w:p w14:paraId="24AA18BA" w14:textId="00B44D4C" w:rsidR="00D04745" w:rsidRDefault="00D04745" w:rsidP="00D04745">
            <w:pPr>
              <w:pStyle w:val="Geenafstand"/>
              <w:rPr>
                <w:rFonts w:asciiTheme="majorHAnsi" w:hAnsiTheme="majorHAnsi" w:cstheme="majorHAnsi"/>
              </w:rPr>
            </w:pPr>
          </w:p>
          <w:p w14:paraId="20061748" w14:textId="24B7E140" w:rsidR="00CD7B60" w:rsidRDefault="00CD7B60" w:rsidP="00D04745">
            <w:pPr>
              <w:pStyle w:val="Geenafstand"/>
              <w:rPr>
                <w:rFonts w:asciiTheme="majorHAnsi" w:hAnsiTheme="majorHAnsi" w:cstheme="majorHAnsi"/>
              </w:rPr>
            </w:pPr>
          </w:p>
          <w:p w14:paraId="3D492D27" w14:textId="77777777" w:rsidR="00CD7B60" w:rsidRPr="00D04745" w:rsidRDefault="00CD7B60" w:rsidP="00D04745">
            <w:pPr>
              <w:pStyle w:val="Geenafstand"/>
              <w:rPr>
                <w:rFonts w:asciiTheme="majorHAnsi" w:hAnsiTheme="majorHAnsi" w:cstheme="majorHAnsi"/>
              </w:rPr>
            </w:pPr>
          </w:p>
          <w:p w14:paraId="4B10A614" w14:textId="68809CE9" w:rsidR="00025FB2" w:rsidRPr="00D04745" w:rsidRDefault="00025FB2" w:rsidP="00D04745">
            <w:pPr>
              <w:pStyle w:val="Geenafstand"/>
              <w:rPr>
                <w:rFonts w:asciiTheme="majorHAnsi" w:hAnsiTheme="majorHAnsi" w:cstheme="majorHAnsi"/>
              </w:rPr>
            </w:pPr>
            <w:r w:rsidRPr="00D04745">
              <w:rPr>
                <w:rFonts w:asciiTheme="majorHAnsi" w:hAnsiTheme="majorHAnsi" w:cstheme="majorHAnsi"/>
                <w:u w:val="single"/>
              </w:rPr>
              <w:lastRenderedPageBreak/>
              <w:t>DMT</w:t>
            </w:r>
          </w:p>
          <w:p w14:paraId="29108EFB" w14:textId="133AC629" w:rsidR="00025FB2" w:rsidRPr="00D04745" w:rsidRDefault="00025FB2" w:rsidP="00CA5380">
            <w:pPr>
              <w:pStyle w:val="Geenafstand"/>
              <w:numPr>
                <w:ilvl w:val="0"/>
                <w:numId w:val="118"/>
              </w:numPr>
              <w:rPr>
                <w:rStyle w:val="normaltextrun"/>
                <w:rFonts w:asciiTheme="majorHAnsi" w:eastAsiaTheme="majorEastAsia" w:hAnsiTheme="majorHAnsi" w:cstheme="majorHAnsi"/>
              </w:rPr>
            </w:pPr>
            <w:r w:rsidRPr="00D04745">
              <w:rPr>
                <w:rFonts w:asciiTheme="majorHAnsi" w:hAnsiTheme="majorHAnsi" w:cstheme="majorHAnsi"/>
              </w:rPr>
              <w:t>De DMT toets is bij 11 kinderen in groep 8 afgenomen. Binnen de stichting is de volgende afspraak gemaakt: ‘</w:t>
            </w:r>
            <w:r w:rsidRPr="00D04745">
              <w:rPr>
                <w:rStyle w:val="normaltextrun"/>
                <w:rFonts w:asciiTheme="majorHAnsi" w:hAnsiTheme="majorHAnsi" w:cstheme="majorHAnsi"/>
                <w:color w:val="000000"/>
                <w:shd w:val="clear" w:color="auto" w:fill="FFFFFF"/>
              </w:rPr>
              <w:t>vanaf groep 6 wordt bij leerlingen die AVI M6 behaald hebben én op de DMT van E5 minimaal een III score hebben behaald </w:t>
            </w:r>
            <w:r w:rsidRPr="00D04745">
              <w:rPr>
                <w:rStyle w:val="normaltextrun"/>
                <w:rFonts w:asciiTheme="majorHAnsi" w:hAnsiTheme="majorHAnsi" w:cstheme="majorHAnsi"/>
                <w:color w:val="000000"/>
                <w:u w:val="single"/>
                <w:shd w:val="clear" w:color="auto" w:fill="FFFFFF"/>
              </w:rPr>
              <w:t>geen</w:t>
            </w:r>
            <w:r w:rsidRPr="00D04745">
              <w:rPr>
                <w:rStyle w:val="normaltextrun"/>
                <w:rFonts w:asciiTheme="majorHAnsi" w:hAnsiTheme="majorHAnsi" w:cstheme="majorHAnsi"/>
                <w:color w:val="000000"/>
                <w:shd w:val="clear" w:color="auto" w:fill="FFFFFF"/>
              </w:rPr>
              <w:t> DMT meer afgenomen. </w:t>
            </w:r>
            <w:r w:rsidRPr="00D04745">
              <w:rPr>
                <w:rFonts w:asciiTheme="majorHAnsi" w:hAnsiTheme="majorHAnsi" w:cstheme="majorHAnsi"/>
              </w:rPr>
              <w:t xml:space="preserve">DMT in groep 8 wordt afgenomen bij </w:t>
            </w:r>
            <w:r w:rsidRPr="00D04745">
              <w:rPr>
                <w:rStyle w:val="normaltextrun"/>
                <w:rFonts w:asciiTheme="majorHAnsi" w:hAnsiTheme="majorHAnsi" w:cstheme="majorHAnsi"/>
                <w:color w:val="000000"/>
                <w:shd w:val="clear" w:color="auto" w:fill="FFFFFF"/>
              </w:rPr>
              <w:t>alle leerlingen die AVI B8/M8 niet behaald hebben én bij DMT E7 een IV of </w:t>
            </w:r>
            <w:r w:rsidRPr="00D04745">
              <w:rPr>
                <w:rStyle w:val="contextualspellingandgrammarerror"/>
                <w:rFonts w:asciiTheme="majorHAnsi" w:hAnsiTheme="majorHAnsi" w:cstheme="majorHAnsi"/>
                <w:color w:val="000000"/>
                <w:shd w:val="clear" w:color="auto" w:fill="FFFFFF"/>
              </w:rPr>
              <w:t>V score</w:t>
            </w:r>
            <w:r w:rsidRPr="00D04745">
              <w:rPr>
                <w:rStyle w:val="normaltextrun"/>
                <w:rFonts w:asciiTheme="majorHAnsi" w:hAnsiTheme="majorHAnsi" w:cstheme="majorHAnsi"/>
                <w:color w:val="000000"/>
                <w:shd w:val="clear" w:color="auto" w:fill="FFFFFF"/>
              </w:rPr>
              <w:t> hebben behaald.’</w:t>
            </w:r>
          </w:p>
          <w:p w14:paraId="637AD38B" w14:textId="15C28560" w:rsidR="47BE98FF" w:rsidRPr="00D04745" w:rsidRDefault="47BE98FF" w:rsidP="00CA5380">
            <w:pPr>
              <w:pStyle w:val="Geenafstand"/>
              <w:numPr>
                <w:ilvl w:val="0"/>
                <w:numId w:val="118"/>
              </w:numPr>
              <w:rPr>
                <w:rStyle w:val="normaltextrun"/>
                <w:rFonts w:asciiTheme="majorHAnsi" w:hAnsiTheme="majorHAnsi" w:cstheme="majorBidi"/>
              </w:rPr>
            </w:pPr>
            <w:r w:rsidRPr="6BE847F8">
              <w:rPr>
                <w:rStyle w:val="normaltextrun"/>
                <w:rFonts w:asciiTheme="majorHAnsi" w:hAnsiTheme="majorHAnsi" w:cstheme="majorBidi"/>
                <w:color w:val="000000" w:themeColor="text1"/>
              </w:rPr>
              <w:t>De verwachte vaardigheidsgroei als groep is niet gehaald, dit is toe te schrijven aan het geringe aantal afnames. In groep 8A</w:t>
            </w:r>
            <w:r w:rsidR="7DE2D397" w:rsidRPr="6BE847F8">
              <w:rPr>
                <w:rStyle w:val="normaltextrun"/>
                <w:rFonts w:asciiTheme="majorHAnsi" w:hAnsiTheme="majorHAnsi" w:cstheme="majorBidi"/>
                <w:color w:val="000000" w:themeColor="text1"/>
              </w:rPr>
              <w:t xml:space="preserve"> hebben 3 van de 5 kinderen hun vaardigheidsgroei gehaald, dit staat gelijk aan 60%.</w:t>
            </w:r>
            <w:r w:rsidR="02A3F35E" w:rsidRPr="6BE847F8">
              <w:rPr>
                <w:rStyle w:val="normaltextrun"/>
                <w:rFonts w:asciiTheme="majorHAnsi" w:hAnsiTheme="majorHAnsi" w:cstheme="majorBidi"/>
                <w:color w:val="000000" w:themeColor="text1"/>
              </w:rPr>
              <w:t xml:space="preserve"> </w:t>
            </w:r>
          </w:p>
          <w:p w14:paraId="161AD7BB" w14:textId="3263AC99" w:rsidR="7079E07D" w:rsidRDefault="7079E07D" w:rsidP="00CA5380">
            <w:pPr>
              <w:pStyle w:val="Geenafstand"/>
              <w:numPr>
                <w:ilvl w:val="0"/>
                <w:numId w:val="118"/>
              </w:numPr>
              <w:rPr>
                <w:rStyle w:val="normaltextrun"/>
              </w:rPr>
            </w:pPr>
            <w:r w:rsidRPr="6BE847F8">
              <w:rPr>
                <w:rStyle w:val="normaltextrun"/>
                <w:rFonts w:asciiTheme="majorHAnsi" w:hAnsiTheme="majorHAnsi" w:cstheme="majorBidi"/>
                <w:color w:val="000000" w:themeColor="text1"/>
              </w:rPr>
              <w:t>In groep 8b hebben 3 kinderen DMT gedaan. Waarvan 1 zwaar dyslectische leerling, zij heeft haar groei niet behaald. De andere 2 leerlingen wel.</w:t>
            </w:r>
          </w:p>
          <w:p w14:paraId="5BFB556E" w14:textId="141988B8" w:rsidR="00D04745" w:rsidRDefault="00D04745" w:rsidP="00D04745">
            <w:pPr>
              <w:pStyle w:val="Geenafstand"/>
              <w:rPr>
                <w:rStyle w:val="normaltextrun"/>
                <w:rFonts w:asciiTheme="majorHAnsi" w:hAnsiTheme="majorHAnsi" w:cstheme="majorHAnsi"/>
              </w:rPr>
            </w:pPr>
          </w:p>
          <w:p w14:paraId="0EB350A6" w14:textId="77777777" w:rsidR="00142E9B" w:rsidRDefault="00142E9B" w:rsidP="00D04745">
            <w:pPr>
              <w:pStyle w:val="Geenafstand"/>
              <w:rPr>
                <w:rStyle w:val="normaltextrun"/>
                <w:rFonts w:asciiTheme="majorHAnsi" w:hAnsiTheme="majorHAnsi" w:cstheme="majorHAnsi"/>
                <w:u w:val="single"/>
              </w:rPr>
            </w:pPr>
            <w:r>
              <w:rPr>
                <w:rStyle w:val="normaltextrun"/>
                <w:rFonts w:asciiTheme="majorHAnsi" w:hAnsiTheme="majorHAnsi" w:cstheme="majorHAnsi"/>
                <w:u w:val="single"/>
              </w:rPr>
              <w:t>AVI</w:t>
            </w:r>
          </w:p>
          <w:p w14:paraId="74062B8E" w14:textId="5CBE17B8" w:rsidR="009B37C9" w:rsidRDefault="009B37C9" w:rsidP="00CA5380">
            <w:pPr>
              <w:pStyle w:val="Geenafstand"/>
              <w:numPr>
                <w:ilvl w:val="0"/>
                <w:numId w:val="118"/>
              </w:numPr>
              <w:rPr>
                <w:rStyle w:val="normaltextrun"/>
                <w:rFonts w:asciiTheme="majorHAnsi" w:hAnsiTheme="majorHAnsi" w:cstheme="majorHAnsi"/>
              </w:rPr>
            </w:pPr>
            <w:r>
              <w:rPr>
                <w:rStyle w:val="normaltextrun"/>
                <w:rFonts w:asciiTheme="majorHAnsi" w:hAnsiTheme="majorHAnsi" w:cstheme="majorHAnsi"/>
              </w:rPr>
              <w:t xml:space="preserve">In groep 8A zijn </w:t>
            </w:r>
            <w:r w:rsidR="00365447">
              <w:rPr>
                <w:rStyle w:val="normaltextrun"/>
                <w:rFonts w:asciiTheme="majorHAnsi" w:hAnsiTheme="majorHAnsi" w:cstheme="majorHAnsi"/>
              </w:rPr>
              <w:t xml:space="preserve">12 kinderen getoetst (van de 22). </w:t>
            </w:r>
            <w:r w:rsidR="005952ED">
              <w:rPr>
                <w:rStyle w:val="normaltextrun"/>
                <w:rFonts w:asciiTheme="majorHAnsi" w:hAnsiTheme="majorHAnsi" w:cstheme="majorHAnsi"/>
              </w:rPr>
              <w:t xml:space="preserve">3 kinderen zijn adaptief getoetst, zij werken in de pluszorgklas met een eigen leerlijn. </w:t>
            </w:r>
            <w:r w:rsidR="00B43E2C">
              <w:rPr>
                <w:rStyle w:val="normaltextrun"/>
                <w:rFonts w:asciiTheme="majorHAnsi" w:hAnsiTheme="majorHAnsi" w:cstheme="majorHAnsi"/>
              </w:rPr>
              <w:t xml:space="preserve">Van de hele groep hebben </w:t>
            </w:r>
            <w:r w:rsidR="00BF092C">
              <w:rPr>
                <w:rStyle w:val="normaltextrun"/>
                <w:rFonts w:asciiTheme="majorHAnsi" w:hAnsiTheme="majorHAnsi" w:cstheme="majorHAnsi"/>
              </w:rPr>
              <w:t>14 kinderen het niveau passend bij groep 8 gehaald, dit is 64%.</w:t>
            </w:r>
          </w:p>
          <w:p w14:paraId="2D0C560D" w14:textId="3AF9563A" w:rsidR="00142E9B" w:rsidRPr="00142E9B" w:rsidRDefault="00142E9B" w:rsidP="00CA5380">
            <w:pPr>
              <w:pStyle w:val="Geenafstand"/>
              <w:numPr>
                <w:ilvl w:val="0"/>
                <w:numId w:val="118"/>
              </w:numPr>
              <w:rPr>
                <w:rStyle w:val="normaltextrun"/>
                <w:rFonts w:asciiTheme="majorHAnsi" w:hAnsiTheme="majorHAnsi" w:cstheme="majorBidi"/>
              </w:rPr>
            </w:pPr>
            <w:r w:rsidRPr="6BE847F8">
              <w:rPr>
                <w:rStyle w:val="normaltextrun"/>
                <w:rFonts w:asciiTheme="majorHAnsi" w:hAnsiTheme="majorHAnsi" w:cstheme="majorBidi"/>
              </w:rPr>
              <w:t xml:space="preserve">In groep 8B zijn 5 kinderen getoetst (van de 18). </w:t>
            </w:r>
            <w:r w:rsidR="00B43E2C" w:rsidRPr="6BE847F8">
              <w:rPr>
                <w:rStyle w:val="normaltextrun"/>
                <w:rFonts w:asciiTheme="majorHAnsi" w:hAnsiTheme="majorHAnsi" w:cstheme="majorBidi"/>
              </w:rPr>
              <w:t xml:space="preserve">Van de hele groep hebben </w:t>
            </w:r>
            <w:r w:rsidR="00BF092C" w:rsidRPr="6BE847F8">
              <w:rPr>
                <w:rStyle w:val="normaltextrun"/>
                <w:rFonts w:asciiTheme="majorHAnsi" w:hAnsiTheme="majorHAnsi" w:cstheme="majorBidi"/>
              </w:rPr>
              <w:t xml:space="preserve">15 kinderen het niveau passend bij groep 8 gehaald, dit is </w:t>
            </w:r>
            <w:r w:rsidR="00B43E2C" w:rsidRPr="6BE847F8">
              <w:rPr>
                <w:rStyle w:val="normaltextrun"/>
                <w:rFonts w:asciiTheme="majorHAnsi" w:hAnsiTheme="majorHAnsi" w:cstheme="majorBidi"/>
              </w:rPr>
              <w:t>83%.</w:t>
            </w:r>
          </w:p>
          <w:p w14:paraId="3D878C2E" w14:textId="3A3AAF87" w:rsidR="00142E9B" w:rsidRPr="00142E9B" w:rsidRDefault="00142E9B" w:rsidP="6BE847F8">
            <w:pPr>
              <w:pStyle w:val="Geenafstand"/>
              <w:rPr>
                <w:rStyle w:val="normaltextrun"/>
                <w:rFonts w:asciiTheme="majorHAnsi" w:hAnsiTheme="majorHAnsi" w:cstheme="majorBidi"/>
              </w:rPr>
            </w:pPr>
          </w:p>
          <w:p w14:paraId="39CD9B12" w14:textId="52C7DC5D" w:rsidR="0031487C" w:rsidRPr="00D04745" w:rsidRDefault="0031487C" w:rsidP="00D04745">
            <w:pPr>
              <w:pStyle w:val="Geenafstand"/>
              <w:rPr>
                <w:rFonts w:asciiTheme="majorHAnsi" w:hAnsiTheme="majorHAnsi" w:cstheme="majorHAnsi"/>
              </w:rPr>
            </w:pPr>
            <w:r w:rsidRPr="00D04745">
              <w:rPr>
                <w:rFonts w:asciiTheme="majorHAnsi" w:hAnsiTheme="majorHAnsi" w:cstheme="majorHAnsi"/>
                <w:u w:val="single"/>
              </w:rPr>
              <w:t>Spelling</w:t>
            </w:r>
          </w:p>
          <w:p w14:paraId="585DC19D" w14:textId="74E17601" w:rsidR="0031487C" w:rsidRPr="00D04745" w:rsidRDefault="05C674ED" w:rsidP="00CA5380">
            <w:pPr>
              <w:pStyle w:val="Geenafstand"/>
              <w:numPr>
                <w:ilvl w:val="0"/>
                <w:numId w:val="119"/>
              </w:numPr>
              <w:rPr>
                <w:rFonts w:asciiTheme="majorHAnsi" w:hAnsiTheme="majorHAnsi" w:cstheme="majorHAnsi"/>
              </w:rPr>
            </w:pPr>
            <w:r w:rsidRPr="00D04745">
              <w:rPr>
                <w:rFonts w:asciiTheme="majorHAnsi" w:hAnsiTheme="majorHAnsi" w:cstheme="majorHAnsi"/>
              </w:rPr>
              <w:t>3 kinderen zijn adaptief getoetst, zij werken in de pluszorgklas met een eigen leerlijn voor spelling.</w:t>
            </w:r>
          </w:p>
          <w:p w14:paraId="7913E4A1" w14:textId="0A3A9E7B" w:rsidR="1947B674" w:rsidRDefault="1947B674" w:rsidP="00CA5380">
            <w:pPr>
              <w:pStyle w:val="Geenafstand"/>
              <w:numPr>
                <w:ilvl w:val="0"/>
                <w:numId w:val="119"/>
              </w:numPr>
              <w:rPr>
                <w:rFonts w:asciiTheme="majorHAnsi" w:hAnsiTheme="majorHAnsi" w:cstheme="majorHAnsi"/>
              </w:rPr>
            </w:pPr>
            <w:r w:rsidRPr="00D04745">
              <w:rPr>
                <w:rFonts w:asciiTheme="majorHAnsi" w:hAnsiTheme="majorHAnsi" w:cstheme="majorHAnsi"/>
              </w:rPr>
              <w:t>Groep 8 als</w:t>
            </w:r>
            <w:r w:rsidR="00553946">
              <w:rPr>
                <w:rFonts w:asciiTheme="majorHAnsi" w:hAnsiTheme="majorHAnsi" w:cstheme="majorHAnsi"/>
              </w:rPr>
              <w:t xml:space="preserve"> geheel</w:t>
            </w:r>
            <w:r w:rsidRPr="00D04745">
              <w:rPr>
                <w:rFonts w:asciiTheme="majorHAnsi" w:hAnsiTheme="majorHAnsi" w:cstheme="majorHAnsi"/>
              </w:rPr>
              <w:t xml:space="preserve"> </w:t>
            </w:r>
            <w:r w:rsidR="00226981">
              <w:rPr>
                <w:rFonts w:asciiTheme="majorHAnsi" w:hAnsiTheme="majorHAnsi" w:cstheme="majorHAnsi"/>
              </w:rPr>
              <w:t>scoort boven de landelijke norm</w:t>
            </w:r>
            <w:r w:rsidRPr="00D04745">
              <w:rPr>
                <w:rFonts w:asciiTheme="majorHAnsi" w:hAnsiTheme="majorHAnsi" w:cstheme="majorHAnsi"/>
              </w:rPr>
              <w:t>. Groep 8A heeft, t.o.v. de groepsscore op E7, zijn verwachte vaardigheidsgroei gehaald</w:t>
            </w:r>
            <w:r w:rsidR="005D09D2">
              <w:rPr>
                <w:rFonts w:asciiTheme="majorHAnsi" w:hAnsiTheme="majorHAnsi" w:cstheme="majorHAnsi"/>
              </w:rPr>
              <w:t>.</w:t>
            </w:r>
          </w:p>
          <w:p w14:paraId="6797223D" w14:textId="27EA8F64" w:rsidR="005D09D2" w:rsidRPr="00D04745" w:rsidRDefault="001B360A" w:rsidP="00CA5380">
            <w:pPr>
              <w:pStyle w:val="Geenafstand"/>
              <w:numPr>
                <w:ilvl w:val="0"/>
                <w:numId w:val="119"/>
              </w:numPr>
              <w:rPr>
                <w:rFonts w:asciiTheme="majorHAnsi" w:hAnsiTheme="majorHAnsi" w:cstheme="majorHAnsi"/>
              </w:rPr>
            </w:pPr>
            <w:r>
              <w:rPr>
                <w:rFonts w:asciiTheme="majorHAnsi" w:hAnsiTheme="majorHAnsi" w:cstheme="majorHAnsi"/>
              </w:rPr>
              <w:t>Trendanalyse: z</w:t>
            </w:r>
            <w:r w:rsidR="005D09D2">
              <w:rPr>
                <w:rFonts w:asciiTheme="majorHAnsi" w:hAnsiTheme="majorHAnsi" w:cstheme="majorHAnsi"/>
              </w:rPr>
              <w:t xml:space="preserve">owel de jongens als de </w:t>
            </w:r>
            <w:r w:rsidR="00C97842">
              <w:rPr>
                <w:rFonts w:asciiTheme="majorHAnsi" w:hAnsiTheme="majorHAnsi" w:cstheme="majorHAnsi"/>
              </w:rPr>
              <w:t>meisjes</w:t>
            </w:r>
            <w:r w:rsidR="005D09D2">
              <w:rPr>
                <w:rFonts w:asciiTheme="majorHAnsi" w:hAnsiTheme="majorHAnsi" w:cstheme="majorHAnsi"/>
              </w:rPr>
              <w:t xml:space="preserve"> zijn gegroeid, </w:t>
            </w:r>
            <w:r w:rsidR="001D5243">
              <w:rPr>
                <w:rFonts w:asciiTheme="majorHAnsi" w:hAnsiTheme="majorHAnsi" w:cstheme="majorHAnsi"/>
              </w:rPr>
              <w:t>beide groepen scoren boven de landelijke norm.</w:t>
            </w:r>
          </w:p>
          <w:p w14:paraId="0642414F" w14:textId="4A25F109" w:rsidR="00D04745" w:rsidRPr="00D85CFE" w:rsidRDefault="59D6FF52" w:rsidP="00CA5380">
            <w:pPr>
              <w:pStyle w:val="Geenafstand"/>
              <w:numPr>
                <w:ilvl w:val="0"/>
                <w:numId w:val="119"/>
              </w:numPr>
              <w:rPr>
                <w:rFonts w:asciiTheme="majorHAnsi" w:hAnsiTheme="majorHAnsi" w:cstheme="majorBidi"/>
              </w:rPr>
            </w:pPr>
            <w:r w:rsidRPr="4DBF71E1">
              <w:rPr>
                <w:rFonts w:asciiTheme="majorHAnsi" w:hAnsiTheme="majorHAnsi" w:cstheme="majorBidi"/>
              </w:rPr>
              <w:t>We werken nu voor het tweede jaar met Staal, het lijkt erop dat de spellingregels en -categorieën langzaam geautomatiseerd en ingeoefend raken.</w:t>
            </w:r>
          </w:p>
          <w:p w14:paraId="77AA975E" w14:textId="597032BA" w:rsidR="4DBF71E1" w:rsidRDefault="4DBF71E1" w:rsidP="4DBF71E1">
            <w:pPr>
              <w:pStyle w:val="Geenafstand"/>
              <w:ind w:left="360"/>
              <w:rPr>
                <w:rFonts w:asciiTheme="majorHAnsi" w:hAnsiTheme="majorHAnsi" w:cstheme="majorBidi"/>
              </w:rPr>
            </w:pPr>
          </w:p>
          <w:p w14:paraId="50E89DB3" w14:textId="3B1EB907" w:rsidR="0031487C" w:rsidRPr="00D04745" w:rsidRDefault="0031487C" w:rsidP="00D04745">
            <w:pPr>
              <w:pStyle w:val="Geenafstand"/>
              <w:rPr>
                <w:rFonts w:asciiTheme="majorHAnsi" w:hAnsiTheme="majorHAnsi" w:cstheme="majorHAnsi"/>
              </w:rPr>
            </w:pPr>
            <w:r w:rsidRPr="00D04745">
              <w:rPr>
                <w:rFonts w:asciiTheme="majorHAnsi" w:hAnsiTheme="majorHAnsi" w:cstheme="majorHAnsi"/>
                <w:u w:val="single"/>
              </w:rPr>
              <w:t>Spelling werkwoorden</w:t>
            </w:r>
          </w:p>
          <w:p w14:paraId="400FC629" w14:textId="4F970DA4" w:rsidR="6413EFEF" w:rsidRDefault="6413EFEF" w:rsidP="00CA5380">
            <w:pPr>
              <w:pStyle w:val="Geenafstand"/>
              <w:numPr>
                <w:ilvl w:val="0"/>
                <w:numId w:val="120"/>
              </w:numPr>
              <w:rPr>
                <w:rFonts w:asciiTheme="majorHAnsi" w:hAnsiTheme="majorHAnsi" w:cstheme="majorBidi"/>
              </w:rPr>
            </w:pPr>
            <w:r w:rsidRPr="6BE847F8">
              <w:rPr>
                <w:rFonts w:asciiTheme="majorHAnsi" w:hAnsiTheme="majorHAnsi" w:cstheme="majorBidi"/>
              </w:rPr>
              <w:t xml:space="preserve">Groep 8 als geheel </w:t>
            </w:r>
            <w:r w:rsidR="00553946" w:rsidRPr="6BE847F8">
              <w:rPr>
                <w:rFonts w:asciiTheme="majorHAnsi" w:hAnsiTheme="majorHAnsi" w:cstheme="majorBidi"/>
              </w:rPr>
              <w:t>scoort boven de landelijke norm</w:t>
            </w:r>
            <w:r w:rsidRPr="6BE847F8">
              <w:rPr>
                <w:rFonts w:asciiTheme="majorHAnsi" w:hAnsiTheme="majorHAnsi" w:cstheme="majorBidi"/>
              </w:rPr>
              <w:t>. Groep 8A heeft, t.o.v. de groepsscore op E7, zijn verwachte vaardigheidsgroei ook ruim gehaald.</w:t>
            </w:r>
            <w:r w:rsidR="6208065F" w:rsidRPr="6BE847F8">
              <w:rPr>
                <w:rFonts w:asciiTheme="majorHAnsi" w:hAnsiTheme="majorHAnsi" w:cstheme="majorBidi"/>
              </w:rPr>
              <w:t xml:space="preserve"> Groep 8b heeft t.o.v. E7 zijn groei niet behaald, maar scoort wel boven het landelijk gemiddelde.</w:t>
            </w:r>
          </w:p>
          <w:p w14:paraId="42BED0B5" w14:textId="483E78FA" w:rsidR="00FD5B47" w:rsidRPr="00D04745" w:rsidRDefault="00FD5B47" w:rsidP="00CA5380">
            <w:pPr>
              <w:pStyle w:val="Geenafstand"/>
              <w:numPr>
                <w:ilvl w:val="0"/>
                <w:numId w:val="120"/>
              </w:numPr>
              <w:rPr>
                <w:rFonts w:asciiTheme="majorHAnsi" w:hAnsiTheme="majorHAnsi" w:cstheme="majorHAnsi"/>
              </w:rPr>
            </w:pPr>
            <w:r>
              <w:rPr>
                <w:rFonts w:asciiTheme="majorHAnsi" w:hAnsiTheme="majorHAnsi" w:cstheme="majorHAnsi"/>
              </w:rPr>
              <w:t>Trendanalyse:</w:t>
            </w:r>
            <w:r w:rsidR="00A0044A">
              <w:rPr>
                <w:rFonts w:asciiTheme="majorHAnsi" w:hAnsiTheme="majorHAnsi" w:cstheme="majorHAnsi"/>
              </w:rPr>
              <w:t xml:space="preserve"> t.o.v. vorig schooljaar is de groep</w:t>
            </w:r>
            <w:r w:rsidR="008A4728">
              <w:rPr>
                <w:rFonts w:asciiTheme="majorHAnsi" w:hAnsiTheme="majorHAnsi" w:cstheme="majorHAnsi"/>
              </w:rPr>
              <w:t xml:space="preserve"> goed gegroeid</w:t>
            </w:r>
            <w:r w:rsidR="00D65BF2">
              <w:rPr>
                <w:rFonts w:asciiTheme="majorHAnsi" w:hAnsiTheme="majorHAnsi" w:cstheme="majorHAnsi"/>
              </w:rPr>
              <w:t xml:space="preserve">. De </w:t>
            </w:r>
            <w:r w:rsidR="00C97842">
              <w:rPr>
                <w:rFonts w:asciiTheme="majorHAnsi" w:hAnsiTheme="majorHAnsi" w:cstheme="majorHAnsi"/>
              </w:rPr>
              <w:t>meisjes</w:t>
            </w:r>
            <w:r w:rsidR="00D65BF2">
              <w:rPr>
                <w:rFonts w:asciiTheme="majorHAnsi" w:hAnsiTheme="majorHAnsi" w:cstheme="majorHAnsi"/>
              </w:rPr>
              <w:t xml:space="preserve"> scoorden toen al ruim boven de norm, nu weer. De jongens zijn heel sterk gestegen, van onder de norm naar boven de norm.</w:t>
            </w:r>
          </w:p>
          <w:p w14:paraId="6CFC7FBE" w14:textId="5E569097" w:rsidR="6413EFEF" w:rsidRPr="00D04745" w:rsidRDefault="6413EFEF" w:rsidP="00CA5380">
            <w:pPr>
              <w:pStyle w:val="Geenafstand"/>
              <w:numPr>
                <w:ilvl w:val="0"/>
                <w:numId w:val="120"/>
              </w:numPr>
              <w:rPr>
                <w:rFonts w:asciiTheme="majorHAnsi" w:hAnsiTheme="majorHAnsi" w:cstheme="majorHAnsi"/>
              </w:rPr>
            </w:pPr>
            <w:r w:rsidRPr="00D04745">
              <w:rPr>
                <w:rFonts w:asciiTheme="majorHAnsi" w:hAnsiTheme="majorHAnsi" w:cstheme="majorHAnsi"/>
              </w:rPr>
              <w:t xml:space="preserve">We werken nu voor het tweede jaar met Staal, werkwoordspelling komt hierbij veel structureler aan bod. Daarnaast wordt werkwoordspelling nog wekelijks geoefend d.m.v. het huiswerk. Groep 8A werkt tijdens POP-werk ook nog extra aan werkwoordspelling met de kinderen die dat echt nodig hebben. </w:t>
            </w:r>
            <w:r w:rsidR="008D19C6" w:rsidRPr="00D04745">
              <w:rPr>
                <w:rFonts w:asciiTheme="majorHAnsi" w:hAnsiTheme="majorHAnsi" w:cstheme="majorHAnsi"/>
              </w:rPr>
              <w:t>Het resultaat laat zien dat d</w:t>
            </w:r>
            <w:r w:rsidRPr="00D04745">
              <w:rPr>
                <w:rFonts w:asciiTheme="majorHAnsi" w:hAnsiTheme="majorHAnsi" w:cstheme="majorHAnsi"/>
              </w:rPr>
              <w:t>it ruime aanbod</w:t>
            </w:r>
            <w:r w:rsidR="581AA7DB" w:rsidRPr="00D04745">
              <w:rPr>
                <w:rFonts w:asciiTheme="majorHAnsi" w:hAnsiTheme="majorHAnsi" w:cstheme="majorHAnsi"/>
              </w:rPr>
              <w:t xml:space="preserve"> </w:t>
            </w:r>
            <w:r w:rsidR="65E613A2" w:rsidRPr="00D04745">
              <w:rPr>
                <w:rFonts w:asciiTheme="majorHAnsi" w:hAnsiTheme="majorHAnsi" w:cstheme="majorHAnsi"/>
              </w:rPr>
              <w:t>voldoet aan de behoeften van de kinderen.</w:t>
            </w:r>
          </w:p>
          <w:p w14:paraId="1D6B5850" w14:textId="77777777" w:rsidR="00025FB2" w:rsidRPr="00D04745" w:rsidRDefault="00025FB2" w:rsidP="00D04745">
            <w:pPr>
              <w:pStyle w:val="Geenafstand"/>
              <w:rPr>
                <w:rFonts w:asciiTheme="majorHAnsi" w:hAnsiTheme="majorHAnsi" w:cstheme="majorHAnsi"/>
                <w:b/>
                <w:bCs/>
              </w:rPr>
            </w:pPr>
          </w:p>
          <w:p w14:paraId="07D5B973" w14:textId="33C3A001" w:rsidR="00F137AF" w:rsidRPr="00D04745" w:rsidRDefault="73E1CB8E" w:rsidP="00D04745">
            <w:pPr>
              <w:pStyle w:val="Geenafstand"/>
              <w:rPr>
                <w:rFonts w:asciiTheme="majorHAnsi" w:hAnsiTheme="majorHAnsi" w:cstheme="majorHAnsi"/>
                <w:b/>
                <w:bCs/>
              </w:rPr>
            </w:pPr>
            <w:r w:rsidRPr="00D04745">
              <w:rPr>
                <w:rFonts w:asciiTheme="majorHAnsi" w:hAnsiTheme="majorHAnsi" w:cstheme="majorHAnsi"/>
                <w:b/>
                <w:bCs/>
              </w:rPr>
              <w:t>Doelen:</w:t>
            </w:r>
          </w:p>
          <w:p w14:paraId="759C6E36" w14:textId="01897295" w:rsidR="00F137AF" w:rsidRPr="00D04745" w:rsidRDefault="73E1CB8E" w:rsidP="00D04745">
            <w:pPr>
              <w:pStyle w:val="Geenafstand"/>
              <w:rPr>
                <w:rFonts w:asciiTheme="majorHAnsi" w:eastAsia="Calibri Light" w:hAnsiTheme="majorHAnsi" w:cstheme="majorHAnsi"/>
              </w:rPr>
            </w:pPr>
            <w:r w:rsidRPr="00D04745">
              <w:rPr>
                <w:rFonts w:asciiTheme="majorHAnsi" w:eastAsia="Calibri Light" w:hAnsiTheme="majorHAnsi" w:cstheme="majorHAnsi"/>
                <w:i/>
                <w:iCs/>
              </w:rPr>
              <w:t>Welk meetbaar doel stelt de school n.a.v. de tussenopbrengsten voor komende periode?</w:t>
            </w:r>
          </w:p>
          <w:p w14:paraId="7E52E763" w14:textId="4DD5E417" w:rsidR="00F137AF" w:rsidRPr="00D04745" w:rsidRDefault="73E1CB8E" w:rsidP="00D04745">
            <w:pPr>
              <w:pStyle w:val="Geenafstand"/>
              <w:rPr>
                <w:rFonts w:asciiTheme="majorHAnsi" w:eastAsia="Calibri Light" w:hAnsiTheme="majorHAnsi" w:cstheme="majorHAnsi"/>
              </w:rPr>
            </w:pPr>
            <w:r w:rsidRPr="00D04745">
              <w:rPr>
                <w:rFonts w:asciiTheme="majorHAnsi" w:eastAsia="Calibri Light" w:hAnsiTheme="majorHAnsi" w:cstheme="majorHAnsi"/>
                <w:i/>
                <w:iCs/>
              </w:rPr>
              <w:t>Wat worden de doelen voor komende periode n.a.v. de tussenopbrengsten?</w:t>
            </w:r>
          </w:p>
          <w:p w14:paraId="163C59B0" w14:textId="44AA65D7" w:rsidR="00F137AF" w:rsidRPr="00D04745" w:rsidRDefault="73E1CB8E" w:rsidP="00D04745">
            <w:pPr>
              <w:pStyle w:val="Geenafstand"/>
              <w:rPr>
                <w:rFonts w:asciiTheme="majorHAnsi" w:eastAsia="Calibri Light" w:hAnsiTheme="majorHAnsi" w:cstheme="majorHAnsi"/>
              </w:rPr>
            </w:pPr>
            <w:r w:rsidRPr="00D04745">
              <w:rPr>
                <w:rFonts w:asciiTheme="majorHAnsi" w:eastAsia="Calibri Light" w:hAnsiTheme="majorHAnsi" w:cstheme="majorHAnsi"/>
                <w:i/>
                <w:iCs/>
              </w:rPr>
              <w:t>Zijn er aanpassingen/aanvullingen t.o.v. de tussenopbrengsten in schooljaarplan?</w:t>
            </w:r>
          </w:p>
          <w:p w14:paraId="5AA52A17" w14:textId="32CBC207" w:rsidR="00F137AF" w:rsidRPr="00D04745" w:rsidRDefault="00F137AF" w:rsidP="00D04745">
            <w:pPr>
              <w:pStyle w:val="Geenafstand"/>
              <w:rPr>
                <w:rFonts w:asciiTheme="majorHAnsi" w:hAnsiTheme="majorHAnsi" w:cstheme="majorHAnsi"/>
              </w:rPr>
            </w:pPr>
          </w:p>
          <w:p w14:paraId="6FF54966" w14:textId="4E58817F" w:rsidR="00F137AF" w:rsidRPr="00D04745" w:rsidRDefault="41155046" w:rsidP="00D04745">
            <w:pPr>
              <w:pStyle w:val="Geenafstand"/>
              <w:rPr>
                <w:rFonts w:asciiTheme="majorHAnsi" w:hAnsiTheme="majorHAnsi" w:cstheme="majorHAnsi"/>
                <w:b/>
                <w:bCs/>
              </w:rPr>
            </w:pPr>
            <w:r w:rsidRPr="00D04745">
              <w:rPr>
                <w:rFonts w:asciiTheme="majorHAnsi" w:eastAsia="Calibri" w:hAnsiTheme="majorHAnsi" w:cstheme="majorHAnsi"/>
                <w:u w:val="single"/>
              </w:rPr>
              <w:lastRenderedPageBreak/>
              <w:t>Begrijpend lezen</w:t>
            </w:r>
          </w:p>
          <w:p w14:paraId="10B65B61" w14:textId="7EE3B82B" w:rsidR="00F137AF" w:rsidRPr="00D04745" w:rsidRDefault="41155046" w:rsidP="6BE847F8">
            <w:pPr>
              <w:pStyle w:val="Geenafstand"/>
              <w:rPr>
                <w:rFonts w:asciiTheme="majorHAnsi" w:eastAsia="Times New Roman" w:hAnsiTheme="majorHAnsi" w:cstheme="majorBidi"/>
              </w:rPr>
            </w:pPr>
            <w:r w:rsidRPr="6BE847F8">
              <w:rPr>
                <w:rFonts w:asciiTheme="majorHAnsi" w:hAnsiTheme="majorHAnsi" w:cstheme="majorBidi"/>
                <w:b/>
                <w:bCs/>
              </w:rPr>
              <w:t>Groep 8A:</w:t>
            </w:r>
            <w:r w:rsidRPr="6BE847F8">
              <w:rPr>
                <w:rFonts w:asciiTheme="majorHAnsi" w:hAnsiTheme="majorHAnsi" w:cstheme="majorBidi"/>
              </w:rPr>
              <w:t xml:space="preserve"> </w:t>
            </w:r>
            <w:r w:rsidR="25B90F2E" w:rsidRPr="6BE847F8">
              <w:rPr>
                <w:rFonts w:asciiTheme="majorHAnsi" w:hAnsiTheme="majorHAnsi" w:cstheme="majorBidi"/>
              </w:rPr>
              <w:t>bij de Cito M8 afname behaalt 50% van de leerlingen zijn vaardigheidsgroei (gemeten van E7 naar M8).</w:t>
            </w:r>
            <w:r>
              <w:br/>
            </w:r>
          </w:p>
          <w:p w14:paraId="66934494" w14:textId="2DC36D1C" w:rsidR="0AF85728" w:rsidRDefault="0031487C" w:rsidP="00D04745">
            <w:pPr>
              <w:pStyle w:val="Geenafstand"/>
              <w:rPr>
                <w:rFonts w:asciiTheme="majorHAnsi" w:eastAsia="Calibri Light" w:hAnsiTheme="majorHAnsi" w:cstheme="majorHAnsi"/>
                <w:i/>
                <w:iCs/>
              </w:rPr>
            </w:pPr>
            <w:r w:rsidRPr="00D04745">
              <w:rPr>
                <w:rFonts w:asciiTheme="majorHAnsi" w:hAnsiTheme="majorHAnsi" w:cstheme="majorHAnsi"/>
                <w:b/>
                <w:bCs/>
              </w:rPr>
              <w:t>Doen:</w:t>
            </w:r>
            <w:r w:rsidRPr="00D04745">
              <w:rPr>
                <w:rFonts w:asciiTheme="majorHAnsi" w:hAnsiTheme="majorHAnsi" w:cstheme="majorHAnsi"/>
                <w:b/>
                <w:bCs/>
              </w:rPr>
              <w:br/>
            </w:r>
            <w:r w:rsidR="73E1CB8E" w:rsidRPr="00D04745">
              <w:rPr>
                <w:rFonts w:asciiTheme="majorHAnsi" w:eastAsia="Calibri Light" w:hAnsiTheme="majorHAnsi" w:cstheme="majorHAnsi"/>
                <w:i/>
                <w:iCs/>
              </w:rPr>
              <w:t>Zijn er aanpassingen/aanvullingen t.o.v. de tussenopbrengsten in schooljaarplan?</w:t>
            </w:r>
            <w:r w:rsidRPr="00D04745">
              <w:rPr>
                <w:rFonts w:asciiTheme="majorHAnsi" w:eastAsia="Calibri Light" w:hAnsiTheme="majorHAnsi" w:cstheme="majorHAnsi"/>
                <w:i/>
                <w:iCs/>
              </w:rPr>
              <w:br/>
            </w:r>
            <w:r w:rsidR="73E1CB8E" w:rsidRPr="00D04745">
              <w:rPr>
                <w:rFonts w:asciiTheme="majorHAnsi" w:eastAsia="Calibri Light" w:hAnsiTheme="majorHAnsi" w:cstheme="majorHAnsi"/>
                <w:i/>
                <w:iCs/>
              </w:rPr>
              <w:t>Hoe worden de gestelde doelen n.a.v. de tussenopbrengsten uitgevoerd?</w:t>
            </w:r>
            <w:r w:rsidRPr="00D04745">
              <w:rPr>
                <w:rFonts w:asciiTheme="majorHAnsi" w:eastAsia="Calibri Light" w:hAnsiTheme="majorHAnsi" w:cstheme="majorHAnsi"/>
                <w:i/>
                <w:iCs/>
              </w:rPr>
              <w:br/>
            </w:r>
            <w:r w:rsidR="73E1CB8E" w:rsidRPr="00D04745">
              <w:rPr>
                <w:rFonts w:asciiTheme="majorHAnsi" w:eastAsia="Calibri Light" w:hAnsiTheme="majorHAnsi" w:cstheme="majorHAnsi"/>
                <w:i/>
                <w:iCs/>
              </w:rPr>
              <w:t>Wanneer en hoe vindt er een check plaats op de gestelde doelen?</w:t>
            </w:r>
          </w:p>
          <w:p w14:paraId="3D3D846B" w14:textId="77777777" w:rsidR="00D04745" w:rsidRPr="00D04745" w:rsidRDefault="00D04745" w:rsidP="00D04745">
            <w:pPr>
              <w:pStyle w:val="Geenafstand"/>
              <w:rPr>
                <w:rFonts w:asciiTheme="majorHAnsi" w:eastAsia="Calibri Light" w:hAnsiTheme="majorHAnsi" w:cstheme="majorHAnsi"/>
              </w:rPr>
            </w:pPr>
          </w:p>
          <w:p w14:paraId="0CE6E742" w14:textId="630BD664" w:rsidR="00F137AF" w:rsidRPr="00D04745" w:rsidRDefault="0B10C0C6" w:rsidP="00D04745">
            <w:pPr>
              <w:pStyle w:val="Geenafstand"/>
              <w:rPr>
                <w:rFonts w:asciiTheme="majorHAnsi" w:hAnsiTheme="majorHAnsi" w:cstheme="majorHAnsi"/>
                <w:b/>
                <w:bCs/>
              </w:rPr>
            </w:pPr>
            <w:r w:rsidRPr="00D04745">
              <w:rPr>
                <w:rFonts w:asciiTheme="majorHAnsi" w:hAnsiTheme="majorHAnsi" w:cstheme="majorHAnsi"/>
                <w:u w:val="single"/>
              </w:rPr>
              <w:t>Begrijpend lezen</w:t>
            </w:r>
          </w:p>
          <w:p w14:paraId="5C24E3D0" w14:textId="5B068FC7" w:rsidR="0B10C0C6" w:rsidRPr="00D04745" w:rsidRDefault="79F9994F" w:rsidP="314DB3FC">
            <w:pPr>
              <w:pStyle w:val="Geenafstand"/>
              <w:rPr>
                <w:rFonts w:asciiTheme="majorHAnsi" w:hAnsiTheme="majorHAnsi" w:cstheme="majorBidi"/>
              </w:rPr>
            </w:pPr>
            <w:r w:rsidRPr="314DB3FC">
              <w:rPr>
                <w:rFonts w:asciiTheme="majorHAnsi" w:hAnsiTheme="majorHAnsi" w:cstheme="majorBidi"/>
                <w:b/>
                <w:bCs/>
              </w:rPr>
              <w:t>Groep 8A:</w:t>
            </w:r>
            <w:r w:rsidRPr="314DB3FC">
              <w:rPr>
                <w:rFonts w:asciiTheme="majorHAnsi" w:hAnsiTheme="majorHAnsi" w:cstheme="majorBidi"/>
              </w:rPr>
              <w:t xml:space="preserve"> met de leerkracht van gro</w:t>
            </w:r>
            <w:r w:rsidR="2BF1C217" w:rsidRPr="314DB3FC">
              <w:rPr>
                <w:rFonts w:asciiTheme="majorHAnsi" w:hAnsiTheme="majorHAnsi" w:cstheme="majorBidi"/>
              </w:rPr>
              <w:t>ep 7 van vorig jaar</w:t>
            </w:r>
            <w:r w:rsidRPr="314DB3FC">
              <w:rPr>
                <w:rFonts w:asciiTheme="majorHAnsi" w:hAnsiTheme="majorHAnsi" w:cstheme="majorBidi"/>
              </w:rPr>
              <w:t xml:space="preserve"> wordt gekeken naar de interventies die ingezet zijn in de tweede helft van het schooljaar 2018-2019</w:t>
            </w:r>
            <w:r w:rsidR="4CB80968" w:rsidRPr="314DB3FC">
              <w:rPr>
                <w:rFonts w:asciiTheme="majorHAnsi" w:hAnsiTheme="majorHAnsi" w:cstheme="majorBidi"/>
              </w:rPr>
              <w:t xml:space="preserve"> (de groepsscore ging immers van een III naar een I). </w:t>
            </w:r>
            <w:r w:rsidR="2C5CB97F" w:rsidRPr="314DB3FC">
              <w:rPr>
                <w:rFonts w:asciiTheme="majorHAnsi" w:hAnsiTheme="majorHAnsi" w:cstheme="majorBidi"/>
              </w:rPr>
              <w:t>Resultaat: iedere leerling krijgt een Cito RT boekje. Hierin wordt wekelijks een tekst geoefend (zelfstandig, onder begeleiding van de leerkracht of klassikaal). Dit boekje wordt na afloop altijd ingeleverd, nagekeken</w:t>
            </w:r>
            <w:r w:rsidR="03F4CB8F" w:rsidRPr="314DB3FC">
              <w:rPr>
                <w:rFonts w:asciiTheme="majorHAnsi" w:hAnsiTheme="majorHAnsi" w:cstheme="majorBidi"/>
              </w:rPr>
              <w:t xml:space="preserve"> en besproken met de leerlingen. De focus ligt op leesstrategieën en interpretatie van de vragen. In februari 2020 nemen we de Cito M8 af, 50% van de leerlingen moet dan zijn vaardigheidsgroei (gemeten van E7 naar M8</w:t>
            </w:r>
            <w:r w:rsidR="137A8CCB" w:rsidRPr="314DB3FC">
              <w:rPr>
                <w:rFonts w:asciiTheme="majorHAnsi" w:hAnsiTheme="majorHAnsi" w:cstheme="majorBidi"/>
              </w:rPr>
              <w:t>) gehaald hebben.</w:t>
            </w:r>
          </w:p>
          <w:p w14:paraId="26E65C4F" w14:textId="7F696548" w:rsidR="6CF8B26A" w:rsidRDefault="6CF8B26A" w:rsidP="6CF8B26A">
            <w:pPr>
              <w:rPr>
                <w:rFonts w:asciiTheme="majorHAnsi" w:eastAsiaTheme="majorEastAsia" w:hAnsiTheme="majorHAnsi" w:cstheme="majorBidi"/>
                <w:b/>
                <w:bCs/>
              </w:rPr>
            </w:pPr>
          </w:p>
          <w:p w14:paraId="54904D67" w14:textId="37349CAD" w:rsidR="00F137AF" w:rsidRPr="007744D1" w:rsidRDefault="64053905" w:rsidP="314DB3FC">
            <w:pPr>
              <w:rPr>
                <w:rFonts w:asciiTheme="majorHAnsi" w:eastAsiaTheme="majorEastAsia" w:hAnsiTheme="majorHAnsi" w:cstheme="majorBidi"/>
                <w:b/>
                <w:bCs/>
              </w:rPr>
            </w:pPr>
            <w:r w:rsidRPr="314DB3FC">
              <w:rPr>
                <w:rFonts w:asciiTheme="majorHAnsi" w:eastAsiaTheme="majorEastAsia" w:hAnsiTheme="majorHAnsi" w:cstheme="majorBidi"/>
                <w:b/>
                <w:bCs/>
              </w:rPr>
              <w:t xml:space="preserve">E </w:t>
            </w:r>
            <w:r w:rsidR="64176166" w:rsidRPr="314DB3FC">
              <w:rPr>
                <w:rFonts w:asciiTheme="majorHAnsi" w:eastAsiaTheme="majorEastAsia" w:hAnsiTheme="majorHAnsi" w:cstheme="majorBidi"/>
                <w:b/>
                <w:bCs/>
              </w:rPr>
              <w:t>toetsen:</w:t>
            </w:r>
          </w:p>
          <w:p w14:paraId="26883764" w14:textId="3B8D46E4" w:rsidR="73E1CB8E" w:rsidRDefault="73E1CB8E" w:rsidP="73E1CB8E">
            <w:pPr>
              <w:rPr>
                <w:rFonts w:asciiTheme="majorHAnsi" w:eastAsiaTheme="majorEastAsia" w:hAnsiTheme="majorHAnsi" w:cstheme="majorBidi"/>
              </w:rPr>
            </w:pPr>
            <w:r w:rsidRPr="007744D1">
              <w:rPr>
                <w:rFonts w:asciiTheme="majorHAnsi" w:eastAsiaTheme="majorEastAsia" w:hAnsiTheme="majorHAnsi" w:cstheme="majorBidi"/>
                <w:b/>
                <w:bCs/>
              </w:rPr>
              <w:t>Groep 3:</w:t>
            </w:r>
          </w:p>
          <w:p w14:paraId="033F1728" w14:textId="7675E937" w:rsidR="0AF85728" w:rsidRDefault="64176166" w:rsidP="4DBF71E1">
            <w:pPr>
              <w:rPr>
                <w:rFonts w:asciiTheme="majorHAnsi" w:eastAsiaTheme="majorEastAsia" w:hAnsiTheme="majorHAnsi" w:cstheme="majorBidi"/>
              </w:rPr>
            </w:pPr>
            <w:r w:rsidRPr="4DBF71E1">
              <w:rPr>
                <w:rFonts w:asciiTheme="majorHAnsi" w:eastAsiaTheme="majorEastAsia" w:hAnsiTheme="majorHAnsi" w:cstheme="majorBidi"/>
                <w:b/>
                <w:bCs/>
              </w:rPr>
              <w:t xml:space="preserve">Data: </w:t>
            </w:r>
            <w:r w:rsidRPr="4DBF71E1">
              <w:rPr>
                <w:rFonts w:asciiTheme="majorHAnsi" w:eastAsiaTheme="majorEastAsia" w:hAnsiTheme="majorHAnsi" w:cstheme="majorBidi"/>
              </w:rPr>
              <w:t xml:space="preserve">zie hierboven in tabel en in </w:t>
            </w:r>
            <w:r w:rsidR="6BED9697" w:rsidRPr="4DBF71E1">
              <w:rPr>
                <w:rFonts w:asciiTheme="majorHAnsi" w:eastAsiaTheme="majorEastAsia" w:hAnsiTheme="majorHAnsi" w:cstheme="majorBidi"/>
              </w:rPr>
              <w:t>Leeruniek.</w:t>
            </w:r>
          </w:p>
          <w:p w14:paraId="28CBA9DA" w14:textId="43B83769" w:rsidR="0AF85728" w:rsidRDefault="0AF85728" w:rsidP="0AF85728">
            <w:pPr>
              <w:rPr>
                <w:rFonts w:asciiTheme="majorHAnsi" w:eastAsiaTheme="majorEastAsia" w:hAnsiTheme="majorHAnsi" w:cstheme="majorBidi"/>
                <w:b/>
                <w:bCs/>
              </w:rPr>
            </w:pPr>
          </w:p>
          <w:p w14:paraId="0DF8ECC3" w14:textId="53F042D0" w:rsidR="00F137AF" w:rsidRPr="0031095E" w:rsidRDefault="506C9086" w:rsidP="314DB3FC">
            <w:pPr>
              <w:rPr>
                <w:rFonts w:asciiTheme="majorHAnsi" w:eastAsiaTheme="majorEastAsia" w:hAnsiTheme="majorHAnsi" w:cstheme="majorBidi"/>
                <w:b/>
                <w:bCs/>
              </w:rPr>
            </w:pPr>
            <w:r w:rsidRPr="314DB3FC">
              <w:rPr>
                <w:rFonts w:asciiTheme="majorHAnsi" w:eastAsiaTheme="majorEastAsia" w:hAnsiTheme="majorHAnsi" w:cstheme="majorBidi"/>
                <w:b/>
                <w:bCs/>
              </w:rPr>
              <w:t>Duiden:</w:t>
            </w:r>
          </w:p>
          <w:p w14:paraId="45F5B60E" w14:textId="4E76CA53" w:rsidR="5CE8C4BA" w:rsidRDefault="5CE8C4BA" w:rsidP="314DB3FC">
            <w:pPr>
              <w:rPr>
                <w:rFonts w:asciiTheme="majorHAnsi" w:eastAsiaTheme="majorEastAsia" w:hAnsiTheme="majorHAnsi" w:cstheme="majorBidi"/>
                <w:b/>
                <w:bCs/>
              </w:rPr>
            </w:pPr>
            <w:r w:rsidRPr="314DB3FC">
              <w:rPr>
                <w:rFonts w:asciiTheme="majorHAnsi" w:eastAsiaTheme="majorEastAsia" w:hAnsiTheme="majorHAnsi" w:cstheme="majorBidi"/>
                <w:b/>
                <w:bCs/>
              </w:rPr>
              <w:t>Wat hebben we de afgelopen periode ons tot doel gesteld en wat hebben we gedaan? Wat werkte wel, wat werkte niet?</w:t>
            </w:r>
          </w:p>
          <w:p w14:paraId="5C8F62A4" w14:textId="5D8F1696" w:rsidR="314DB3FC" w:rsidRDefault="314DB3FC" w:rsidP="314DB3FC">
            <w:pPr>
              <w:rPr>
                <w:rFonts w:asciiTheme="majorHAnsi" w:eastAsiaTheme="majorEastAsia" w:hAnsiTheme="majorHAnsi" w:cstheme="majorBidi"/>
                <w:b/>
                <w:bCs/>
              </w:rPr>
            </w:pPr>
          </w:p>
          <w:p w14:paraId="464968C3" w14:textId="603789B5" w:rsidR="2FD70935" w:rsidRDefault="2FD70935" w:rsidP="314DB3FC">
            <w:pPr>
              <w:rPr>
                <w:rFonts w:asciiTheme="majorHAnsi" w:eastAsia="Calibri Light" w:hAnsiTheme="majorHAnsi" w:cstheme="majorBidi"/>
              </w:rPr>
            </w:pPr>
            <w:r w:rsidRPr="314DB3FC">
              <w:rPr>
                <w:rFonts w:asciiTheme="majorHAnsi" w:eastAsia="Calibri Light" w:hAnsiTheme="majorHAnsi" w:cstheme="majorBidi"/>
                <w:i/>
                <w:iCs/>
              </w:rPr>
              <w:t>Welk meetbaar doel stelde de school n.a.v. de tussenopbrengsten voor komende periode?</w:t>
            </w:r>
          </w:p>
          <w:p w14:paraId="3BA43245" w14:textId="7420963B" w:rsidR="2FD70935" w:rsidRDefault="2FD70935" w:rsidP="314DB3FC">
            <w:pPr>
              <w:spacing w:line="259" w:lineRule="auto"/>
              <w:rPr>
                <w:rFonts w:asciiTheme="majorHAnsi" w:eastAsia="Calibri Light" w:hAnsiTheme="majorHAnsi" w:cstheme="majorBidi"/>
              </w:rPr>
            </w:pPr>
            <w:r w:rsidRPr="314DB3FC">
              <w:rPr>
                <w:rFonts w:asciiTheme="majorHAnsi" w:eastAsia="Calibri Light" w:hAnsiTheme="majorHAnsi" w:cstheme="majorBidi"/>
              </w:rPr>
              <w:t>In juni E3 behalen met de middengroep. Verwachte vaardigheidsgroei behalen met de groep. (behalve de zwaksten die op eigen niveau verder gaan).</w:t>
            </w:r>
          </w:p>
          <w:p w14:paraId="37476093" w14:textId="756FBC58" w:rsidR="314DB3FC" w:rsidRDefault="314DB3FC" w:rsidP="314DB3FC">
            <w:pPr>
              <w:spacing w:line="259" w:lineRule="auto"/>
              <w:rPr>
                <w:rFonts w:asciiTheme="majorHAnsi" w:eastAsia="Calibri Light" w:hAnsiTheme="majorHAnsi" w:cstheme="majorBidi"/>
              </w:rPr>
            </w:pPr>
          </w:p>
          <w:p w14:paraId="0E9CB221" w14:textId="3B4F4C09" w:rsidR="2FD70935" w:rsidRDefault="2FD70935" w:rsidP="314DB3FC">
            <w:pPr>
              <w:rPr>
                <w:rFonts w:asciiTheme="majorHAnsi" w:eastAsia="Calibri Light" w:hAnsiTheme="majorHAnsi" w:cstheme="majorBidi"/>
              </w:rPr>
            </w:pPr>
            <w:r w:rsidRPr="314DB3FC">
              <w:rPr>
                <w:rFonts w:asciiTheme="majorHAnsi" w:eastAsia="Calibri Light" w:hAnsiTheme="majorHAnsi" w:cstheme="majorBidi"/>
                <w:i/>
                <w:iCs/>
              </w:rPr>
              <w:t>Wat waren de doelen voor komende periode n.a.v. de tussenopbrengsten?</w:t>
            </w:r>
          </w:p>
          <w:p w14:paraId="3E9DE840" w14:textId="45880A86" w:rsidR="2FD70935" w:rsidRDefault="2FD70935" w:rsidP="314DB3FC">
            <w:pPr>
              <w:rPr>
                <w:rFonts w:asciiTheme="majorHAnsi" w:hAnsiTheme="majorHAnsi" w:cstheme="majorBidi"/>
              </w:rPr>
            </w:pPr>
            <w:r w:rsidRPr="314DB3FC">
              <w:rPr>
                <w:rFonts w:asciiTheme="majorHAnsi" w:hAnsiTheme="majorHAnsi" w:cstheme="majorBidi"/>
              </w:rPr>
              <w:t>Aandacht vooral op de middengroep met III en IV scores. Doel: Eind groep 3 E3 behalen.</w:t>
            </w:r>
          </w:p>
          <w:p w14:paraId="12D5034B" w14:textId="0F711043" w:rsidR="2FD70935" w:rsidRDefault="2FD70935" w:rsidP="314DB3FC">
            <w:pPr>
              <w:rPr>
                <w:rFonts w:asciiTheme="majorHAnsi" w:hAnsiTheme="majorHAnsi" w:cstheme="majorBidi"/>
              </w:rPr>
            </w:pPr>
            <w:r w:rsidRPr="314DB3FC">
              <w:rPr>
                <w:rFonts w:asciiTheme="majorHAnsi" w:hAnsiTheme="majorHAnsi" w:cstheme="majorBidi"/>
              </w:rPr>
              <w:t>4 leerlingen die groep 3 nog een keer zullen doen. Doel voor deze leerlingen: Eind groep 3 M3 niveau behalen.</w:t>
            </w:r>
            <w:r>
              <w:br/>
            </w:r>
          </w:p>
          <w:p w14:paraId="7C1E2C23" w14:textId="0303A7B0" w:rsidR="2FD70935" w:rsidRDefault="2FD70935" w:rsidP="314DB3FC">
            <w:pPr>
              <w:pStyle w:val="Lijstalinea"/>
              <w:ind w:left="0"/>
              <w:rPr>
                <w:rFonts w:asciiTheme="majorHAnsi" w:eastAsia="Calibri Light" w:hAnsiTheme="majorHAnsi" w:cstheme="majorBidi"/>
                <w:i/>
                <w:iCs/>
                <w:sz w:val="24"/>
                <w:szCs w:val="24"/>
              </w:rPr>
            </w:pPr>
            <w:r w:rsidRPr="314DB3FC">
              <w:rPr>
                <w:rFonts w:asciiTheme="majorHAnsi" w:eastAsia="Calibri Light" w:hAnsiTheme="majorHAnsi" w:cstheme="majorBidi"/>
                <w:i/>
                <w:iCs/>
                <w:sz w:val="24"/>
                <w:szCs w:val="24"/>
              </w:rPr>
              <w:t>Zijn er aanpassingen</w:t>
            </w:r>
            <w:r w:rsidR="17D2D495" w:rsidRPr="314DB3FC">
              <w:rPr>
                <w:rFonts w:asciiTheme="majorHAnsi" w:eastAsia="Calibri Light" w:hAnsiTheme="majorHAnsi" w:cstheme="majorBidi"/>
                <w:i/>
                <w:iCs/>
                <w:sz w:val="24"/>
                <w:szCs w:val="24"/>
              </w:rPr>
              <w:t xml:space="preserve"> in de aanpak gedaan?</w:t>
            </w:r>
          </w:p>
          <w:p w14:paraId="2FD50BB9" w14:textId="7BED6869" w:rsidR="2FD70935" w:rsidRDefault="2FD70935" w:rsidP="314DB3FC">
            <w:pPr>
              <w:pStyle w:val="Lijstalinea"/>
              <w:ind w:left="0"/>
              <w:rPr>
                <w:rFonts w:asciiTheme="majorHAnsi" w:hAnsiTheme="majorHAnsi" w:cstheme="majorBidi"/>
                <w:sz w:val="24"/>
                <w:szCs w:val="24"/>
              </w:rPr>
            </w:pPr>
            <w:r w:rsidRPr="314DB3FC">
              <w:rPr>
                <w:rFonts w:asciiTheme="majorHAnsi" w:hAnsiTheme="majorHAnsi" w:cstheme="majorBidi"/>
                <w:sz w:val="24"/>
                <w:szCs w:val="24"/>
              </w:rPr>
              <w:t xml:space="preserve">6 kinderen die op alle gebieden onvoldoende scoren worden vanaf nu op eigen niveau begeleid. </w:t>
            </w:r>
          </w:p>
          <w:p w14:paraId="46775C66" w14:textId="77777777" w:rsidR="2FD70935" w:rsidRDefault="2FD70935" w:rsidP="314DB3FC">
            <w:pPr>
              <w:pStyle w:val="Lijstalinea"/>
              <w:ind w:left="0"/>
              <w:rPr>
                <w:rFonts w:asciiTheme="majorHAnsi" w:hAnsiTheme="majorHAnsi" w:cstheme="majorBidi"/>
                <w:sz w:val="24"/>
                <w:szCs w:val="24"/>
              </w:rPr>
            </w:pPr>
            <w:r w:rsidRPr="314DB3FC">
              <w:rPr>
                <w:rFonts w:asciiTheme="majorHAnsi" w:hAnsiTheme="majorHAnsi" w:cstheme="majorBidi"/>
                <w:sz w:val="24"/>
                <w:szCs w:val="24"/>
              </w:rPr>
              <w:t>De leerlingen die III en IV scores behaalden op M3 krijgen nu meer aandacht in de verlengde instructie. Voor 2 leerlingen worden onderzoeken aangevraagd. Voor een paar kinderen is twijfel of ze doorgaan naar gr 4 omdat ze op enkele gebieden wel goed scoren.</w:t>
            </w:r>
          </w:p>
          <w:p w14:paraId="272E6356" w14:textId="13137FDB" w:rsidR="314DB3FC" w:rsidRDefault="314DB3FC" w:rsidP="314DB3FC">
            <w:pPr>
              <w:pStyle w:val="Lijstalinea"/>
              <w:ind w:left="0"/>
            </w:pPr>
          </w:p>
          <w:p w14:paraId="73B499BC" w14:textId="77777777" w:rsidR="2FD70935" w:rsidRDefault="2FD70935" w:rsidP="314DB3FC">
            <w:pPr>
              <w:pStyle w:val="Lijstalinea"/>
              <w:ind w:left="0"/>
              <w:rPr>
                <w:rFonts w:asciiTheme="majorHAnsi" w:hAnsiTheme="majorHAnsi" w:cstheme="majorBidi"/>
                <w:sz w:val="24"/>
                <w:szCs w:val="24"/>
              </w:rPr>
            </w:pPr>
            <w:r w:rsidRPr="314DB3FC">
              <w:rPr>
                <w:rFonts w:asciiTheme="majorHAnsi" w:eastAsia="Calibri Light" w:hAnsiTheme="majorHAnsi" w:cstheme="majorBidi"/>
                <w:sz w:val="24"/>
                <w:szCs w:val="24"/>
              </w:rPr>
              <w:t xml:space="preserve">De groep 3 is vanaf maart gesplitst in twee groepen, waardoor de leerkrachten meer hulp kunnen bieden aan de leerlingen van de middengroep. </w:t>
            </w:r>
            <w:r w:rsidRPr="314DB3FC">
              <w:rPr>
                <w:rFonts w:asciiTheme="majorHAnsi" w:hAnsiTheme="majorHAnsi" w:cstheme="majorBidi"/>
                <w:sz w:val="24"/>
                <w:szCs w:val="24"/>
              </w:rPr>
              <w:t>Groepsplan aanpassen, daarin wordt specifiek omschreven wat er wordt gedaan. Zie bovenstaand.</w:t>
            </w:r>
          </w:p>
          <w:p w14:paraId="156F35C2" w14:textId="7D83A9A3" w:rsidR="314DB3FC" w:rsidRDefault="73E1CB8E" w:rsidP="4DBF71E1">
            <w:pPr>
              <w:rPr>
                <w:rFonts w:asciiTheme="majorHAnsi" w:eastAsia="Calibri Light" w:hAnsiTheme="majorHAnsi" w:cstheme="majorBidi"/>
                <w:i/>
                <w:iCs/>
              </w:rPr>
            </w:pPr>
            <w:r w:rsidRPr="4DBF71E1">
              <w:rPr>
                <w:rFonts w:asciiTheme="majorHAnsi" w:eastAsia="Calibri Light" w:hAnsiTheme="majorHAnsi" w:cstheme="majorBidi"/>
                <w:i/>
                <w:iCs/>
              </w:rPr>
              <w:t>Wat valt op?</w:t>
            </w:r>
          </w:p>
          <w:p w14:paraId="7E285CAC" w14:textId="5620123C" w:rsidR="00F137AF"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lastRenderedPageBreak/>
              <w:t>Hoe zijn de opbrengsten ten opzichte van de ambitienorm van de school?</w:t>
            </w:r>
          </w:p>
          <w:p w14:paraId="198E71E3" w14:textId="085F3518" w:rsidR="00F137AF"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Hoe zou dit te verklaren zijn?</w:t>
            </w:r>
          </w:p>
          <w:p w14:paraId="1731C4F0" w14:textId="77777777" w:rsidR="00D85CFE" w:rsidRDefault="00D85CFE" w:rsidP="00B17A12">
            <w:pPr>
              <w:rPr>
                <w:rFonts w:asciiTheme="majorHAnsi" w:eastAsiaTheme="majorEastAsia" w:hAnsiTheme="majorHAnsi" w:cstheme="majorBidi"/>
                <w:b/>
                <w:bCs/>
              </w:rPr>
            </w:pPr>
          </w:p>
          <w:p w14:paraId="170288F6" w14:textId="49946635" w:rsidR="001D135F" w:rsidRDefault="001D135F" w:rsidP="001D135F">
            <w:pPr>
              <w:rPr>
                <w:rFonts w:asciiTheme="majorHAnsi" w:eastAsiaTheme="majorEastAsia" w:hAnsiTheme="majorHAnsi" w:cstheme="majorBidi"/>
              </w:rPr>
            </w:pPr>
            <w:r>
              <w:rPr>
                <w:rFonts w:asciiTheme="majorHAnsi" w:eastAsiaTheme="majorEastAsia" w:hAnsiTheme="majorHAnsi" w:cstheme="majorBidi"/>
                <w:u w:val="single"/>
              </w:rPr>
              <w:t>Rekenen:</w:t>
            </w:r>
          </w:p>
          <w:p w14:paraId="5024BC68" w14:textId="611D25CF" w:rsidR="001F31C0" w:rsidRDefault="2EA183AD" w:rsidP="4DBF71E1">
            <w:pPr>
              <w:pStyle w:val="Geenafstand"/>
              <w:rPr>
                <w:rFonts w:asciiTheme="majorHAnsi" w:hAnsiTheme="majorHAnsi" w:cstheme="majorBidi"/>
              </w:rPr>
            </w:pPr>
            <w:r w:rsidRPr="4DBF71E1">
              <w:rPr>
                <w:rFonts w:asciiTheme="majorHAnsi" w:hAnsiTheme="majorHAnsi" w:cstheme="majorBidi"/>
              </w:rPr>
              <w:t xml:space="preserve">- De groep scoort </w:t>
            </w:r>
            <w:r w:rsidR="7A9D511D" w:rsidRPr="4DBF71E1">
              <w:rPr>
                <w:rFonts w:asciiTheme="majorHAnsi" w:hAnsiTheme="majorHAnsi" w:cstheme="majorBidi"/>
              </w:rPr>
              <w:t xml:space="preserve">als geheel </w:t>
            </w:r>
            <w:r w:rsidRPr="4DBF71E1">
              <w:rPr>
                <w:rFonts w:asciiTheme="majorHAnsi" w:hAnsiTheme="majorHAnsi" w:cstheme="majorBidi"/>
              </w:rPr>
              <w:t>onder het landelijk gemiddelde.</w:t>
            </w:r>
          </w:p>
          <w:p w14:paraId="0C784E43" w14:textId="2DBA98BD" w:rsidR="2EA183AD" w:rsidRDefault="2EA183AD" w:rsidP="4DBF71E1">
            <w:pPr>
              <w:pStyle w:val="Geenafstand"/>
              <w:rPr>
                <w:rFonts w:asciiTheme="majorHAnsi" w:hAnsiTheme="majorHAnsi" w:cstheme="majorBidi"/>
              </w:rPr>
            </w:pPr>
            <w:r w:rsidRPr="4DBF71E1">
              <w:rPr>
                <w:rFonts w:asciiTheme="majorHAnsi" w:hAnsiTheme="majorHAnsi" w:cstheme="majorBidi"/>
              </w:rPr>
              <w:t>- 7 leerlingen zijn adaptief getoetst, zij hebben een toets gemaakt lager dan E3, hun scores zijn omgezet naar een score die zij behaald zouden hebben op E3.</w:t>
            </w:r>
            <w:r w:rsidR="6BA9ADEE" w:rsidRPr="4DBF71E1">
              <w:rPr>
                <w:rFonts w:asciiTheme="majorHAnsi" w:hAnsiTheme="majorHAnsi" w:cstheme="majorBidi"/>
              </w:rPr>
              <w:t xml:space="preserve"> Als deze leerlingen uit het groepsgemiddelde gehaald worden, behaalt de groep een score van 151,7, dit is ruim boven het landelijk gemiddelde.</w:t>
            </w:r>
          </w:p>
          <w:p w14:paraId="5314BFE8" w14:textId="38669717" w:rsidR="3D62CDEE" w:rsidRDefault="3D62CDEE" w:rsidP="4DBF71E1">
            <w:pPr>
              <w:pStyle w:val="Geenafstand"/>
              <w:rPr>
                <w:rFonts w:asciiTheme="majorHAnsi" w:hAnsiTheme="majorHAnsi" w:cstheme="majorBidi"/>
              </w:rPr>
            </w:pPr>
            <w:r w:rsidRPr="4DBF71E1">
              <w:rPr>
                <w:rFonts w:asciiTheme="majorHAnsi" w:hAnsiTheme="majorHAnsi" w:cstheme="majorBidi"/>
              </w:rPr>
              <w:t xml:space="preserve">- De </w:t>
            </w:r>
            <w:r w:rsidR="00DE6643" w:rsidRPr="4DBF71E1">
              <w:rPr>
                <w:rFonts w:asciiTheme="majorHAnsi" w:hAnsiTheme="majorHAnsi" w:cstheme="majorBidi"/>
              </w:rPr>
              <w:t>vaardigheids</w:t>
            </w:r>
            <w:r w:rsidRPr="4DBF71E1">
              <w:rPr>
                <w:rFonts w:asciiTheme="majorHAnsi" w:hAnsiTheme="majorHAnsi" w:cstheme="majorBidi"/>
              </w:rPr>
              <w:t>groei van het groepsgemiddelde ligt ver boven het landelijk gemiddelde</w:t>
            </w:r>
            <w:r w:rsidR="657A5230" w:rsidRPr="4DBF71E1">
              <w:rPr>
                <w:rFonts w:asciiTheme="majorHAnsi" w:hAnsiTheme="majorHAnsi" w:cstheme="majorBidi"/>
              </w:rPr>
              <w:t>.</w:t>
            </w:r>
            <w:r w:rsidR="7B54FF44" w:rsidRPr="4DBF71E1">
              <w:rPr>
                <w:rFonts w:asciiTheme="majorHAnsi" w:hAnsiTheme="majorHAnsi" w:cstheme="majorBidi"/>
              </w:rPr>
              <w:t xml:space="preserve"> De leerlingen die al hoog scoorden hebben veel profijt uit het rekenonderwijs gehaald, zij zijn sterk gegroeid. De leerlingen die al minder hoog scoorden hebben er minder profijt uit gehaald, zij zijn niet genoeg gegroeid.</w:t>
            </w:r>
          </w:p>
          <w:p w14:paraId="213D341D" w14:textId="3F7E3DE0" w:rsidR="7064EB20" w:rsidRDefault="632B7340" w:rsidP="4DBF71E1">
            <w:pPr>
              <w:pStyle w:val="Geenafstand"/>
              <w:rPr>
                <w:rFonts w:asciiTheme="majorHAnsi" w:hAnsiTheme="majorHAnsi" w:cstheme="majorBidi"/>
              </w:rPr>
            </w:pPr>
            <w:r w:rsidRPr="52699743">
              <w:rPr>
                <w:rFonts w:asciiTheme="majorHAnsi" w:hAnsiTheme="majorHAnsi" w:cstheme="majorBidi"/>
              </w:rPr>
              <w:t xml:space="preserve">- Groep 3A is sterker gegroeid </w:t>
            </w:r>
            <w:r w:rsidR="31ECC6A6" w:rsidRPr="52699743">
              <w:rPr>
                <w:rFonts w:asciiTheme="majorHAnsi" w:hAnsiTheme="majorHAnsi" w:cstheme="majorBidi"/>
              </w:rPr>
              <w:t xml:space="preserve">in vaardigheidsgroei </w:t>
            </w:r>
            <w:r w:rsidRPr="52699743">
              <w:rPr>
                <w:rFonts w:asciiTheme="majorHAnsi" w:hAnsiTheme="majorHAnsi" w:cstheme="majorBidi"/>
              </w:rPr>
              <w:t>dan 3B.</w:t>
            </w:r>
          </w:p>
          <w:p w14:paraId="16466501" w14:textId="7BCFB8FA" w:rsidR="4DBF71E1" w:rsidRDefault="0D53D00E"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In groep 3A is het doel </w:t>
            </w:r>
            <w:r w:rsidR="6B0D1C68" w:rsidRPr="554666A4">
              <w:rPr>
                <w:rFonts w:asciiTheme="majorHAnsi" w:eastAsiaTheme="majorEastAsia" w:hAnsiTheme="majorHAnsi" w:cstheme="majorBidi"/>
              </w:rPr>
              <w:t xml:space="preserve">bijna </w:t>
            </w:r>
            <w:r w:rsidRPr="554666A4">
              <w:rPr>
                <w:rFonts w:asciiTheme="majorHAnsi" w:eastAsiaTheme="majorEastAsia" w:hAnsiTheme="majorHAnsi" w:cstheme="majorBidi"/>
              </w:rPr>
              <w:t xml:space="preserve">behaald: de middengroep heeft </w:t>
            </w:r>
            <w:r w:rsidR="4D727F2B" w:rsidRPr="554666A4">
              <w:rPr>
                <w:rFonts w:asciiTheme="majorHAnsi" w:eastAsiaTheme="majorEastAsia" w:hAnsiTheme="majorHAnsi" w:cstheme="majorBidi"/>
              </w:rPr>
              <w:t xml:space="preserve">op één na (van de 8) </w:t>
            </w:r>
            <w:r w:rsidRPr="554666A4">
              <w:rPr>
                <w:rFonts w:asciiTheme="majorHAnsi" w:eastAsiaTheme="majorEastAsia" w:hAnsiTheme="majorHAnsi" w:cstheme="majorBidi"/>
              </w:rPr>
              <w:t xml:space="preserve">de vaardigheidsgroei behaald. De </w:t>
            </w:r>
            <w:proofErr w:type="spellStart"/>
            <w:r w:rsidRPr="554666A4">
              <w:rPr>
                <w:rFonts w:asciiTheme="majorHAnsi" w:eastAsiaTheme="majorEastAsia" w:hAnsiTheme="majorHAnsi" w:cstheme="majorBidi"/>
              </w:rPr>
              <w:t>lln</w:t>
            </w:r>
            <w:proofErr w:type="spellEnd"/>
            <w:r w:rsidRPr="554666A4">
              <w:rPr>
                <w:rFonts w:asciiTheme="majorHAnsi" w:eastAsiaTheme="majorEastAsia" w:hAnsiTheme="majorHAnsi" w:cstheme="majorBidi"/>
              </w:rPr>
              <w:t xml:space="preserve"> die op een apart programma is gezet omdat hij groep drie nogmaals gaat doen heeft zijn v</w:t>
            </w:r>
            <w:r w:rsidR="7099C971" w:rsidRPr="554666A4">
              <w:rPr>
                <w:rFonts w:asciiTheme="majorHAnsi" w:eastAsiaTheme="majorEastAsia" w:hAnsiTheme="majorHAnsi" w:cstheme="majorBidi"/>
              </w:rPr>
              <w:t>aardigheidsgroei</w:t>
            </w:r>
            <w:r w:rsidRPr="554666A4">
              <w:rPr>
                <w:rFonts w:asciiTheme="majorHAnsi" w:eastAsiaTheme="majorEastAsia" w:hAnsiTheme="majorHAnsi" w:cstheme="majorBidi"/>
              </w:rPr>
              <w:t xml:space="preserve"> behaald en ook </w:t>
            </w:r>
            <w:r w:rsidR="7B1FAF87" w:rsidRPr="554666A4">
              <w:rPr>
                <w:rFonts w:asciiTheme="majorHAnsi" w:eastAsiaTheme="majorEastAsia" w:hAnsiTheme="majorHAnsi" w:cstheme="majorBidi"/>
              </w:rPr>
              <w:t xml:space="preserve">bijna </w:t>
            </w:r>
            <w:r w:rsidRPr="554666A4">
              <w:rPr>
                <w:rFonts w:asciiTheme="majorHAnsi" w:eastAsiaTheme="majorEastAsia" w:hAnsiTheme="majorHAnsi" w:cstheme="majorBidi"/>
              </w:rPr>
              <w:t>niveau M3. Dus doel behaald. De middengroep</w:t>
            </w:r>
            <w:r w:rsidR="194155E5" w:rsidRPr="554666A4">
              <w:rPr>
                <w:rFonts w:asciiTheme="majorHAnsi" w:eastAsiaTheme="majorEastAsia" w:hAnsiTheme="majorHAnsi" w:cstheme="majorBidi"/>
              </w:rPr>
              <w:t xml:space="preserve"> (basisgroep in Leeruniek) </w:t>
            </w:r>
            <w:r w:rsidRPr="554666A4">
              <w:rPr>
                <w:rFonts w:asciiTheme="majorHAnsi" w:eastAsiaTheme="majorEastAsia" w:hAnsiTheme="majorHAnsi" w:cstheme="majorBidi"/>
              </w:rPr>
              <w:t xml:space="preserve">bestaat uit </w:t>
            </w:r>
            <w:r w:rsidR="3E5AE624" w:rsidRPr="554666A4">
              <w:rPr>
                <w:rFonts w:asciiTheme="majorHAnsi" w:eastAsiaTheme="majorEastAsia" w:hAnsiTheme="majorHAnsi" w:cstheme="majorBidi"/>
              </w:rPr>
              <w:t>8</w:t>
            </w:r>
            <w:r w:rsidRPr="554666A4">
              <w:rPr>
                <w:rFonts w:asciiTheme="majorHAnsi" w:eastAsiaTheme="majorEastAsia" w:hAnsiTheme="majorHAnsi" w:cstheme="majorBidi"/>
              </w:rPr>
              <w:t xml:space="preserve"> kinderen, waarvan er</w:t>
            </w:r>
            <w:r w:rsidR="4C9556B6" w:rsidRPr="554666A4">
              <w:rPr>
                <w:rFonts w:asciiTheme="majorHAnsi" w:eastAsiaTheme="majorEastAsia" w:hAnsiTheme="majorHAnsi" w:cstheme="majorBidi"/>
              </w:rPr>
              <w:t xml:space="preserve"> 1 </w:t>
            </w:r>
            <w:r w:rsidRPr="554666A4">
              <w:rPr>
                <w:rFonts w:asciiTheme="majorHAnsi" w:eastAsiaTheme="majorEastAsia" w:hAnsiTheme="majorHAnsi" w:cstheme="majorBidi"/>
              </w:rPr>
              <w:t xml:space="preserve">niet niveau E3 hebben behaald. Dit doel is dus niet gehaald. </w:t>
            </w:r>
          </w:p>
          <w:p w14:paraId="6ACA525B" w14:textId="2DCB927E" w:rsidR="4DBF71E1" w:rsidRDefault="0D53D00E"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Reden? </w:t>
            </w:r>
            <w:r w:rsidR="4ECD478F">
              <w:br/>
            </w:r>
            <w:r w:rsidR="681E7B02" w:rsidRPr="554666A4">
              <w:rPr>
                <w:rFonts w:asciiTheme="majorHAnsi" w:eastAsiaTheme="majorEastAsia" w:hAnsiTheme="majorHAnsi" w:cstheme="majorBidi"/>
              </w:rPr>
              <w:t xml:space="preserve">Niet behalen van E3 van </w:t>
            </w:r>
            <w:r w:rsidR="56C2E5BD" w:rsidRPr="554666A4">
              <w:rPr>
                <w:rFonts w:asciiTheme="majorHAnsi" w:eastAsiaTheme="majorEastAsia" w:hAnsiTheme="majorHAnsi" w:cstheme="majorBidi"/>
              </w:rPr>
              <w:t xml:space="preserve">alle </w:t>
            </w:r>
            <w:proofErr w:type="spellStart"/>
            <w:r w:rsidR="56C2E5BD" w:rsidRPr="554666A4">
              <w:rPr>
                <w:rFonts w:asciiTheme="majorHAnsi" w:eastAsiaTheme="majorEastAsia" w:hAnsiTheme="majorHAnsi" w:cstheme="majorBidi"/>
              </w:rPr>
              <w:t>lln</w:t>
            </w:r>
            <w:proofErr w:type="spellEnd"/>
            <w:r w:rsidR="56C2E5BD" w:rsidRPr="554666A4">
              <w:rPr>
                <w:rFonts w:asciiTheme="majorHAnsi" w:eastAsiaTheme="majorEastAsia" w:hAnsiTheme="majorHAnsi" w:cstheme="majorBidi"/>
              </w:rPr>
              <w:t xml:space="preserve"> van </w:t>
            </w:r>
            <w:r w:rsidR="681E7B02" w:rsidRPr="554666A4">
              <w:rPr>
                <w:rFonts w:asciiTheme="majorHAnsi" w:eastAsiaTheme="majorEastAsia" w:hAnsiTheme="majorHAnsi" w:cstheme="majorBidi"/>
              </w:rPr>
              <w:t>de basisgroep:</w:t>
            </w:r>
            <w:r w:rsidR="45F3A527" w:rsidRPr="554666A4">
              <w:rPr>
                <w:rFonts w:asciiTheme="majorHAnsi" w:eastAsiaTheme="majorEastAsia" w:hAnsiTheme="majorHAnsi" w:cstheme="majorBidi"/>
              </w:rPr>
              <w:t xml:space="preserve"> deze ene </w:t>
            </w:r>
            <w:proofErr w:type="spellStart"/>
            <w:r w:rsidR="45F3A527" w:rsidRPr="554666A4">
              <w:rPr>
                <w:rFonts w:asciiTheme="majorHAnsi" w:eastAsiaTheme="majorEastAsia" w:hAnsiTheme="majorHAnsi" w:cstheme="majorBidi"/>
              </w:rPr>
              <w:t>l</w:t>
            </w:r>
            <w:r w:rsidR="03D8EAE4" w:rsidRPr="554666A4">
              <w:rPr>
                <w:rFonts w:asciiTheme="majorHAnsi" w:eastAsiaTheme="majorEastAsia" w:hAnsiTheme="majorHAnsi" w:cstheme="majorBidi"/>
              </w:rPr>
              <w:t>l</w:t>
            </w:r>
            <w:r w:rsidR="45F3A527" w:rsidRPr="554666A4">
              <w:rPr>
                <w:rFonts w:asciiTheme="majorHAnsi" w:eastAsiaTheme="majorEastAsia" w:hAnsiTheme="majorHAnsi" w:cstheme="majorBidi"/>
              </w:rPr>
              <w:t>n</w:t>
            </w:r>
            <w:proofErr w:type="spellEnd"/>
            <w:r w:rsidR="45F3A527" w:rsidRPr="554666A4">
              <w:rPr>
                <w:rFonts w:asciiTheme="majorHAnsi" w:eastAsiaTheme="majorEastAsia" w:hAnsiTheme="majorHAnsi" w:cstheme="majorBidi"/>
              </w:rPr>
              <w:t xml:space="preserve"> die het doel E3 niet heeft behaald beheerst de Nl taal niet, spreekt Pools</w:t>
            </w:r>
            <w:r w:rsidR="233EBB2A" w:rsidRPr="554666A4">
              <w:rPr>
                <w:rFonts w:asciiTheme="majorHAnsi" w:eastAsiaTheme="majorEastAsia" w:hAnsiTheme="majorHAnsi" w:cstheme="majorBidi"/>
              </w:rPr>
              <w:t>, kwam net voor de Coronatijd bij ons op school vanuit Polen.</w:t>
            </w:r>
            <w:r w:rsidR="10D56055" w:rsidRPr="554666A4">
              <w:rPr>
                <w:rFonts w:asciiTheme="majorHAnsi" w:eastAsiaTheme="majorEastAsia" w:hAnsiTheme="majorHAnsi" w:cstheme="majorBidi"/>
              </w:rPr>
              <w:t xml:space="preserve"> Ze kan wel </w:t>
            </w:r>
            <w:r w:rsidR="2DF53339" w:rsidRPr="554666A4">
              <w:rPr>
                <w:rFonts w:asciiTheme="majorHAnsi" w:eastAsiaTheme="majorEastAsia" w:hAnsiTheme="majorHAnsi" w:cstheme="majorBidi"/>
              </w:rPr>
              <w:t xml:space="preserve">goed </w:t>
            </w:r>
            <w:r w:rsidR="10D56055" w:rsidRPr="554666A4">
              <w:rPr>
                <w:rFonts w:asciiTheme="majorHAnsi" w:eastAsiaTheme="majorEastAsia" w:hAnsiTheme="majorHAnsi" w:cstheme="majorBidi"/>
              </w:rPr>
              <w:t>rekenen, maar in talend rekenen blijft ze achter.</w:t>
            </w:r>
            <w:r w:rsidR="4ECD478F">
              <w:br/>
            </w:r>
            <w:r w:rsidR="6E82E229" w:rsidRPr="554666A4">
              <w:rPr>
                <w:rFonts w:asciiTheme="majorHAnsi" w:eastAsiaTheme="majorEastAsia" w:hAnsiTheme="majorHAnsi" w:cstheme="majorBidi"/>
              </w:rPr>
              <w:t>Niet behalen vaardigheidsgroei van de basisgroep</w:t>
            </w:r>
            <w:r w:rsidR="7FCA78EC" w:rsidRPr="554666A4">
              <w:rPr>
                <w:rFonts w:asciiTheme="majorHAnsi" w:eastAsiaTheme="majorEastAsia" w:hAnsiTheme="majorHAnsi" w:cstheme="majorBidi"/>
              </w:rPr>
              <w:t xml:space="preserve"> door een leerling</w:t>
            </w:r>
            <w:r w:rsidR="6E82E229" w:rsidRPr="554666A4">
              <w:rPr>
                <w:rFonts w:asciiTheme="majorHAnsi" w:eastAsiaTheme="majorEastAsia" w:hAnsiTheme="majorHAnsi" w:cstheme="majorBidi"/>
              </w:rPr>
              <w:t xml:space="preserve">: deze ene leerling is een zittenblijver. De eerste helft van het jaar heeft zij hiervan zeer geprofiteerd, nu zien we </w:t>
            </w:r>
            <w:r w:rsidR="465A7F92" w:rsidRPr="554666A4">
              <w:rPr>
                <w:rFonts w:asciiTheme="majorHAnsi" w:eastAsiaTheme="majorEastAsia" w:hAnsiTheme="majorHAnsi" w:cstheme="majorBidi"/>
              </w:rPr>
              <w:t xml:space="preserve">dat dit het tweede halfjaar minder is geweest. Ze heeft zich sterker op lezen ontwikkeld. </w:t>
            </w:r>
          </w:p>
          <w:p w14:paraId="7FE30B06" w14:textId="630DB423" w:rsidR="4DBF71E1" w:rsidRDefault="4DBF71E1" w:rsidP="554666A4">
            <w:pPr>
              <w:rPr>
                <w:rFonts w:asciiTheme="majorHAnsi" w:eastAsiaTheme="majorEastAsia" w:hAnsiTheme="majorHAnsi" w:cstheme="majorBidi"/>
              </w:rPr>
            </w:pPr>
          </w:p>
          <w:p w14:paraId="41C23112" w14:textId="5EFC54E5" w:rsidR="4DBF71E1" w:rsidRDefault="0D53D00E" w:rsidP="554666A4">
            <w:pPr>
              <w:rPr>
                <w:rFonts w:asciiTheme="majorHAnsi" w:eastAsiaTheme="majorEastAsia" w:hAnsiTheme="majorHAnsi" w:cstheme="majorBidi"/>
              </w:rPr>
            </w:pPr>
            <w:r w:rsidRPr="554666A4">
              <w:rPr>
                <w:rFonts w:asciiTheme="majorHAnsi" w:eastAsiaTheme="majorEastAsia" w:hAnsiTheme="majorHAnsi" w:cstheme="majorBidi"/>
              </w:rPr>
              <w:t>In groep 3B In groep 3B is het doel behaald: de middengroep</w:t>
            </w:r>
            <w:r w:rsidR="1A8617EC" w:rsidRPr="554666A4">
              <w:rPr>
                <w:rFonts w:asciiTheme="majorHAnsi" w:eastAsiaTheme="majorEastAsia" w:hAnsiTheme="majorHAnsi" w:cstheme="majorBidi"/>
              </w:rPr>
              <w:t xml:space="preserve"> (basisinstructiegroep van 6 </w:t>
            </w:r>
            <w:proofErr w:type="spellStart"/>
            <w:r w:rsidR="1A8617EC" w:rsidRPr="554666A4">
              <w:rPr>
                <w:rFonts w:asciiTheme="majorHAnsi" w:eastAsiaTheme="majorEastAsia" w:hAnsiTheme="majorHAnsi" w:cstheme="majorBidi"/>
              </w:rPr>
              <w:t>lln</w:t>
            </w:r>
            <w:proofErr w:type="spellEnd"/>
            <w:r w:rsidR="1A8617EC" w:rsidRPr="554666A4">
              <w:rPr>
                <w:rFonts w:asciiTheme="majorHAnsi" w:eastAsiaTheme="majorEastAsia" w:hAnsiTheme="majorHAnsi" w:cstheme="majorBidi"/>
              </w:rPr>
              <w:t xml:space="preserve">, zoals Leeruniek aangeeft voor de afgelopen periode) </w:t>
            </w:r>
            <w:r w:rsidRPr="554666A4">
              <w:rPr>
                <w:rFonts w:asciiTheme="majorHAnsi" w:eastAsiaTheme="majorEastAsia" w:hAnsiTheme="majorHAnsi" w:cstheme="majorBidi"/>
              </w:rPr>
              <w:t xml:space="preserve">én de intensieve groep én de verrijkende groep hebben hun vaardigheidsgroei behaald. De leerlingen die op een apart programma zijn gezet hebben voor rekenen niet het doel M3 behaald. De middengroep bestaat uit </w:t>
            </w:r>
            <w:r w:rsidR="658C1C60" w:rsidRPr="554666A4">
              <w:rPr>
                <w:rFonts w:asciiTheme="majorHAnsi" w:eastAsiaTheme="majorEastAsia" w:hAnsiTheme="majorHAnsi" w:cstheme="majorBidi"/>
              </w:rPr>
              <w:t xml:space="preserve">6 </w:t>
            </w:r>
            <w:r w:rsidRPr="554666A4">
              <w:rPr>
                <w:rFonts w:asciiTheme="majorHAnsi" w:eastAsiaTheme="majorEastAsia" w:hAnsiTheme="majorHAnsi" w:cstheme="majorBidi"/>
              </w:rPr>
              <w:t xml:space="preserve">kinderen, waarvan </w:t>
            </w:r>
            <w:r w:rsidR="69D1651B" w:rsidRPr="554666A4">
              <w:rPr>
                <w:rFonts w:asciiTheme="majorHAnsi" w:eastAsiaTheme="majorEastAsia" w:hAnsiTheme="majorHAnsi" w:cstheme="majorBidi"/>
              </w:rPr>
              <w:t>allen</w:t>
            </w:r>
            <w:r w:rsidRPr="554666A4">
              <w:rPr>
                <w:rFonts w:asciiTheme="majorHAnsi" w:eastAsiaTheme="majorEastAsia" w:hAnsiTheme="majorHAnsi" w:cstheme="majorBidi"/>
              </w:rPr>
              <w:t xml:space="preserve"> niveau E3 hebben behaald. Dit doel is dus gehaald. </w:t>
            </w:r>
          </w:p>
          <w:p w14:paraId="005FC07C" w14:textId="0DBD3B28" w:rsidR="4DBF71E1" w:rsidRDefault="0D53D00E"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Reden? </w:t>
            </w:r>
          </w:p>
          <w:p w14:paraId="5BAAF5A7" w14:textId="34003C24" w:rsidR="62498211" w:rsidRDefault="62498211"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Doel behaald door veel met </w:t>
            </w:r>
            <w:proofErr w:type="spellStart"/>
            <w:r w:rsidRPr="554666A4">
              <w:rPr>
                <w:rFonts w:asciiTheme="majorHAnsi" w:eastAsiaTheme="majorEastAsia" w:hAnsiTheme="majorHAnsi" w:cstheme="majorBidi"/>
              </w:rPr>
              <w:t>Met</w:t>
            </w:r>
            <w:proofErr w:type="spellEnd"/>
            <w:r w:rsidRPr="554666A4">
              <w:rPr>
                <w:rFonts w:asciiTheme="majorHAnsi" w:eastAsiaTheme="majorEastAsia" w:hAnsiTheme="majorHAnsi" w:cstheme="majorBidi"/>
              </w:rPr>
              <w:t xml:space="preserve"> Sprongen Vooruit en handelend te werken, goed nakijken en de volgende dag de resultaten individueel bespreken met de leerlingen.</w:t>
            </w:r>
            <w:r>
              <w:br/>
            </w:r>
            <w:r w:rsidR="7ABB4166" w:rsidRPr="554666A4">
              <w:rPr>
                <w:rFonts w:asciiTheme="majorHAnsi" w:eastAsiaTheme="majorEastAsia" w:hAnsiTheme="majorHAnsi" w:cstheme="majorBidi"/>
              </w:rPr>
              <w:t>De leerlingen die op een apart programma zijn gezet hebben niet het niveau M3 behaald.</w:t>
            </w:r>
            <w:r>
              <w:br/>
            </w:r>
            <w:r w:rsidR="5777B459" w:rsidRPr="554666A4">
              <w:rPr>
                <w:rFonts w:asciiTheme="majorHAnsi" w:eastAsiaTheme="majorEastAsia" w:hAnsiTheme="majorHAnsi" w:cstheme="majorBidi"/>
              </w:rPr>
              <w:t>Reden: t</w:t>
            </w:r>
            <w:r w:rsidR="49AC933C" w:rsidRPr="554666A4">
              <w:rPr>
                <w:rFonts w:asciiTheme="majorHAnsi" w:eastAsiaTheme="majorEastAsia" w:hAnsiTheme="majorHAnsi" w:cstheme="majorBidi"/>
              </w:rPr>
              <w:t xml:space="preserve">wee leerlingen hebben toch een nog lager aanbod gehad dan toewerken naar M3 omdat ze dat niveau </w:t>
            </w:r>
            <w:r w:rsidR="36651C9E" w:rsidRPr="554666A4">
              <w:rPr>
                <w:rFonts w:asciiTheme="majorHAnsi" w:eastAsiaTheme="majorEastAsia" w:hAnsiTheme="majorHAnsi" w:cstheme="majorBidi"/>
              </w:rPr>
              <w:t xml:space="preserve">nog </w:t>
            </w:r>
            <w:r w:rsidR="49AC933C" w:rsidRPr="554666A4">
              <w:rPr>
                <w:rFonts w:asciiTheme="majorHAnsi" w:eastAsiaTheme="majorEastAsia" w:hAnsiTheme="majorHAnsi" w:cstheme="majorBidi"/>
              </w:rPr>
              <w:t xml:space="preserve">niet aan bleken te kunnen. </w:t>
            </w:r>
            <w:r w:rsidR="37DCEEF1" w:rsidRPr="554666A4">
              <w:rPr>
                <w:rFonts w:asciiTheme="majorHAnsi" w:eastAsiaTheme="majorEastAsia" w:hAnsiTheme="majorHAnsi" w:cstheme="majorBidi"/>
              </w:rPr>
              <w:t>Herhaling van stof van groep 3 blok 2</w:t>
            </w:r>
            <w:r w:rsidR="4A615B71" w:rsidRPr="554666A4">
              <w:rPr>
                <w:rFonts w:asciiTheme="majorHAnsi" w:eastAsiaTheme="majorEastAsia" w:hAnsiTheme="majorHAnsi" w:cstheme="majorBidi"/>
              </w:rPr>
              <w:t>, was het aanbod.</w:t>
            </w:r>
            <w:r>
              <w:br/>
            </w:r>
            <w:r w:rsidR="23E8EF69" w:rsidRPr="554666A4">
              <w:rPr>
                <w:rFonts w:asciiTheme="majorHAnsi" w:eastAsiaTheme="majorEastAsia" w:hAnsiTheme="majorHAnsi" w:cstheme="majorBidi"/>
              </w:rPr>
              <w:t xml:space="preserve">Doordat de ondersteuning niet door kon gaan vanwege de groepssplitsing kon de instructiegroep M3 niet doorgaan. De leerkracht heeft er toen voor gekozen </w:t>
            </w:r>
            <w:r w:rsidR="5CB57291" w:rsidRPr="554666A4">
              <w:rPr>
                <w:rFonts w:asciiTheme="majorHAnsi" w:eastAsiaTheme="majorEastAsia" w:hAnsiTheme="majorHAnsi" w:cstheme="majorBidi"/>
              </w:rPr>
              <w:t>om de kinderen toch aan te laten haken bij het aanbod van E3. Dit heeft niet gewerkt</w:t>
            </w:r>
            <w:r w:rsidR="7DE6E7EE" w:rsidRPr="554666A4">
              <w:rPr>
                <w:rFonts w:asciiTheme="majorHAnsi" w:eastAsiaTheme="majorEastAsia" w:hAnsiTheme="majorHAnsi" w:cstheme="majorBidi"/>
              </w:rPr>
              <w:t>.</w:t>
            </w:r>
            <w:r>
              <w:br/>
            </w:r>
            <w:r w:rsidR="409E4064" w:rsidRPr="554666A4">
              <w:rPr>
                <w:rFonts w:asciiTheme="majorHAnsi" w:eastAsiaTheme="majorEastAsia" w:hAnsiTheme="majorHAnsi" w:cstheme="majorBidi"/>
              </w:rPr>
              <w:t>De andere groep 3 (A) heeft juist gekeken naar de fouten en hiaten op de M3 toets. En heeft hierop geremedieerd.</w:t>
            </w:r>
            <w:r w:rsidR="5E747B08" w:rsidRPr="554666A4">
              <w:rPr>
                <w:rFonts w:asciiTheme="majorHAnsi" w:eastAsiaTheme="majorEastAsia" w:hAnsiTheme="majorHAnsi" w:cstheme="majorBidi"/>
              </w:rPr>
              <w:t xml:space="preserve"> Dit was organisatorisch voor 3B niet haalbaar.</w:t>
            </w:r>
          </w:p>
          <w:p w14:paraId="72CBC80A" w14:textId="23AF69CE" w:rsidR="554666A4" w:rsidRDefault="554666A4" w:rsidP="554666A4">
            <w:pPr>
              <w:rPr>
                <w:rFonts w:asciiTheme="majorHAnsi" w:eastAsiaTheme="majorEastAsia" w:hAnsiTheme="majorHAnsi" w:cstheme="majorBidi"/>
              </w:rPr>
            </w:pPr>
          </w:p>
          <w:p w14:paraId="1E66B354" w14:textId="0A819469" w:rsidR="4DBF71E1" w:rsidRDefault="4DBF71E1" w:rsidP="554666A4">
            <w:pPr>
              <w:rPr>
                <w:rFonts w:asciiTheme="majorHAnsi" w:eastAsiaTheme="majorEastAsia" w:hAnsiTheme="majorHAnsi" w:cstheme="majorBidi"/>
              </w:rPr>
            </w:pPr>
          </w:p>
          <w:p w14:paraId="2E5A1A45" w14:textId="7FA9197F" w:rsidR="4DBF71E1" w:rsidRDefault="4DBF71E1" w:rsidP="52699743">
            <w:pPr>
              <w:pStyle w:val="Geenafstand"/>
              <w:rPr>
                <w:rFonts w:asciiTheme="majorHAnsi" w:eastAsiaTheme="majorEastAsia" w:hAnsiTheme="majorHAnsi" w:cstheme="majorBidi"/>
                <w:u w:val="single"/>
              </w:rPr>
            </w:pPr>
          </w:p>
          <w:p w14:paraId="42D0996D" w14:textId="070E1CD3" w:rsidR="00E66A93" w:rsidRDefault="245F299C" w:rsidP="00E66A93">
            <w:pPr>
              <w:pStyle w:val="Geenafstand"/>
              <w:rPr>
                <w:rFonts w:asciiTheme="majorHAnsi" w:hAnsiTheme="majorHAnsi" w:cstheme="majorHAnsi"/>
              </w:rPr>
            </w:pPr>
            <w:r w:rsidRPr="314DB3FC">
              <w:rPr>
                <w:rFonts w:asciiTheme="majorHAnsi" w:hAnsiTheme="majorHAnsi" w:cstheme="majorBidi"/>
                <w:u w:val="single"/>
              </w:rPr>
              <w:lastRenderedPageBreak/>
              <w:t>DMT:</w:t>
            </w:r>
          </w:p>
          <w:p w14:paraId="6B89BA1B" w14:textId="04F11A6B" w:rsidR="003E307B" w:rsidRDefault="546E3603" w:rsidP="4DBF71E1">
            <w:pPr>
              <w:pStyle w:val="Geenafstand"/>
              <w:rPr>
                <w:rFonts w:asciiTheme="majorHAnsi" w:hAnsiTheme="majorHAnsi" w:cstheme="majorBidi"/>
              </w:rPr>
            </w:pPr>
            <w:r w:rsidRPr="4DBF71E1">
              <w:rPr>
                <w:rFonts w:asciiTheme="majorHAnsi" w:hAnsiTheme="majorHAnsi" w:cstheme="majorBidi"/>
              </w:rPr>
              <w:t>- De groep scoort als geheel onder het landelijk gemiddelde.</w:t>
            </w:r>
          </w:p>
          <w:p w14:paraId="44E8D4CE" w14:textId="0454FA62" w:rsidR="18E42727" w:rsidRDefault="18E42727" w:rsidP="4DBF71E1">
            <w:pPr>
              <w:pStyle w:val="Geenafstand"/>
              <w:rPr>
                <w:rFonts w:asciiTheme="majorHAnsi" w:hAnsiTheme="majorHAnsi" w:cstheme="majorBidi"/>
              </w:rPr>
            </w:pPr>
            <w:r w:rsidRPr="4DBF71E1">
              <w:rPr>
                <w:rFonts w:asciiTheme="majorHAnsi" w:hAnsiTheme="majorHAnsi" w:cstheme="majorBidi"/>
              </w:rPr>
              <w:t>- De vaardigheidsgroei van het groepsgemiddelde ligt boven het landelijk gemiddelde. De sterke lezers zijn zichtbaar meer gegroeid dan de zwakkere lezers.</w:t>
            </w:r>
          </w:p>
          <w:p w14:paraId="529D5E45" w14:textId="25E9D5F7" w:rsidR="18E42727" w:rsidRDefault="3DF97A13" w:rsidP="4DBF71E1">
            <w:pPr>
              <w:pStyle w:val="Geenafstand"/>
              <w:rPr>
                <w:rFonts w:asciiTheme="majorHAnsi" w:hAnsiTheme="majorHAnsi" w:cstheme="majorBidi"/>
              </w:rPr>
            </w:pPr>
            <w:r w:rsidRPr="52699743">
              <w:rPr>
                <w:rFonts w:asciiTheme="majorHAnsi" w:hAnsiTheme="majorHAnsi" w:cstheme="majorBidi"/>
              </w:rPr>
              <w:t>- Groep 3A is sterker gegroeid in vaardigheidsgroei dan 3B. Groep 3A ligt boven het landelijk gemiddelde en 3B ligt eronder. In 3A laten de sterke lezers de duidelijkste groei zien.</w:t>
            </w:r>
          </w:p>
          <w:p w14:paraId="522E76C8" w14:textId="08F6D088" w:rsidR="4DBF71E1" w:rsidRDefault="7E88DF25" w:rsidP="554666A4">
            <w:pPr>
              <w:rPr>
                <w:rFonts w:asciiTheme="majorHAnsi" w:eastAsiaTheme="majorEastAsia" w:hAnsiTheme="majorHAnsi" w:cstheme="majorBidi"/>
              </w:rPr>
            </w:pPr>
            <w:r w:rsidRPr="554666A4">
              <w:rPr>
                <w:rFonts w:asciiTheme="majorHAnsi" w:eastAsiaTheme="majorEastAsia" w:hAnsiTheme="majorHAnsi" w:cstheme="majorBidi"/>
              </w:rPr>
              <w:t>In groep 3A: Heeft de</w:t>
            </w:r>
            <w:r w:rsidR="4C4113D8" w:rsidRPr="554666A4">
              <w:rPr>
                <w:rFonts w:asciiTheme="majorHAnsi" w:eastAsiaTheme="majorEastAsia" w:hAnsiTheme="majorHAnsi" w:cstheme="majorBidi"/>
              </w:rPr>
              <w:t xml:space="preserve"> basisgroep</w:t>
            </w:r>
            <w:r w:rsidRPr="554666A4">
              <w:rPr>
                <w:rFonts w:asciiTheme="majorHAnsi" w:eastAsiaTheme="majorEastAsia" w:hAnsiTheme="majorHAnsi" w:cstheme="majorBidi"/>
              </w:rPr>
              <w:t xml:space="preserve"> van 3A het doel bij DMT gehaald dat alle kinderen hun vaardigheidsgroei hebben behaald? Nee, 2 van de </w:t>
            </w:r>
            <w:r w:rsidR="156FE2A1" w:rsidRPr="554666A4">
              <w:rPr>
                <w:rFonts w:asciiTheme="majorHAnsi" w:eastAsiaTheme="majorEastAsia" w:hAnsiTheme="majorHAnsi" w:cstheme="majorBidi"/>
              </w:rPr>
              <w:t xml:space="preserve">7 </w:t>
            </w:r>
            <w:r w:rsidRPr="554666A4">
              <w:rPr>
                <w:rFonts w:asciiTheme="majorHAnsi" w:eastAsiaTheme="majorEastAsia" w:hAnsiTheme="majorHAnsi" w:cstheme="majorBidi"/>
              </w:rPr>
              <w:t xml:space="preserve">kinderen hebben niet hun vaardigheidsgroei behaald. Heeft de middengroep E3 behaald? Nee, </w:t>
            </w:r>
            <w:r w:rsidR="5925B5EC" w:rsidRPr="554666A4">
              <w:rPr>
                <w:rFonts w:asciiTheme="majorHAnsi" w:eastAsiaTheme="majorEastAsia" w:hAnsiTheme="majorHAnsi" w:cstheme="majorBidi"/>
              </w:rPr>
              <w:t>1</w:t>
            </w:r>
            <w:r w:rsidRPr="554666A4">
              <w:rPr>
                <w:rFonts w:asciiTheme="majorHAnsi" w:eastAsiaTheme="majorEastAsia" w:hAnsiTheme="majorHAnsi" w:cstheme="majorBidi"/>
              </w:rPr>
              <w:t xml:space="preserve"> van de 9 kinderen h</w:t>
            </w:r>
            <w:r w:rsidR="0DC3F324" w:rsidRPr="554666A4">
              <w:rPr>
                <w:rFonts w:asciiTheme="majorHAnsi" w:eastAsiaTheme="majorEastAsia" w:hAnsiTheme="majorHAnsi" w:cstheme="majorBidi"/>
              </w:rPr>
              <w:t>eeft</w:t>
            </w:r>
            <w:r w:rsidRPr="554666A4">
              <w:rPr>
                <w:rFonts w:asciiTheme="majorHAnsi" w:eastAsiaTheme="majorEastAsia" w:hAnsiTheme="majorHAnsi" w:cstheme="majorBidi"/>
              </w:rPr>
              <w:t xml:space="preserve"> niet het niveau E3 behaald. Hebben de leerlingen die op een apart programma zijn gezet hun vaardigheidsgroei behaald? De ene leerling heeft zijn vaardigheidsgroei behaald, maar niet het M3 niveau.</w:t>
            </w:r>
          </w:p>
          <w:p w14:paraId="11803A4E" w14:textId="6FE900D7" w:rsidR="554666A4" w:rsidRDefault="554666A4" w:rsidP="554666A4">
            <w:pPr>
              <w:rPr>
                <w:rFonts w:asciiTheme="majorHAnsi" w:eastAsiaTheme="majorEastAsia" w:hAnsiTheme="majorHAnsi" w:cstheme="majorBidi"/>
              </w:rPr>
            </w:pPr>
          </w:p>
          <w:p w14:paraId="211992D0" w14:textId="5CA49E5B" w:rsidR="4DBF71E1" w:rsidRDefault="7E88DF25"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Reden? </w:t>
            </w:r>
          </w:p>
          <w:p w14:paraId="091D64DE" w14:textId="502575DE" w:rsidR="5BC6A438" w:rsidRDefault="5BC6A438" w:rsidP="554666A4">
            <w:pPr>
              <w:rPr>
                <w:rFonts w:asciiTheme="majorHAnsi" w:eastAsiaTheme="majorEastAsia" w:hAnsiTheme="majorHAnsi" w:cstheme="majorBidi"/>
              </w:rPr>
            </w:pPr>
            <w:r w:rsidRPr="554666A4">
              <w:rPr>
                <w:rFonts w:asciiTheme="majorHAnsi" w:eastAsiaTheme="majorEastAsia" w:hAnsiTheme="majorHAnsi" w:cstheme="majorBidi"/>
              </w:rPr>
              <w:t>Twee van de zeven van de basisgroep hebben niet hun vaardigheidsgroei behaald. Beide kinderen zijn zittenblijvers. Zij zakken nu weer langzaam terug naar het niveau waar ze wellicht horen.</w:t>
            </w:r>
            <w:r>
              <w:br/>
            </w:r>
            <w:r w:rsidR="130A5FF3" w:rsidRPr="554666A4">
              <w:rPr>
                <w:rFonts w:asciiTheme="majorHAnsi" w:eastAsiaTheme="majorEastAsia" w:hAnsiTheme="majorHAnsi" w:cstheme="majorBidi"/>
              </w:rPr>
              <w:t>Eén kind heeft niet E3 behaald. Ook dit is de zittenblijver, vermoeden dyslexie.</w:t>
            </w:r>
            <w:r>
              <w:br/>
            </w:r>
            <w:r w:rsidR="04CD32F9" w:rsidRPr="554666A4">
              <w:rPr>
                <w:rFonts w:asciiTheme="majorHAnsi" w:eastAsiaTheme="majorEastAsia" w:hAnsiTheme="majorHAnsi" w:cstheme="majorBidi"/>
              </w:rPr>
              <w:t>De ene leerling met een apart programma heeft niet M3 gehaald. Hij groeit wel maar haalt niet M3. Dit is een</w:t>
            </w:r>
            <w:r w:rsidR="13CE7794" w:rsidRPr="554666A4">
              <w:rPr>
                <w:rFonts w:asciiTheme="majorHAnsi" w:eastAsiaTheme="majorEastAsia" w:hAnsiTheme="majorHAnsi" w:cstheme="majorBidi"/>
              </w:rPr>
              <w:t xml:space="preserve"> N</w:t>
            </w:r>
            <w:r w:rsidR="0E5252F1" w:rsidRPr="554666A4">
              <w:rPr>
                <w:rFonts w:asciiTheme="majorHAnsi" w:eastAsiaTheme="majorEastAsia" w:hAnsiTheme="majorHAnsi" w:cstheme="majorBidi"/>
              </w:rPr>
              <w:t>T</w:t>
            </w:r>
            <w:r w:rsidR="13CE7794" w:rsidRPr="554666A4">
              <w:rPr>
                <w:rFonts w:asciiTheme="majorHAnsi" w:eastAsiaTheme="majorEastAsia" w:hAnsiTheme="majorHAnsi" w:cstheme="majorBidi"/>
              </w:rPr>
              <w:t>2 leerling.</w:t>
            </w:r>
          </w:p>
          <w:p w14:paraId="37B0A907" w14:textId="135C21A8" w:rsidR="4DBF71E1" w:rsidRDefault="4DBF71E1" w:rsidP="554666A4">
            <w:pPr>
              <w:rPr>
                <w:rFonts w:asciiTheme="majorHAnsi" w:eastAsiaTheme="majorEastAsia" w:hAnsiTheme="majorHAnsi" w:cstheme="majorBidi"/>
              </w:rPr>
            </w:pPr>
          </w:p>
          <w:p w14:paraId="49D064DF" w14:textId="27AF51BD" w:rsidR="4DBF71E1" w:rsidRDefault="7E88DF25"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In groep 3B: Heeft de middengroep van 3B het doel bij DMT gehaald dat alle kinderen hun vaardigheidsgroei hebben behaald? Nee, twee van de acht hebben hun vaardigheidsgroei niet behaald. Heeft de middengroep E3 behaald? Nee </w:t>
            </w:r>
            <w:r w:rsidR="05264B86" w:rsidRPr="554666A4">
              <w:rPr>
                <w:rFonts w:asciiTheme="majorHAnsi" w:eastAsiaTheme="majorEastAsia" w:hAnsiTheme="majorHAnsi" w:cstheme="majorBidi"/>
              </w:rPr>
              <w:t>2</w:t>
            </w:r>
            <w:r w:rsidRPr="554666A4">
              <w:rPr>
                <w:rFonts w:asciiTheme="majorHAnsi" w:eastAsiaTheme="majorEastAsia" w:hAnsiTheme="majorHAnsi" w:cstheme="majorBidi"/>
              </w:rPr>
              <w:t xml:space="preserve"> van de </w:t>
            </w:r>
            <w:r w:rsidR="2A8008BE" w:rsidRPr="554666A4">
              <w:rPr>
                <w:rFonts w:asciiTheme="majorHAnsi" w:eastAsiaTheme="majorEastAsia" w:hAnsiTheme="majorHAnsi" w:cstheme="majorBidi"/>
              </w:rPr>
              <w:t>5</w:t>
            </w:r>
            <w:r w:rsidRPr="554666A4">
              <w:rPr>
                <w:rFonts w:asciiTheme="majorHAnsi" w:eastAsiaTheme="majorEastAsia" w:hAnsiTheme="majorHAnsi" w:cstheme="majorBidi"/>
              </w:rPr>
              <w:t xml:space="preserve"> hebben het niveau E3 niet behaald. Hebben de leerlingen die op een apart programma zijn gezet hun vaardigheidsgroei behaald? </w:t>
            </w:r>
            <w:r w:rsidR="7A6272A1" w:rsidRPr="554666A4">
              <w:rPr>
                <w:rFonts w:asciiTheme="majorHAnsi" w:eastAsiaTheme="majorEastAsia" w:hAnsiTheme="majorHAnsi" w:cstheme="majorBidi"/>
              </w:rPr>
              <w:t>Drie</w:t>
            </w:r>
            <w:r w:rsidRPr="554666A4">
              <w:rPr>
                <w:rFonts w:asciiTheme="majorHAnsi" w:eastAsiaTheme="majorEastAsia" w:hAnsiTheme="majorHAnsi" w:cstheme="majorBidi"/>
              </w:rPr>
              <w:t xml:space="preserve"> van de 5 kinderen hebben hun vaardigheidsgroei behaald.</w:t>
            </w:r>
            <w:r w:rsidR="2F5952A9" w:rsidRPr="554666A4">
              <w:rPr>
                <w:rFonts w:asciiTheme="majorHAnsi" w:eastAsiaTheme="majorEastAsia" w:hAnsiTheme="majorHAnsi" w:cstheme="majorBidi"/>
              </w:rPr>
              <w:t xml:space="preserve"> Alle vijf hebben M3 niet behaald.</w:t>
            </w:r>
            <w:r w:rsidR="7B0EC0E0">
              <w:br/>
            </w:r>
            <w:r w:rsidR="586C0A32" w:rsidRPr="554666A4">
              <w:rPr>
                <w:rFonts w:asciiTheme="majorHAnsi" w:eastAsiaTheme="majorEastAsia" w:hAnsiTheme="majorHAnsi" w:cstheme="majorBidi"/>
              </w:rPr>
              <w:t>Reden:</w:t>
            </w:r>
          </w:p>
          <w:p w14:paraId="01DA4AD8" w14:textId="2CF6F815" w:rsidR="4DBF71E1" w:rsidRDefault="4851B48D" w:rsidP="554666A4">
            <w:pPr>
              <w:rPr>
                <w:rFonts w:asciiTheme="majorHAnsi" w:eastAsiaTheme="majorEastAsia" w:hAnsiTheme="majorHAnsi" w:cstheme="majorBidi"/>
              </w:rPr>
            </w:pPr>
            <w:r w:rsidRPr="554666A4">
              <w:rPr>
                <w:rFonts w:asciiTheme="majorHAnsi" w:eastAsiaTheme="majorEastAsia" w:hAnsiTheme="majorHAnsi" w:cstheme="majorBidi"/>
              </w:rPr>
              <w:t>Twee kinderen van de basisgroep hebben hun vaardigheidsgroei niet behaald, een van de twee is een zittenblijver, is gegroeid in het eerste half jaar en profiteert nu weer minder van het zittenblij</w:t>
            </w:r>
            <w:r w:rsidR="373DE28A" w:rsidRPr="554666A4">
              <w:rPr>
                <w:rFonts w:asciiTheme="majorHAnsi" w:eastAsiaTheme="majorEastAsia" w:hAnsiTheme="majorHAnsi" w:cstheme="majorBidi"/>
              </w:rPr>
              <w:t>ven. De andere leerling is in het geheel op alle vakgebieden minder sterk gegroeid.</w:t>
            </w:r>
            <w:r w:rsidR="7B0EC0E0">
              <w:br/>
            </w:r>
            <w:r w:rsidR="040AB866" w:rsidRPr="554666A4">
              <w:rPr>
                <w:rFonts w:asciiTheme="majorHAnsi" w:eastAsiaTheme="majorEastAsia" w:hAnsiTheme="majorHAnsi" w:cstheme="majorBidi"/>
              </w:rPr>
              <w:t>Twee leerlingen van de middengroep hebben niet het niveau E3 behaald, dit zijn de twee zittenblijvers die het tweede half jaar minder hebben geprofiteerd van het aanbod.</w:t>
            </w:r>
          </w:p>
          <w:p w14:paraId="581D74D1" w14:textId="10818390" w:rsidR="4DBF71E1" w:rsidRDefault="38E533CF"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 </w:t>
            </w:r>
          </w:p>
          <w:p w14:paraId="09B69370" w14:textId="14650BD1" w:rsidR="4DBF71E1" w:rsidRDefault="4DBF71E1" w:rsidP="041DBF89">
            <w:pPr>
              <w:rPr>
                <w:rFonts w:asciiTheme="majorHAnsi" w:eastAsiaTheme="majorEastAsia" w:hAnsiTheme="majorHAnsi" w:cstheme="majorBidi"/>
              </w:rPr>
            </w:pPr>
          </w:p>
          <w:p w14:paraId="24A0BDEF" w14:textId="755BAB1C" w:rsidR="4DBF71E1" w:rsidRDefault="4DBF71E1" w:rsidP="4DBF71E1">
            <w:pPr>
              <w:pStyle w:val="Geenafstand"/>
              <w:rPr>
                <w:rFonts w:asciiTheme="majorHAnsi" w:hAnsiTheme="majorHAnsi" w:cstheme="majorBidi"/>
              </w:rPr>
            </w:pPr>
          </w:p>
          <w:p w14:paraId="5BB52840" w14:textId="0DDAC7D1" w:rsidR="003E307B" w:rsidRDefault="18C0593E" w:rsidP="4DBF71E1">
            <w:pPr>
              <w:pStyle w:val="Geenafstand"/>
              <w:rPr>
                <w:rFonts w:asciiTheme="majorHAnsi" w:hAnsiTheme="majorHAnsi" w:cstheme="majorBidi"/>
              </w:rPr>
            </w:pPr>
            <w:r w:rsidRPr="4DBF71E1">
              <w:rPr>
                <w:rFonts w:asciiTheme="majorHAnsi" w:hAnsiTheme="majorHAnsi" w:cstheme="majorBidi"/>
                <w:u w:val="single"/>
              </w:rPr>
              <w:t>AVI:</w:t>
            </w:r>
          </w:p>
          <w:p w14:paraId="27AAC3FE" w14:textId="1E2614F8" w:rsidR="49686842" w:rsidRDefault="49686842" w:rsidP="4DBF71E1">
            <w:pPr>
              <w:pStyle w:val="Geenafstand"/>
              <w:rPr>
                <w:rFonts w:asciiTheme="majorHAnsi" w:hAnsiTheme="majorHAnsi" w:cstheme="majorBidi"/>
                <w:u w:val="single"/>
              </w:rPr>
            </w:pPr>
            <w:r w:rsidRPr="4DBF71E1">
              <w:rPr>
                <w:rFonts w:asciiTheme="majorHAnsi" w:hAnsiTheme="majorHAnsi" w:cstheme="majorBidi"/>
              </w:rPr>
              <w:t>- In groep 3A hebben 10 leerlingen AVI E3 behaald. In groep 3B hebben 7 leerlingen AVI E3 behaald.</w:t>
            </w:r>
          </w:p>
          <w:p w14:paraId="5953FF91" w14:textId="1F5ED969" w:rsidR="4DBF71E1" w:rsidRDefault="4DBF71E1" w:rsidP="4DBF71E1">
            <w:pPr>
              <w:pStyle w:val="Geenafstand"/>
              <w:rPr>
                <w:rFonts w:asciiTheme="majorHAnsi" w:hAnsiTheme="majorHAnsi" w:cstheme="majorBidi"/>
                <w:u w:val="single"/>
              </w:rPr>
            </w:pPr>
          </w:p>
          <w:p w14:paraId="58BCC4F9" w14:textId="4C8ED05A" w:rsidR="00DA0080" w:rsidRDefault="56B0CCF2" w:rsidP="314DB3FC">
            <w:pPr>
              <w:pStyle w:val="Geenafstand"/>
              <w:rPr>
                <w:rFonts w:asciiTheme="majorHAnsi" w:hAnsiTheme="majorHAnsi" w:cstheme="majorBidi"/>
              </w:rPr>
            </w:pPr>
            <w:r w:rsidRPr="314DB3FC">
              <w:rPr>
                <w:rFonts w:asciiTheme="majorHAnsi" w:hAnsiTheme="majorHAnsi" w:cstheme="majorBidi"/>
                <w:u w:val="single"/>
              </w:rPr>
              <w:t>Spelling:</w:t>
            </w:r>
          </w:p>
          <w:p w14:paraId="6D443085" w14:textId="40AF3CCE" w:rsidR="00DA0080" w:rsidRPr="00DA0080" w:rsidRDefault="0B19C19A" w:rsidP="4DBF71E1">
            <w:pPr>
              <w:pStyle w:val="Geenafstand"/>
              <w:rPr>
                <w:rFonts w:asciiTheme="majorHAnsi" w:hAnsiTheme="majorHAnsi" w:cstheme="majorBidi"/>
              </w:rPr>
            </w:pPr>
            <w:r w:rsidRPr="4DBF71E1">
              <w:rPr>
                <w:rFonts w:asciiTheme="majorHAnsi" w:hAnsiTheme="majorHAnsi" w:cstheme="majorBidi"/>
              </w:rPr>
              <w:t xml:space="preserve">- De groep scoort </w:t>
            </w:r>
            <w:r w:rsidR="2BCB6A64" w:rsidRPr="4DBF71E1">
              <w:rPr>
                <w:rFonts w:asciiTheme="majorHAnsi" w:hAnsiTheme="majorHAnsi" w:cstheme="majorBidi"/>
              </w:rPr>
              <w:t xml:space="preserve">als geheel </w:t>
            </w:r>
            <w:r w:rsidRPr="4DBF71E1">
              <w:rPr>
                <w:rFonts w:asciiTheme="majorHAnsi" w:hAnsiTheme="majorHAnsi" w:cstheme="majorBidi"/>
              </w:rPr>
              <w:t>onder het landelijk gemiddelde.</w:t>
            </w:r>
          </w:p>
          <w:p w14:paraId="1C780054" w14:textId="48F8ACCC" w:rsidR="0B19C19A" w:rsidRDefault="0B19C19A" w:rsidP="4DBF71E1">
            <w:pPr>
              <w:pStyle w:val="Geenafstand"/>
              <w:rPr>
                <w:rFonts w:asciiTheme="majorHAnsi" w:hAnsiTheme="majorHAnsi" w:cstheme="majorBidi"/>
              </w:rPr>
            </w:pPr>
            <w:r w:rsidRPr="4DBF71E1">
              <w:rPr>
                <w:rFonts w:asciiTheme="majorHAnsi" w:hAnsiTheme="majorHAnsi" w:cstheme="majorBidi"/>
              </w:rPr>
              <w:t>- 4 leerlingen zijn adaptief getoetst, zij hebben een toets gemaakt lager dan E3, hun scores zijn omgezet naar een score die zij behaald zouden hebben op E3.</w:t>
            </w:r>
            <w:r w:rsidR="6FB7C6EF" w:rsidRPr="4DBF71E1">
              <w:rPr>
                <w:rFonts w:asciiTheme="majorHAnsi" w:hAnsiTheme="majorHAnsi" w:cstheme="majorBidi"/>
              </w:rPr>
              <w:t xml:space="preserve"> Als deze leerlingen uit het groepsgemiddelde gehaald worden, behaalt de groep een score van 190,9, dit is ook onder het landelijk gemiddelde.</w:t>
            </w:r>
          </w:p>
          <w:p w14:paraId="7F5E67C4" w14:textId="2857E02B" w:rsidR="4F5A5AC4" w:rsidRDefault="4F5A5AC4" w:rsidP="4DBF71E1">
            <w:pPr>
              <w:pStyle w:val="Geenafstand"/>
              <w:rPr>
                <w:rFonts w:asciiTheme="majorHAnsi" w:hAnsiTheme="majorHAnsi" w:cstheme="majorBidi"/>
              </w:rPr>
            </w:pPr>
            <w:r w:rsidRPr="4DBF71E1">
              <w:rPr>
                <w:rFonts w:asciiTheme="majorHAnsi" w:hAnsiTheme="majorHAnsi" w:cstheme="majorBidi"/>
              </w:rPr>
              <w:t>- De groei van het groepsgemiddelde ligt onder het landelijk gemiddelde.</w:t>
            </w:r>
            <w:r w:rsidR="7F9679EA" w:rsidRPr="4DBF71E1">
              <w:rPr>
                <w:rFonts w:asciiTheme="majorHAnsi" w:hAnsiTheme="majorHAnsi" w:cstheme="majorBidi"/>
              </w:rPr>
              <w:t xml:space="preserve"> De groei binnen de verschillende niveaus is erg verspreid.</w:t>
            </w:r>
          </w:p>
          <w:p w14:paraId="043B7F7A" w14:textId="3EEB102C" w:rsidR="7F9679EA" w:rsidRDefault="4BEF5C72" w:rsidP="4DBF71E1">
            <w:pPr>
              <w:pStyle w:val="Geenafstand"/>
              <w:rPr>
                <w:rFonts w:asciiTheme="majorHAnsi" w:hAnsiTheme="majorHAnsi" w:cstheme="majorBidi"/>
              </w:rPr>
            </w:pPr>
            <w:r w:rsidRPr="52699743">
              <w:rPr>
                <w:rFonts w:asciiTheme="majorHAnsi" w:hAnsiTheme="majorHAnsi" w:cstheme="majorBidi"/>
              </w:rPr>
              <w:t>- De groei van het groepsgemiddelde ligt bij 3A boven het landelijk gemiddelde, 3B scoort er ruim onder.</w:t>
            </w:r>
          </w:p>
          <w:p w14:paraId="2706987E" w14:textId="0DCFEDBA" w:rsidR="4DBF71E1" w:rsidRDefault="29036B97" w:rsidP="52699743">
            <w:pPr>
              <w:rPr>
                <w:rFonts w:asciiTheme="majorHAnsi" w:eastAsiaTheme="majorEastAsia" w:hAnsiTheme="majorHAnsi" w:cstheme="majorBidi"/>
              </w:rPr>
            </w:pPr>
            <w:r w:rsidRPr="52699743">
              <w:rPr>
                <w:rFonts w:asciiTheme="majorHAnsi" w:eastAsiaTheme="majorEastAsia" w:hAnsiTheme="majorHAnsi" w:cstheme="majorBidi"/>
              </w:rPr>
              <w:lastRenderedPageBreak/>
              <w:t>Groep 3A:</w:t>
            </w:r>
          </w:p>
          <w:p w14:paraId="1EC1B4C2" w14:textId="3CBC43F4" w:rsidR="4DBF71E1" w:rsidRDefault="62CE6817"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Heeft de </w:t>
            </w:r>
            <w:r w:rsidR="53F32E65" w:rsidRPr="554666A4">
              <w:rPr>
                <w:rFonts w:asciiTheme="majorHAnsi" w:eastAsiaTheme="majorEastAsia" w:hAnsiTheme="majorHAnsi" w:cstheme="majorBidi"/>
              </w:rPr>
              <w:t xml:space="preserve">basisgroep </w:t>
            </w:r>
            <w:r w:rsidRPr="554666A4">
              <w:rPr>
                <w:rFonts w:asciiTheme="majorHAnsi" w:eastAsiaTheme="majorEastAsia" w:hAnsiTheme="majorHAnsi" w:cstheme="majorBidi"/>
              </w:rPr>
              <w:t xml:space="preserve">van 3A het doel bij spelling gehaald dat alle kinderen hun vaardigheidsgroei hebben behaald? Nee, </w:t>
            </w:r>
            <w:r w:rsidR="0993BB3C" w:rsidRPr="554666A4">
              <w:rPr>
                <w:rFonts w:asciiTheme="majorHAnsi" w:eastAsiaTheme="majorEastAsia" w:hAnsiTheme="majorHAnsi" w:cstheme="majorBidi"/>
              </w:rPr>
              <w:t xml:space="preserve">3 </w:t>
            </w:r>
            <w:r w:rsidRPr="554666A4">
              <w:rPr>
                <w:rFonts w:asciiTheme="majorHAnsi" w:eastAsiaTheme="majorEastAsia" w:hAnsiTheme="majorHAnsi" w:cstheme="majorBidi"/>
              </w:rPr>
              <w:t xml:space="preserve">van de </w:t>
            </w:r>
            <w:r w:rsidR="6C3AFB8C" w:rsidRPr="554666A4">
              <w:rPr>
                <w:rFonts w:asciiTheme="majorHAnsi" w:eastAsiaTheme="majorEastAsia" w:hAnsiTheme="majorHAnsi" w:cstheme="majorBidi"/>
              </w:rPr>
              <w:t xml:space="preserve">8 </w:t>
            </w:r>
            <w:r w:rsidRPr="554666A4">
              <w:rPr>
                <w:rFonts w:asciiTheme="majorHAnsi" w:eastAsiaTheme="majorEastAsia" w:hAnsiTheme="majorHAnsi" w:cstheme="majorBidi"/>
              </w:rPr>
              <w:t xml:space="preserve">kinderen hebben niet hun vaardigheidsgroei behaald. Heeft de middengroep E3 behaald? Nee, </w:t>
            </w:r>
            <w:r w:rsidR="2DB0EA95" w:rsidRPr="554666A4">
              <w:rPr>
                <w:rFonts w:asciiTheme="majorHAnsi" w:eastAsiaTheme="majorEastAsia" w:hAnsiTheme="majorHAnsi" w:cstheme="majorBidi"/>
              </w:rPr>
              <w:t>2</w:t>
            </w:r>
            <w:r w:rsidRPr="554666A4">
              <w:rPr>
                <w:rFonts w:asciiTheme="majorHAnsi" w:eastAsiaTheme="majorEastAsia" w:hAnsiTheme="majorHAnsi" w:cstheme="majorBidi"/>
              </w:rPr>
              <w:t xml:space="preserve"> van de </w:t>
            </w:r>
            <w:r w:rsidR="6369D7D9" w:rsidRPr="554666A4">
              <w:rPr>
                <w:rFonts w:asciiTheme="majorHAnsi" w:eastAsiaTheme="majorEastAsia" w:hAnsiTheme="majorHAnsi" w:cstheme="majorBidi"/>
              </w:rPr>
              <w:t>8</w:t>
            </w:r>
            <w:r w:rsidRPr="554666A4">
              <w:rPr>
                <w:rFonts w:asciiTheme="majorHAnsi" w:eastAsiaTheme="majorEastAsia" w:hAnsiTheme="majorHAnsi" w:cstheme="majorBidi"/>
              </w:rPr>
              <w:t xml:space="preserve"> kinderen hebben niet het niveau E3 behaald. Hebben de leerlingen die op een apart programma zijn gezet hun vaardigheidsgroei behaald? De ene leerling heeft zijn vaardigheidsgroei behaald, maar niet het M3 niveau.</w:t>
            </w:r>
          </w:p>
          <w:p w14:paraId="69858B13" w14:textId="213796AD" w:rsidR="4DBF71E1" w:rsidRDefault="62CE6817"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Reden? </w:t>
            </w:r>
          </w:p>
          <w:p w14:paraId="28B4787B" w14:textId="151C23B4" w:rsidR="7972EAE0" w:rsidRDefault="7972EAE0" w:rsidP="554666A4">
            <w:pPr>
              <w:rPr>
                <w:rFonts w:asciiTheme="majorHAnsi" w:eastAsiaTheme="majorEastAsia" w:hAnsiTheme="majorHAnsi" w:cstheme="majorBidi"/>
              </w:rPr>
            </w:pPr>
            <w:r w:rsidRPr="554666A4">
              <w:rPr>
                <w:rFonts w:asciiTheme="majorHAnsi" w:eastAsiaTheme="majorEastAsia" w:hAnsiTheme="majorHAnsi" w:cstheme="majorBidi"/>
              </w:rPr>
              <w:t>Drie van de 8 kinderen uit de middengroep hebben hun groei niet behaald. Bij twee kinderen is mogelijk sprake van dyslexie. Ook zijn dit twee kinderen waar spelling in de thuissituatie veel minder is geoefend.</w:t>
            </w:r>
            <w:r w:rsidR="2904D125" w:rsidRPr="554666A4">
              <w:rPr>
                <w:rFonts w:asciiTheme="majorHAnsi" w:eastAsiaTheme="majorEastAsia" w:hAnsiTheme="majorHAnsi" w:cstheme="majorBidi"/>
              </w:rPr>
              <w:t xml:space="preserve"> De derde leerling heeft veel moeite met het goed uitluisteren van woorden. Hij is daar onzeker van.</w:t>
            </w:r>
            <w:r>
              <w:br/>
            </w:r>
            <w:r w:rsidR="6BF20A43" w:rsidRPr="554666A4">
              <w:rPr>
                <w:rFonts w:asciiTheme="majorHAnsi" w:eastAsiaTheme="majorEastAsia" w:hAnsiTheme="majorHAnsi" w:cstheme="majorBidi"/>
              </w:rPr>
              <w:t>Twee leerlingen die E3 niet hebben behaald zijn de kinderen met vermoeden van dyslexie.</w:t>
            </w:r>
            <w:r>
              <w:br/>
            </w:r>
            <w:r w:rsidR="3FB9780E" w:rsidRPr="554666A4">
              <w:rPr>
                <w:rFonts w:asciiTheme="majorHAnsi" w:eastAsiaTheme="majorEastAsia" w:hAnsiTheme="majorHAnsi" w:cstheme="majorBidi"/>
              </w:rPr>
              <w:t>De ene leerling die M3 niet heeft behaald: NT2.</w:t>
            </w:r>
          </w:p>
          <w:p w14:paraId="3BDF06F7" w14:textId="44BF4BC4" w:rsidR="4DBF71E1" w:rsidRDefault="4DBF71E1" w:rsidP="52699743">
            <w:pPr>
              <w:rPr>
                <w:rFonts w:asciiTheme="majorHAnsi" w:eastAsiaTheme="majorEastAsia" w:hAnsiTheme="majorHAnsi" w:cstheme="majorBidi"/>
              </w:rPr>
            </w:pPr>
          </w:p>
          <w:p w14:paraId="58CB3DBF" w14:textId="3B5E53CB" w:rsidR="4DBF71E1" w:rsidRDefault="4DBF71E1" w:rsidP="52699743">
            <w:pPr>
              <w:rPr>
                <w:rFonts w:asciiTheme="majorHAnsi" w:eastAsiaTheme="majorEastAsia" w:hAnsiTheme="majorHAnsi" w:cstheme="majorBidi"/>
              </w:rPr>
            </w:pPr>
          </w:p>
          <w:p w14:paraId="16015209" w14:textId="6D574A88" w:rsidR="4DBF71E1" w:rsidRDefault="62CE6817"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In groep 3B: Heeft de middengroep van 3 B het doel bij spelling gehaald dat alle kinderen hun vaardigheidsgroei hebben behaald? Nee, </w:t>
            </w:r>
            <w:r w:rsidR="2BE17218" w:rsidRPr="554666A4">
              <w:rPr>
                <w:rFonts w:asciiTheme="majorHAnsi" w:eastAsiaTheme="majorEastAsia" w:hAnsiTheme="majorHAnsi" w:cstheme="majorBidi"/>
              </w:rPr>
              <w:t xml:space="preserve">drie </w:t>
            </w:r>
            <w:r w:rsidRPr="554666A4">
              <w:rPr>
                <w:rFonts w:asciiTheme="majorHAnsi" w:eastAsiaTheme="majorEastAsia" w:hAnsiTheme="majorHAnsi" w:cstheme="majorBidi"/>
              </w:rPr>
              <w:t xml:space="preserve">van de </w:t>
            </w:r>
            <w:r w:rsidR="68A9A26A" w:rsidRPr="554666A4">
              <w:rPr>
                <w:rFonts w:asciiTheme="majorHAnsi" w:eastAsiaTheme="majorEastAsia" w:hAnsiTheme="majorHAnsi" w:cstheme="majorBidi"/>
              </w:rPr>
              <w:t xml:space="preserve">vijf </w:t>
            </w:r>
            <w:r w:rsidRPr="554666A4">
              <w:rPr>
                <w:rFonts w:asciiTheme="majorHAnsi" w:eastAsiaTheme="majorEastAsia" w:hAnsiTheme="majorHAnsi" w:cstheme="majorBidi"/>
              </w:rPr>
              <w:t xml:space="preserve">hebben hun vaardigheidsgroei niet behaald. Heeft de middengroep E3 behaald? Nee </w:t>
            </w:r>
            <w:r w:rsidR="26E0B3E2" w:rsidRPr="554666A4">
              <w:rPr>
                <w:rFonts w:asciiTheme="majorHAnsi" w:eastAsiaTheme="majorEastAsia" w:hAnsiTheme="majorHAnsi" w:cstheme="majorBidi"/>
              </w:rPr>
              <w:t>3</w:t>
            </w:r>
            <w:r w:rsidRPr="554666A4">
              <w:rPr>
                <w:rFonts w:asciiTheme="majorHAnsi" w:eastAsiaTheme="majorEastAsia" w:hAnsiTheme="majorHAnsi" w:cstheme="majorBidi"/>
              </w:rPr>
              <w:t xml:space="preserve"> van de </w:t>
            </w:r>
            <w:r w:rsidR="54C1DC02" w:rsidRPr="554666A4">
              <w:rPr>
                <w:rFonts w:asciiTheme="majorHAnsi" w:eastAsiaTheme="majorEastAsia" w:hAnsiTheme="majorHAnsi" w:cstheme="majorBidi"/>
              </w:rPr>
              <w:t>5</w:t>
            </w:r>
            <w:r w:rsidRPr="554666A4">
              <w:rPr>
                <w:rFonts w:asciiTheme="majorHAnsi" w:eastAsiaTheme="majorEastAsia" w:hAnsiTheme="majorHAnsi" w:cstheme="majorBidi"/>
              </w:rPr>
              <w:t xml:space="preserve"> hebben het niveau E3 niet behaald. Hebben de leerlingen die op een apart programma zijn gezet hun vaardigheidsgroei behaald? Drie van de 5 kinderen hebben hun vaardigheidsgroei behaald. </w:t>
            </w:r>
          </w:p>
          <w:p w14:paraId="7F9E5537" w14:textId="05F091DE" w:rsidR="4DBF71E1" w:rsidRDefault="29036B97" w:rsidP="52699743">
            <w:pPr>
              <w:rPr>
                <w:rFonts w:asciiTheme="majorHAnsi" w:eastAsiaTheme="majorEastAsia" w:hAnsiTheme="majorHAnsi" w:cstheme="majorBidi"/>
              </w:rPr>
            </w:pPr>
            <w:r w:rsidRPr="52699743">
              <w:rPr>
                <w:rFonts w:asciiTheme="majorHAnsi" w:eastAsiaTheme="majorEastAsia" w:hAnsiTheme="majorHAnsi" w:cstheme="majorBidi"/>
              </w:rPr>
              <w:t xml:space="preserve">Reden? </w:t>
            </w:r>
          </w:p>
          <w:p w14:paraId="03829B35" w14:textId="3BA2BB0F" w:rsidR="4DBF71E1" w:rsidRDefault="38281389" w:rsidP="554666A4">
            <w:pPr>
              <w:rPr>
                <w:rFonts w:asciiTheme="majorHAnsi" w:eastAsiaTheme="majorEastAsia" w:hAnsiTheme="majorHAnsi" w:cstheme="majorBidi"/>
              </w:rPr>
            </w:pPr>
            <w:r w:rsidRPr="554666A4">
              <w:rPr>
                <w:rFonts w:asciiTheme="majorHAnsi" w:eastAsiaTheme="majorEastAsia" w:hAnsiTheme="majorHAnsi" w:cstheme="majorBidi"/>
              </w:rPr>
              <w:t xml:space="preserve">Drie van de vijf leerlingen </w:t>
            </w:r>
            <w:r w:rsidR="6942C4D9" w:rsidRPr="554666A4">
              <w:rPr>
                <w:rFonts w:asciiTheme="majorHAnsi" w:eastAsiaTheme="majorEastAsia" w:hAnsiTheme="majorHAnsi" w:cstheme="majorBidi"/>
              </w:rPr>
              <w:t xml:space="preserve">uit de basisgroep </w:t>
            </w:r>
            <w:r w:rsidRPr="554666A4">
              <w:rPr>
                <w:rFonts w:asciiTheme="majorHAnsi" w:eastAsiaTheme="majorEastAsia" w:hAnsiTheme="majorHAnsi" w:cstheme="majorBidi"/>
              </w:rPr>
              <w:t xml:space="preserve">hebben niet </w:t>
            </w:r>
            <w:r w:rsidR="6E0A3F35" w:rsidRPr="554666A4">
              <w:rPr>
                <w:rFonts w:asciiTheme="majorHAnsi" w:eastAsiaTheme="majorEastAsia" w:hAnsiTheme="majorHAnsi" w:cstheme="majorBidi"/>
              </w:rPr>
              <w:t>het niveau E3 behaald</w:t>
            </w:r>
            <w:r w:rsidR="0A49972D" w:rsidRPr="554666A4">
              <w:rPr>
                <w:rFonts w:asciiTheme="majorHAnsi" w:eastAsiaTheme="majorEastAsia" w:hAnsiTheme="majorHAnsi" w:cstheme="majorBidi"/>
              </w:rPr>
              <w:t>. Twee daarvan zijn de zittenblijvers van vorig jaar. De andere leerling heeft mogelijk dyslexie (slim, rekenen veel beter).</w:t>
            </w:r>
            <w:r w:rsidR="4DBF71E1">
              <w:br/>
            </w:r>
            <w:r w:rsidR="2A68981F" w:rsidRPr="554666A4">
              <w:rPr>
                <w:rFonts w:asciiTheme="majorHAnsi" w:eastAsiaTheme="majorEastAsia" w:hAnsiTheme="majorHAnsi" w:cstheme="majorBidi"/>
              </w:rPr>
              <w:t>Drie van de vijf kinderen die op een apart programma zijn gezet hebben hun vaardigheidsgroei behaald. De twee anderen zijn over heel de linie zijn erg zwak. Eén daarvan moet door naar groep vier, de ander blijft nu zitte</w:t>
            </w:r>
            <w:r w:rsidR="762E0F1A" w:rsidRPr="554666A4">
              <w:rPr>
                <w:rFonts w:asciiTheme="majorHAnsi" w:eastAsiaTheme="majorEastAsia" w:hAnsiTheme="majorHAnsi" w:cstheme="majorBidi"/>
              </w:rPr>
              <w:t>n</w:t>
            </w:r>
            <w:r w:rsidR="2A68981F" w:rsidRPr="554666A4">
              <w:rPr>
                <w:rFonts w:asciiTheme="majorHAnsi" w:eastAsiaTheme="majorEastAsia" w:hAnsiTheme="majorHAnsi" w:cstheme="majorBidi"/>
              </w:rPr>
              <w:t>.</w:t>
            </w:r>
            <w:r w:rsidR="3A30EE68" w:rsidRPr="554666A4">
              <w:rPr>
                <w:rFonts w:asciiTheme="majorHAnsi" w:eastAsiaTheme="majorEastAsia" w:hAnsiTheme="majorHAnsi" w:cstheme="majorBidi"/>
              </w:rPr>
              <w:t xml:space="preserve"> Vier van de vijf kinderen hebben niet M3 behaald. </w:t>
            </w:r>
          </w:p>
          <w:p w14:paraId="3D639E7A" w14:textId="53D8A9F6" w:rsidR="4DBF71E1" w:rsidRDefault="4DBF71E1" w:rsidP="4DBF71E1">
            <w:pPr>
              <w:pStyle w:val="Geenafstand"/>
              <w:rPr>
                <w:rFonts w:asciiTheme="majorHAnsi" w:hAnsiTheme="majorHAnsi" w:cstheme="majorBidi"/>
              </w:rPr>
            </w:pPr>
          </w:p>
          <w:p w14:paraId="011E2A44" w14:textId="39CC8D43" w:rsidR="73E1CB8E" w:rsidRDefault="73E1CB8E" w:rsidP="314DB3FC">
            <w:pPr>
              <w:rPr>
                <w:rFonts w:asciiTheme="majorHAnsi" w:eastAsiaTheme="majorEastAsia" w:hAnsiTheme="majorHAnsi" w:cstheme="majorBidi"/>
                <w:b/>
                <w:bCs/>
              </w:rPr>
            </w:pPr>
            <w:r w:rsidRPr="314DB3FC">
              <w:rPr>
                <w:rFonts w:asciiTheme="majorHAnsi" w:eastAsiaTheme="majorEastAsia" w:hAnsiTheme="majorHAnsi" w:cstheme="majorBidi"/>
                <w:b/>
                <w:bCs/>
              </w:rPr>
              <w:t>Doelen:</w:t>
            </w:r>
          </w:p>
          <w:p w14:paraId="07DD223E" w14:textId="78A278DB" w:rsidR="74676C8A" w:rsidRDefault="74676C8A" w:rsidP="314DB3FC">
            <w:pPr>
              <w:rPr>
                <w:rFonts w:asciiTheme="majorHAnsi" w:eastAsia="Calibri Light" w:hAnsiTheme="majorHAnsi" w:cstheme="majorBidi"/>
              </w:rPr>
            </w:pPr>
            <w:r w:rsidRPr="314DB3FC">
              <w:rPr>
                <w:rFonts w:asciiTheme="majorHAnsi" w:eastAsia="Calibri Light" w:hAnsiTheme="majorHAnsi" w:cstheme="majorBidi"/>
                <w:i/>
                <w:iCs/>
              </w:rPr>
              <w:t>Welk meetbaar doel stelt de school n.a.v. de tussenopbrengsten voor komende periode?</w:t>
            </w:r>
          </w:p>
          <w:p w14:paraId="0AB9F44E" w14:textId="110AC258" w:rsidR="314DB3FC" w:rsidRDefault="02A71FD7" w:rsidP="554666A4">
            <w:pPr>
              <w:rPr>
                <w:rFonts w:asciiTheme="majorHAnsi" w:eastAsiaTheme="majorEastAsia" w:hAnsiTheme="majorHAnsi" w:cstheme="majorBidi"/>
              </w:rPr>
            </w:pPr>
            <w:r w:rsidRPr="554666A4">
              <w:rPr>
                <w:rFonts w:asciiTheme="majorHAnsi" w:eastAsiaTheme="majorEastAsia" w:hAnsiTheme="majorHAnsi" w:cstheme="majorBidi"/>
                <w:u w:val="single"/>
              </w:rPr>
              <w:t>Rekenen:</w:t>
            </w:r>
            <w:r w:rsidR="21C69884" w:rsidRPr="554666A4">
              <w:rPr>
                <w:rFonts w:asciiTheme="majorHAnsi" w:eastAsiaTheme="majorEastAsia" w:hAnsiTheme="majorHAnsi" w:cstheme="majorBidi"/>
                <w:u w:val="single"/>
              </w:rPr>
              <w:t xml:space="preserve"> </w:t>
            </w:r>
            <w:r w:rsidR="21C69884" w:rsidRPr="554666A4">
              <w:rPr>
                <w:rFonts w:asciiTheme="majorHAnsi" w:eastAsiaTheme="majorEastAsia" w:hAnsiTheme="majorHAnsi" w:cstheme="majorBidi"/>
              </w:rPr>
              <w:t>M4 voor middengroep,</w:t>
            </w:r>
            <w:r w:rsidR="21C69884" w:rsidRPr="554666A4">
              <w:rPr>
                <w:rFonts w:asciiTheme="majorHAnsi" w:eastAsiaTheme="majorEastAsia" w:hAnsiTheme="majorHAnsi" w:cstheme="majorBidi"/>
                <w:u w:val="single"/>
              </w:rPr>
              <w:t xml:space="preserve"> </w:t>
            </w:r>
            <w:r w:rsidR="21C69884" w:rsidRPr="554666A4">
              <w:rPr>
                <w:rFonts w:asciiTheme="majorHAnsi" w:eastAsiaTheme="majorEastAsia" w:hAnsiTheme="majorHAnsi" w:cstheme="majorBidi"/>
              </w:rPr>
              <w:t>E3 voor intensief.</w:t>
            </w:r>
          </w:p>
          <w:p w14:paraId="6AFB046F" w14:textId="557AF613" w:rsidR="20CF6113" w:rsidRDefault="02A71FD7" w:rsidP="554666A4">
            <w:pPr>
              <w:rPr>
                <w:rFonts w:asciiTheme="majorHAnsi" w:eastAsiaTheme="majorEastAsia" w:hAnsiTheme="majorHAnsi" w:cstheme="majorBidi"/>
                <w:u w:val="single"/>
              </w:rPr>
            </w:pPr>
            <w:r w:rsidRPr="554666A4">
              <w:rPr>
                <w:rFonts w:asciiTheme="majorHAnsi" w:eastAsiaTheme="majorEastAsia" w:hAnsiTheme="majorHAnsi" w:cstheme="majorBidi"/>
                <w:u w:val="single"/>
              </w:rPr>
              <w:t>Lezen:</w:t>
            </w:r>
            <w:r w:rsidR="25008DAB" w:rsidRPr="554666A4">
              <w:rPr>
                <w:rFonts w:asciiTheme="majorHAnsi" w:eastAsiaTheme="majorEastAsia" w:hAnsiTheme="majorHAnsi" w:cstheme="majorBidi"/>
                <w:u w:val="single"/>
              </w:rPr>
              <w:t xml:space="preserve"> </w:t>
            </w:r>
            <w:r w:rsidR="25008DAB" w:rsidRPr="554666A4">
              <w:rPr>
                <w:rFonts w:asciiTheme="majorHAnsi" w:eastAsiaTheme="majorEastAsia" w:hAnsiTheme="majorHAnsi" w:cstheme="majorBidi"/>
              </w:rPr>
              <w:t>M4 voor middengroep, E3 voor intensief.</w:t>
            </w:r>
          </w:p>
          <w:p w14:paraId="0CDEDD26" w14:textId="2C151C5B" w:rsidR="20CF6113" w:rsidRDefault="02A71FD7" w:rsidP="554666A4">
            <w:pPr>
              <w:rPr>
                <w:rFonts w:asciiTheme="majorHAnsi" w:eastAsiaTheme="majorEastAsia" w:hAnsiTheme="majorHAnsi" w:cstheme="majorBidi"/>
              </w:rPr>
            </w:pPr>
            <w:r w:rsidRPr="554666A4">
              <w:rPr>
                <w:rFonts w:asciiTheme="majorHAnsi" w:eastAsiaTheme="majorEastAsia" w:hAnsiTheme="majorHAnsi" w:cstheme="majorBidi"/>
                <w:u w:val="single"/>
              </w:rPr>
              <w:t>Spelling</w:t>
            </w:r>
            <w:r w:rsidRPr="554666A4">
              <w:rPr>
                <w:rFonts w:asciiTheme="majorHAnsi" w:eastAsiaTheme="majorEastAsia" w:hAnsiTheme="majorHAnsi" w:cstheme="majorBidi"/>
              </w:rPr>
              <w:t>:</w:t>
            </w:r>
            <w:r w:rsidR="6353B16C" w:rsidRPr="554666A4">
              <w:rPr>
                <w:rFonts w:asciiTheme="majorHAnsi" w:eastAsiaTheme="majorEastAsia" w:hAnsiTheme="majorHAnsi" w:cstheme="majorBidi"/>
              </w:rPr>
              <w:t xml:space="preserve"> M4 voor middengroep, </w:t>
            </w:r>
            <w:r w:rsidR="70C92E5C" w:rsidRPr="554666A4">
              <w:rPr>
                <w:rFonts w:asciiTheme="majorHAnsi" w:eastAsiaTheme="majorEastAsia" w:hAnsiTheme="majorHAnsi" w:cstheme="majorBidi"/>
              </w:rPr>
              <w:t>E3 voor intensief.</w:t>
            </w:r>
          </w:p>
          <w:p w14:paraId="1D4DF68A" w14:textId="0D988EFF" w:rsidR="52699743" w:rsidRDefault="52699743" w:rsidP="52699743"/>
          <w:p w14:paraId="239BE4D4" w14:textId="2D36B9A8" w:rsidR="74676C8A" w:rsidRDefault="1A5C431E" w:rsidP="314DB3FC">
            <w:pPr>
              <w:rPr>
                <w:rFonts w:asciiTheme="majorHAnsi" w:eastAsiaTheme="majorEastAsia" w:hAnsiTheme="majorHAnsi" w:cstheme="majorBidi"/>
                <w:b/>
                <w:bCs/>
              </w:rPr>
            </w:pPr>
            <w:r w:rsidRPr="52699743">
              <w:rPr>
                <w:rFonts w:asciiTheme="majorHAnsi" w:eastAsiaTheme="majorEastAsia" w:hAnsiTheme="majorHAnsi" w:cstheme="majorBidi"/>
                <w:b/>
                <w:bCs/>
              </w:rPr>
              <w:t>Doe</w:t>
            </w:r>
            <w:r w:rsidR="7DEF596F" w:rsidRPr="52699743">
              <w:rPr>
                <w:rFonts w:asciiTheme="majorHAnsi" w:eastAsiaTheme="majorEastAsia" w:hAnsiTheme="majorHAnsi" w:cstheme="majorBidi"/>
                <w:b/>
                <w:bCs/>
              </w:rPr>
              <w:t>n:</w:t>
            </w:r>
          </w:p>
          <w:p w14:paraId="02FF023C" w14:textId="3C1CD429" w:rsidR="53BB59ED" w:rsidRDefault="53BB59ED" w:rsidP="52699743">
            <w:pPr>
              <w:rPr>
                <w:rFonts w:asciiTheme="majorHAnsi" w:eastAsiaTheme="majorEastAsia" w:hAnsiTheme="majorHAnsi" w:cstheme="majorBidi"/>
                <w:b/>
                <w:bCs/>
              </w:rPr>
            </w:pPr>
            <w:r w:rsidRPr="52699743">
              <w:rPr>
                <w:rFonts w:asciiTheme="majorHAnsi" w:eastAsiaTheme="majorEastAsia" w:hAnsiTheme="majorHAnsi" w:cstheme="majorBidi"/>
                <w:b/>
                <w:bCs/>
              </w:rPr>
              <w:t>Rekenen:</w:t>
            </w:r>
          </w:p>
          <w:p w14:paraId="05B6D610" w14:textId="525A355E" w:rsidR="53BB59ED" w:rsidRDefault="2E56AEAE" w:rsidP="554666A4">
            <w:pPr>
              <w:rPr>
                <w:b/>
                <w:bCs/>
              </w:rPr>
            </w:pPr>
            <w:r w:rsidRPr="554666A4">
              <w:rPr>
                <w:rFonts w:asciiTheme="majorHAnsi" w:eastAsiaTheme="majorEastAsia" w:hAnsiTheme="majorHAnsi" w:cstheme="majorBidi"/>
              </w:rPr>
              <w:t>1. Leerstofaanbod: moet er bijgesteld worden op leerlijnen, doelen, of de methode waarmee?</w:t>
            </w:r>
            <w:r w:rsidR="53BB59ED">
              <w:br/>
            </w:r>
            <w:r w:rsidR="6FE5FA50" w:rsidRPr="554666A4">
              <w:rPr>
                <w:rFonts w:asciiTheme="majorHAnsi" w:eastAsiaTheme="majorEastAsia" w:hAnsiTheme="majorHAnsi" w:cstheme="majorBidi"/>
              </w:rPr>
              <w:t xml:space="preserve">Er zal in groep vier met al deze leerlingen gewerkt gaan worden met een andere methode WIG nieuwste versie. Deze methode stelt hogere </w:t>
            </w:r>
            <w:r w:rsidR="590A703E" w:rsidRPr="554666A4">
              <w:rPr>
                <w:rFonts w:asciiTheme="majorHAnsi" w:eastAsiaTheme="majorEastAsia" w:hAnsiTheme="majorHAnsi" w:cstheme="majorBidi"/>
              </w:rPr>
              <w:t xml:space="preserve">eisen dan </w:t>
            </w:r>
            <w:proofErr w:type="spellStart"/>
            <w:r w:rsidR="590A703E" w:rsidRPr="554666A4">
              <w:rPr>
                <w:rFonts w:asciiTheme="majorHAnsi" w:eastAsiaTheme="majorEastAsia" w:hAnsiTheme="majorHAnsi" w:cstheme="majorBidi"/>
              </w:rPr>
              <w:t>Wizwijs</w:t>
            </w:r>
            <w:proofErr w:type="spellEnd"/>
            <w:r w:rsidR="590A703E" w:rsidRPr="554666A4">
              <w:rPr>
                <w:rFonts w:asciiTheme="majorHAnsi" w:eastAsiaTheme="majorEastAsia" w:hAnsiTheme="majorHAnsi" w:cstheme="majorBidi"/>
              </w:rPr>
              <w:t xml:space="preserve">. Pas halverwege groep 4 zal gewerkt gaan worden met </w:t>
            </w:r>
            <w:proofErr w:type="spellStart"/>
            <w:r w:rsidR="590A703E" w:rsidRPr="554666A4">
              <w:rPr>
                <w:rFonts w:asciiTheme="majorHAnsi" w:eastAsiaTheme="majorEastAsia" w:hAnsiTheme="majorHAnsi" w:cstheme="majorBidi"/>
              </w:rPr>
              <w:t>Snappet</w:t>
            </w:r>
            <w:proofErr w:type="spellEnd"/>
            <w:r w:rsidR="590A703E" w:rsidRPr="554666A4">
              <w:rPr>
                <w:rFonts w:asciiTheme="majorHAnsi" w:eastAsiaTheme="majorEastAsia" w:hAnsiTheme="majorHAnsi" w:cstheme="majorBidi"/>
              </w:rPr>
              <w:t>.</w:t>
            </w:r>
          </w:p>
          <w:p w14:paraId="1A0DDA4D" w14:textId="78A60FDC" w:rsidR="53BB59ED" w:rsidRDefault="53BB59ED" w:rsidP="554666A4">
            <w:pPr>
              <w:rPr>
                <w:b/>
                <w:bCs/>
              </w:rPr>
            </w:pPr>
            <w:r>
              <w:br/>
            </w:r>
            <w:r w:rsidR="2E56AEAE" w:rsidRPr="554666A4">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br/>
            </w:r>
            <w:r>
              <w:br/>
            </w:r>
            <w:r w:rsidR="2E56AEAE" w:rsidRPr="554666A4">
              <w:rPr>
                <w:rFonts w:asciiTheme="majorHAnsi" w:eastAsiaTheme="majorEastAsia" w:hAnsiTheme="majorHAnsi" w:cstheme="majorBidi"/>
              </w:rPr>
              <w:t>3. Leertijd: is extra leertijd en/of instructietijd nodig?</w:t>
            </w:r>
            <w:r w:rsidR="34CF6E8D" w:rsidRPr="554666A4">
              <w:rPr>
                <w:rFonts w:asciiTheme="majorHAnsi" w:eastAsiaTheme="majorEastAsia" w:hAnsiTheme="majorHAnsi" w:cstheme="majorBidi"/>
              </w:rPr>
              <w:t xml:space="preserve"> Ja</w:t>
            </w:r>
            <w:r w:rsidR="32E00762" w:rsidRPr="554666A4">
              <w:rPr>
                <w:rFonts w:asciiTheme="majorHAnsi" w:eastAsiaTheme="majorEastAsia" w:hAnsiTheme="majorHAnsi" w:cstheme="majorBidi"/>
              </w:rPr>
              <w:t xml:space="preserve"> vooral voor de intensieve groep: </w:t>
            </w:r>
            <w:proofErr w:type="spellStart"/>
            <w:r w:rsidR="32E00762" w:rsidRPr="554666A4">
              <w:rPr>
                <w:rFonts w:asciiTheme="majorHAnsi" w:eastAsiaTheme="majorEastAsia" w:hAnsiTheme="majorHAnsi" w:cstheme="majorBidi"/>
              </w:rPr>
              <w:lastRenderedPageBreak/>
              <w:t>herinstructie</w:t>
            </w:r>
            <w:proofErr w:type="spellEnd"/>
            <w:r w:rsidR="32E00762" w:rsidRPr="554666A4">
              <w:rPr>
                <w:rFonts w:asciiTheme="majorHAnsi" w:eastAsiaTheme="majorEastAsia" w:hAnsiTheme="majorHAnsi" w:cstheme="majorBidi"/>
              </w:rPr>
              <w:t xml:space="preserve"> en bespreken van resultaten van de dag ervoor</w:t>
            </w:r>
            <w:r w:rsidR="2EA15B1E" w:rsidRPr="554666A4">
              <w:rPr>
                <w:rFonts w:asciiTheme="majorHAnsi" w:eastAsiaTheme="majorEastAsia" w:hAnsiTheme="majorHAnsi" w:cstheme="majorBidi"/>
              </w:rPr>
              <w:t xml:space="preserve">, en meer leertijd voor rekenen tijdens </w:t>
            </w:r>
            <w:proofErr w:type="spellStart"/>
            <w:r w:rsidR="2EA15B1E" w:rsidRPr="554666A4">
              <w:rPr>
                <w:rFonts w:asciiTheme="majorHAnsi" w:eastAsiaTheme="majorEastAsia" w:hAnsiTheme="majorHAnsi" w:cstheme="majorBidi"/>
              </w:rPr>
              <w:t>POPwerk</w:t>
            </w:r>
            <w:proofErr w:type="spellEnd"/>
            <w:r w:rsidR="2EA15B1E" w:rsidRPr="554666A4">
              <w:rPr>
                <w:rFonts w:asciiTheme="majorHAnsi" w:eastAsiaTheme="majorEastAsia" w:hAnsiTheme="majorHAnsi" w:cstheme="majorBidi"/>
              </w:rPr>
              <w:t>.</w:t>
            </w:r>
            <w:r w:rsidR="2E9A8D27" w:rsidRPr="554666A4">
              <w:rPr>
                <w:rFonts w:asciiTheme="majorHAnsi" w:eastAsiaTheme="majorEastAsia" w:hAnsiTheme="majorHAnsi" w:cstheme="majorBidi"/>
              </w:rPr>
              <w:t xml:space="preserve"> In plaats van 3/4uur rekenen zal er met de hele groep een uur gerekend gaan worden.</w:t>
            </w:r>
          </w:p>
          <w:p w14:paraId="69F08D74" w14:textId="694212BE" w:rsidR="53BB59ED" w:rsidRDefault="53BB59ED" w:rsidP="554666A4">
            <w:pPr>
              <w:rPr>
                <w:rFonts w:asciiTheme="majorHAnsi" w:eastAsiaTheme="majorEastAsia" w:hAnsiTheme="majorHAnsi" w:cstheme="majorBidi"/>
              </w:rPr>
            </w:pPr>
            <w:r>
              <w:br/>
            </w:r>
            <w:r w:rsidR="2E56AEAE" w:rsidRPr="554666A4">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br/>
            </w:r>
            <w:r w:rsidR="6466B3B0" w:rsidRPr="554666A4">
              <w:rPr>
                <w:rFonts w:asciiTheme="majorHAnsi" w:eastAsiaTheme="majorEastAsia" w:hAnsiTheme="majorHAnsi" w:cstheme="majorBidi"/>
              </w:rPr>
              <w:t>Adviezen voor overdracht voor volgend jaar: veel handelend werken; rekenen met vingers; oefenen met Sprongen Vooruit</w:t>
            </w:r>
            <w:r w:rsidR="76156288" w:rsidRPr="554666A4">
              <w:rPr>
                <w:rFonts w:asciiTheme="majorHAnsi" w:eastAsiaTheme="majorEastAsia" w:hAnsiTheme="majorHAnsi" w:cstheme="majorBidi"/>
              </w:rPr>
              <w:t>, bewegend leren.</w:t>
            </w:r>
            <w:r>
              <w:br/>
            </w:r>
          </w:p>
          <w:p w14:paraId="227030BF" w14:textId="4AF2EA66" w:rsidR="53BB59ED" w:rsidRDefault="2E56AEAE" w:rsidP="52699743">
            <w:pPr>
              <w:rPr>
                <w:b/>
                <w:bCs/>
              </w:rPr>
            </w:pPr>
            <w:r w:rsidRPr="554666A4">
              <w:rPr>
                <w:rFonts w:asciiTheme="majorHAnsi" w:eastAsiaTheme="majorEastAsia" w:hAnsiTheme="majorHAnsi" w:cstheme="majorBidi"/>
              </w:rPr>
              <w:t>5. Pedagogisch handelen: is hier verbetering op nodig? Bekrachtig je gewenst gedrag? Gaan we in de klas respectvol met elkaar om?</w:t>
            </w:r>
            <w:r w:rsidR="53BB59ED">
              <w:br/>
            </w:r>
            <w:r w:rsidR="24E7D594" w:rsidRPr="554666A4">
              <w:rPr>
                <w:rFonts w:asciiTheme="majorHAnsi" w:eastAsiaTheme="majorEastAsia" w:hAnsiTheme="majorHAnsi" w:cstheme="majorBidi"/>
              </w:rPr>
              <w:t>Geen nieuwe plannen hiervoor. Alert blijven op passende complimenten geven.</w:t>
            </w:r>
            <w:r w:rsidR="53BB59ED">
              <w:br/>
            </w:r>
          </w:p>
          <w:p w14:paraId="40A507AA" w14:textId="6E3178FA" w:rsidR="53BB59ED" w:rsidRDefault="2E56AEAE" w:rsidP="554666A4">
            <w:pPr>
              <w:rPr>
                <w:rFonts w:asciiTheme="majorHAnsi" w:eastAsiaTheme="majorEastAsia" w:hAnsiTheme="majorHAnsi" w:cstheme="majorBidi"/>
              </w:rPr>
            </w:pPr>
            <w:r w:rsidRPr="554666A4">
              <w:rPr>
                <w:rFonts w:asciiTheme="majorHAnsi" w:eastAsiaTheme="majorEastAsia" w:hAnsiTheme="majorHAnsi" w:cstheme="majorBidi"/>
                <w:b/>
                <w:bCs/>
              </w:rPr>
              <w:t>Lezen</w:t>
            </w:r>
            <w:r w:rsidR="53BB59ED">
              <w:br/>
            </w:r>
            <w:r w:rsidRPr="554666A4">
              <w:rPr>
                <w:rFonts w:asciiTheme="majorHAnsi" w:eastAsiaTheme="majorEastAsia" w:hAnsiTheme="majorHAnsi" w:cstheme="majorBidi"/>
              </w:rPr>
              <w:t>1. Leerstofaanbod: moet er bijgesteld worden op leerlijnen, doelen, of de methode waarmee?</w:t>
            </w:r>
            <w:r w:rsidR="53BB59ED">
              <w:br/>
            </w:r>
            <w:r w:rsidR="316BE059" w:rsidRPr="554666A4">
              <w:rPr>
                <w:rFonts w:asciiTheme="majorHAnsi" w:eastAsiaTheme="majorEastAsia" w:hAnsiTheme="majorHAnsi" w:cstheme="majorBidi"/>
              </w:rPr>
              <w:t>We gaan werken met LIST  motiverend lezen). Lezen, lezen, lezen.</w:t>
            </w:r>
            <w:r w:rsidR="4974CBCC" w:rsidRPr="554666A4">
              <w:rPr>
                <w:rFonts w:asciiTheme="majorHAnsi" w:eastAsiaTheme="majorEastAsia" w:hAnsiTheme="majorHAnsi" w:cstheme="majorBidi"/>
              </w:rPr>
              <w:t xml:space="preserve"> Kilometers maken met name voor de intensieve groep. We kiezen ervoor om niet structureel BOUW in te zetten voor de kinderen die gaan toewerken naar E3. BOU</w:t>
            </w:r>
            <w:r w:rsidR="4BB87CE0" w:rsidRPr="554666A4">
              <w:rPr>
                <w:rFonts w:asciiTheme="majorHAnsi" w:eastAsiaTheme="majorEastAsia" w:hAnsiTheme="majorHAnsi" w:cstheme="majorBidi"/>
              </w:rPr>
              <w:t xml:space="preserve">W leert vooral op woordniveau. BOUW </w:t>
            </w:r>
            <w:r w:rsidR="122F185D" w:rsidRPr="554666A4">
              <w:rPr>
                <w:rFonts w:asciiTheme="majorHAnsi" w:eastAsiaTheme="majorEastAsia" w:hAnsiTheme="majorHAnsi" w:cstheme="majorBidi"/>
              </w:rPr>
              <w:t xml:space="preserve">mogelijk </w:t>
            </w:r>
            <w:r w:rsidR="4BB87CE0" w:rsidRPr="554666A4">
              <w:rPr>
                <w:rFonts w:asciiTheme="majorHAnsi" w:eastAsiaTheme="majorEastAsia" w:hAnsiTheme="majorHAnsi" w:cstheme="majorBidi"/>
              </w:rPr>
              <w:t>wel inzetten voor kinderen die M</w:t>
            </w:r>
            <w:r w:rsidR="48B09162" w:rsidRPr="554666A4">
              <w:rPr>
                <w:rFonts w:asciiTheme="majorHAnsi" w:eastAsiaTheme="majorEastAsia" w:hAnsiTheme="majorHAnsi" w:cstheme="majorBidi"/>
              </w:rPr>
              <w:t>3</w:t>
            </w:r>
            <w:r w:rsidR="4BB87CE0" w:rsidRPr="554666A4">
              <w:rPr>
                <w:rFonts w:asciiTheme="majorHAnsi" w:eastAsiaTheme="majorEastAsia" w:hAnsiTheme="majorHAnsi" w:cstheme="majorBidi"/>
              </w:rPr>
              <w:t xml:space="preserve"> nie</w:t>
            </w:r>
            <w:r w:rsidR="39898456" w:rsidRPr="554666A4">
              <w:rPr>
                <w:rFonts w:asciiTheme="majorHAnsi" w:eastAsiaTheme="majorEastAsia" w:hAnsiTheme="majorHAnsi" w:cstheme="majorBidi"/>
              </w:rPr>
              <w:t>t hebben behaald.</w:t>
            </w:r>
          </w:p>
          <w:p w14:paraId="29828DA9" w14:textId="2F7CC48B" w:rsidR="53BB59ED" w:rsidRDefault="53BB59ED" w:rsidP="52699743">
            <w:pPr>
              <w:rPr>
                <w:b/>
                <w:bCs/>
              </w:rPr>
            </w:pPr>
            <w:r>
              <w:br/>
            </w:r>
            <w:r w:rsidR="2E56AEAE" w:rsidRPr="554666A4">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br/>
            </w:r>
            <w:r w:rsidR="08435C01" w:rsidRPr="554666A4">
              <w:rPr>
                <w:rFonts w:asciiTheme="majorHAnsi" w:eastAsiaTheme="majorEastAsia" w:hAnsiTheme="majorHAnsi" w:cstheme="majorBidi"/>
              </w:rPr>
              <w:t>Geen aanpassingen op nodig.</w:t>
            </w:r>
            <w:r>
              <w:br/>
            </w:r>
            <w:r>
              <w:br/>
            </w:r>
            <w:r w:rsidR="2E56AEAE" w:rsidRPr="554666A4">
              <w:rPr>
                <w:rFonts w:asciiTheme="majorHAnsi" w:eastAsiaTheme="majorEastAsia" w:hAnsiTheme="majorHAnsi" w:cstheme="majorBidi"/>
              </w:rPr>
              <w:t>3. Leertijd: is extra leertijd en/of instructietijd nodig?</w:t>
            </w:r>
            <w:r>
              <w:br/>
            </w:r>
            <w:r w:rsidR="6E4BADDC" w:rsidRPr="554666A4">
              <w:rPr>
                <w:rFonts w:asciiTheme="majorHAnsi" w:eastAsiaTheme="majorEastAsia" w:hAnsiTheme="majorHAnsi" w:cstheme="majorBidi"/>
              </w:rPr>
              <w:t>J</w:t>
            </w:r>
            <w:r w:rsidR="2CEA5A28" w:rsidRPr="554666A4">
              <w:rPr>
                <w:rFonts w:asciiTheme="majorHAnsi" w:eastAsiaTheme="majorEastAsia" w:hAnsiTheme="majorHAnsi" w:cstheme="majorBidi"/>
              </w:rPr>
              <w:t>a.</w:t>
            </w:r>
            <w:r>
              <w:br/>
            </w:r>
            <w:r>
              <w:br/>
            </w:r>
            <w:r w:rsidR="2E56AEAE" w:rsidRPr="554666A4">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br/>
            </w:r>
            <w:r w:rsidR="4D12E9ED" w:rsidRPr="554666A4">
              <w:rPr>
                <w:rFonts w:asciiTheme="majorHAnsi" w:eastAsiaTheme="majorEastAsia" w:hAnsiTheme="majorHAnsi" w:cstheme="majorBidi"/>
              </w:rPr>
              <w:t>Nieuwe aanpak LIST.</w:t>
            </w:r>
            <w:r>
              <w:br/>
            </w:r>
            <w:r>
              <w:br/>
            </w:r>
            <w:r w:rsidR="2E56AEAE" w:rsidRPr="554666A4">
              <w:rPr>
                <w:rFonts w:asciiTheme="majorHAnsi" w:eastAsiaTheme="majorEastAsia" w:hAnsiTheme="majorHAnsi" w:cstheme="majorBidi"/>
              </w:rPr>
              <w:t>5. Pedagogisch handelen: is hier verbetering op nodig? Bekrachtig je gewenst gedrag? Gaan we in de klas respectvol met elkaar om?</w:t>
            </w:r>
            <w:r>
              <w:br/>
            </w:r>
            <w:r w:rsidR="3B4E9B50" w:rsidRPr="554666A4">
              <w:rPr>
                <w:rFonts w:asciiTheme="majorHAnsi" w:eastAsiaTheme="majorEastAsia" w:hAnsiTheme="majorHAnsi" w:cstheme="majorBidi"/>
              </w:rPr>
              <w:t>Niets nieuws.</w:t>
            </w:r>
            <w:r>
              <w:br/>
            </w:r>
          </w:p>
          <w:p w14:paraId="2BBB280F" w14:textId="7D47E529" w:rsidR="53BB59ED" w:rsidRDefault="53BB59ED" w:rsidP="52699743">
            <w:pPr>
              <w:rPr>
                <w:b/>
                <w:bCs/>
              </w:rPr>
            </w:pPr>
            <w:r w:rsidRPr="52699743">
              <w:rPr>
                <w:rFonts w:asciiTheme="majorHAnsi" w:eastAsiaTheme="majorEastAsia" w:hAnsiTheme="majorHAnsi" w:cstheme="majorBidi"/>
                <w:b/>
                <w:bCs/>
              </w:rPr>
              <w:t>Spelling</w:t>
            </w:r>
          </w:p>
          <w:p w14:paraId="2A7AA6AC" w14:textId="48D77848" w:rsidR="53BB59ED" w:rsidRDefault="2E56AEAE" w:rsidP="52699743">
            <w:pPr>
              <w:rPr>
                <w:b/>
                <w:bCs/>
              </w:rPr>
            </w:pPr>
            <w:r w:rsidRPr="554666A4">
              <w:rPr>
                <w:rFonts w:asciiTheme="majorHAnsi" w:eastAsiaTheme="majorEastAsia" w:hAnsiTheme="majorHAnsi" w:cstheme="majorBidi"/>
              </w:rPr>
              <w:t>1. Leerstofaanbod: moet er bijgesteld worden op leerlijnen, doelen, of de methode waarmee?</w:t>
            </w:r>
            <w:r w:rsidR="53BB59ED">
              <w:br/>
            </w:r>
            <w:r w:rsidR="117FD551" w:rsidRPr="554666A4">
              <w:rPr>
                <w:rFonts w:asciiTheme="majorHAnsi" w:eastAsiaTheme="majorEastAsia" w:hAnsiTheme="majorHAnsi" w:cstheme="majorBidi"/>
              </w:rPr>
              <w:t>Vijf dagen vijf woorden dictee</w:t>
            </w:r>
            <w:r w:rsidR="040845B8" w:rsidRPr="554666A4">
              <w:rPr>
                <w:rFonts w:asciiTheme="majorHAnsi" w:eastAsiaTheme="majorEastAsia" w:hAnsiTheme="majorHAnsi" w:cstheme="majorBidi"/>
              </w:rPr>
              <w:t>, m</w:t>
            </w:r>
            <w:r w:rsidR="117FD551" w:rsidRPr="554666A4">
              <w:rPr>
                <w:rFonts w:asciiTheme="majorHAnsi" w:eastAsiaTheme="majorEastAsia" w:hAnsiTheme="majorHAnsi" w:cstheme="majorBidi"/>
              </w:rPr>
              <w:t>et de categorieën die echt horen bij de jaargroep. Zeker in groep drie kan hier een verbeterslag in worden gemaakt omdat de spelling</w:t>
            </w:r>
            <w:r w:rsidR="4EAA5708" w:rsidRPr="554666A4">
              <w:rPr>
                <w:rFonts w:asciiTheme="majorHAnsi" w:eastAsiaTheme="majorEastAsia" w:hAnsiTheme="majorHAnsi" w:cstheme="majorBidi"/>
              </w:rPr>
              <w:t>categorieën gekoppeld waren aan de leescategorieën en dan zit je op een te hoog niveau</w:t>
            </w:r>
            <w:r w:rsidR="3A97F0E7" w:rsidRPr="554666A4">
              <w:rPr>
                <w:rFonts w:asciiTheme="majorHAnsi" w:eastAsiaTheme="majorEastAsia" w:hAnsiTheme="majorHAnsi" w:cstheme="majorBidi"/>
              </w:rPr>
              <w:t xml:space="preserve"> voor spelling</w:t>
            </w:r>
            <w:r w:rsidR="4EAA5708" w:rsidRPr="554666A4">
              <w:rPr>
                <w:rFonts w:asciiTheme="majorHAnsi" w:eastAsiaTheme="majorEastAsia" w:hAnsiTheme="majorHAnsi" w:cstheme="majorBidi"/>
              </w:rPr>
              <w:t xml:space="preserve">. Dan wordt er te snel een sprong gemaakt naar te moeilijke categorieën en </w:t>
            </w:r>
            <w:r w:rsidR="172F4CFF" w:rsidRPr="554666A4">
              <w:rPr>
                <w:rFonts w:asciiTheme="majorHAnsi" w:eastAsiaTheme="majorEastAsia" w:hAnsiTheme="majorHAnsi" w:cstheme="majorBidi"/>
              </w:rPr>
              <w:t xml:space="preserve">dientengevolge </w:t>
            </w:r>
            <w:r w:rsidR="4EAA5708" w:rsidRPr="554666A4">
              <w:rPr>
                <w:rFonts w:asciiTheme="majorHAnsi" w:eastAsiaTheme="majorEastAsia" w:hAnsiTheme="majorHAnsi" w:cstheme="majorBidi"/>
              </w:rPr>
              <w:t xml:space="preserve">wordt </w:t>
            </w:r>
            <w:r w:rsidR="331FDA51" w:rsidRPr="554666A4">
              <w:rPr>
                <w:rFonts w:asciiTheme="majorHAnsi" w:eastAsiaTheme="majorEastAsia" w:hAnsiTheme="majorHAnsi" w:cstheme="majorBidi"/>
              </w:rPr>
              <w:t xml:space="preserve">er te snel voorbij gegaan aan klankzuivere woorden goed 'uit te luisteren". </w:t>
            </w:r>
            <w:r w:rsidR="53BB59ED">
              <w:br/>
            </w:r>
            <w:r w:rsidR="662F0D90" w:rsidRPr="554666A4">
              <w:rPr>
                <w:rFonts w:asciiTheme="majorHAnsi" w:eastAsiaTheme="majorEastAsia" w:hAnsiTheme="majorHAnsi" w:cstheme="majorBidi"/>
              </w:rPr>
              <w:t>Dit is in groep 3A uitgeprobeerd en daar zijn de resultaten beter dan in groep 3B.</w:t>
            </w:r>
            <w:r w:rsidR="53BB59ED">
              <w:br/>
            </w:r>
            <w:r w:rsidR="53BB59ED">
              <w:lastRenderedPageBreak/>
              <w:br/>
            </w:r>
            <w:r w:rsidR="662F0D90" w:rsidRPr="554666A4">
              <w:rPr>
                <w:rFonts w:asciiTheme="majorHAnsi" w:eastAsiaTheme="majorEastAsia" w:hAnsiTheme="majorHAnsi" w:cstheme="majorBidi"/>
              </w:rPr>
              <w:t xml:space="preserve">In groep 4 moet teruggepakt worden op goed </w:t>
            </w:r>
            <w:r w:rsidR="49D3EAEC" w:rsidRPr="554666A4">
              <w:rPr>
                <w:rFonts w:asciiTheme="majorHAnsi" w:eastAsiaTheme="majorEastAsia" w:hAnsiTheme="majorHAnsi" w:cstheme="majorBidi"/>
              </w:rPr>
              <w:t>leerkracht spreekt het woord zo klankzuiver mogelijk uit</w:t>
            </w:r>
            <w:r w:rsidR="26263E62" w:rsidRPr="554666A4">
              <w:rPr>
                <w:rFonts w:asciiTheme="majorHAnsi" w:eastAsiaTheme="majorEastAsia" w:hAnsiTheme="majorHAnsi" w:cstheme="majorBidi"/>
              </w:rPr>
              <w:t>- nazeggen</w:t>
            </w:r>
            <w:r w:rsidR="49D3EAEC" w:rsidRPr="554666A4">
              <w:rPr>
                <w:rFonts w:asciiTheme="majorHAnsi" w:eastAsiaTheme="majorEastAsia" w:hAnsiTheme="majorHAnsi" w:cstheme="majorBidi"/>
              </w:rPr>
              <w:t xml:space="preserve">- </w:t>
            </w:r>
            <w:r w:rsidR="662F0D90" w:rsidRPr="554666A4">
              <w:rPr>
                <w:rFonts w:asciiTheme="majorHAnsi" w:eastAsiaTheme="majorEastAsia" w:hAnsiTheme="majorHAnsi" w:cstheme="majorBidi"/>
              </w:rPr>
              <w:t>luisteren - waar zit een moeilijk stuk in het woord- wat is de regel-</w:t>
            </w:r>
            <w:r w:rsidR="05F5FB9D" w:rsidRPr="554666A4">
              <w:rPr>
                <w:rFonts w:asciiTheme="majorHAnsi" w:eastAsiaTheme="majorEastAsia" w:hAnsiTheme="majorHAnsi" w:cstheme="majorBidi"/>
              </w:rPr>
              <w:t xml:space="preserve"> flits het woord als leerkracht- </w:t>
            </w:r>
            <w:proofErr w:type="spellStart"/>
            <w:r w:rsidR="05F5FB9D" w:rsidRPr="554666A4">
              <w:rPr>
                <w:rFonts w:asciiTheme="majorHAnsi" w:eastAsiaTheme="majorEastAsia" w:hAnsiTheme="majorHAnsi" w:cstheme="majorBidi"/>
              </w:rPr>
              <w:t>lln</w:t>
            </w:r>
            <w:proofErr w:type="spellEnd"/>
            <w:r w:rsidR="05F5FB9D" w:rsidRPr="554666A4">
              <w:rPr>
                <w:rFonts w:asciiTheme="majorHAnsi" w:eastAsiaTheme="majorEastAsia" w:hAnsiTheme="majorHAnsi" w:cstheme="majorBidi"/>
              </w:rPr>
              <w:t xml:space="preserve"> schrijft op</w:t>
            </w:r>
            <w:r w:rsidR="382162B6" w:rsidRPr="554666A4">
              <w:rPr>
                <w:rFonts w:asciiTheme="majorHAnsi" w:eastAsiaTheme="majorEastAsia" w:hAnsiTheme="majorHAnsi" w:cstheme="majorBidi"/>
              </w:rPr>
              <w:t xml:space="preserve"> </w:t>
            </w:r>
            <w:r w:rsidR="05F5FB9D" w:rsidRPr="554666A4">
              <w:rPr>
                <w:rFonts w:asciiTheme="majorHAnsi" w:eastAsiaTheme="majorEastAsia" w:hAnsiTheme="majorHAnsi" w:cstheme="majorBidi"/>
              </w:rPr>
              <w:t>- laat</w:t>
            </w:r>
            <w:r w:rsidR="4EED2103" w:rsidRPr="554666A4">
              <w:rPr>
                <w:rFonts w:asciiTheme="majorHAnsi" w:eastAsiaTheme="majorEastAsia" w:hAnsiTheme="majorHAnsi" w:cstheme="majorBidi"/>
              </w:rPr>
              <w:t xml:space="preserve"> </w:t>
            </w:r>
            <w:r w:rsidR="05F5FB9D" w:rsidRPr="554666A4">
              <w:rPr>
                <w:rFonts w:asciiTheme="majorHAnsi" w:eastAsiaTheme="majorEastAsia" w:hAnsiTheme="majorHAnsi" w:cstheme="majorBidi"/>
              </w:rPr>
              <w:t>als leerkracht het goede woord</w:t>
            </w:r>
            <w:r w:rsidR="36B2FCB6" w:rsidRPr="554666A4">
              <w:rPr>
                <w:rFonts w:asciiTheme="majorHAnsi" w:eastAsiaTheme="majorEastAsia" w:hAnsiTheme="majorHAnsi" w:cstheme="majorBidi"/>
              </w:rPr>
              <w:t xml:space="preserve"> zien- leerling kijkt na. </w:t>
            </w:r>
            <w:r w:rsidR="53BB59ED">
              <w:br/>
            </w:r>
            <w:r w:rsidR="53BB59ED">
              <w:br/>
            </w:r>
            <w:r w:rsidRPr="554666A4">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53BB59ED">
              <w:br/>
            </w:r>
            <w:r w:rsidR="5F0668B1" w:rsidRPr="554666A4">
              <w:rPr>
                <w:rFonts w:asciiTheme="majorHAnsi" w:eastAsiaTheme="majorEastAsia" w:hAnsiTheme="majorHAnsi" w:cstheme="majorBidi"/>
              </w:rPr>
              <w:t>Nee.</w:t>
            </w:r>
            <w:r w:rsidR="53BB59ED">
              <w:br/>
            </w:r>
            <w:r w:rsidRPr="554666A4">
              <w:rPr>
                <w:rFonts w:asciiTheme="majorHAnsi" w:eastAsiaTheme="majorEastAsia" w:hAnsiTheme="majorHAnsi" w:cstheme="majorBidi"/>
              </w:rPr>
              <w:t>3. Leertijd: is extra leertijd en/of instructietijd nodig?</w:t>
            </w:r>
            <w:r w:rsidR="53BB59ED">
              <w:br/>
            </w:r>
            <w:r w:rsidR="66816BCD" w:rsidRPr="554666A4">
              <w:rPr>
                <w:rFonts w:asciiTheme="majorHAnsi" w:eastAsiaTheme="majorEastAsia" w:hAnsiTheme="majorHAnsi" w:cstheme="majorBidi"/>
              </w:rPr>
              <w:t xml:space="preserve">Spelling in blokjes tijdens </w:t>
            </w:r>
            <w:proofErr w:type="spellStart"/>
            <w:r w:rsidR="66816BCD" w:rsidRPr="554666A4">
              <w:rPr>
                <w:rFonts w:asciiTheme="majorHAnsi" w:eastAsiaTheme="majorEastAsia" w:hAnsiTheme="majorHAnsi" w:cstheme="majorBidi"/>
              </w:rPr>
              <w:t>herinstructie</w:t>
            </w:r>
            <w:proofErr w:type="spellEnd"/>
            <w:r w:rsidR="66816BCD" w:rsidRPr="554666A4">
              <w:rPr>
                <w:rFonts w:asciiTheme="majorHAnsi" w:eastAsiaTheme="majorEastAsia" w:hAnsiTheme="majorHAnsi" w:cstheme="majorBidi"/>
              </w:rPr>
              <w:t>.</w:t>
            </w:r>
            <w:r w:rsidR="53BB59ED">
              <w:br/>
            </w:r>
            <w:r w:rsidR="53BB59ED">
              <w:br/>
            </w:r>
            <w:r w:rsidRPr="554666A4">
              <w:rPr>
                <w:rFonts w:asciiTheme="majorHAnsi" w:eastAsiaTheme="majorEastAsia" w:hAnsiTheme="majorHAnsi" w:cstheme="majorBidi"/>
              </w:rPr>
              <w:t>4. Didactisch handelen: moet hierop verbeterd worden? Geeft de leerkracht goed de doelen aan?</w:t>
            </w:r>
            <w:r w:rsidR="53BB59ED">
              <w:br/>
            </w:r>
            <w:r w:rsidRPr="554666A4">
              <w:rPr>
                <w:rFonts w:asciiTheme="majorHAnsi" w:eastAsiaTheme="majorEastAsia" w:hAnsiTheme="majorHAnsi" w:cstheme="majorBidi"/>
              </w:rPr>
              <w:t xml:space="preserve"> Haal je voorkennis op? Is er sprake van een interactieve instructie? Controle van begripsvragen? Actieve verwerking? Instructie op zelfstandig werken: Instructie op samenwerken? Sluit je de les af met een evaluatie op je doelen? Product- en procesgericht. </w:t>
            </w:r>
            <w:r w:rsidR="53BB59ED">
              <w:br/>
            </w:r>
            <w:r w:rsidR="454CBFF7" w:rsidRPr="554666A4">
              <w:rPr>
                <w:rFonts w:asciiTheme="majorHAnsi" w:eastAsiaTheme="majorEastAsia" w:hAnsiTheme="majorHAnsi" w:cstheme="majorBidi"/>
              </w:rPr>
              <w:t>Zie bij 1.</w:t>
            </w:r>
            <w:r w:rsidR="53BB59ED">
              <w:br/>
            </w:r>
            <w:r w:rsidRPr="554666A4">
              <w:rPr>
                <w:rFonts w:asciiTheme="majorHAnsi" w:eastAsiaTheme="majorEastAsia" w:hAnsiTheme="majorHAnsi" w:cstheme="majorBidi"/>
              </w:rPr>
              <w:t>5. Pedagogisch handelen: is hier verbetering op nodig? Bekrachtig je gewenst gedrag? Gaan we in de klas respectvol met elkaar om?</w:t>
            </w:r>
            <w:r w:rsidR="53BB59ED">
              <w:br/>
            </w:r>
          </w:p>
          <w:p w14:paraId="56C2E221" w14:textId="0754239D" w:rsidR="53BB59ED" w:rsidRDefault="22F00C98" w:rsidP="554666A4">
            <w:pPr>
              <w:rPr>
                <w:rFonts w:asciiTheme="majorHAnsi" w:eastAsiaTheme="majorEastAsia" w:hAnsiTheme="majorHAnsi" w:cstheme="majorBidi"/>
              </w:rPr>
            </w:pPr>
            <w:r w:rsidRPr="4A661D78">
              <w:rPr>
                <w:rFonts w:asciiTheme="majorHAnsi" w:eastAsiaTheme="majorEastAsia" w:hAnsiTheme="majorHAnsi" w:cstheme="majorBidi"/>
              </w:rPr>
              <w:t>Wat wordt de specifieke aanpak voor de kinderen die blijven zitten?</w:t>
            </w:r>
            <w:r w:rsidR="53BB59ED">
              <w:br/>
            </w:r>
            <w:r w:rsidR="10B43883" w:rsidRPr="4A661D78">
              <w:rPr>
                <w:rFonts w:asciiTheme="majorHAnsi" w:eastAsiaTheme="majorEastAsia" w:hAnsiTheme="majorHAnsi" w:cstheme="majorBidi"/>
              </w:rPr>
              <w:t xml:space="preserve">In groep drie blijven vijf kinderen zitten. </w:t>
            </w:r>
            <w:r w:rsidR="53BB59ED">
              <w:br/>
            </w:r>
            <w:r w:rsidR="1E721BE0" w:rsidRPr="4A661D78">
              <w:rPr>
                <w:rFonts w:asciiTheme="majorHAnsi" w:eastAsiaTheme="majorEastAsia" w:hAnsiTheme="majorHAnsi" w:cstheme="majorBidi"/>
              </w:rPr>
              <w:t>Met lezen gaan ze mee in de vernieuwde aanpak LIST</w:t>
            </w:r>
            <w:r w:rsidR="703BE986" w:rsidRPr="4A661D78">
              <w:rPr>
                <w:rFonts w:asciiTheme="majorHAnsi" w:eastAsiaTheme="majorEastAsia" w:hAnsiTheme="majorHAnsi" w:cstheme="majorBidi"/>
              </w:rPr>
              <w:t xml:space="preserve"> en haken aan </w:t>
            </w:r>
            <w:proofErr w:type="spellStart"/>
            <w:r w:rsidR="703BE986" w:rsidRPr="4A661D78">
              <w:rPr>
                <w:rFonts w:asciiTheme="majorHAnsi" w:eastAsiaTheme="majorEastAsia" w:hAnsiTheme="majorHAnsi" w:cstheme="majorBidi"/>
              </w:rPr>
              <w:t>aan</w:t>
            </w:r>
            <w:proofErr w:type="spellEnd"/>
            <w:r w:rsidR="703BE986" w:rsidRPr="4A661D78">
              <w:rPr>
                <w:rFonts w:asciiTheme="majorHAnsi" w:eastAsiaTheme="majorEastAsia" w:hAnsiTheme="majorHAnsi" w:cstheme="majorBidi"/>
              </w:rPr>
              <w:t xml:space="preserve">  het programma van de basisgroep</w:t>
            </w:r>
            <w:r w:rsidR="0A287377" w:rsidRPr="4A661D78">
              <w:rPr>
                <w:rFonts w:asciiTheme="majorHAnsi" w:eastAsiaTheme="majorEastAsia" w:hAnsiTheme="majorHAnsi" w:cstheme="majorBidi"/>
              </w:rPr>
              <w:t xml:space="preserve"> M3.</w:t>
            </w:r>
            <w:r w:rsidR="53BB59ED">
              <w:br/>
            </w:r>
            <w:r w:rsidR="23B699DE" w:rsidRPr="4A661D78">
              <w:rPr>
                <w:rFonts w:asciiTheme="majorHAnsi" w:eastAsiaTheme="majorEastAsia" w:hAnsiTheme="majorHAnsi" w:cstheme="majorBidi"/>
              </w:rPr>
              <w:t>Met rekenen</w:t>
            </w:r>
            <w:r w:rsidR="2706E7E1" w:rsidRPr="4A661D78">
              <w:rPr>
                <w:rFonts w:asciiTheme="majorHAnsi" w:eastAsiaTheme="majorEastAsia" w:hAnsiTheme="majorHAnsi" w:cstheme="majorBidi"/>
              </w:rPr>
              <w:t>: Ook hier wordt gestart met een nieuwe methode, die al meteen hoog inzet. Dus ook hier gewoon het programma voor de basisgroep aangevuld met het plusaanbod van de methode.</w:t>
            </w:r>
            <w:r w:rsidR="53BB59ED">
              <w:br/>
            </w:r>
            <w:r w:rsidR="4E08EC6F" w:rsidRPr="4A661D78">
              <w:rPr>
                <w:rFonts w:asciiTheme="majorHAnsi" w:eastAsiaTheme="majorEastAsia" w:hAnsiTheme="majorHAnsi" w:cstheme="majorBidi"/>
              </w:rPr>
              <w:t>Met spelling: aanpak: goed uitluisteren en de juiste spellingcategorieën.</w:t>
            </w:r>
            <w:r w:rsidR="53BB59ED">
              <w:br/>
            </w:r>
            <w:r w:rsidR="53BB59ED">
              <w:br/>
            </w:r>
            <w:r w:rsidR="53BB59ED">
              <w:br/>
            </w:r>
            <w:r w:rsidR="628B098D" w:rsidRPr="4A661D78">
              <w:rPr>
                <w:rFonts w:asciiTheme="majorHAnsi" w:eastAsiaTheme="majorEastAsia" w:hAnsiTheme="majorHAnsi" w:cstheme="majorBidi"/>
              </w:rPr>
              <w:t xml:space="preserve">Gaan de kinderen die nu zijn blijven zitten </w:t>
            </w:r>
            <w:r w:rsidR="48A76832" w:rsidRPr="4A661D78">
              <w:rPr>
                <w:rFonts w:asciiTheme="majorHAnsi" w:eastAsiaTheme="majorEastAsia" w:hAnsiTheme="majorHAnsi" w:cstheme="majorBidi"/>
              </w:rPr>
              <w:t xml:space="preserve">in deze 3 </w:t>
            </w:r>
            <w:r w:rsidR="628B098D" w:rsidRPr="4A661D78">
              <w:rPr>
                <w:rFonts w:asciiTheme="majorHAnsi" w:eastAsiaTheme="majorEastAsia" w:hAnsiTheme="majorHAnsi" w:cstheme="majorBidi"/>
              </w:rPr>
              <w:t xml:space="preserve">het volgend jaar </w:t>
            </w:r>
            <w:r w:rsidR="6971FC76" w:rsidRPr="4A661D78">
              <w:rPr>
                <w:rFonts w:asciiTheme="majorHAnsi" w:eastAsiaTheme="majorEastAsia" w:hAnsiTheme="majorHAnsi" w:cstheme="majorBidi"/>
              </w:rPr>
              <w:t xml:space="preserve">in groep 4 </w:t>
            </w:r>
            <w:r w:rsidR="628B098D" w:rsidRPr="4A661D78">
              <w:rPr>
                <w:rFonts w:asciiTheme="majorHAnsi" w:eastAsiaTheme="majorEastAsia" w:hAnsiTheme="majorHAnsi" w:cstheme="majorBidi"/>
              </w:rPr>
              <w:t>redden?</w:t>
            </w:r>
            <w:r w:rsidR="53BB59ED">
              <w:br/>
            </w:r>
            <w:r w:rsidR="41F87F06" w:rsidRPr="4A661D78">
              <w:rPr>
                <w:rFonts w:asciiTheme="majorHAnsi" w:eastAsiaTheme="majorEastAsia" w:hAnsiTheme="majorHAnsi" w:cstheme="majorBidi"/>
              </w:rPr>
              <w:t>De verwachting is dat de kinderen dit jaar erg gegroeid zijn in hun gevoel van welbevinden en zelfverzekerdheid. Voor één leerling zijn we benieuwd hoe zich dat zal ontwikkelen als hij weer moeilijkere sto</w:t>
            </w:r>
            <w:r w:rsidR="1B4A5078" w:rsidRPr="4A661D78">
              <w:rPr>
                <w:rFonts w:asciiTheme="majorHAnsi" w:eastAsiaTheme="majorEastAsia" w:hAnsiTheme="majorHAnsi" w:cstheme="majorBidi"/>
              </w:rPr>
              <w:t>f krijgt.</w:t>
            </w:r>
            <w:r w:rsidR="53BB59ED">
              <w:br/>
            </w:r>
            <w:r w:rsidR="159B08C6" w:rsidRPr="4A661D78">
              <w:rPr>
                <w:rFonts w:asciiTheme="majorHAnsi" w:eastAsiaTheme="majorEastAsia" w:hAnsiTheme="majorHAnsi" w:cstheme="majorBidi"/>
              </w:rPr>
              <w:t>Voor twee mogelijk drie kinderen is er zorg voor de toekomst als deze ouders niet over willen laten gaan tot het doen van onderzoek op het geb</w:t>
            </w:r>
            <w:r w:rsidR="6C2DBFEB" w:rsidRPr="4A661D78">
              <w:rPr>
                <w:rFonts w:asciiTheme="majorHAnsi" w:eastAsiaTheme="majorEastAsia" w:hAnsiTheme="majorHAnsi" w:cstheme="majorBidi"/>
              </w:rPr>
              <w:t>ie</w:t>
            </w:r>
            <w:r w:rsidR="159B08C6" w:rsidRPr="4A661D78">
              <w:rPr>
                <w:rFonts w:asciiTheme="majorHAnsi" w:eastAsiaTheme="majorEastAsia" w:hAnsiTheme="majorHAnsi" w:cstheme="majorBidi"/>
              </w:rPr>
              <w:t>d van intelligentie en concentratie.</w:t>
            </w:r>
          </w:p>
          <w:p w14:paraId="4A50810C" w14:textId="2952DCD2" w:rsidR="52699743" w:rsidRDefault="52699743" w:rsidP="52699743">
            <w:pPr>
              <w:rPr>
                <w:rFonts w:asciiTheme="majorHAnsi" w:eastAsiaTheme="majorEastAsia" w:hAnsiTheme="majorHAnsi" w:cstheme="majorBidi"/>
                <w:b/>
                <w:bCs/>
              </w:rPr>
            </w:pPr>
          </w:p>
          <w:p w14:paraId="691C4AC0" w14:textId="0B3216CB" w:rsidR="0AF85728" w:rsidRPr="00762547" w:rsidRDefault="73E1CB8E" w:rsidP="314DB3FC">
            <w:pPr>
              <w:pStyle w:val="Lijstalinea"/>
              <w:ind w:left="0"/>
              <w:rPr>
                <w:rFonts w:asciiTheme="majorHAnsi" w:eastAsiaTheme="majorEastAsia" w:hAnsiTheme="majorHAnsi" w:cstheme="majorBidi"/>
                <w:b/>
                <w:bCs/>
                <w:sz w:val="24"/>
                <w:szCs w:val="24"/>
              </w:rPr>
            </w:pPr>
            <w:r w:rsidRPr="314DB3FC">
              <w:rPr>
                <w:rFonts w:asciiTheme="majorHAnsi" w:eastAsia="Calibri Light" w:hAnsiTheme="majorHAnsi" w:cstheme="majorBidi"/>
                <w:i/>
                <w:iCs/>
                <w:sz w:val="24"/>
                <w:szCs w:val="24"/>
              </w:rPr>
              <w:t>Wanneer en hoe vindt er een check plaats op de gestelde doelen?</w:t>
            </w:r>
          </w:p>
          <w:p w14:paraId="488F3D98" w14:textId="4F5AD5C9" w:rsidR="2F28C8DE" w:rsidRPr="00762547" w:rsidRDefault="531D393C" w:rsidP="554666A4">
            <w:pPr>
              <w:pStyle w:val="Lijstalinea"/>
              <w:ind w:left="0"/>
              <w:rPr>
                <w:rFonts w:asciiTheme="majorHAnsi" w:eastAsia="Calibri Light" w:hAnsiTheme="majorHAnsi" w:cstheme="majorBidi"/>
                <w:sz w:val="24"/>
                <w:szCs w:val="24"/>
              </w:rPr>
            </w:pPr>
            <w:r w:rsidRPr="554666A4">
              <w:rPr>
                <w:rFonts w:asciiTheme="majorHAnsi" w:eastAsia="Calibri Light" w:hAnsiTheme="majorHAnsi" w:cstheme="majorBidi"/>
                <w:sz w:val="24"/>
                <w:szCs w:val="24"/>
              </w:rPr>
              <w:t xml:space="preserve">Door tussenevaluatie in </w:t>
            </w:r>
            <w:r w:rsidR="59B99335" w:rsidRPr="554666A4">
              <w:rPr>
                <w:rFonts w:asciiTheme="majorHAnsi" w:eastAsia="Calibri Light" w:hAnsiTheme="majorHAnsi" w:cstheme="majorBidi"/>
                <w:sz w:val="24"/>
                <w:szCs w:val="24"/>
              </w:rPr>
              <w:t xml:space="preserve">okt/nov </w:t>
            </w:r>
            <w:r w:rsidRPr="554666A4">
              <w:rPr>
                <w:rFonts w:asciiTheme="majorHAnsi" w:eastAsia="Calibri Light" w:hAnsiTheme="majorHAnsi" w:cstheme="majorBidi"/>
                <w:sz w:val="24"/>
                <w:szCs w:val="24"/>
              </w:rPr>
              <w:t xml:space="preserve">en </w:t>
            </w:r>
            <w:r w:rsidR="5451D5D7" w:rsidRPr="554666A4">
              <w:rPr>
                <w:rFonts w:asciiTheme="majorHAnsi" w:eastAsia="Calibri Light" w:hAnsiTheme="majorHAnsi" w:cstheme="majorBidi"/>
                <w:sz w:val="24"/>
                <w:szCs w:val="24"/>
              </w:rPr>
              <w:t>E</w:t>
            </w:r>
            <w:r w:rsidRPr="554666A4">
              <w:rPr>
                <w:rFonts w:asciiTheme="majorHAnsi" w:eastAsia="Calibri Light" w:hAnsiTheme="majorHAnsi" w:cstheme="majorBidi"/>
                <w:sz w:val="24"/>
                <w:szCs w:val="24"/>
              </w:rPr>
              <w:t>3 toets te herhalen</w:t>
            </w:r>
            <w:r w:rsidR="0D475C3B" w:rsidRPr="554666A4">
              <w:rPr>
                <w:rFonts w:asciiTheme="majorHAnsi" w:eastAsia="Calibri Light" w:hAnsiTheme="majorHAnsi" w:cstheme="majorBidi"/>
                <w:sz w:val="24"/>
                <w:szCs w:val="24"/>
              </w:rPr>
              <w:t>, voor alle leerlingen die E3 niet hebben behaald in groep drie.</w:t>
            </w:r>
            <w:r w:rsidR="31EC5177">
              <w:br/>
            </w:r>
            <w:r w:rsidR="0D475C3B" w:rsidRPr="554666A4">
              <w:rPr>
                <w:rFonts w:asciiTheme="majorHAnsi" w:eastAsia="Calibri Light" w:hAnsiTheme="majorHAnsi" w:cstheme="majorBidi"/>
                <w:sz w:val="24"/>
                <w:szCs w:val="24"/>
              </w:rPr>
              <w:t>Bij de twee leerlingen die doorgaan naar groep 4 en M3 niet hebben behaald aan het einde van groep 3, wordt de M3 afgenomen.</w:t>
            </w:r>
          </w:p>
          <w:p w14:paraId="11D4BC50" w14:textId="14A118C4" w:rsidR="0D475C3B" w:rsidRDefault="0D475C3B" w:rsidP="554666A4">
            <w:pPr>
              <w:pStyle w:val="Lijstalinea"/>
              <w:ind w:left="0"/>
              <w:rPr>
                <w:rFonts w:asciiTheme="majorHAnsi" w:eastAsia="Calibri Light" w:hAnsiTheme="majorHAnsi" w:cstheme="majorBidi"/>
                <w:sz w:val="24"/>
                <w:szCs w:val="24"/>
              </w:rPr>
            </w:pPr>
            <w:r w:rsidRPr="554666A4">
              <w:rPr>
                <w:rFonts w:asciiTheme="majorHAnsi" w:eastAsia="Calibri Light" w:hAnsiTheme="majorHAnsi" w:cstheme="majorBidi"/>
                <w:sz w:val="24"/>
                <w:szCs w:val="24"/>
              </w:rPr>
              <w:t>Voor de zittenblijvers in groep 3: nogmaals afnemen M3 in oktober.</w:t>
            </w:r>
          </w:p>
          <w:p w14:paraId="70B03646" w14:textId="3083B1F2" w:rsidR="672673D1" w:rsidRPr="00762547" w:rsidRDefault="692DA932" w:rsidP="554666A4">
            <w:pPr>
              <w:pStyle w:val="Lijstalinea"/>
              <w:ind w:left="0"/>
              <w:rPr>
                <w:rFonts w:asciiTheme="majorHAnsi" w:eastAsia="Calibri Light" w:hAnsiTheme="majorHAnsi" w:cstheme="majorBidi"/>
                <w:sz w:val="24"/>
                <w:szCs w:val="24"/>
              </w:rPr>
            </w:pPr>
            <w:r w:rsidRPr="554666A4">
              <w:rPr>
                <w:rFonts w:asciiTheme="majorHAnsi" w:eastAsia="Calibri Light" w:hAnsiTheme="majorHAnsi" w:cstheme="majorBidi"/>
                <w:sz w:val="24"/>
                <w:szCs w:val="24"/>
              </w:rPr>
              <w:t>Midden</w:t>
            </w:r>
            <w:r w:rsidR="10A27038" w:rsidRPr="554666A4">
              <w:rPr>
                <w:rFonts w:asciiTheme="majorHAnsi" w:eastAsia="Calibri Light" w:hAnsiTheme="majorHAnsi" w:cstheme="majorBidi"/>
                <w:sz w:val="24"/>
                <w:szCs w:val="24"/>
              </w:rPr>
              <w:t xml:space="preserve">groep </w:t>
            </w:r>
            <w:r w:rsidR="64656065" w:rsidRPr="554666A4">
              <w:rPr>
                <w:rFonts w:asciiTheme="majorHAnsi" w:eastAsia="Calibri Light" w:hAnsiTheme="majorHAnsi" w:cstheme="majorBidi"/>
                <w:sz w:val="24"/>
                <w:szCs w:val="24"/>
              </w:rPr>
              <w:t>4</w:t>
            </w:r>
            <w:r w:rsidR="10A27038" w:rsidRPr="554666A4">
              <w:rPr>
                <w:rFonts w:asciiTheme="majorHAnsi" w:eastAsia="Calibri Light" w:hAnsiTheme="majorHAnsi" w:cstheme="majorBidi"/>
                <w:sz w:val="24"/>
                <w:szCs w:val="24"/>
              </w:rPr>
              <w:t xml:space="preserve"> </w:t>
            </w:r>
            <w:r w:rsidR="6BEC702C" w:rsidRPr="554666A4">
              <w:rPr>
                <w:rFonts w:asciiTheme="majorHAnsi" w:eastAsia="Calibri Light" w:hAnsiTheme="majorHAnsi" w:cstheme="majorBidi"/>
                <w:sz w:val="24"/>
                <w:szCs w:val="24"/>
              </w:rPr>
              <w:t xml:space="preserve">in principe </w:t>
            </w:r>
            <w:r w:rsidR="10A27038" w:rsidRPr="554666A4">
              <w:rPr>
                <w:rFonts w:asciiTheme="majorHAnsi" w:eastAsia="Calibri Light" w:hAnsiTheme="majorHAnsi" w:cstheme="majorBidi"/>
                <w:sz w:val="24"/>
                <w:szCs w:val="24"/>
              </w:rPr>
              <w:t xml:space="preserve">de </w:t>
            </w:r>
            <w:r w:rsidR="522FC327" w:rsidRPr="554666A4">
              <w:rPr>
                <w:rFonts w:asciiTheme="majorHAnsi" w:eastAsia="Calibri Light" w:hAnsiTheme="majorHAnsi" w:cstheme="majorBidi"/>
                <w:sz w:val="24"/>
                <w:szCs w:val="24"/>
              </w:rPr>
              <w:t>M</w:t>
            </w:r>
            <w:r w:rsidR="7AD94C1C" w:rsidRPr="554666A4">
              <w:rPr>
                <w:rFonts w:asciiTheme="majorHAnsi" w:eastAsia="Calibri Light" w:hAnsiTheme="majorHAnsi" w:cstheme="majorBidi"/>
                <w:sz w:val="24"/>
                <w:szCs w:val="24"/>
              </w:rPr>
              <w:t>4</w:t>
            </w:r>
            <w:r w:rsidR="10A27038" w:rsidRPr="554666A4">
              <w:rPr>
                <w:rFonts w:asciiTheme="majorHAnsi" w:eastAsia="Calibri Light" w:hAnsiTheme="majorHAnsi" w:cstheme="majorBidi"/>
                <w:sz w:val="24"/>
                <w:szCs w:val="24"/>
              </w:rPr>
              <w:t>-toetsen afnemen.</w:t>
            </w:r>
            <w:r w:rsidR="12B08C42" w:rsidRPr="554666A4">
              <w:rPr>
                <w:rFonts w:asciiTheme="majorHAnsi" w:eastAsia="Calibri Light" w:hAnsiTheme="majorHAnsi" w:cstheme="majorBidi"/>
                <w:sz w:val="24"/>
                <w:szCs w:val="24"/>
              </w:rPr>
              <w:t xml:space="preserve"> Tenzij uit de tussenevaluaties iets anders nodig blijkt.</w:t>
            </w:r>
          </w:p>
          <w:p w14:paraId="0C74D7B8" w14:textId="6BFCF5D4" w:rsidR="00A73DD7" w:rsidRPr="0031095E" w:rsidRDefault="00F137AF" w:rsidP="2F6AE993">
            <w:pPr>
              <w:rPr>
                <w:rFonts w:asciiTheme="majorHAnsi" w:eastAsiaTheme="majorEastAsia" w:hAnsiTheme="majorHAnsi" w:cstheme="majorHAnsi"/>
                <w:b/>
                <w:bCs/>
              </w:rPr>
            </w:pPr>
            <w:r>
              <w:lastRenderedPageBreak/>
              <w:br/>
            </w:r>
            <w:r w:rsidR="2F6AE993" w:rsidRPr="0034288A">
              <w:rPr>
                <w:rFonts w:asciiTheme="majorHAnsi" w:eastAsiaTheme="majorEastAsia" w:hAnsiTheme="majorHAnsi" w:cstheme="majorHAnsi"/>
                <w:b/>
                <w:bCs/>
              </w:rPr>
              <w:t>Groep 4:</w:t>
            </w:r>
          </w:p>
          <w:p w14:paraId="037B5A71" w14:textId="54EEA60E" w:rsidR="0AF85728" w:rsidRDefault="2514D67F" w:rsidP="4DBF71E1">
            <w:pPr>
              <w:rPr>
                <w:rFonts w:asciiTheme="majorHAnsi" w:eastAsiaTheme="majorEastAsia" w:hAnsiTheme="majorHAnsi" w:cstheme="majorBidi"/>
              </w:rPr>
            </w:pPr>
            <w:r w:rsidRPr="4DBF71E1">
              <w:rPr>
                <w:rFonts w:asciiTheme="majorHAnsi" w:eastAsiaTheme="majorEastAsia" w:hAnsiTheme="majorHAnsi" w:cstheme="majorBidi"/>
                <w:b/>
                <w:bCs/>
              </w:rPr>
              <w:t xml:space="preserve">Data: zie hierboven en in </w:t>
            </w:r>
            <w:r w:rsidR="7072DAF0" w:rsidRPr="4DBF71E1">
              <w:rPr>
                <w:rFonts w:asciiTheme="majorHAnsi" w:eastAsiaTheme="majorEastAsia" w:hAnsiTheme="majorHAnsi" w:cstheme="majorBidi"/>
                <w:b/>
                <w:bCs/>
              </w:rPr>
              <w:t>Leeruniek.</w:t>
            </w:r>
          </w:p>
          <w:p w14:paraId="5B145CA1" w14:textId="47D80FC1" w:rsidR="0AF85728" w:rsidRDefault="73E1CB8E" w:rsidP="314DB3FC">
            <w:pPr>
              <w:rPr>
                <w:rFonts w:asciiTheme="majorHAnsi" w:eastAsiaTheme="majorEastAsia" w:hAnsiTheme="majorHAnsi" w:cstheme="majorBidi"/>
              </w:rPr>
            </w:pPr>
            <w:r w:rsidRPr="314DB3FC">
              <w:rPr>
                <w:rFonts w:asciiTheme="majorHAnsi" w:eastAsiaTheme="majorEastAsia" w:hAnsiTheme="majorHAnsi" w:cstheme="majorBidi"/>
                <w:b/>
                <w:bCs/>
              </w:rPr>
              <w:t>Duiden:</w:t>
            </w:r>
          </w:p>
          <w:p w14:paraId="1101DF58" w14:textId="15D98413" w:rsidR="314DB3FC" w:rsidRDefault="314DB3FC" w:rsidP="314DB3FC">
            <w:pPr>
              <w:rPr>
                <w:rFonts w:asciiTheme="majorHAnsi" w:eastAsiaTheme="majorEastAsia" w:hAnsiTheme="majorHAnsi" w:cstheme="majorBidi"/>
                <w:b/>
                <w:bCs/>
              </w:rPr>
            </w:pPr>
          </w:p>
          <w:p w14:paraId="1EE7AC22" w14:textId="78A278DB" w:rsidR="56EB3C3B" w:rsidRDefault="56EB3C3B" w:rsidP="314DB3FC">
            <w:pPr>
              <w:rPr>
                <w:rFonts w:asciiTheme="majorHAnsi" w:eastAsia="Calibri Light" w:hAnsiTheme="majorHAnsi" w:cstheme="majorBidi"/>
              </w:rPr>
            </w:pPr>
            <w:r w:rsidRPr="314DB3FC">
              <w:rPr>
                <w:rFonts w:asciiTheme="majorHAnsi" w:eastAsia="Calibri Light" w:hAnsiTheme="majorHAnsi" w:cstheme="majorBidi"/>
                <w:i/>
                <w:iCs/>
              </w:rPr>
              <w:t>Welk meetbaar doel stelt de school n.a.v. de tussenopbrengsten voor komende periode?</w:t>
            </w:r>
          </w:p>
          <w:p w14:paraId="5D075036" w14:textId="5C818552" w:rsidR="56EB3C3B" w:rsidRDefault="56EB3C3B" w:rsidP="314DB3FC">
            <w:pPr>
              <w:rPr>
                <w:rFonts w:asciiTheme="majorHAnsi" w:eastAsia="Calibri Light" w:hAnsiTheme="majorHAnsi" w:cstheme="majorBidi"/>
              </w:rPr>
            </w:pPr>
            <w:r w:rsidRPr="314DB3FC">
              <w:rPr>
                <w:rFonts w:asciiTheme="majorHAnsi" w:eastAsia="Calibri Light" w:hAnsiTheme="majorHAnsi" w:cstheme="majorBidi"/>
                <w:i/>
                <w:iCs/>
              </w:rPr>
              <w:t>Wat worden de doelen voor komende periode n.a.v. de tussenopbrengsten?</w:t>
            </w:r>
          </w:p>
          <w:p w14:paraId="07828EE5" w14:textId="3CC44DA9" w:rsidR="56EB3C3B" w:rsidRDefault="56EB3C3B" w:rsidP="00CA5380">
            <w:pPr>
              <w:pStyle w:val="Lijstalinea"/>
              <w:numPr>
                <w:ilvl w:val="0"/>
                <w:numId w:val="32"/>
              </w:numPr>
              <w:rPr>
                <w:rFonts w:asciiTheme="majorHAnsi" w:eastAsia="Calibri Light" w:hAnsiTheme="majorHAnsi" w:cstheme="majorBidi"/>
                <w:sz w:val="24"/>
                <w:szCs w:val="24"/>
              </w:rPr>
            </w:pPr>
            <w:r w:rsidRPr="314DB3FC">
              <w:rPr>
                <w:rFonts w:asciiTheme="majorHAnsi" w:eastAsia="Calibri Light" w:hAnsiTheme="majorHAnsi" w:cstheme="majorBidi"/>
              </w:rPr>
              <w:t>Tussenevaluatie door herhaling M toetsen in mei/april.</w:t>
            </w:r>
          </w:p>
          <w:p w14:paraId="291F95D4" w14:textId="0DD5F700" w:rsidR="56EB3C3B" w:rsidRDefault="56EB3C3B" w:rsidP="00CA5380">
            <w:pPr>
              <w:pStyle w:val="Lijstalinea"/>
              <w:numPr>
                <w:ilvl w:val="0"/>
                <w:numId w:val="32"/>
              </w:numPr>
              <w:rPr>
                <w:rFonts w:asciiTheme="majorHAnsi" w:hAnsiTheme="majorHAnsi" w:cstheme="majorBidi"/>
                <w:sz w:val="24"/>
                <w:szCs w:val="24"/>
              </w:rPr>
            </w:pPr>
            <w:r w:rsidRPr="314DB3FC">
              <w:rPr>
                <w:rFonts w:asciiTheme="majorHAnsi" w:eastAsia="Calibri Light" w:hAnsiTheme="majorHAnsi" w:cstheme="majorBidi"/>
              </w:rPr>
              <w:t>Juni E toetsen: verwachte vaardigheidsgroei wordt gehaald.</w:t>
            </w:r>
          </w:p>
          <w:p w14:paraId="6983E1AF" w14:textId="2903DFFE" w:rsidR="314DB3FC" w:rsidRDefault="314DB3FC" w:rsidP="314DB3FC">
            <w:pPr>
              <w:ind w:left="360"/>
              <w:rPr>
                <w:rFonts w:asciiTheme="majorHAnsi" w:eastAsia="Calibri Light" w:hAnsiTheme="majorHAnsi" w:cstheme="majorBidi"/>
              </w:rPr>
            </w:pPr>
          </w:p>
          <w:p w14:paraId="3A878C52" w14:textId="5B6712C1" w:rsidR="56EB3C3B" w:rsidRDefault="56EB3C3B" w:rsidP="314DB3FC">
            <w:pPr>
              <w:pStyle w:val="Lijstalinea"/>
              <w:ind w:left="0"/>
              <w:rPr>
                <w:rFonts w:asciiTheme="majorHAnsi" w:eastAsia="Calibri Light" w:hAnsiTheme="majorHAnsi" w:cstheme="majorBidi"/>
                <w:i/>
                <w:iCs/>
                <w:sz w:val="24"/>
                <w:szCs w:val="24"/>
              </w:rPr>
            </w:pPr>
            <w:r w:rsidRPr="314DB3FC">
              <w:rPr>
                <w:rFonts w:asciiTheme="majorHAnsi" w:eastAsia="Calibri Light" w:hAnsiTheme="majorHAnsi" w:cstheme="majorBidi"/>
                <w:i/>
                <w:iCs/>
                <w:sz w:val="24"/>
                <w:szCs w:val="24"/>
              </w:rPr>
              <w:t>Zijn er aanpassingen in de aanpak gedaan?</w:t>
            </w:r>
          </w:p>
          <w:p w14:paraId="27B41BE5" w14:textId="4FAB0931" w:rsidR="56EB3C3B" w:rsidRDefault="56EB3C3B" w:rsidP="314DB3FC">
            <w:pPr>
              <w:pStyle w:val="Lijstalinea"/>
              <w:ind w:left="0"/>
              <w:rPr>
                <w:rFonts w:asciiTheme="majorHAnsi" w:eastAsiaTheme="majorEastAsia" w:hAnsiTheme="majorHAnsi" w:cstheme="majorBidi"/>
                <w:sz w:val="24"/>
                <w:szCs w:val="24"/>
              </w:rPr>
            </w:pPr>
            <w:r w:rsidRPr="314DB3FC">
              <w:rPr>
                <w:rFonts w:asciiTheme="majorHAnsi" w:eastAsiaTheme="majorEastAsia" w:hAnsiTheme="majorHAnsi" w:cstheme="majorBidi"/>
                <w:sz w:val="24"/>
                <w:szCs w:val="24"/>
              </w:rPr>
              <w:t>Groep 4A, Technisch lezen: Focus op structureel elke dag starten met technisch lezen, voor-koor-door lezen.</w:t>
            </w:r>
          </w:p>
          <w:p w14:paraId="1F144B68" w14:textId="3C1F2F74" w:rsidR="56EB3C3B" w:rsidRDefault="56EB3C3B" w:rsidP="314DB3FC">
            <w:pPr>
              <w:pStyle w:val="Lijstalinea"/>
              <w:ind w:left="0"/>
              <w:rPr>
                <w:rFonts w:asciiTheme="majorHAnsi" w:eastAsiaTheme="majorEastAsia" w:hAnsiTheme="majorHAnsi" w:cstheme="majorBidi"/>
                <w:sz w:val="24"/>
                <w:szCs w:val="24"/>
              </w:rPr>
            </w:pPr>
            <w:r w:rsidRPr="314DB3FC">
              <w:rPr>
                <w:rFonts w:asciiTheme="majorHAnsi" w:eastAsiaTheme="majorEastAsia" w:hAnsiTheme="majorHAnsi" w:cstheme="majorBidi"/>
                <w:sz w:val="24"/>
                <w:szCs w:val="24"/>
              </w:rPr>
              <w:t xml:space="preserve">Groep 4A, Spelling: Taal in blokjes inzetten, extra ermee oefenen bij de verlengde instructie met de intensieve aanpak. </w:t>
            </w:r>
          </w:p>
          <w:p w14:paraId="79AB7B68" w14:textId="3DB8AB99" w:rsidR="56EB3C3B" w:rsidRDefault="56EB3C3B" w:rsidP="314DB3FC">
            <w:pPr>
              <w:pStyle w:val="Lijstalinea"/>
              <w:ind w:left="0"/>
              <w:rPr>
                <w:rFonts w:asciiTheme="majorHAnsi" w:eastAsiaTheme="majorEastAsia" w:hAnsiTheme="majorHAnsi" w:cstheme="majorBidi"/>
                <w:sz w:val="24"/>
                <w:szCs w:val="24"/>
              </w:rPr>
            </w:pPr>
            <w:r w:rsidRPr="314DB3FC">
              <w:rPr>
                <w:rFonts w:asciiTheme="majorHAnsi" w:eastAsiaTheme="majorEastAsia" w:hAnsiTheme="majorHAnsi" w:cstheme="majorBidi"/>
                <w:sz w:val="24"/>
                <w:szCs w:val="24"/>
              </w:rPr>
              <w:t xml:space="preserve">Groep 4B vaardigheidsscores vasthouden. Doorgaan op de ingeslagen weg. </w:t>
            </w:r>
          </w:p>
          <w:p w14:paraId="317BDE0F" w14:textId="3719CCD0" w:rsidR="314DB3FC" w:rsidRDefault="314DB3FC" w:rsidP="314DB3FC">
            <w:pPr>
              <w:rPr>
                <w:rFonts w:asciiTheme="majorHAnsi" w:eastAsiaTheme="majorEastAsia" w:hAnsiTheme="majorHAnsi" w:cstheme="majorBidi"/>
                <w:b/>
                <w:bCs/>
              </w:rPr>
            </w:pPr>
          </w:p>
          <w:p w14:paraId="348AF242" w14:textId="33A35DA6" w:rsidR="0AF85728"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Wat valt op?</w:t>
            </w:r>
          </w:p>
          <w:p w14:paraId="078D73BE" w14:textId="5620123C" w:rsidR="0AF85728"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Hoe zijn de opbrengsten ten opzichte van de ambitienorm van de school?</w:t>
            </w:r>
          </w:p>
          <w:p w14:paraId="6D3C3A70" w14:textId="0114C953" w:rsidR="0AF85728" w:rsidRPr="00762547" w:rsidRDefault="73E1CB8E" w:rsidP="0AF85728">
            <w:pPr>
              <w:rPr>
                <w:rFonts w:asciiTheme="majorHAnsi" w:eastAsia="Calibri Light" w:hAnsiTheme="majorHAnsi" w:cstheme="majorHAnsi"/>
              </w:rPr>
            </w:pPr>
            <w:r w:rsidRPr="00762547">
              <w:rPr>
                <w:rFonts w:asciiTheme="majorHAnsi" w:eastAsia="Calibri Light" w:hAnsiTheme="majorHAnsi" w:cstheme="majorHAnsi"/>
                <w:i/>
                <w:iCs/>
              </w:rPr>
              <w:t>Hoe zou dit te verklaren zijn</w:t>
            </w:r>
            <w:r w:rsidR="009464AB" w:rsidRPr="00762547">
              <w:rPr>
                <w:rFonts w:asciiTheme="majorHAnsi" w:eastAsia="Calibri Light" w:hAnsiTheme="majorHAnsi" w:cstheme="majorHAnsi"/>
                <w:i/>
                <w:iCs/>
              </w:rPr>
              <w:t>?</w:t>
            </w:r>
          </w:p>
          <w:p w14:paraId="157C17D9" w14:textId="1D8094F7" w:rsidR="009464AB" w:rsidRDefault="009464AB" w:rsidP="0AF85728">
            <w:pPr>
              <w:rPr>
                <w:rFonts w:ascii="Calibri Light" w:eastAsia="Calibri Light" w:hAnsi="Calibri Light" w:cs="Calibri Light"/>
              </w:rPr>
            </w:pPr>
          </w:p>
          <w:p w14:paraId="55D1B447" w14:textId="519D43D6" w:rsidR="009464AB" w:rsidRPr="00CD2063" w:rsidRDefault="055E3E34" w:rsidP="0AF85728">
            <w:pPr>
              <w:rPr>
                <w:rFonts w:asciiTheme="majorHAnsi" w:eastAsia="Calibri Light" w:hAnsiTheme="majorHAnsi" w:cstheme="majorHAnsi"/>
              </w:rPr>
            </w:pPr>
            <w:r w:rsidRPr="314DB3FC">
              <w:rPr>
                <w:rFonts w:asciiTheme="majorHAnsi" w:eastAsia="Calibri Light" w:hAnsiTheme="majorHAnsi" w:cstheme="majorBidi"/>
                <w:u w:val="single"/>
              </w:rPr>
              <w:t>Rekenen:</w:t>
            </w:r>
          </w:p>
          <w:p w14:paraId="60967811" w14:textId="759EDFBF" w:rsidR="000178BB" w:rsidRPr="00CD2063" w:rsidRDefault="699B759A" w:rsidP="4DBF71E1">
            <w:pPr>
              <w:rPr>
                <w:rFonts w:asciiTheme="majorHAnsi" w:eastAsia="Calibri Light" w:hAnsiTheme="majorHAnsi" w:cstheme="majorBidi"/>
              </w:rPr>
            </w:pPr>
            <w:r w:rsidRPr="4DBF71E1">
              <w:rPr>
                <w:rFonts w:asciiTheme="majorHAnsi" w:eastAsia="Calibri Light" w:hAnsiTheme="majorHAnsi" w:cstheme="majorBidi"/>
              </w:rPr>
              <w:t>- De groep als geheel scoort boven het landelijk gemiddelde.</w:t>
            </w:r>
            <w:r w:rsidR="6938530B" w:rsidRPr="4DBF71E1">
              <w:rPr>
                <w:rFonts w:asciiTheme="majorHAnsi" w:eastAsia="Calibri Light" w:hAnsiTheme="majorHAnsi" w:cstheme="majorBidi"/>
              </w:rPr>
              <w:t xml:space="preserve"> Groep 4A scoort net onder het landelijk gemiddelde, 4B ruim erboven.</w:t>
            </w:r>
          </w:p>
          <w:p w14:paraId="238D0135" w14:textId="7E468AEA" w:rsidR="6938530B" w:rsidRDefault="6938530B"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w:t>
            </w:r>
            <w:r w:rsidR="694F29CE" w:rsidRPr="4DBF71E1">
              <w:rPr>
                <w:rFonts w:asciiTheme="majorHAnsi" w:eastAsia="Calibri Light" w:hAnsiTheme="majorHAnsi" w:cstheme="majorBidi"/>
              </w:rPr>
              <w:t xml:space="preserve"> van de groep als geheel</w:t>
            </w:r>
            <w:r w:rsidRPr="4DBF71E1">
              <w:rPr>
                <w:rFonts w:asciiTheme="majorHAnsi" w:eastAsia="Calibri Light" w:hAnsiTheme="majorHAnsi" w:cstheme="majorBidi"/>
              </w:rPr>
              <w:t xml:space="preserve"> ligt onder het landelijk gemiddelde.</w:t>
            </w:r>
            <w:r w:rsidR="38807431" w:rsidRPr="4DBF71E1">
              <w:rPr>
                <w:rFonts w:asciiTheme="majorHAnsi" w:eastAsia="Calibri Light" w:hAnsiTheme="majorHAnsi" w:cstheme="majorBidi"/>
              </w:rPr>
              <w:t xml:space="preserve"> Beide groepen liggen met hun vaardigheidsgroei onder het landelijk gemiddelde.</w:t>
            </w:r>
            <w:r w:rsidR="7B186207" w:rsidRPr="4DBF71E1">
              <w:rPr>
                <w:rFonts w:asciiTheme="majorHAnsi" w:eastAsia="Calibri Light" w:hAnsiTheme="majorHAnsi" w:cstheme="majorBidi"/>
              </w:rPr>
              <w:t xml:space="preserve"> Groep 4B telt veel I+ leerlingen, binnen die I+ score behalen veel leerlingen toch ook nog een flinke groei. In groep 4A ligt de groe</w:t>
            </w:r>
            <w:r w:rsidR="6B48954A" w:rsidRPr="4DBF71E1">
              <w:rPr>
                <w:rFonts w:asciiTheme="majorHAnsi" w:eastAsia="Calibri Light" w:hAnsiTheme="majorHAnsi" w:cstheme="majorBidi"/>
              </w:rPr>
              <w:t>i</w:t>
            </w:r>
            <w:r w:rsidR="7B186207" w:rsidRPr="4DBF71E1">
              <w:rPr>
                <w:rFonts w:asciiTheme="majorHAnsi" w:eastAsia="Calibri Light" w:hAnsiTheme="majorHAnsi" w:cstheme="majorBidi"/>
              </w:rPr>
              <w:t xml:space="preserve"> binnen de niveaus erg verspreid.</w:t>
            </w:r>
          </w:p>
          <w:p w14:paraId="2060D80C" w14:textId="4250AF9A" w:rsidR="6938530B" w:rsidRDefault="4A716179" w:rsidP="554666A4">
            <w:pPr>
              <w:rPr>
                <w:rFonts w:asciiTheme="majorHAnsi" w:eastAsia="Calibri Light" w:hAnsiTheme="majorHAnsi" w:cstheme="majorBidi"/>
              </w:rPr>
            </w:pPr>
            <w:r w:rsidRPr="554666A4">
              <w:rPr>
                <w:rFonts w:asciiTheme="majorHAnsi" w:eastAsia="Calibri Light" w:hAnsiTheme="majorHAnsi" w:cstheme="majorBidi"/>
              </w:rPr>
              <w:t>(</w:t>
            </w:r>
            <w:proofErr w:type="spellStart"/>
            <w:r w:rsidRPr="554666A4">
              <w:rPr>
                <w:rFonts w:asciiTheme="majorHAnsi" w:eastAsia="Calibri Light" w:hAnsiTheme="majorHAnsi" w:cstheme="majorBidi"/>
              </w:rPr>
              <w:t>note</w:t>
            </w:r>
            <w:proofErr w:type="spellEnd"/>
            <w:r w:rsidRPr="554666A4">
              <w:rPr>
                <w:rFonts w:asciiTheme="majorHAnsi" w:eastAsia="Calibri Light" w:hAnsiTheme="majorHAnsi" w:cstheme="majorBidi"/>
              </w:rPr>
              <w:t xml:space="preserve">: </w:t>
            </w:r>
            <w:r w:rsidR="3C0D7127" w:rsidRPr="554666A4">
              <w:rPr>
                <w:rFonts w:asciiTheme="majorHAnsi" w:eastAsia="Calibri Light" w:hAnsiTheme="majorHAnsi" w:cstheme="majorBidi"/>
              </w:rPr>
              <w:t>Bij E4 wordt het eerste deel van de toets voorgelezen, bij het tweede deel moeten de leerlingen zelf lezen</w:t>
            </w:r>
            <w:r w:rsidR="6D535499" w:rsidRPr="554666A4">
              <w:rPr>
                <w:rFonts w:asciiTheme="majorHAnsi" w:eastAsia="Calibri Light" w:hAnsiTheme="majorHAnsi" w:cstheme="majorBidi"/>
              </w:rPr>
              <w:t xml:space="preserve">.  Bij een aantal dyslectische kinderen en/of leerlingen met een </w:t>
            </w:r>
            <w:r w:rsidR="7B611BBC" w:rsidRPr="554666A4">
              <w:rPr>
                <w:rFonts w:asciiTheme="majorHAnsi" w:eastAsia="Calibri Light" w:hAnsiTheme="majorHAnsi" w:cstheme="majorBidi"/>
              </w:rPr>
              <w:t xml:space="preserve">aandachtsprobleem is te merken dat het op het tweede gedeelte voor deze leerlingen moeilijker was dan het eerste gedeelte. </w:t>
            </w:r>
            <w:proofErr w:type="spellStart"/>
            <w:r w:rsidR="7B611BBC" w:rsidRPr="554666A4">
              <w:rPr>
                <w:rFonts w:asciiTheme="majorHAnsi" w:eastAsia="Calibri Light" w:hAnsiTheme="majorHAnsi" w:cstheme="majorBidi"/>
              </w:rPr>
              <w:t>Snappet</w:t>
            </w:r>
            <w:proofErr w:type="spellEnd"/>
            <w:r w:rsidR="7B611BBC" w:rsidRPr="554666A4">
              <w:rPr>
                <w:rFonts w:asciiTheme="majorHAnsi" w:eastAsia="Calibri Light" w:hAnsiTheme="majorHAnsi" w:cstheme="majorBidi"/>
              </w:rPr>
              <w:t xml:space="preserve"> oef</w:t>
            </w:r>
            <w:r w:rsidR="0C882449" w:rsidRPr="554666A4">
              <w:rPr>
                <w:rFonts w:asciiTheme="majorHAnsi" w:eastAsia="Calibri Light" w:hAnsiTheme="majorHAnsi" w:cstheme="majorBidi"/>
              </w:rPr>
              <w:t>ent dit overigens goed</w:t>
            </w:r>
            <w:r w:rsidR="0AF8714C" w:rsidRPr="554666A4">
              <w:rPr>
                <w:rFonts w:asciiTheme="majorHAnsi" w:eastAsia="Calibri Light" w:hAnsiTheme="majorHAnsi" w:cstheme="majorBidi"/>
              </w:rPr>
              <w:t>).</w:t>
            </w:r>
          </w:p>
          <w:p w14:paraId="5112A351" w14:textId="2B692211" w:rsidR="554666A4" w:rsidRDefault="554666A4" w:rsidP="554666A4">
            <w:pPr>
              <w:rPr>
                <w:rFonts w:asciiTheme="majorHAnsi" w:eastAsia="Calibri Light" w:hAnsiTheme="majorHAnsi" w:cstheme="majorBidi"/>
              </w:rPr>
            </w:pPr>
          </w:p>
          <w:p w14:paraId="2DF0B21F" w14:textId="3BAE1114" w:rsidR="4DBF71E1" w:rsidRDefault="53C31475" w:rsidP="041DBF89">
            <w:pPr>
              <w:rPr>
                <w:rFonts w:asciiTheme="majorHAnsi" w:eastAsia="Calibri Light" w:hAnsiTheme="majorHAnsi" w:cstheme="majorBidi"/>
              </w:rPr>
            </w:pPr>
            <w:r w:rsidRPr="554666A4">
              <w:rPr>
                <w:rFonts w:asciiTheme="majorHAnsi" w:eastAsia="Calibri Light" w:hAnsiTheme="majorHAnsi" w:cstheme="majorBidi"/>
              </w:rPr>
              <w:t>Reden?</w:t>
            </w:r>
          </w:p>
          <w:p w14:paraId="1E24FE00" w14:textId="12BD7278" w:rsidR="40873FEA" w:rsidRDefault="40873FEA" w:rsidP="554666A4">
            <w:pPr>
              <w:rPr>
                <w:rFonts w:asciiTheme="majorHAnsi" w:eastAsia="Calibri Light" w:hAnsiTheme="majorHAnsi" w:cstheme="majorBidi"/>
              </w:rPr>
            </w:pPr>
            <w:r w:rsidRPr="554666A4">
              <w:rPr>
                <w:rFonts w:asciiTheme="majorHAnsi" w:eastAsia="Calibri Light" w:hAnsiTheme="majorHAnsi" w:cstheme="majorBidi"/>
              </w:rPr>
              <w:t>Aanbod in de Coronaperiode heeft hier een duidelijke invloed gehad. Zij hebben echt het handelend rekenen en de instructie op handelend niveau met directe hulp van de leerkracht gemist.</w:t>
            </w:r>
            <w:r>
              <w:br/>
            </w:r>
            <w:r w:rsidR="3B1C83EB" w:rsidRPr="554666A4">
              <w:rPr>
                <w:rFonts w:asciiTheme="majorHAnsi" w:eastAsia="Calibri Light" w:hAnsiTheme="majorHAnsi" w:cstheme="majorBidi"/>
              </w:rPr>
              <w:t>Veel van deze leerlingen</w:t>
            </w:r>
            <w:r w:rsidR="0EEF1BE4" w:rsidRPr="554666A4">
              <w:rPr>
                <w:rFonts w:asciiTheme="majorHAnsi" w:eastAsia="Calibri Light" w:hAnsiTheme="majorHAnsi" w:cstheme="majorBidi"/>
              </w:rPr>
              <w:t xml:space="preserve"> die hun vaardigheidsgroei niet hebben behaald</w:t>
            </w:r>
            <w:r w:rsidR="3B1C83EB" w:rsidRPr="554666A4">
              <w:rPr>
                <w:rFonts w:asciiTheme="majorHAnsi" w:eastAsia="Calibri Light" w:hAnsiTheme="majorHAnsi" w:cstheme="majorBidi"/>
              </w:rPr>
              <w:t xml:space="preserve"> hebben </w:t>
            </w:r>
            <w:r w:rsidR="232334C8" w:rsidRPr="554666A4">
              <w:rPr>
                <w:rFonts w:asciiTheme="majorHAnsi" w:eastAsia="Calibri Light" w:hAnsiTheme="majorHAnsi" w:cstheme="majorBidi"/>
              </w:rPr>
              <w:t xml:space="preserve">sowieso </w:t>
            </w:r>
            <w:r w:rsidR="3B1C83EB" w:rsidRPr="554666A4">
              <w:rPr>
                <w:rFonts w:asciiTheme="majorHAnsi" w:eastAsia="Calibri Light" w:hAnsiTheme="majorHAnsi" w:cstheme="majorBidi"/>
              </w:rPr>
              <w:t xml:space="preserve">een pittige periode achter de rug (medicatie, persoonlijke omstandigheden, zieke ouder). </w:t>
            </w:r>
          </w:p>
          <w:p w14:paraId="1421A41F" w14:textId="364F4C07" w:rsidR="554666A4" w:rsidRDefault="554666A4" w:rsidP="554666A4">
            <w:pPr>
              <w:rPr>
                <w:rFonts w:asciiTheme="majorHAnsi" w:eastAsia="Calibri Light" w:hAnsiTheme="majorHAnsi" w:cstheme="majorBidi"/>
              </w:rPr>
            </w:pPr>
          </w:p>
          <w:p w14:paraId="53A45A10" w14:textId="2AD0480B" w:rsidR="00031A76" w:rsidRPr="00CD2063" w:rsidRDefault="302AF446" w:rsidP="00031A76">
            <w:pPr>
              <w:rPr>
                <w:rFonts w:asciiTheme="majorHAnsi" w:eastAsia="Calibri Light" w:hAnsiTheme="majorHAnsi" w:cstheme="majorHAnsi"/>
              </w:rPr>
            </w:pPr>
            <w:r w:rsidRPr="4DBF71E1">
              <w:rPr>
                <w:rFonts w:asciiTheme="majorHAnsi" w:eastAsia="Calibri Light" w:hAnsiTheme="majorHAnsi" w:cstheme="majorBidi"/>
                <w:u w:val="single"/>
              </w:rPr>
              <w:t>Begrijpend lezen:</w:t>
            </w:r>
          </w:p>
          <w:p w14:paraId="6DA34011" w14:textId="3627AA18" w:rsidR="00A72A2F" w:rsidRDefault="1595BA74" w:rsidP="4DBF71E1">
            <w:pPr>
              <w:rPr>
                <w:rFonts w:asciiTheme="majorHAnsi" w:eastAsia="Calibri Light" w:hAnsiTheme="majorHAnsi" w:cstheme="majorBidi"/>
              </w:rPr>
            </w:pPr>
            <w:r w:rsidRPr="4DBF71E1">
              <w:rPr>
                <w:rFonts w:asciiTheme="majorHAnsi" w:eastAsia="Calibri Light" w:hAnsiTheme="majorHAnsi" w:cstheme="majorBidi"/>
              </w:rPr>
              <w:t>- De groep als geheel scoort boven het landelijk gemiddelde.</w:t>
            </w:r>
            <w:r w:rsidR="09EA5AC0" w:rsidRPr="4DBF71E1">
              <w:rPr>
                <w:rFonts w:asciiTheme="majorHAnsi" w:eastAsia="Calibri Light" w:hAnsiTheme="majorHAnsi" w:cstheme="majorBidi"/>
              </w:rPr>
              <w:t xml:space="preserve"> Beide groepen afzonderlijk scoren ook boven het landelijk gemiddelde.</w:t>
            </w:r>
          </w:p>
          <w:p w14:paraId="708F6CC9" w14:textId="095CE3E8" w:rsidR="09EA5AC0" w:rsidRDefault="09EA5AC0" w:rsidP="4DBF71E1">
            <w:pPr>
              <w:rPr>
                <w:rFonts w:asciiTheme="majorHAnsi" w:eastAsia="Calibri Light" w:hAnsiTheme="majorHAnsi" w:cstheme="majorBidi"/>
              </w:rPr>
            </w:pPr>
            <w:r w:rsidRPr="4DBF71E1">
              <w:rPr>
                <w:rFonts w:asciiTheme="majorHAnsi" w:eastAsia="Calibri Light" w:hAnsiTheme="majorHAnsi" w:cstheme="majorBidi"/>
              </w:rPr>
              <w:lastRenderedPageBreak/>
              <w:t xml:space="preserve">- De vaardigheidsgroei van het groepsgemiddelde van de groep als geheel ligt boven het landelijk gemiddelde. Ook beide groepen afzonderlijk scoren </w:t>
            </w:r>
            <w:r w:rsidR="0DEBAB18" w:rsidRPr="4DBF71E1">
              <w:rPr>
                <w:rFonts w:asciiTheme="majorHAnsi" w:eastAsia="Calibri Light" w:hAnsiTheme="majorHAnsi" w:cstheme="majorBidi"/>
              </w:rPr>
              <w:t>met het groepsgemiddelde boven het landelijk gemiddelde.</w:t>
            </w:r>
          </w:p>
          <w:p w14:paraId="517CDFEC" w14:textId="00BD1B75" w:rsidR="0DEBAB18" w:rsidRDefault="31295EB2" w:rsidP="041DBF89">
            <w:pPr>
              <w:rPr>
                <w:rFonts w:asciiTheme="majorHAnsi" w:eastAsia="Calibri Light" w:hAnsiTheme="majorHAnsi" w:cstheme="majorBidi"/>
              </w:rPr>
            </w:pPr>
            <w:r w:rsidRPr="041DBF89">
              <w:rPr>
                <w:rFonts w:asciiTheme="majorHAnsi" w:eastAsia="Calibri Light" w:hAnsiTheme="majorHAnsi" w:cstheme="majorBidi"/>
              </w:rPr>
              <w:t>- In groep 4A groeien met name de lagere niveaus, in groep 4B met name de hogere niveaus.</w:t>
            </w:r>
          </w:p>
          <w:p w14:paraId="77D75740" w14:textId="2E7F3920" w:rsidR="73B0C49B" w:rsidRDefault="73B0C49B" w:rsidP="041DBF89">
            <w:pPr>
              <w:rPr>
                <w:rFonts w:asciiTheme="majorHAnsi" w:eastAsia="Calibri Light" w:hAnsiTheme="majorHAnsi" w:cstheme="majorBidi"/>
              </w:rPr>
            </w:pPr>
            <w:r w:rsidRPr="041DBF89">
              <w:rPr>
                <w:rFonts w:asciiTheme="majorHAnsi" w:eastAsia="Calibri Light" w:hAnsiTheme="majorHAnsi" w:cstheme="majorBidi"/>
              </w:rPr>
              <w:t>Wat is hier de reden van?</w:t>
            </w:r>
          </w:p>
          <w:p w14:paraId="087594CE" w14:textId="500BD5E0" w:rsidR="041DBF89" w:rsidRDefault="041DBF89" w:rsidP="041DBF89">
            <w:pPr>
              <w:rPr>
                <w:rFonts w:asciiTheme="majorHAnsi" w:eastAsia="Calibri Light" w:hAnsiTheme="majorHAnsi" w:cstheme="majorBidi"/>
              </w:rPr>
            </w:pPr>
          </w:p>
          <w:p w14:paraId="3413AA7E" w14:textId="26C691C7" w:rsidR="08AE122B" w:rsidRDefault="08AE122B" w:rsidP="554666A4">
            <w:pPr>
              <w:rPr>
                <w:rFonts w:asciiTheme="majorHAnsi" w:eastAsia="Calibri Light" w:hAnsiTheme="majorHAnsi" w:cstheme="majorBidi"/>
              </w:rPr>
            </w:pPr>
            <w:r w:rsidRPr="554666A4">
              <w:rPr>
                <w:rFonts w:asciiTheme="majorHAnsi" w:eastAsia="Calibri Light" w:hAnsiTheme="majorHAnsi" w:cstheme="majorBidi"/>
              </w:rPr>
              <w:t xml:space="preserve">In beide groepen is hoog ingezet op begrijpend lezen. De strategieën zijn in de tweede </w:t>
            </w:r>
            <w:r w:rsidR="3C46A7A7" w:rsidRPr="554666A4">
              <w:rPr>
                <w:rFonts w:asciiTheme="majorHAnsi" w:eastAsia="Calibri Light" w:hAnsiTheme="majorHAnsi" w:cstheme="majorBidi"/>
              </w:rPr>
              <w:t>periode meer aan bod gekomen.</w:t>
            </w:r>
            <w:r>
              <w:br/>
            </w:r>
            <w:r w:rsidR="09D5952C" w:rsidRPr="554666A4">
              <w:rPr>
                <w:rFonts w:asciiTheme="majorHAnsi" w:eastAsia="Calibri Light" w:hAnsiTheme="majorHAnsi" w:cstheme="majorBidi"/>
              </w:rPr>
              <w:t>Ook het technisch leesniveau is goed.</w:t>
            </w:r>
            <w:r>
              <w:br/>
            </w:r>
            <w:r w:rsidR="1D3BEBAA" w:rsidRPr="554666A4">
              <w:rPr>
                <w:rFonts w:asciiTheme="majorHAnsi" w:eastAsia="Calibri Light" w:hAnsiTheme="majorHAnsi" w:cstheme="majorBidi"/>
              </w:rPr>
              <w:t>Inzet van Junior Einstein heeft ook hier zeker geholpen, zelfde stijl als CITO</w:t>
            </w:r>
            <w:r w:rsidR="765DE98C" w:rsidRPr="554666A4">
              <w:rPr>
                <w:rFonts w:asciiTheme="majorHAnsi" w:eastAsia="Calibri Light" w:hAnsiTheme="majorHAnsi" w:cstheme="majorBidi"/>
              </w:rPr>
              <w:t xml:space="preserve"> remediërend materiaal.</w:t>
            </w:r>
            <w:r>
              <w:br/>
            </w:r>
            <w:r w:rsidR="318C0B4F" w:rsidRPr="554666A4">
              <w:rPr>
                <w:rFonts w:asciiTheme="majorHAnsi" w:eastAsia="Calibri Light" w:hAnsiTheme="majorHAnsi" w:cstheme="majorBidi"/>
              </w:rPr>
              <w:t xml:space="preserve">Goed aanleren van </w:t>
            </w:r>
            <w:r w:rsidR="05E6BD7E" w:rsidRPr="554666A4">
              <w:rPr>
                <w:rFonts w:asciiTheme="majorHAnsi" w:eastAsia="Calibri Light" w:hAnsiTheme="majorHAnsi" w:cstheme="majorBidi"/>
              </w:rPr>
              <w:t>strategieën</w:t>
            </w:r>
            <w:r w:rsidR="7B033A88" w:rsidRPr="554666A4">
              <w:rPr>
                <w:rFonts w:asciiTheme="majorHAnsi" w:eastAsia="Calibri Light" w:hAnsiTheme="majorHAnsi" w:cstheme="majorBidi"/>
              </w:rPr>
              <w:t>.</w:t>
            </w:r>
            <w:r>
              <w:br/>
            </w:r>
            <w:r w:rsidR="323A312F" w:rsidRPr="554666A4">
              <w:rPr>
                <w:rFonts w:asciiTheme="majorHAnsi" w:eastAsia="Calibri Light" w:hAnsiTheme="majorHAnsi" w:cstheme="majorBidi"/>
              </w:rPr>
              <w:t>Er is in beide groepen al sprake van leesplezier.</w:t>
            </w:r>
          </w:p>
          <w:p w14:paraId="1744E9A3" w14:textId="5D708C70" w:rsidR="4DBF71E1" w:rsidRDefault="4DBF71E1" w:rsidP="4DBF71E1">
            <w:pPr>
              <w:pStyle w:val="Geenafstand"/>
              <w:rPr>
                <w:rFonts w:asciiTheme="majorHAnsi" w:hAnsiTheme="majorHAnsi" w:cstheme="majorBidi"/>
              </w:rPr>
            </w:pPr>
          </w:p>
          <w:p w14:paraId="3A721724" w14:textId="6EBEB618" w:rsidR="00D0130D" w:rsidRDefault="73410806" w:rsidP="00D0130D">
            <w:pPr>
              <w:pStyle w:val="Geenafstand"/>
              <w:rPr>
                <w:rFonts w:asciiTheme="majorHAnsi" w:hAnsiTheme="majorHAnsi" w:cstheme="majorHAnsi"/>
                <w:u w:val="single"/>
              </w:rPr>
            </w:pPr>
            <w:r w:rsidRPr="4DBF71E1">
              <w:rPr>
                <w:rFonts w:asciiTheme="majorHAnsi" w:hAnsiTheme="majorHAnsi" w:cstheme="majorBidi"/>
                <w:u w:val="single"/>
              </w:rPr>
              <w:t>DM</w:t>
            </w:r>
            <w:r w:rsidR="3CD4BE7C" w:rsidRPr="4DBF71E1">
              <w:rPr>
                <w:rFonts w:asciiTheme="majorHAnsi" w:hAnsiTheme="majorHAnsi" w:cstheme="majorBidi"/>
                <w:u w:val="single"/>
              </w:rPr>
              <w:t>T:</w:t>
            </w:r>
          </w:p>
          <w:p w14:paraId="25369E26" w14:textId="21160668" w:rsidR="00D0130D" w:rsidRDefault="6801F861" w:rsidP="4DBF71E1">
            <w:pPr>
              <w:rPr>
                <w:rFonts w:asciiTheme="majorHAnsi" w:eastAsia="Calibri Light" w:hAnsiTheme="majorHAnsi" w:cstheme="majorBidi"/>
              </w:rPr>
            </w:pPr>
            <w:r w:rsidRPr="4DBF71E1">
              <w:rPr>
                <w:rFonts w:asciiTheme="majorHAnsi" w:eastAsia="Calibri Light" w:hAnsiTheme="majorHAnsi" w:cstheme="majorBidi"/>
              </w:rPr>
              <w:t>- De groep als geheel scoort boven het landelijk gemiddelde.</w:t>
            </w:r>
            <w:r w:rsidR="79417C7F" w:rsidRPr="4DBF71E1">
              <w:rPr>
                <w:rFonts w:asciiTheme="majorHAnsi" w:eastAsia="Calibri Light" w:hAnsiTheme="majorHAnsi" w:cstheme="majorBidi"/>
              </w:rPr>
              <w:t xml:space="preserve"> 4A scoort net onder het landelijk gemiddelde, groep 4B ruim erboven.</w:t>
            </w:r>
          </w:p>
          <w:p w14:paraId="7DB10F1A" w14:textId="75812A3C" w:rsidR="79417C7F" w:rsidRDefault="79417C7F"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van de groep als geheel ligt ruim boven het landelijk gemiddelde. Ook beide gr</w:t>
            </w:r>
            <w:r w:rsidR="6539E1C7" w:rsidRPr="4DBF71E1">
              <w:rPr>
                <w:rFonts w:asciiTheme="majorHAnsi" w:eastAsia="Calibri Light" w:hAnsiTheme="majorHAnsi" w:cstheme="majorBidi"/>
              </w:rPr>
              <w:t>oepen afzonderlijk scoren met het groepsgemiddelde boven het landelijk gemiddelde.</w:t>
            </w:r>
          </w:p>
          <w:p w14:paraId="2CD48C67" w14:textId="0653A3C6" w:rsidR="6539E1C7" w:rsidRDefault="2C8B0DD1" w:rsidP="554666A4">
            <w:pPr>
              <w:rPr>
                <w:rFonts w:asciiTheme="majorHAnsi" w:eastAsia="Calibri Light" w:hAnsiTheme="majorHAnsi" w:cstheme="majorBidi"/>
              </w:rPr>
            </w:pPr>
            <w:r w:rsidRPr="554666A4">
              <w:rPr>
                <w:rFonts w:asciiTheme="majorHAnsi" w:eastAsia="Calibri Light" w:hAnsiTheme="majorHAnsi" w:cstheme="majorBidi"/>
              </w:rPr>
              <w:t>- In groep 4A zijn op twee leerlingen na, alle leerlingen gegroeid. In 4B zijn met name de sterkere lezers gegroeid.</w:t>
            </w:r>
            <w:r w:rsidR="6539E1C7">
              <w:br/>
            </w:r>
            <w:r w:rsidR="6539E1C7">
              <w:br/>
            </w:r>
            <w:r w:rsidR="14F5942C" w:rsidRPr="554666A4">
              <w:rPr>
                <w:rFonts w:asciiTheme="majorHAnsi" w:eastAsia="Calibri Light" w:hAnsiTheme="majorHAnsi" w:cstheme="majorBidi"/>
              </w:rPr>
              <w:t xml:space="preserve">Er is hoog ingezet op lezen. Meer tijd, meer instructie in de </w:t>
            </w:r>
            <w:r w:rsidR="2602FF0F" w:rsidRPr="554666A4">
              <w:rPr>
                <w:rFonts w:asciiTheme="majorHAnsi" w:eastAsia="Calibri Light" w:hAnsiTheme="majorHAnsi" w:cstheme="majorBidi"/>
              </w:rPr>
              <w:t>afgelopen periode. Bijzonder blijft de dip in het eerste halfjaar. Dit willen we volgend jaar voorkomen.</w:t>
            </w:r>
            <w:r w:rsidR="6539E1C7">
              <w:br/>
            </w:r>
            <w:r w:rsidR="3A1426FA" w:rsidRPr="554666A4">
              <w:rPr>
                <w:rFonts w:asciiTheme="majorHAnsi" w:eastAsia="Calibri Light" w:hAnsiTheme="majorHAnsi" w:cstheme="majorBidi"/>
              </w:rPr>
              <w:t xml:space="preserve">Vooral in gaan zetten op Voor-Voor-koor-door lezen van </w:t>
            </w:r>
            <w:r w:rsidR="29F16C2C" w:rsidRPr="554666A4">
              <w:rPr>
                <w:rFonts w:asciiTheme="majorHAnsi" w:eastAsia="Calibri Light" w:hAnsiTheme="majorHAnsi" w:cstheme="majorBidi"/>
              </w:rPr>
              <w:t>het begin af aan.</w:t>
            </w:r>
          </w:p>
          <w:p w14:paraId="46CAABF9" w14:textId="30BD24A4" w:rsidR="4DBF71E1" w:rsidRDefault="4DBF71E1" w:rsidP="4DBF71E1">
            <w:pPr>
              <w:pStyle w:val="Geenafstand"/>
              <w:rPr>
                <w:rFonts w:asciiTheme="majorHAnsi" w:hAnsiTheme="majorHAnsi" w:cstheme="majorBidi"/>
                <w:u w:val="single"/>
              </w:rPr>
            </w:pPr>
          </w:p>
          <w:p w14:paraId="3BB69A6F" w14:textId="7CF2E80E" w:rsidR="008802C0" w:rsidRDefault="43F06E28" w:rsidP="00D0130D">
            <w:pPr>
              <w:pStyle w:val="Geenafstand"/>
              <w:rPr>
                <w:rFonts w:asciiTheme="majorHAnsi" w:hAnsiTheme="majorHAnsi" w:cstheme="majorHAnsi"/>
              </w:rPr>
            </w:pPr>
            <w:r w:rsidRPr="314DB3FC">
              <w:rPr>
                <w:rFonts w:asciiTheme="majorHAnsi" w:hAnsiTheme="majorHAnsi" w:cstheme="majorBidi"/>
                <w:u w:val="single"/>
              </w:rPr>
              <w:t>AVI:</w:t>
            </w:r>
          </w:p>
          <w:p w14:paraId="6E4A8707" w14:textId="0075BF50" w:rsidR="008802C0" w:rsidRDefault="348818AE" w:rsidP="4DBF71E1">
            <w:pPr>
              <w:pStyle w:val="Geenafstand"/>
              <w:rPr>
                <w:rFonts w:asciiTheme="majorHAnsi" w:hAnsiTheme="majorHAnsi" w:cstheme="majorBidi"/>
                <w:u w:val="single"/>
              </w:rPr>
            </w:pPr>
            <w:r w:rsidRPr="4DBF71E1">
              <w:rPr>
                <w:rFonts w:asciiTheme="majorHAnsi" w:hAnsiTheme="majorHAnsi" w:cstheme="majorBidi"/>
              </w:rPr>
              <w:t>- In groep 4B halen 8 van de 12 leerlingen de E4 score. In groep 4A halen 16 van de 25 leerlingen de E4 score.</w:t>
            </w:r>
          </w:p>
          <w:p w14:paraId="3AC91B47" w14:textId="5F6F9C08" w:rsidR="4DBF71E1" w:rsidRDefault="4DBF71E1" w:rsidP="4DBF71E1">
            <w:pPr>
              <w:pStyle w:val="Geenafstand"/>
              <w:rPr>
                <w:rFonts w:asciiTheme="majorHAnsi" w:hAnsiTheme="majorHAnsi" w:cstheme="majorBidi"/>
                <w:u w:val="single"/>
              </w:rPr>
            </w:pPr>
          </w:p>
          <w:p w14:paraId="40A914DA" w14:textId="5B88ABE0" w:rsidR="00D0130D" w:rsidRDefault="3CD4BE7C" w:rsidP="00D0130D">
            <w:pPr>
              <w:pStyle w:val="Geenafstand"/>
              <w:rPr>
                <w:rFonts w:asciiTheme="majorHAnsi" w:hAnsiTheme="majorHAnsi" w:cstheme="majorHAnsi"/>
              </w:rPr>
            </w:pPr>
            <w:r w:rsidRPr="4DBF71E1">
              <w:rPr>
                <w:rFonts w:asciiTheme="majorHAnsi" w:hAnsiTheme="majorHAnsi" w:cstheme="majorBidi"/>
                <w:u w:val="single"/>
              </w:rPr>
              <w:t>Spelling:</w:t>
            </w:r>
          </w:p>
          <w:p w14:paraId="60E7E107" w14:textId="67202F31" w:rsidR="0AF85728" w:rsidRDefault="6FBC69F5" w:rsidP="4DBF71E1">
            <w:pPr>
              <w:rPr>
                <w:rFonts w:asciiTheme="majorHAnsi" w:eastAsia="Calibri Light" w:hAnsiTheme="majorHAnsi" w:cstheme="majorBidi"/>
              </w:rPr>
            </w:pPr>
            <w:r w:rsidRPr="4DBF71E1">
              <w:rPr>
                <w:rFonts w:asciiTheme="majorHAnsi" w:eastAsia="Calibri Light" w:hAnsiTheme="majorHAnsi" w:cstheme="majorBidi"/>
              </w:rPr>
              <w:t>- De groep als geheel scoort boven het landelijk gemiddelde.</w:t>
            </w:r>
            <w:r w:rsidR="056476DF" w:rsidRPr="4DBF71E1">
              <w:rPr>
                <w:rFonts w:asciiTheme="majorHAnsi" w:eastAsia="Calibri Light" w:hAnsiTheme="majorHAnsi" w:cstheme="majorBidi"/>
              </w:rPr>
              <w:t xml:space="preserve"> 4A scoort onder het landelijk gemiddelde, groep 4B ruim erboven.</w:t>
            </w:r>
          </w:p>
          <w:p w14:paraId="319043F0" w14:textId="4EE7110E" w:rsidR="056476DF" w:rsidRDefault="056476DF"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van de groep als geheel ligt boven het landelijk gemiddelde. Ook beide groepen afzonderlijk scoren met het groepsgemiddelde boven het landelijk gemiddelde.</w:t>
            </w:r>
          </w:p>
          <w:p w14:paraId="78F38FAC" w14:textId="4994BE57" w:rsidR="056476DF" w:rsidRDefault="222AB0FC" w:rsidP="554666A4">
            <w:pPr>
              <w:rPr>
                <w:rFonts w:asciiTheme="majorHAnsi" w:eastAsia="Calibri Light" w:hAnsiTheme="majorHAnsi" w:cstheme="majorBidi"/>
              </w:rPr>
            </w:pPr>
            <w:r w:rsidRPr="554666A4">
              <w:rPr>
                <w:rFonts w:asciiTheme="majorHAnsi" w:eastAsia="Calibri Light" w:hAnsiTheme="majorHAnsi" w:cstheme="majorBidi"/>
              </w:rPr>
              <w:t>- In groep 4B groeien met name de sterke speller</w:t>
            </w:r>
            <w:r w:rsidR="442B3C31" w:rsidRPr="554666A4">
              <w:rPr>
                <w:rFonts w:asciiTheme="majorHAnsi" w:eastAsia="Calibri Light" w:hAnsiTheme="majorHAnsi" w:cstheme="majorBidi"/>
              </w:rPr>
              <w:t>s</w:t>
            </w:r>
            <w:r w:rsidRPr="554666A4">
              <w:rPr>
                <w:rFonts w:asciiTheme="majorHAnsi" w:eastAsia="Calibri Light" w:hAnsiTheme="majorHAnsi" w:cstheme="majorBidi"/>
              </w:rPr>
              <w:t xml:space="preserve"> het meest, in groep 4A ligt de groei binnen de niveaus meer verspreid.</w:t>
            </w:r>
            <w:r w:rsidR="056476DF">
              <w:br/>
            </w:r>
          </w:p>
          <w:p w14:paraId="47C5F3BA" w14:textId="2485A2AA" w:rsidR="056476DF" w:rsidRDefault="1914488D" w:rsidP="554666A4">
            <w:pPr>
              <w:rPr>
                <w:rFonts w:asciiTheme="majorHAnsi" w:eastAsia="Calibri Light" w:hAnsiTheme="majorHAnsi" w:cstheme="majorBidi"/>
              </w:rPr>
            </w:pPr>
            <w:r w:rsidRPr="554666A4">
              <w:rPr>
                <w:rFonts w:asciiTheme="majorHAnsi" w:eastAsia="Calibri Light" w:hAnsiTheme="majorHAnsi" w:cstheme="majorBidi"/>
              </w:rPr>
              <w:t>In groep 4a speelt motivatie voor spelling zeker een rol. Ouders moesten natuurlijk thuis met de spellingcategorie</w:t>
            </w:r>
            <w:r w:rsidR="766EE6DB" w:rsidRPr="554666A4">
              <w:rPr>
                <w:rFonts w:asciiTheme="majorHAnsi" w:eastAsia="Calibri Light" w:hAnsiTheme="majorHAnsi" w:cstheme="majorBidi"/>
              </w:rPr>
              <w:t>ë</w:t>
            </w:r>
            <w:r w:rsidRPr="554666A4">
              <w:rPr>
                <w:rFonts w:asciiTheme="majorHAnsi" w:eastAsia="Calibri Light" w:hAnsiTheme="majorHAnsi" w:cstheme="majorBidi"/>
              </w:rPr>
              <w:t>n aan de slag</w:t>
            </w:r>
            <w:r w:rsidR="4AFA0919" w:rsidRPr="554666A4">
              <w:rPr>
                <w:rFonts w:asciiTheme="majorHAnsi" w:eastAsia="Calibri Light" w:hAnsiTheme="majorHAnsi" w:cstheme="majorBidi"/>
              </w:rPr>
              <w:t xml:space="preserve"> en dat was voor ouders echt te veel gevraagd. </w:t>
            </w:r>
            <w:r w:rsidR="30E42ECB" w:rsidRPr="554666A4">
              <w:rPr>
                <w:rFonts w:asciiTheme="majorHAnsi" w:eastAsia="Calibri Light" w:hAnsiTheme="majorHAnsi" w:cstheme="majorBidi"/>
              </w:rPr>
              <w:t xml:space="preserve">Dat wordt namelijk pas in groep 4 aangeleerd. </w:t>
            </w:r>
            <w:r w:rsidR="4AFA0919" w:rsidRPr="554666A4">
              <w:rPr>
                <w:rFonts w:asciiTheme="majorHAnsi" w:eastAsia="Calibri Light" w:hAnsiTheme="majorHAnsi" w:cstheme="majorBidi"/>
              </w:rPr>
              <w:t>De sterke spellers hadden al een goede basis e</w:t>
            </w:r>
            <w:r w:rsidR="53D21E9D" w:rsidRPr="554666A4">
              <w:rPr>
                <w:rFonts w:asciiTheme="majorHAnsi" w:eastAsia="Calibri Light" w:hAnsiTheme="majorHAnsi" w:cstheme="majorBidi"/>
              </w:rPr>
              <w:t xml:space="preserve">n </w:t>
            </w:r>
            <w:r w:rsidR="02F4F102" w:rsidRPr="554666A4">
              <w:rPr>
                <w:rFonts w:asciiTheme="majorHAnsi" w:eastAsia="Calibri Light" w:hAnsiTheme="majorHAnsi" w:cstheme="majorBidi"/>
              </w:rPr>
              <w:t xml:space="preserve">hadden dus voldoende aan </w:t>
            </w:r>
            <w:r w:rsidR="53D21E9D" w:rsidRPr="554666A4">
              <w:rPr>
                <w:rFonts w:asciiTheme="majorHAnsi" w:eastAsia="Calibri Light" w:hAnsiTheme="majorHAnsi" w:cstheme="majorBidi"/>
              </w:rPr>
              <w:t>de virtuele instructies van de leerkracht</w:t>
            </w:r>
            <w:r w:rsidR="0C547BA6" w:rsidRPr="554666A4">
              <w:rPr>
                <w:rFonts w:asciiTheme="majorHAnsi" w:eastAsia="Calibri Light" w:hAnsiTheme="majorHAnsi" w:cstheme="majorBidi"/>
              </w:rPr>
              <w:t>. De mindere spellers hadden ook hun ouders daarbij nodig en dat lukte veel ouders niet.</w:t>
            </w:r>
            <w:r w:rsidR="056476DF">
              <w:br/>
            </w:r>
            <w:r w:rsidR="61450BC7" w:rsidRPr="554666A4">
              <w:rPr>
                <w:rFonts w:asciiTheme="majorHAnsi" w:eastAsia="Calibri Light" w:hAnsiTheme="majorHAnsi" w:cstheme="majorBidi"/>
              </w:rPr>
              <w:t>De leerlingen kregen bij spelling na de kerst de kans om ook het plusaanbod te kunnen gaan doen. Dit hebben de betere leerlingen thuis echt extra gedaan.</w:t>
            </w:r>
            <w:r w:rsidR="056476DF">
              <w:br/>
            </w:r>
          </w:p>
          <w:p w14:paraId="1887E62C" w14:textId="4C67C922" w:rsidR="554666A4" w:rsidRDefault="554666A4" w:rsidP="554666A4">
            <w:pPr>
              <w:rPr>
                <w:rFonts w:asciiTheme="majorHAnsi" w:eastAsia="Calibri Light" w:hAnsiTheme="majorHAnsi" w:cstheme="majorBidi"/>
              </w:rPr>
            </w:pPr>
          </w:p>
          <w:p w14:paraId="239E9CC6" w14:textId="3701EC77" w:rsidR="4DBF71E1" w:rsidRDefault="4DBF71E1" w:rsidP="4DBF71E1">
            <w:pPr>
              <w:rPr>
                <w:rFonts w:asciiTheme="majorHAnsi" w:eastAsia="Calibri Light" w:hAnsiTheme="majorHAnsi" w:cstheme="majorBidi"/>
              </w:rPr>
            </w:pPr>
          </w:p>
          <w:p w14:paraId="68E9FBF7" w14:textId="78A278DB" w:rsidR="386C5F61" w:rsidRDefault="73E1CB8E" w:rsidP="386C5F61">
            <w:pPr>
              <w:rPr>
                <w:rFonts w:asciiTheme="majorHAnsi" w:eastAsiaTheme="majorEastAsia" w:hAnsiTheme="majorHAnsi" w:cstheme="majorBidi"/>
                <w:b/>
                <w:bCs/>
              </w:rPr>
            </w:pPr>
            <w:r w:rsidRPr="73E1CB8E">
              <w:rPr>
                <w:rFonts w:asciiTheme="majorHAnsi" w:eastAsiaTheme="majorEastAsia" w:hAnsiTheme="majorHAnsi" w:cstheme="majorBidi"/>
                <w:b/>
                <w:bCs/>
              </w:rPr>
              <w:t>Doelen:</w:t>
            </w:r>
          </w:p>
          <w:p w14:paraId="4F26CC5D" w14:textId="78A278DB" w:rsidR="386C5F61" w:rsidRPr="00762547" w:rsidRDefault="73E1CB8E" w:rsidP="386C5F61">
            <w:pPr>
              <w:rPr>
                <w:rFonts w:asciiTheme="majorHAnsi" w:eastAsia="Calibri Light" w:hAnsiTheme="majorHAnsi" w:cstheme="majorHAnsi"/>
              </w:rPr>
            </w:pPr>
            <w:r w:rsidRPr="00762547">
              <w:rPr>
                <w:rFonts w:asciiTheme="majorHAnsi" w:eastAsia="Calibri Light" w:hAnsiTheme="majorHAnsi" w:cstheme="majorHAnsi"/>
                <w:i/>
                <w:iCs/>
              </w:rPr>
              <w:t>Welk meetbaar doel stelt de school n.a.v. de tussenopbrengsten voor komende periode?</w:t>
            </w:r>
          </w:p>
          <w:p w14:paraId="5C171DC6" w14:textId="78A278DB" w:rsidR="386C5F61" w:rsidRPr="00762547" w:rsidRDefault="73E1CB8E" w:rsidP="386C5F61">
            <w:pPr>
              <w:rPr>
                <w:rFonts w:asciiTheme="majorHAnsi" w:eastAsia="Calibri Light" w:hAnsiTheme="majorHAnsi" w:cstheme="majorHAnsi"/>
              </w:rPr>
            </w:pPr>
            <w:r w:rsidRPr="00762547">
              <w:rPr>
                <w:rFonts w:asciiTheme="majorHAnsi" w:eastAsia="Calibri Light" w:hAnsiTheme="majorHAnsi" w:cstheme="majorHAnsi"/>
                <w:i/>
                <w:iCs/>
              </w:rPr>
              <w:t>Wat worden de doelen voor komende periode n.a.v. de tussenopbrengsten?</w:t>
            </w:r>
          </w:p>
          <w:p w14:paraId="3444CC4E" w14:textId="66AFE289" w:rsidR="00B72E23" w:rsidRDefault="00D9A3F9" w:rsidP="554666A4">
            <w:pPr>
              <w:rPr>
                <w:rFonts w:asciiTheme="majorHAnsi" w:eastAsiaTheme="majorEastAsia" w:hAnsiTheme="majorHAnsi" w:cstheme="majorBidi"/>
                <w:u w:val="single"/>
              </w:rPr>
            </w:pPr>
            <w:r w:rsidRPr="554666A4">
              <w:rPr>
                <w:rFonts w:asciiTheme="majorHAnsi" w:eastAsiaTheme="majorEastAsia" w:hAnsiTheme="majorHAnsi" w:cstheme="majorBidi"/>
                <w:u w:val="single"/>
              </w:rPr>
              <w:t>Rekenen:</w:t>
            </w:r>
            <w:r w:rsidR="3B2C74BA" w:rsidRPr="554666A4">
              <w:rPr>
                <w:rFonts w:asciiTheme="majorHAnsi" w:eastAsiaTheme="majorEastAsia" w:hAnsiTheme="majorHAnsi" w:cstheme="majorBidi"/>
                <w:u w:val="single"/>
              </w:rPr>
              <w:t xml:space="preserve"> </w:t>
            </w:r>
            <w:r w:rsidR="17B5E2C7" w:rsidRPr="554666A4">
              <w:rPr>
                <w:rFonts w:asciiTheme="majorHAnsi" w:eastAsiaTheme="majorEastAsia" w:hAnsiTheme="majorHAnsi" w:cstheme="majorBidi"/>
              </w:rPr>
              <w:t xml:space="preserve">Midden vijf </w:t>
            </w:r>
            <w:r w:rsidR="2787A1B6" w:rsidRPr="554666A4">
              <w:rPr>
                <w:rFonts w:asciiTheme="majorHAnsi" w:eastAsiaTheme="majorEastAsia" w:hAnsiTheme="majorHAnsi" w:cstheme="majorBidi"/>
              </w:rPr>
              <w:t xml:space="preserve">haalt </w:t>
            </w:r>
            <w:r w:rsidR="4DEDD220" w:rsidRPr="554666A4">
              <w:rPr>
                <w:rFonts w:asciiTheme="majorHAnsi" w:eastAsiaTheme="majorEastAsia" w:hAnsiTheme="majorHAnsi" w:cstheme="majorBidi"/>
              </w:rPr>
              <w:t>85%</w:t>
            </w:r>
            <w:r w:rsidR="17B5E2C7" w:rsidRPr="554666A4">
              <w:rPr>
                <w:rFonts w:asciiTheme="majorHAnsi" w:eastAsiaTheme="majorEastAsia" w:hAnsiTheme="majorHAnsi" w:cstheme="majorBidi"/>
              </w:rPr>
              <w:t xml:space="preserve"> deze kinderen </w:t>
            </w:r>
            <w:r w:rsidR="5A71D1EF" w:rsidRPr="554666A4">
              <w:rPr>
                <w:rFonts w:asciiTheme="majorHAnsi" w:eastAsiaTheme="majorEastAsia" w:hAnsiTheme="majorHAnsi" w:cstheme="majorBidi"/>
              </w:rPr>
              <w:t>M5 niveau kunnen halen</w:t>
            </w:r>
          </w:p>
          <w:p w14:paraId="1DFFA347" w14:textId="387E7227" w:rsidR="7EC52CA6" w:rsidRDefault="00D9A3F9" w:rsidP="554666A4">
            <w:pPr>
              <w:rPr>
                <w:rFonts w:asciiTheme="majorHAnsi" w:eastAsiaTheme="majorEastAsia" w:hAnsiTheme="majorHAnsi" w:cstheme="majorBidi"/>
                <w:u w:val="single"/>
              </w:rPr>
            </w:pPr>
            <w:r w:rsidRPr="554666A4">
              <w:rPr>
                <w:rFonts w:asciiTheme="majorHAnsi" w:eastAsiaTheme="majorEastAsia" w:hAnsiTheme="majorHAnsi" w:cstheme="majorBidi"/>
                <w:u w:val="single"/>
              </w:rPr>
              <w:t>Lezen:</w:t>
            </w:r>
            <w:r w:rsidR="4FC0EA00" w:rsidRPr="554666A4">
              <w:rPr>
                <w:rFonts w:asciiTheme="majorHAnsi" w:eastAsiaTheme="majorEastAsia" w:hAnsiTheme="majorHAnsi" w:cstheme="majorBidi"/>
                <w:u w:val="single"/>
              </w:rPr>
              <w:t xml:space="preserve"> </w:t>
            </w:r>
            <w:r w:rsidR="4FC0EA00" w:rsidRPr="554666A4">
              <w:rPr>
                <w:rFonts w:asciiTheme="majorHAnsi" w:eastAsiaTheme="majorEastAsia" w:hAnsiTheme="majorHAnsi" w:cstheme="majorBidi"/>
              </w:rPr>
              <w:t>Midden vijf</w:t>
            </w:r>
            <w:r w:rsidR="4C77CD3C" w:rsidRPr="554666A4">
              <w:rPr>
                <w:rFonts w:asciiTheme="majorHAnsi" w:eastAsiaTheme="majorEastAsia" w:hAnsiTheme="majorHAnsi" w:cstheme="majorBidi"/>
              </w:rPr>
              <w:t xml:space="preserve"> </w:t>
            </w:r>
            <w:r w:rsidR="01427522" w:rsidRPr="554666A4">
              <w:rPr>
                <w:rFonts w:asciiTheme="majorHAnsi" w:eastAsiaTheme="majorEastAsia" w:hAnsiTheme="majorHAnsi" w:cstheme="majorBidi"/>
              </w:rPr>
              <w:t>haalt 95% van de middengroep M5.</w:t>
            </w:r>
          </w:p>
          <w:p w14:paraId="0B47C9F8" w14:textId="6B357625" w:rsidR="7EC52CA6" w:rsidRDefault="00D9A3F9" w:rsidP="554666A4">
            <w:pPr>
              <w:rPr>
                <w:rFonts w:asciiTheme="majorHAnsi" w:eastAsiaTheme="majorEastAsia" w:hAnsiTheme="majorHAnsi" w:cstheme="majorBidi"/>
              </w:rPr>
            </w:pPr>
            <w:r w:rsidRPr="554666A4">
              <w:rPr>
                <w:rFonts w:asciiTheme="majorHAnsi" w:eastAsiaTheme="majorEastAsia" w:hAnsiTheme="majorHAnsi" w:cstheme="majorBidi"/>
                <w:u w:val="single"/>
              </w:rPr>
              <w:t>Spelling:</w:t>
            </w:r>
            <w:r w:rsidR="6C4ECF27" w:rsidRPr="554666A4">
              <w:rPr>
                <w:rFonts w:asciiTheme="majorHAnsi" w:eastAsiaTheme="majorEastAsia" w:hAnsiTheme="majorHAnsi" w:cstheme="majorBidi"/>
                <w:u w:val="single"/>
              </w:rPr>
              <w:t xml:space="preserve"> </w:t>
            </w:r>
            <w:r w:rsidR="28A39E84" w:rsidRPr="554666A4">
              <w:rPr>
                <w:rFonts w:asciiTheme="majorHAnsi" w:eastAsiaTheme="majorEastAsia" w:hAnsiTheme="majorHAnsi" w:cstheme="majorBidi"/>
              </w:rPr>
              <w:t xml:space="preserve">Midden vijf haalt </w:t>
            </w:r>
            <w:r w:rsidR="5F339214" w:rsidRPr="554666A4">
              <w:rPr>
                <w:rFonts w:asciiTheme="majorHAnsi" w:eastAsiaTheme="majorEastAsia" w:hAnsiTheme="majorHAnsi" w:cstheme="majorBidi"/>
              </w:rPr>
              <w:t>90</w:t>
            </w:r>
            <w:r w:rsidR="02D541D0" w:rsidRPr="554666A4">
              <w:rPr>
                <w:rFonts w:asciiTheme="majorHAnsi" w:eastAsiaTheme="majorEastAsia" w:hAnsiTheme="majorHAnsi" w:cstheme="majorBidi"/>
              </w:rPr>
              <w:t>%</w:t>
            </w:r>
            <w:r w:rsidR="28A39E84" w:rsidRPr="554666A4">
              <w:rPr>
                <w:rFonts w:asciiTheme="majorHAnsi" w:eastAsiaTheme="majorEastAsia" w:hAnsiTheme="majorHAnsi" w:cstheme="majorBidi"/>
              </w:rPr>
              <w:t xml:space="preserve"> </w:t>
            </w:r>
            <w:r w:rsidR="6D4C4A14" w:rsidRPr="554666A4">
              <w:rPr>
                <w:rFonts w:asciiTheme="majorHAnsi" w:eastAsiaTheme="majorEastAsia" w:hAnsiTheme="majorHAnsi" w:cstheme="majorBidi"/>
              </w:rPr>
              <w:t xml:space="preserve">van de basisgroep </w:t>
            </w:r>
            <w:r w:rsidR="419E218A" w:rsidRPr="554666A4">
              <w:rPr>
                <w:rFonts w:asciiTheme="majorHAnsi" w:eastAsiaTheme="majorEastAsia" w:hAnsiTheme="majorHAnsi" w:cstheme="majorBidi"/>
              </w:rPr>
              <w:t>M5.</w:t>
            </w:r>
          </w:p>
          <w:p w14:paraId="1CA0DD3E" w14:textId="20AC4479" w:rsidR="52699743" w:rsidRDefault="52699743" w:rsidP="52699743"/>
          <w:p w14:paraId="0AF0608C" w14:textId="78A278DB" w:rsidR="386C5F61" w:rsidRDefault="73E1CB8E" w:rsidP="4CFB1399">
            <w:pPr>
              <w:pStyle w:val="Lijstalinea"/>
              <w:ind w:left="0"/>
              <w:rPr>
                <w:rFonts w:asciiTheme="majorHAnsi" w:eastAsiaTheme="majorEastAsia" w:hAnsiTheme="majorHAnsi" w:cstheme="majorBidi"/>
                <w:b/>
                <w:bCs/>
                <w:sz w:val="24"/>
                <w:szCs w:val="24"/>
              </w:rPr>
            </w:pPr>
            <w:r w:rsidRPr="314DB3FC">
              <w:rPr>
                <w:rFonts w:asciiTheme="majorHAnsi" w:eastAsiaTheme="majorEastAsia" w:hAnsiTheme="majorHAnsi" w:cstheme="majorBidi"/>
                <w:b/>
                <w:bCs/>
                <w:sz w:val="24"/>
                <w:szCs w:val="24"/>
              </w:rPr>
              <w:t>Doen:</w:t>
            </w:r>
          </w:p>
          <w:p w14:paraId="4D47A010" w14:textId="1956720F" w:rsidR="386C5F61" w:rsidRPr="00762547" w:rsidRDefault="73E1CB8E" w:rsidP="314DB3FC">
            <w:pPr>
              <w:rPr>
                <w:rFonts w:asciiTheme="majorHAnsi" w:eastAsia="Calibri Light" w:hAnsiTheme="majorHAnsi" w:cstheme="majorBidi"/>
              </w:rPr>
            </w:pPr>
            <w:r w:rsidRPr="314DB3FC">
              <w:rPr>
                <w:rFonts w:asciiTheme="majorHAnsi" w:eastAsia="Calibri Light" w:hAnsiTheme="majorHAnsi" w:cstheme="majorBidi"/>
                <w:i/>
                <w:iCs/>
              </w:rPr>
              <w:t xml:space="preserve">Zijn er aanpassingen/aanvullingen t.o.v. de </w:t>
            </w:r>
            <w:r w:rsidR="4933FE17" w:rsidRPr="314DB3FC">
              <w:rPr>
                <w:rFonts w:asciiTheme="majorHAnsi" w:eastAsia="Calibri Light" w:hAnsiTheme="majorHAnsi" w:cstheme="majorBidi"/>
                <w:i/>
                <w:iCs/>
              </w:rPr>
              <w:t>eindop</w:t>
            </w:r>
            <w:r w:rsidRPr="314DB3FC">
              <w:rPr>
                <w:rFonts w:asciiTheme="majorHAnsi" w:eastAsia="Calibri Light" w:hAnsiTheme="majorHAnsi" w:cstheme="majorBidi"/>
                <w:i/>
                <w:iCs/>
              </w:rPr>
              <w:t>brengsten in schooljaarplan?</w:t>
            </w:r>
          </w:p>
          <w:p w14:paraId="0E87476A" w14:textId="70BE87B4" w:rsidR="73E1CB8E" w:rsidRDefault="73E1CB8E" w:rsidP="314DB3FC">
            <w:pPr>
              <w:rPr>
                <w:rFonts w:asciiTheme="majorHAnsi" w:eastAsia="Calibri Light" w:hAnsiTheme="majorHAnsi" w:cstheme="majorBidi"/>
              </w:rPr>
            </w:pPr>
            <w:r w:rsidRPr="52699743">
              <w:rPr>
                <w:rFonts w:asciiTheme="majorHAnsi" w:eastAsia="Calibri Light" w:hAnsiTheme="majorHAnsi" w:cstheme="majorBidi"/>
                <w:i/>
                <w:iCs/>
              </w:rPr>
              <w:t xml:space="preserve">Hoe worden de gestelde doelen n.a.v. de </w:t>
            </w:r>
            <w:r w:rsidR="2FD1DE00" w:rsidRPr="52699743">
              <w:rPr>
                <w:rFonts w:asciiTheme="majorHAnsi" w:eastAsia="Calibri Light" w:hAnsiTheme="majorHAnsi" w:cstheme="majorBidi"/>
                <w:i/>
                <w:iCs/>
              </w:rPr>
              <w:t>eind</w:t>
            </w:r>
            <w:r w:rsidRPr="52699743">
              <w:rPr>
                <w:rFonts w:asciiTheme="majorHAnsi" w:eastAsia="Calibri Light" w:hAnsiTheme="majorHAnsi" w:cstheme="majorBidi"/>
                <w:i/>
                <w:iCs/>
              </w:rPr>
              <w:t>opbrengsten uitgevoerd?</w:t>
            </w:r>
          </w:p>
          <w:p w14:paraId="6E40A248" w14:textId="3C1CD429" w:rsidR="314DB3FC" w:rsidRDefault="053C669A" w:rsidP="52699743">
            <w:pPr>
              <w:rPr>
                <w:rFonts w:asciiTheme="majorHAnsi" w:eastAsiaTheme="majorEastAsia" w:hAnsiTheme="majorHAnsi" w:cstheme="majorBidi"/>
                <w:b/>
                <w:bCs/>
              </w:rPr>
            </w:pPr>
            <w:r w:rsidRPr="52699743">
              <w:rPr>
                <w:rFonts w:asciiTheme="majorHAnsi" w:eastAsiaTheme="majorEastAsia" w:hAnsiTheme="majorHAnsi" w:cstheme="majorBidi"/>
                <w:b/>
                <w:bCs/>
              </w:rPr>
              <w:t>Rekenen:</w:t>
            </w:r>
          </w:p>
          <w:p w14:paraId="547AFC03" w14:textId="77610710" w:rsidR="314DB3FC" w:rsidRDefault="0AC08E2D" w:rsidP="52699743">
            <w:pPr>
              <w:rPr>
                <w:b/>
                <w:bCs/>
              </w:rPr>
            </w:pPr>
            <w:r w:rsidRPr="554666A4">
              <w:rPr>
                <w:rFonts w:asciiTheme="majorHAnsi" w:eastAsiaTheme="majorEastAsia" w:hAnsiTheme="majorHAnsi" w:cstheme="majorBidi"/>
              </w:rPr>
              <w:t>1. Leerstofaanbod: moet er bijgesteld worden op leerlijnen, doelen, of de methode waarmee?</w:t>
            </w:r>
            <w:r w:rsidR="053C669A">
              <w:br/>
            </w:r>
            <w:r w:rsidR="420759B3" w:rsidRPr="554666A4">
              <w:rPr>
                <w:rFonts w:asciiTheme="majorHAnsi" w:eastAsiaTheme="majorEastAsia" w:hAnsiTheme="majorHAnsi" w:cstheme="majorBidi"/>
              </w:rPr>
              <w:t>Inzet automatiseren tot tien in groep vier veelvuldig inzetten.</w:t>
            </w:r>
            <w:r w:rsidR="053C669A">
              <w:br/>
            </w:r>
            <w:r w:rsidRPr="554666A4">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053C669A">
              <w:br/>
            </w:r>
            <w:r w:rsidRPr="554666A4">
              <w:rPr>
                <w:rFonts w:asciiTheme="majorHAnsi" w:eastAsiaTheme="majorEastAsia" w:hAnsiTheme="majorHAnsi" w:cstheme="majorBidi"/>
              </w:rPr>
              <w:t>3. Leertijd: is extra leertijd en/of instructietijd nodig?</w:t>
            </w:r>
            <w:r w:rsidR="053C669A">
              <w:br/>
            </w:r>
            <w:r w:rsidRPr="554666A4">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rsidR="053C669A">
              <w:br/>
            </w:r>
            <w:r w:rsidR="6DD3455E" w:rsidRPr="554666A4">
              <w:rPr>
                <w:rFonts w:asciiTheme="majorHAnsi" w:eastAsiaTheme="majorEastAsia" w:hAnsiTheme="majorHAnsi" w:cstheme="majorBidi"/>
              </w:rPr>
              <w:t>Aanpak</w:t>
            </w:r>
            <w:r w:rsidR="1794B6F6" w:rsidRPr="554666A4">
              <w:rPr>
                <w:rFonts w:asciiTheme="majorHAnsi" w:eastAsiaTheme="majorEastAsia" w:hAnsiTheme="majorHAnsi" w:cstheme="majorBidi"/>
              </w:rPr>
              <w:t xml:space="preserve"> in de volgende groep vier en in de komende groep 5</w:t>
            </w:r>
            <w:r w:rsidR="6DD3455E" w:rsidRPr="554666A4">
              <w:rPr>
                <w:rFonts w:asciiTheme="majorHAnsi" w:eastAsiaTheme="majorEastAsia" w:hAnsiTheme="majorHAnsi" w:cstheme="majorBidi"/>
              </w:rPr>
              <w:t>: meer inzetten op het zelf lezen van opdrachten om daar zeker in te worden evt. met behulp van samenwerkend leren: zelf lezen, samen met e</w:t>
            </w:r>
            <w:r w:rsidR="4D88CEE8" w:rsidRPr="554666A4">
              <w:rPr>
                <w:rFonts w:asciiTheme="majorHAnsi" w:eastAsiaTheme="majorEastAsia" w:hAnsiTheme="majorHAnsi" w:cstheme="majorBidi"/>
              </w:rPr>
              <w:t>en</w:t>
            </w:r>
            <w:r w:rsidR="6DD3455E" w:rsidRPr="554666A4">
              <w:rPr>
                <w:rFonts w:asciiTheme="majorHAnsi" w:eastAsiaTheme="majorEastAsia" w:hAnsiTheme="majorHAnsi" w:cstheme="majorBidi"/>
              </w:rPr>
              <w:t xml:space="preserve"> ander kind bespreken)</w:t>
            </w:r>
            <w:r w:rsidR="053C669A">
              <w:br/>
            </w:r>
            <w:r w:rsidR="053C669A">
              <w:br/>
            </w:r>
            <w:r w:rsidRPr="554666A4">
              <w:rPr>
                <w:rFonts w:asciiTheme="majorHAnsi" w:eastAsiaTheme="majorEastAsia" w:hAnsiTheme="majorHAnsi" w:cstheme="majorBidi"/>
              </w:rPr>
              <w:t>5. Pedagogisch handelen: is hier verbetering op nodig? Bekrachtig je gewenst gedrag? Gaan we in de klas respectvol met elkaar om?</w:t>
            </w:r>
          </w:p>
          <w:p w14:paraId="0571EDA7" w14:textId="075F4C96" w:rsidR="314DB3FC" w:rsidRDefault="053C669A" w:rsidP="52699743">
            <w:pPr>
              <w:rPr>
                <w:b/>
                <w:bCs/>
              </w:rPr>
            </w:pPr>
            <w:r w:rsidRPr="52699743">
              <w:rPr>
                <w:rFonts w:asciiTheme="majorHAnsi" w:eastAsiaTheme="majorEastAsia" w:hAnsiTheme="majorHAnsi" w:cstheme="majorBidi"/>
                <w:b/>
                <w:bCs/>
              </w:rPr>
              <w:t>Lezen</w:t>
            </w:r>
            <w:r w:rsidR="314DB3FC">
              <w:br/>
            </w:r>
            <w:r w:rsidRPr="52699743">
              <w:rPr>
                <w:rFonts w:asciiTheme="majorHAnsi" w:eastAsiaTheme="majorEastAsia" w:hAnsiTheme="majorHAnsi" w:cstheme="majorBidi"/>
              </w:rPr>
              <w:t>1. Leerstofaanbod: moet er bijgesteld worden op leerlijnen, doelen, of de methode waarmee?</w:t>
            </w:r>
            <w:r w:rsidR="314DB3FC">
              <w:br/>
            </w:r>
            <w:r w:rsidRPr="52699743">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314DB3FC">
              <w:br/>
            </w:r>
            <w:r w:rsidRPr="52699743">
              <w:rPr>
                <w:rFonts w:asciiTheme="majorHAnsi" w:eastAsiaTheme="majorEastAsia" w:hAnsiTheme="majorHAnsi" w:cstheme="majorBidi"/>
              </w:rPr>
              <w:t>3. Leertijd: is extra leertijd en/of instructietijd nodig?</w:t>
            </w:r>
            <w:r w:rsidR="314DB3FC">
              <w:br/>
            </w:r>
            <w:r w:rsidRPr="52699743">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rsidR="314DB3FC">
              <w:br/>
            </w:r>
            <w:r w:rsidRPr="52699743">
              <w:rPr>
                <w:rFonts w:asciiTheme="majorHAnsi" w:eastAsiaTheme="majorEastAsia" w:hAnsiTheme="majorHAnsi" w:cstheme="majorBidi"/>
              </w:rPr>
              <w:t>5. Pedagogisch handelen: is hier verbetering op nodig? Bekrachtig je gewenst gedrag? Gaan we in de klas respectvol met elkaar om?</w:t>
            </w:r>
          </w:p>
          <w:p w14:paraId="64DBFDB8" w14:textId="7D47E529" w:rsidR="314DB3FC" w:rsidRDefault="053C669A" w:rsidP="52699743">
            <w:pPr>
              <w:rPr>
                <w:b/>
                <w:bCs/>
              </w:rPr>
            </w:pPr>
            <w:r w:rsidRPr="52699743">
              <w:rPr>
                <w:rFonts w:asciiTheme="majorHAnsi" w:eastAsiaTheme="majorEastAsia" w:hAnsiTheme="majorHAnsi" w:cstheme="majorBidi"/>
                <w:b/>
                <w:bCs/>
              </w:rPr>
              <w:t>Spelling</w:t>
            </w:r>
          </w:p>
          <w:p w14:paraId="353179AB" w14:textId="3E443824" w:rsidR="314DB3FC" w:rsidRDefault="053C669A" w:rsidP="52699743">
            <w:pPr>
              <w:rPr>
                <w:b/>
                <w:bCs/>
              </w:rPr>
            </w:pPr>
            <w:r w:rsidRPr="52699743">
              <w:rPr>
                <w:rFonts w:asciiTheme="majorHAnsi" w:eastAsiaTheme="majorEastAsia" w:hAnsiTheme="majorHAnsi" w:cstheme="majorBidi"/>
              </w:rPr>
              <w:t>1. Leerstofaanbod: moet er bijgesteld worden op leerlijnen, doelen, of de methode waarmee?</w:t>
            </w:r>
            <w:r w:rsidR="314DB3FC">
              <w:br/>
            </w:r>
            <w:r w:rsidRPr="52699743">
              <w:rPr>
                <w:rFonts w:asciiTheme="majorHAnsi" w:eastAsiaTheme="majorEastAsia" w:hAnsiTheme="majorHAnsi" w:cstheme="majorBidi"/>
              </w:rPr>
              <w:t xml:space="preserve">2. Klassenmanagement: moet er op de volgende punten verbeterd worden? Ordeverloop van de les; doelmatige inrichting van de groep; goed gestructureerd lesgeven; materialen voor handen; </w:t>
            </w:r>
            <w:r w:rsidRPr="52699743">
              <w:rPr>
                <w:rFonts w:asciiTheme="majorHAnsi" w:eastAsiaTheme="majorEastAsia" w:hAnsiTheme="majorHAnsi" w:cstheme="majorBidi"/>
              </w:rPr>
              <w:lastRenderedPageBreak/>
              <w:t>goede verhouding tussen instructietijd en verwerkingstijd; de klas goed overzien; de les verloopt volgens planning.</w:t>
            </w:r>
            <w:r w:rsidR="314DB3FC">
              <w:br/>
            </w:r>
            <w:r w:rsidRPr="52699743">
              <w:rPr>
                <w:rFonts w:asciiTheme="majorHAnsi" w:eastAsiaTheme="majorEastAsia" w:hAnsiTheme="majorHAnsi" w:cstheme="majorBidi"/>
              </w:rPr>
              <w:t>3. Leertijd: is extra leertijd en/of instructietijd nodig?</w:t>
            </w:r>
            <w:r w:rsidR="314DB3FC">
              <w:br/>
            </w:r>
            <w:r w:rsidRPr="52699743">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rsidR="314DB3FC">
              <w:br/>
            </w:r>
            <w:r w:rsidRPr="52699743">
              <w:rPr>
                <w:rFonts w:asciiTheme="majorHAnsi" w:eastAsiaTheme="majorEastAsia" w:hAnsiTheme="majorHAnsi" w:cstheme="majorBidi"/>
              </w:rPr>
              <w:t>5. Pedagogisch handelen: is hier verbetering op nodig? Bekrachtig je gewenst gedrag? Gaan we in de klas respectvol met elkaar om?</w:t>
            </w:r>
            <w:r w:rsidR="314DB3FC">
              <w:br/>
            </w:r>
          </w:p>
          <w:p w14:paraId="62A2B9C4" w14:textId="71398B78" w:rsidR="314DB3FC" w:rsidRDefault="314DB3FC" w:rsidP="52699743">
            <w:pPr>
              <w:rPr>
                <w:b/>
                <w:bCs/>
              </w:rPr>
            </w:pPr>
            <w:r>
              <w:br/>
            </w:r>
          </w:p>
          <w:p w14:paraId="3A3ABAE9" w14:textId="17857135" w:rsidR="314DB3FC" w:rsidRDefault="314DB3FC" w:rsidP="4DBF71E1">
            <w:pPr>
              <w:rPr>
                <w:rFonts w:asciiTheme="majorHAnsi" w:eastAsia="Calibri Light" w:hAnsiTheme="majorHAnsi" w:cstheme="majorBidi"/>
                <w:i/>
                <w:iCs/>
              </w:rPr>
            </w:pPr>
          </w:p>
          <w:p w14:paraId="23760B53" w14:textId="78A278DB" w:rsidR="386C5F61" w:rsidRPr="00762547" w:rsidRDefault="73E1CB8E" w:rsidP="314DB3FC">
            <w:pPr>
              <w:rPr>
                <w:rFonts w:asciiTheme="majorHAnsi" w:eastAsia="Calibri Light" w:hAnsiTheme="majorHAnsi" w:cstheme="majorBidi"/>
              </w:rPr>
            </w:pPr>
            <w:r w:rsidRPr="314DB3FC">
              <w:rPr>
                <w:rFonts w:asciiTheme="majorHAnsi" w:eastAsia="Calibri Light" w:hAnsiTheme="majorHAnsi" w:cstheme="majorBidi"/>
                <w:i/>
                <w:iCs/>
              </w:rPr>
              <w:t>Wanneer en hoe vindt er een check plaats op de gestelde doelen?</w:t>
            </w:r>
          </w:p>
          <w:p w14:paraId="47461ED2" w14:textId="37CB76D3" w:rsidR="6ECD888B" w:rsidRDefault="50207D66" w:rsidP="554666A4">
            <w:pPr>
              <w:pStyle w:val="Lijstalinea"/>
              <w:ind w:left="0"/>
              <w:rPr>
                <w:rFonts w:asciiTheme="majorHAnsi" w:eastAsia="Calibri Light" w:hAnsiTheme="majorHAnsi" w:cstheme="majorBidi"/>
                <w:sz w:val="24"/>
                <w:szCs w:val="24"/>
              </w:rPr>
            </w:pPr>
            <w:r w:rsidRPr="554666A4">
              <w:rPr>
                <w:rFonts w:asciiTheme="majorHAnsi" w:eastAsia="Calibri Light" w:hAnsiTheme="majorHAnsi" w:cstheme="majorBidi"/>
                <w:sz w:val="24"/>
                <w:szCs w:val="24"/>
              </w:rPr>
              <w:t>Door tussenevaluatie in okt/nov en E4 toets te herhalen</w:t>
            </w:r>
            <w:r w:rsidR="2F61A340" w:rsidRPr="554666A4">
              <w:rPr>
                <w:rFonts w:asciiTheme="majorHAnsi" w:eastAsia="Calibri Light" w:hAnsiTheme="majorHAnsi" w:cstheme="majorBidi"/>
                <w:sz w:val="24"/>
                <w:szCs w:val="24"/>
              </w:rPr>
              <w:t xml:space="preserve"> voor leerlingen die E4 nog niet hebben behaald.</w:t>
            </w:r>
          </w:p>
          <w:p w14:paraId="5521E1A4" w14:textId="0AD55BD1" w:rsidR="6ECD888B" w:rsidRDefault="6ECD888B" w:rsidP="314DB3FC">
            <w:pPr>
              <w:pStyle w:val="Lijstalinea"/>
              <w:ind w:left="0"/>
              <w:rPr>
                <w:rFonts w:asciiTheme="majorHAnsi" w:eastAsia="Calibri Light" w:hAnsiTheme="majorHAnsi" w:cstheme="majorBidi"/>
                <w:sz w:val="24"/>
                <w:szCs w:val="24"/>
              </w:rPr>
            </w:pPr>
            <w:r w:rsidRPr="3A5E77B0">
              <w:rPr>
                <w:rFonts w:asciiTheme="majorHAnsi" w:eastAsia="Calibri Light" w:hAnsiTheme="majorHAnsi" w:cstheme="majorBidi"/>
                <w:sz w:val="24"/>
                <w:szCs w:val="24"/>
              </w:rPr>
              <w:t>Midden groep 5 de M-toetsen afnemen.</w:t>
            </w:r>
          </w:p>
          <w:p w14:paraId="0C6329DF" w14:textId="3AEC7108" w:rsidR="314DB3FC" w:rsidRDefault="314DB3FC" w:rsidP="314DB3FC">
            <w:pPr>
              <w:rPr>
                <w:rFonts w:asciiTheme="majorHAnsi" w:eastAsia="Calibri Light" w:hAnsiTheme="majorHAnsi" w:cstheme="majorBidi"/>
                <w:i/>
                <w:iCs/>
              </w:rPr>
            </w:pPr>
          </w:p>
          <w:p w14:paraId="77AD39BB" w14:textId="3F87D357" w:rsidR="00F137AF" w:rsidRPr="0031095E" w:rsidRDefault="73E1CB8E" w:rsidP="42DEAEAC">
            <w:pPr>
              <w:rPr>
                <w:rFonts w:asciiTheme="majorHAnsi" w:eastAsiaTheme="majorEastAsia" w:hAnsiTheme="majorHAnsi" w:cstheme="majorHAnsi"/>
                <w:bCs/>
              </w:rPr>
            </w:pPr>
            <w:r w:rsidRPr="002B1B34">
              <w:rPr>
                <w:rFonts w:asciiTheme="majorHAnsi" w:eastAsiaTheme="majorEastAsia" w:hAnsiTheme="majorHAnsi" w:cstheme="majorBidi"/>
                <w:b/>
                <w:bCs/>
              </w:rPr>
              <w:t>Groep 5:</w:t>
            </w:r>
          </w:p>
          <w:p w14:paraId="35130904" w14:textId="0E770670" w:rsidR="73E1CB8E" w:rsidRDefault="73E1CB8E"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Data: zie hierboven en in </w:t>
            </w:r>
            <w:r w:rsidR="16A362E2" w:rsidRPr="4DBF71E1">
              <w:rPr>
                <w:rFonts w:asciiTheme="majorHAnsi" w:eastAsiaTheme="majorEastAsia" w:hAnsiTheme="majorHAnsi" w:cstheme="majorBidi"/>
                <w:b/>
                <w:bCs/>
              </w:rPr>
              <w:t>Leeruniek.</w:t>
            </w:r>
          </w:p>
          <w:p w14:paraId="6D5EEB51" w14:textId="43B83769" w:rsidR="73E1CB8E" w:rsidRDefault="73E1CB8E" w:rsidP="73E1CB8E">
            <w:pPr>
              <w:rPr>
                <w:rFonts w:asciiTheme="majorHAnsi" w:eastAsiaTheme="majorEastAsia" w:hAnsiTheme="majorHAnsi" w:cstheme="majorBidi"/>
                <w:b/>
                <w:bCs/>
              </w:rPr>
            </w:pPr>
          </w:p>
          <w:p w14:paraId="281FC2F3" w14:textId="53F042D0" w:rsidR="73E1CB8E" w:rsidRDefault="73E1CB8E" w:rsidP="73E1CB8E">
            <w:pPr>
              <w:rPr>
                <w:rFonts w:asciiTheme="majorHAnsi" w:eastAsiaTheme="majorEastAsia" w:hAnsiTheme="majorHAnsi" w:cstheme="majorBidi"/>
                <w:b/>
                <w:bCs/>
              </w:rPr>
            </w:pPr>
            <w:r w:rsidRPr="007B396D">
              <w:rPr>
                <w:rFonts w:asciiTheme="majorHAnsi" w:eastAsiaTheme="majorEastAsia" w:hAnsiTheme="majorHAnsi" w:cstheme="majorBidi"/>
                <w:b/>
                <w:bCs/>
              </w:rPr>
              <w:t>Duiden:</w:t>
            </w:r>
          </w:p>
          <w:p w14:paraId="0ED7A438" w14:textId="471768FA" w:rsidR="4AE25D6B" w:rsidRDefault="4AE25D6B" w:rsidP="007B396D">
            <w:pPr>
              <w:spacing w:line="259" w:lineRule="auto"/>
              <w:rPr>
                <w:rFonts w:asciiTheme="majorHAnsi" w:eastAsia="Calibri Light" w:hAnsiTheme="majorHAnsi" w:cstheme="majorBidi"/>
                <w:i/>
                <w:iCs/>
              </w:rPr>
            </w:pPr>
            <w:r w:rsidRPr="007B396D">
              <w:rPr>
                <w:rFonts w:asciiTheme="majorHAnsi" w:eastAsia="Calibri Light" w:hAnsiTheme="majorHAnsi" w:cstheme="majorBidi"/>
                <w:i/>
                <w:iCs/>
              </w:rPr>
              <w:t>Naar aanleiding van de E toetsen hebben we besproken welke aanpak gehanteerd is en wat het effect hiervan is geweest. We kunnen dit schooljaar niet anders dan concluderen dat de Corona</w:t>
            </w:r>
            <w:r w:rsidR="3142B877" w:rsidRPr="007B396D">
              <w:rPr>
                <w:rFonts w:asciiTheme="majorHAnsi" w:eastAsia="Calibri Light" w:hAnsiTheme="majorHAnsi" w:cstheme="majorBidi"/>
                <w:i/>
                <w:iCs/>
              </w:rPr>
              <w:t xml:space="preserve">-crisis wel degelijk invloed heeft gehad op de resultaten. Wij trekken voorzichtig de conclusie dat het thuiswerken en de mate van betrokkenheid van de ouders essentieel is geweest voor de groei van de kinderen. </w:t>
            </w:r>
          </w:p>
          <w:p w14:paraId="201CF357" w14:textId="0F8877F7" w:rsidR="0FC38A1F" w:rsidRDefault="0FC38A1F" w:rsidP="007B396D">
            <w:pPr>
              <w:rPr>
                <w:rFonts w:asciiTheme="majorHAnsi" w:eastAsia="Calibri Light" w:hAnsiTheme="majorHAnsi" w:cstheme="majorBidi"/>
                <w:i/>
                <w:iCs/>
              </w:rPr>
            </w:pPr>
            <w:r w:rsidRPr="007B396D">
              <w:rPr>
                <w:rFonts w:asciiTheme="majorHAnsi" w:eastAsia="Calibri Light" w:hAnsiTheme="majorHAnsi" w:cstheme="majorBidi"/>
                <w:i/>
                <w:iCs/>
              </w:rPr>
              <w:t xml:space="preserve">Daarnaast hebben we ook op </w:t>
            </w:r>
            <w:proofErr w:type="spellStart"/>
            <w:r w:rsidRPr="007B396D">
              <w:rPr>
                <w:rFonts w:asciiTheme="majorHAnsi" w:eastAsia="Calibri Light" w:hAnsiTheme="majorHAnsi" w:cstheme="majorBidi"/>
                <w:i/>
                <w:iCs/>
              </w:rPr>
              <w:t>leerlingniveau</w:t>
            </w:r>
            <w:proofErr w:type="spellEnd"/>
            <w:r w:rsidRPr="007B396D">
              <w:rPr>
                <w:rFonts w:asciiTheme="majorHAnsi" w:eastAsia="Calibri Light" w:hAnsiTheme="majorHAnsi" w:cstheme="majorBidi"/>
                <w:i/>
                <w:iCs/>
              </w:rPr>
              <w:t xml:space="preserve"> geanalyseerd. Dit is terug te vinden in Leeruniek. </w:t>
            </w:r>
          </w:p>
          <w:p w14:paraId="32F0209D" w14:textId="7296C997" w:rsidR="007B396D" w:rsidRDefault="007B396D" w:rsidP="007B396D">
            <w:pPr>
              <w:rPr>
                <w:rFonts w:asciiTheme="majorHAnsi" w:eastAsia="Calibri Light" w:hAnsiTheme="majorHAnsi" w:cstheme="majorBidi"/>
                <w:i/>
                <w:iCs/>
              </w:rPr>
            </w:pPr>
          </w:p>
          <w:p w14:paraId="03335174" w14:textId="55B53D33" w:rsidR="5B5F3D24" w:rsidRDefault="5B5F3D24" w:rsidP="314DB3FC">
            <w:pPr>
              <w:rPr>
                <w:rFonts w:asciiTheme="majorHAnsi" w:eastAsia="Calibri Light" w:hAnsiTheme="majorHAnsi" w:cstheme="majorBidi"/>
              </w:rPr>
            </w:pPr>
            <w:r w:rsidRPr="314DB3FC">
              <w:rPr>
                <w:rFonts w:asciiTheme="majorHAnsi" w:eastAsia="Calibri Light" w:hAnsiTheme="majorHAnsi" w:cstheme="majorBidi"/>
                <w:u w:val="single"/>
              </w:rPr>
              <w:t>DMT</w:t>
            </w:r>
          </w:p>
          <w:p w14:paraId="13071985" w14:textId="74481F60" w:rsidR="5B5F3D24" w:rsidRDefault="788660C1" w:rsidP="314DB3FC">
            <w:pPr>
              <w:rPr>
                <w:rFonts w:asciiTheme="majorHAnsi" w:eastAsia="Calibri Light" w:hAnsiTheme="majorHAnsi" w:cstheme="majorBidi"/>
              </w:rPr>
            </w:pPr>
            <w:r w:rsidRPr="4DBF71E1">
              <w:rPr>
                <w:rFonts w:asciiTheme="majorHAnsi" w:eastAsia="Calibri Light" w:hAnsiTheme="majorHAnsi" w:cstheme="majorBidi"/>
              </w:rPr>
              <w:t>Op de E5 wordt de verwachte groei als groep gehaald.</w:t>
            </w:r>
          </w:p>
          <w:p w14:paraId="75B99368" w14:textId="0DB9F7D3" w:rsidR="697FE70F" w:rsidRDefault="697FE70F" w:rsidP="4DBF71E1">
            <w:pPr>
              <w:rPr>
                <w:rFonts w:asciiTheme="majorHAnsi" w:eastAsia="Calibri Light" w:hAnsiTheme="majorHAnsi" w:cstheme="majorBidi"/>
              </w:rPr>
            </w:pPr>
            <w:r w:rsidRPr="4DBF71E1">
              <w:rPr>
                <w:rFonts w:asciiTheme="majorHAnsi" w:eastAsia="Calibri Light" w:hAnsiTheme="majorHAnsi" w:cstheme="majorBidi"/>
              </w:rPr>
              <w:t>- DMT is bij 17 leerlingen afgenomen,</w:t>
            </w:r>
            <w:r w:rsidR="20B7CA9E" w:rsidRPr="4DBF71E1">
              <w:rPr>
                <w:rFonts w:asciiTheme="majorHAnsi" w:eastAsia="Calibri Light" w:hAnsiTheme="majorHAnsi" w:cstheme="majorBidi"/>
              </w:rPr>
              <w:t xml:space="preserve"> dit zijn de zwakke lezers,</w:t>
            </w:r>
            <w:r w:rsidRPr="4DBF71E1">
              <w:rPr>
                <w:rFonts w:asciiTheme="majorHAnsi" w:eastAsia="Calibri Light" w:hAnsiTheme="majorHAnsi" w:cstheme="majorBidi"/>
              </w:rPr>
              <w:t xml:space="preserve"> de groep scoort </w:t>
            </w:r>
            <w:r w:rsidR="5DAA2231" w:rsidRPr="4DBF71E1">
              <w:rPr>
                <w:rFonts w:asciiTheme="majorHAnsi" w:eastAsia="Calibri Light" w:hAnsiTheme="majorHAnsi" w:cstheme="majorBidi"/>
              </w:rPr>
              <w:t xml:space="preserve">dan ook </w:t>
            </w:r>
            <w:r w:rsidRPr="4DBF71E1">
              <w:rPr>
                <w:rFonts w:asciiTheme="majorHAnsi" w:eastAsia="Calibri Light" w:hAnsiTheme="majorHAnsi" w:cstheme="majorBidi"/>
              </w:rPr>
              <w:t>onder de landelijke norm.</w:t>
            </w:r>
          </w:p>
          <w:p w14:paraId="70079B3B" w14:textId="74883EA8" w:rsidR="697FE70F" w:rsidRDefault="697FE70F"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ligt boven het landelijk gemiddelde.</w:t>
            </w:r>
          </w:p>
          <w:p w14:paraId="367739FE" w14:textId="77777777" w:rsidR="314DB3FC" w:rsidRDefault="314DB3FC" w:rsidP="314DB3FC">
            <w:pPr>
              <w:rPr>
                <w:rFonts w:asciiTheme="majorHAnsi" w:eastAsia="Calibri Light" w:hAnsiTheme="majorHAnsi" w:cstheme="majorBidi"/>
              </w:rPr>
            </w:pPr>
          </w:p>
          <w:p w14:paraId="7AB40B66" w14:textId="0414D248" w:rsidR="434B2093" w:rsidRDefault="434B2093" w:rsidP="4DBF71E1">
            <w:pPr>
              <w:rPr>
                <w:rFonts w:asciiTheme="majorHAnsi" w:eastAsia="Calibri Light" w:hAnsiTheme="majorHAnsi" w:cstheme="majorBidi"/>
              </w:rPr>
            </w:pPr>
            <w:r w:rsidRPr="4DBF71E1">
              <w:rPr>
                <w:rFonts w:asciiTheme="majorHAnsi" w:eastAsia="Calibri Light" w:hAnsiTheme="majorHAnsi" w:cstheme="majorBidi"/>
                <w:u w:val="single"/>
              </w:rPr>
              <w:t>AVI</w:t>
            </w:r>
          </w:p>
          <w:p w14:paraId="43ED6946" w14:textId="627BBB2F" w:rsidR="434B2093" w:rsidRDefault="6046BF9B" w:rsidP="554666A4">
            <w:pPr>
              <w:rPr>
                <w:rFonts w:asciiTheme="majorHAnsi" w:eastAsia="Calibri Light" w:hAnsiTheme="majorHAnsi" w:cstheme="majorBidi"/>
                <w:u w:val="single"/>
              </w:rPr>
            </w:pPr>
            <w:r w:rsidRPr="554666A4">
              <w:rPr>
                <w:rFonts w:asciiTheme="majorHAnsi" w:eastAsia="Calibri Light" w:hAnsiTheme="majorHAnsi" w:cstheme="majorBidi"/>
              </w:rPr>
              <w:t>- 25 van de 29 leerlingen hebben hun AVI E</w:t>
            </w:r>
            <w:r w:rsidR="3B24F255" w:rsidRPr="554666A4">
              <w:rPr>
                <w:rFonts w:asciiTheme="majorHAnsi" w:eastAsia="Calibri Light" w:hAnsiTheme="majorHAnsi" w:cstheme="majorBidi"/>
              </w:rPr>
              <w:t>5</w:t>
            </w:r>
            <w:r w:rsidRPr="554666A4">
              <w:rPr>
                <w:rFonts w:asciiTheme="majorHAnsi" w:eastAsia="Calibri Light" w:hAnsiTheme="majorHAnsi" w:cstheme="majorBidi"/>
              </w:rPr>
              <w:t xml:space="preserve"> ruim behaald.</w:t>
            </w:r>
          </w:p>
          <w:p w14:paraId="46370FE7" w14:textId="36123A9B" w:rsidR="4DBF71E1" w:rsidRDefault="4DBF71E1" w:rsidP="4DBF71E1">
            <w:pPr>
              <w:rPr>
                <w:rFonts w:asciiTheme="majorHAnsi" w:eastAsia="Calibri Light" w:hAnsiTheme="majorHAnsi" w:cstheme="majorBidi"/>
              </w:rPr>
            </w:pPr>
          </w:p>
          <w:p w14:paraId="5610E583" w14:textId="4FEF3396" w:rsidR="5B5F3D24" w:rsidRDefault="5B5F3D24" w:rsidP="314DB3FC">
            <w:pPr>
              <w:rPr>
                <w:rFonts w:asciiTheme="majorHAnsi" w:eastAsia="Calibri Light" w:hAnsiTheme="majorHAnsi" w:cstheme="majorBidi"/>
              </w:rPr>
            </w:pPr>
            <w:r w:rsidRPr="007B396D">
              <w:rPr>
                <w:rFonts w:asciiTheme="majorHAnsi" w:eastAsia="Calibri Light" w:hAnsiTheme="majorHAnsi" w:cstheme="majorBidi"/>
                <w:u w:val="single"/>
              </w:rPr>
              <w:t>Spelling</w:t>
            </w:r>
          </w:p>
          <w:p w14:paraId="48A74D2B" w14:textId="3C070B81" w:rsidR="314DB3FC" w:rsidRDefault="46CD6270" w:rsidP="4DBF71E1">
            <w:pPr>
              <w:rPr>
                <w:rFonts w:asciiTheme="majorHAnsi" w:eastAsia="Calibri Light" w:hAnsiTheme="majorHAnsi" w:cstheme="majorBidi"/>
                <w:u w:val="single"/>
              </w:rPr>
            </w:pPr>
            <w:r w:rsidRPr="4DBF71E1">
              <w:rPr>
                <w:rFonts w:asciiTheme="majorHAnsi" w:eastAsia="Calibri Light" w:hAnsiTheme="majorHAnsi" w:cstheme="majorBidi"/>
              </w:rPr>
              <w:t>- De groep scoort onder het landelijk gemiddelde.</w:t>
            </w:r>
          </w:p>
          <w:p w14:paraId="3425F9E7" w14:textId="52743BBC" w:rsidR="314DB3FC" w:rsidRDefault="46CD6270" w:rsidP="4DBF71E1">
            <w:pPr>
              <w:rPr>
                <w:rFonts w:asciiTheme="majorHAnsi" w:eastAsia="Calibri Light" w:hAnsiTheme="majorHAnsi" w:cstheme="majorBidi"/>
              </w:rPr>
            </w:pPr>
            <w:r w:rsidRPr="4DBF71E1">
              <w:rPr>
                <w:rFonts w:ascii="Calibri Light" w:eastAsia="Calibri Light" w:hAnsi="Calibri Light" w:cs="Calibri Light"/>
              </w:rPr>
              <w:t>- 1</w:t>
            </w:r>
            <w:r w:rsidRPr="4DBF71E1">
              <w:rPr>
                <w:rFonts w:asciiTheme="majorHAnsi" w:eastAsiaTheme="majorEastAsia" w:hAnsiTheme="majorHAnsi" w:cstheme="majorBidi"/>
              </w:rPr>
              <w:t xml:space="preserve"> leerling is adaptief getoetst, zij heeft een toets lager dan E5 gemaakt</w:t>
            </w:r>
            <w:r w:rsidRPr="4DBF71E1">
              <w:rPr>
                <w:rFonts w:asciiTheme="majorHAnsi" w:eastAsia="Calibri Light" w:hAnsiTheme="majorHAnsi" w:cstheme="majorBidi"/>
              </w:rPr>
              <w:t>. Dit resultaat is omgezet naar een resultaat dat zij op E5 behaald zou hebben. Als deze leerling uit het groepsgemiddelde gehaald wordt, behaalt de groep een score van 307,3, dit is onder het landelijk gemiddelde.</w:t>
            </w:r>
          </w:p>
          <w:p w14:paraId="21995ECD" w14:textId="49A86771" w:rsidR="314DB3FC" w:rsidRDefault="46CD6270"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ligt boven het landelijk gemiddelde. Met name de zwakke spellers hebben hun vaardigheidsgroei niet gehaald.</w:t>
            </w:r>
          </w:p>
          <w:p w14:paraId="22222B0E" w14:textId="6E1878E0" w:rsidR="314DB3FC" w:rsidRDefault="314DB3FC" w:rsidP="4DBF71E1">
            <w:pPr>
              <w:rPr>
                <w:rFonts w:asciiTheme="majorHAnsi" w:eastAsia="Calibri Light" w:hAnsiTheme="majorHAnsi" w:cstheme="majorBidi"/>
              </w:rPr>
            </w:pPr>
          </w:p>
          <w:p w14:paraId="51D9EA8A" w14:textId="5EBA5384" w:rsidR="5B5F3D24" w:rsidRDefault="5B5F3D24" w:rsidP="314DB3FC">
            <w:pPr>
              <w:rPr>
                <w:rFonts w:asciiTheme="majorHAnsi" w:eastAsia="Calibri Light" w:hAnsiTheme="majorHAnsi" w:cstheme="majorBidi"/>
              </w:rPr>
            </w:pPr>
            <w:r w:rsidRPr="007B396D">
              <w:rPr>
                <w:rFonts w:asciiTheme="majorHAnsi" w:eastAsia="Calibri Light" w:hAnsiTheme="majorHAnsi" w:cstheme="majorBidi"/>
                <w:u w:val="single"/>
              </w:rPr>
              <w:lastRenderedPageBreak/>
              <w:t>Rekenen</w:t>
            </w:r>
          </w:p>
          <w:p w14:paraId="380D315D" w14:textId="4C36EED5" w:rsidR="062CDF70" w:rsidRDefault="062CDF70" w:rsidP="4DBF71E1">
            <w:pPr>
              <w:rPr>
                <w:rFonts w:ascii="Calibri Light" w:eastAsia="Calibri Light" w:hAnsi="Calibri Light" w:cs="Calibri Light"/>
              </w:rPr>
            </w:pPr>
            <w:r w:rsidRPr="4DBF71E1">
              <w:rPr>
                <w:rFonts w:ascii="Calibri Light" w:eastAsia="Calibri Light" w:hAnsi="Calibri Light" w:cs="Calibri Light"/>
              </w:rPr>
              <w:t xml:space="preserve">- </w:t>
            </w:r>
            <w:r w:rsidRPr="4DBF71E1">
              <w:rPr>
                <w:rFonts w:asciiTheme="majorHAnsi" w:eastAsiaTheme="majorEastAsia" w:hAnsiTheme="majorHAnsi" w:cstheme="majorBidi"/>
              </w:rPr>
              <w:t>De groep scoort onder het landelijk gemiddelde.</w:t>
            </w:r>
          </w:p>
          <w:p w14:paraId="6D5B67E3" w14:textId="57515DC9" w:rsidR="314DB3FC" w:rsidRDefault="062CDF70" w:rsidP="4DBF71E1">
            <w:pPr>
              <w:rPr>
                <w:rFonts w:asciiTheme="majorHAnsi" w:eastAsia="Calibri Light" w:hAnsiTheme="majorHAnsi" w:cstheme="majorBidi"/>
              </w:rPr>
            </w:pPr>
            <w:r w:rsidRPr="4DBF71E1">
              <w:rPr>
                <w:rFonts w:ascii="Calibri Light" w:eastAsia="Calibri Light" w:hAnsi="Calibri Light" w:cs="Calibri Light"/>
              </w:rPr>
              <w:t xml:space="preserve">- </w:t>
            </w:r>
            <w:r w:rsidRPr="4DBF71E1">
              <w:rPr>
                <w:rFonts w:asciiTheme="majorHAnsi" w:eastAsiaTheme="majorEastAsia" w:hAnsiTheme="majorHAnsi" w:cstheme="majorBidi"/>
              </w:rPr>
              <w:t>2 leerlingen zijn adaptief getoetst, één heeft</w:t>
            </w:r>
            <w:r w:rsidRPr="4DBF71E1">
              <w:rPr>
                <w:rFonts w:asciiTheme="majorHAnsi" w:eastAsia="Calibri Light" w:hAnsiTheme="majorHAnsi" w:cstheme="majorBidi"/>
              </w:rPr>
              <w:t xml:space="preserve"> een toets gemaakt lager dan E5 en één heeft een toets hoger dan E5 gemaakt. Hun resultaten zijn omgezet naar een resultaat dat zij op E5 behaald zouden hebben.</w:t>
            </w:r>
            <w:r w:rsidR="7E7EAD16" w:rsidRPr="4DBF71E1">
              <w:rPr>
                <w:rFonts w:asciiTheme="majorHAnsi" w:eastAsia="Calibri Light" w:hAnsiTheme="majorHAnsi" w:cstheme="majorBidi"/>
              </w:rPr>
              <w:t xml:space="preserve"> Als deze leerlingen uit het groepsgemiddelde gehaald worden, behaalt de groep een score van 211,9, dit is net onder het landelijk gemiddelde.</w:t>
            </w:r>
          </w:p>
          <w:p w14:paraId="48B2B9A1" w14:textId="4CFBBA2D" w:rsidR="7E7EAD16" w:rsidRDefault="7E7EAD16"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ligt net onder het landelijk gemiddelde. De groei binnen de niveaus ligt verspreid, de sterke rekenaars groeien wel net wat meer.</w:t>
            </w:r>
          </w:p>
          <w:p w14:paraId="0380B6CD" w14:textId="0CCFB2F9" w:rsidR="4DBF71E1" w:rsidRDefault="4DBF71E1" w:rsidP="4DBF71E1">
            <w:pPr>
              <w:rPr>
                <w:rFonts w:asciiTheme="majorHAnsi" w:eastAsia="Calibri Light" w:hAnsiTheme="majorHAnsi" w:cstheme="majorBidi"/>
              </w:rPr>
            </w:pPr>
          </w:p>
          <w:p w14:paraId="2CD0EA5D" w14:textId="7851EE65" w:rsidR="11F73536" w:rsidRDefault="11F73536" w:rsidP="4DBF71E1">
            <w:pPr>
              <w:rPr>
                <w:rFonts w:asciiTheme="majorHAnsi" w:eastAsia="Calibri Light" w:hAnsiTheme="majorHAnsi" w:cstheme="majorBidi"/>
              </w:rPr>
            </w:pPr>
            <w:r w:rsidRPr="4DBF71E1">
              <w:rPr>
                <w:rFonts w:asciiTheme="majorHAnsi" w:eastAsia="Calibri Light" w:hAnsiTheme="majorHAnsi" w:cstheme="majorBidi"/>
                <w:u w:val="single"/>
              </w:rPr>
              <w:t>Begrijpend lezen</w:t>
            </w:r>
          </w:p>
          <w:p w14:paraId="3D5B82C4" w14:textId="3C070B81" w:rsidR="11F73536" w:rsidRDefault="11F73536" w:rsidP="4DBF71E1">
            <w:pPr>
              <w:rPr>
                <w:rFonts w:asciiTheme="majorHAnsi" w:eastAsia="Calibri Light" w:hAnsiTheme="majorHAnsi" w:cstheme="majorBidi"/>
                <w:u w:val="single"/>
              </w:rPr>
            </w:pPr>
            <w:r w:rsidRPr="4DBF71E1">
              <w:rPr>
                <w:rFonts w:asciiTheme="majorHAnsi" w:eastAsia="Calibri Light" w:hAnsiTheme="majorHAnsi" w:cstheme="majorBidi"/>
              </w:rPr>
              <w:t>- De groep scoort onder het landelijk gemiddelde.</w:t>
            </w:r>
          </w:p>
          <w:p w14:paraId="0A913C2A" w14:textId="0C48B9D9" w:rsidR="11F73536" w:rsidRDefault="11F73536" w:rsidP="4DBF71E1">
            <w:pPr>
              <w:rPr>
                <w:rFonts w:asciiTheme="majorHAnsi" w:eastAsia="Calibri Light" w:hAnsiTheme="majorHAnsi" w:cstheme="majorBidi"/>
              </w:rPr>
            </w:pPr>
            <w:r w:rsidRPr="4DBF71E1">
              <w:rPr>
                <w:rFonts w:ascii="Calibri Light" w:eastAsia="Calibri Light" w:hAnsi="Calibri Light" w:cs="Calibri Light"/>
              </w:rPr>
              <w:t>- 1</w:t>
            </w:r>
            <w:r w:rsidRPr="4DBF71E1">
              <w:rPr>
                <w:rFonts w:asciiTheme="majorHAnsi" w:eastAsiaTheme="majorEastAsia" w:hAnsiTheme="majorHAnsi" w:cstheme="majorBidi"/>
              </w:rPr>
              <w:t xml:space="preserve"> leerling is adaptief getoetst, zij heeft een toets lager dan E5 gemaakt</w:t>
            </w:r>
            <w:r w:rsidRPr="4DBF71E1">
              <w:rPr>
                <w:rFonts w:asciiTheme="majorHAnsi" w:eastAsia="Calibri Light" w:hAnsiTheme="majorHAnsi" w:cstheme="majorBidi"/>
              </w:rPr>
              <w:t xml:space="preserve">. Dit resultaat is omgezet naar een resultaat dat zij op E5 behaald zou hebben. Als deze leerling uit het groepsgemiddelde gehaald wordt, behaalt de groep een score van </w:t>
            </w:r>
            <w:r w:rsidR="46D62CB8" w:rsidRPr="4DBF71E1">
              <w:rPr>
                <w:rFonts w:asciiTheme="majorHAnsi" w:eastAsia="Calibri Light" w:hAnsiTheme="majorHAnsi" w:cstheme="majorBidi"/>
              </w:rPr>
              <w:t>153,1</w:t>
            </w:r>
            <w:r w:rsidRPr="4DBF71E1">
              <w:rPr>
                <w:rFonts w:asciiTheme="majorHAnsi" w:eastAsia="Calibri Light" w:hAnsiTheme="majorHAnsi" w:cstheme="majorBidi"/>
              </w:rPr>
              <w:t>, dit is onder het landelijk gemiddelde.</w:t>
            </w:r>
          </w:p>
          <w:p w14:paraId="186FD3FF" w14:textId="1A2FC8E0" w:rsidR="50A0CCB2" w:rsidRDefault="50A0CCB2"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ligt net onder het landelijk gemiddelde. De groei binnen de niveaus ligt verspreid, wel valt op dat 10 leerlingen achteruit zijn gegaan in vaardigheidsgroei.</w:t>
            </w:r>
          </w:p>
          <w:p w14:paraId="133EB48C" w14:textId="721DE9E7" w:rsidR="5B5F3D24" w:rsidRDefault="5B5F3D24" w:rsidP="007B396D">
            <w:pPr>
              <w:pStyle w:val="Lijstalinea"/>
              <w:spacing w:after="0"/>
              <w:ind w:left="0"/>
              <w:rPr>
                <w:rFonts w:asciiTheme="majorHAnsi" w:eastAsia="Calibri Light" w:hAnsiTheme="majorHAnsi" w:cstheme="majorBidi"/>
                <w:i/>
                <w:iCs/>
                <w:sz w:val="24"/>
                <w:szCs w:val="24"/>
              </w:rPr>
            </w:pPr>
            <w:r>
              <w:br/>
            </w:r>
            <w:r w:rsidR="62B26160" w:rsidRPr="007B396D">
              <w:rPr>
                <w:rFonts w:asciiTheme="majorHAnsi" w:eastAsia="Calibri Light" w:hAnsiTheme="majorHAnsi" w:cstheme="majorBidi"/>
                <w:i/>
                <w:iCs/>
                <w:sz w:val="24"/>
                <w:szCs w:val="24"/>
              </w:rPr>
              <w:t>Aanpassingen die dit schooljaar gedaan zijn:</w:t>
            </w:r>
            <w:r>
              <w:br/>
            </w:r>
          </w:p>
          <w:p w14:paraId="322E429A" w14:textId="26BCCE3F" w:rsidR="5B5F3D24" w:rsidRDefault="5B5F3D24" w:rsidP="314DB3FC">
            <w:pPr>
              <w:pStyle w:val="Lijstalinea"/>
              <w:ind w:left="0"/>
              <w:rPr>
                <w:rFonts w:asciiTheme="majorHAnsi" w:eastAsiaTheme="majorEastAsia" w:hAnsiTheme="majorHAnsi" w:cstheme="majorBidi"/>
              </w:rPr>
            </w:pPr>
            <w:r w:rsidRPr="314DB3FC">
              <w:rPr>
                <w:rFonts w:asciiTheme="majorHAnsi" w:eastAsiaTheme="majorEastAsia" w:hAnsiTheme="majorHAnsi" w:cstheme="majorBidi"/>
                <w:u w:val="single"/>
              </w:rPr>
              <w:t>DMT/AVI</w:t>
            </w:r>
          </w:p>
          <w:p w14:paraId="4916ED4C" w14:textId="314C23CD"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rPr>
              <w:t>Inzet van motiverend lezen. Iedere ochtend is er ondersteuning van ouders, ieder kind komt één keer in de week 10 minuten aan de beurt. In POP-werk is er 10 minuten stil leestijd (iedere dag).</w:t>
            </w:r>
          </w:p>
          <w:p w14:paraId="508B66B1" w14:textId="77777777" w:rsidR="314DB3FC" w:rsidRDefault="314DB3FC" w:rsidP="314DB3FC">
            <w:pPr>
              <w:rPr>
                <w:rFonts w:asciiTheme="majorHAnsi" w:eastAsiaTheme="majorEastAsia" w:hAnsiTheme="majorHAnsi" w:cstheme="majorBidi"/>
              </w:rPr>
            </w:pPr>
          </w:p>
          <w:p w14:paraId="444D8DCE" w14:textId="680A36FC"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u w:val="single"/>
              </w:rPr>
              <w:t>Spelling</w:t>
            </w:r>
          </w:p>
          <w:p w14:paraId="00AA9775" w14:textId="4F79FF5B"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rPr>
              <w:t>Naast de STAAL lessen staat er iedere week een spellingcategorie centraal uit de CITO toets. Tijdens de dictees ligt de focus op het correct schrijven van de woorden, staat dit ook correct in het schrift na het klassikaal nakijken? Leerkrachten checken dit na afloop.</w:t>
            </w:r>
          </w:p>
          <w:p w14:paraId="67EB0065" w14:textId="77777777" w:rsidR="314DB3FC" w:rsidRDefault="314DB3FC" w:rsidP="314DB3FC">
            <w:pPr>
              <w:rPr>
                <w:rFonts w:asciiTheme="majorHAnsi" w:eastAsiaTheme="majorEastAsia" w:hAnsiTheme="majorHAnsi" w:cstheme="majorBidi"/>
              </w:rPr>
            </w:pPr>
          </w:p>
          <w:p w14:paraId="2415B704" w14:textId="3AB50266"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u w:val="single"/>
              </w:rPr>
              <w:t>Begrijpend lezen</w:t>
            </w:r>
          </w:p>
          <w:p w14:paraId="51BC5A96" w14:textId="23DC1E0F"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rPr>
              <w:t>Deze wordt nog nagekeken, door de leerkracht is de verkeerde vaardigheidsgroei meegenomen in het resultaat.</w:t>
            </w:r>
          </w:p>
          <w:p w14:paraId="4D58129D" w14:textId="77777777" w:rsidR="314DB3FC" w:rsidRDefault="314DB3FC" w:rsidP="314DB3FC">
            <w:pPr>
              <w:rPr>
                <w:rFonts w:asciiTheme="majorHAnsi" w:eastAsiaTheme="majorEastAsia" w:hAnsiTheme="majorHAnsi" w:cstheme="majorBidi"/>
              </w:rPr>
            </w:pPr>
          </w:p>
          <w:p w14:paraId="06D5E909" w14:textId="60C87FFF"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u w:val="single"/>
              </w:rPr>
              <w:t>Rekenen</w:t>
            </w:r>
          </w:p>
          <w:p w14:paraId="0BABF350" w14:textId="3CA99D58" w:rsidR="5B5F3D24" w:rsidRDefault="5B5F3D24" w:rsidP="314DB3FC">
            <w:pPr>
              <w:rPr>
                <w:rFonts w:asciiTheme="majorHAnsi" w:eastAsiaTheme="majorEastAsia" w:hAnsiTheme="majorHAnsi" w:cstheme="majorBidi"/>
              </w:rPr>
            </w:pPr>
            <w:r w:rsidRPr="314DB3FC">
              <w:rPr>
                <w:rFonts w:asciiTheme="majorHAnsi" w:eastAsiaTheme="majorEastAsia" w:hAnsiTheme="majorHAnsi" w:cstheme="majorBidi"/>
              </w:rPr>
              <w:t>Automatiseren structureel in blijven zetten (met name + en -), redactiesommen oefenen. De resultaten op de tempotoetsen zichtbaar maken (klassengemiddelde e.d.)</w:t>
            </w:r>
          </w:p>
          <w:p w14:paraId="5CC04A11" w14:textId="6FF854DF" w:rsidR="00DD4ADF" w:rsidRPr="0031095E" w:rsidRDefault="00DD4ADF" w:rsidP="007B396D">
            <w:pPr>
              <w:rPr>
                <w:rFonts w:asciiTheme="majorHAnsi" w:eastAsiaTheme="majorEastAsia" w:hAnsiTheme="majorHAnsi" w:cstheme="majorBidi"/>
              </w:rPr>
            </w:pPr>
          </w:p>
          <w:p w14:paraId="751C7952" w14:textId="2158BAFA" w:rsidR="00DD4ADF" w:rsidRPr="0031095E" w:rsidRDefault="2836C0CC" w:rsidP="4DBF71E1">
            <w:r w:rsidRPr="74E84BC0">
              <w:rPr>
                <w:rFonts w:ascii="Calibri" w:eastAsia="Calibri" w:hAnsi="Calibri" w:cs="Calibri"/>
              </w:rPr>
              <w:t xml:space="preserve">Als je naar de trendanalyse LOVS en vaardigheidsgroei LOVS kijkt van de afgelopen jaren </w:t>
            </w:r>
            <w:proofErr w:type="spellStart"/>
            <w:r w:rsidRPr="74E84BC0">
              <w:rPr>
                <w:rFonts w:ascii="Calibri" w:eastAsia="Calibri" w:hAnsi="Calibri" w:cs="Calibri"/>
              </w:rPr>
              <w:t>mbt</w:t>
            </w:r>
            <w:proofErr w:type="spellEnd"/>
            <w:r w:rsidRPr="74E84BC0">
              <w:rPr>
                <w:rFonts w:ascii="Calibri" w:eastAsia="Calibri" w:hAnsi="Calibri" w:cs="Calibri"/>
              </w:rPr>
              <w:t xml:space="preserve"> groep 5 is dit het beeld:</w:t>
            </w:r>
          </w:p>
          <w:p w14:paraId="5BD2477A" w14:textId="7C3B6B21" w:rsidR="00DD4ADF" w:rsidRPr="0031095E" w:rsidRDefault="2836C0CC" w:rsidP="4DBF71E1">
            <w:r w:rsidRPr="74E84BC0">
              <w:rPr>
                <w:rFonts w:ascii="Calibri" w:eastAsia="Calibri" w:hAnsi="Calibri" w:cs="Calibri"/>
                <w:b/>
                <w:bCs/>
              </w:rPr>
              <w:t>Begrijpend lezen:</w:t>
            </w:r>
          </w:p>
          <w:p w14:paraId="6A197CC0" w14:textId="29362E6C" w:rsidR="00DD4ADF" w:rsidRPr="0031095E" w:rsidRDefault="2836C0CC" w:rsidP="4DBF71E1">
            <w:r w:rsidRPr="74E84BC0">
              <w:rPr>
                <w:rFonts w:ascii="Calibri" w:eastAsia="Calibri" w:hAnsi="Calibri" w:cs="Calibri"/>
              </w:rPr>
              <w:t xml:space="preserve">Jaar 2017-2018 scoort de groep aan het einde van het jaar: </w:t>
            </w:r>
            <w:proofErr w:type="spellStart"/>
            <w:r w:rsidRPr="74E84BC0">
              <w:rPr>
                <w:rFonts w:ascii="Calibri" w:eastAsia="Calibri" w:hAnsi="Calibri" w:cs="Calibri"/>
              </w:rPr>
              <w:t>fn</w:t>
            </w:r>
            <w:proofErr w:type="spellEnd"/>
            <w:r w:rsidRPr="74E84BC0">
              <w:rPr>
                <w:rFonts w:ascii="Calibri" w:eastAsia="Calibri" w:hAnsi="Calibri" w:cs="Calibri"/>
              </w:rPr>
              <w:t xml:space="preserve"> M5.</w:t>
            </w:r>
            <w:r w:rsidR="00DD4ADF">
              <w:br/>
            </w:r>
            <w:r w:rsidRPr="74E84BC0">
              <w:rPr>
                <w:rFonts w:ascii="Calibri" w:eastAsia="Calibri" w:hAnsi="Calibri" w:cs="Calibri"/>
              </w:rPr>
              <w:t xml:space="preserve">Jaar 2018-2019 scoort de groep aan het einde van het jaar: boven </w:t>
            </w:r>
            <w:proofErr w:type="spellStart"/>
            <w:r w:rsidRPr="74E84BC0">
              <w:rPr>
                <w:rFonts w:ascii="Calibri" w:eastAsia="Calibri" w:hAnsi="Calibri" w:cs="Calibri"/>
              </w:rPr>
              <w:t>fn</w:t>
            </w:r>
            <w:proofErr w:type="spellEnd"/>
            <w:r w:rsidRPr="74E84BC0">
              <w:rPr>
                <w:rFonts w:ascii="Calibri" w:eastAsia="Calibri" w:hAnsi="Calibri" w:cs="Calibri"/>
              </w:rPr>
              <w:t xml:space="preserve"> E5</w:t>
            </w:r>
          </w:p>
          <w:p w14:paraId="0522B322" w14:textId="53AA1095" w:rsidR="00DD4ADF" w:rsidRPr="0031095E" w:rsidRDefault="2836C0CC" w:rsidP="4DBF71E1">
            <w:r w:rsidRPr="74E84BC0">
              <w:rPr>
                <w:rFonts w:ascii="Calibri" w:eastAsia="Calibri" w:hAnsi="Calibri" w:cs="Calibri"/>
              </w:rPr>
              <w:t xml:space="preserve">Jaar 2019-2020 scoort de groep aan het einde van het jaar: net onder </w:t>
            </w:r>
            <w:proofErr w:type="spellStart"/>
            <w:r w:rsidRPr="74E84BC0">
              <w:rPr>
                <w:rFonts w:ascii="Calibri" w:eastAsia="Calibri" w:hAnsi="Calibri" w:cs="Calibri"/>
              </w:rPr>
              <w:t>fn</w:t>
            </w:r>
            <w:proofErr w:type="spellEnd"/>
            <w:r w:rsidRPr="74E84BC0">
              <w:rPr>
                <w:rFonts w:ascii="Calibri" w:eastAsia="Calibri" w:hAnsi="Calibri" w:cs="Calibri"/>
              </w:rPr>
              <w:t xml:space="preserve"> M5.</w:t>
            </w:r>
            <w:r w:rsidR="00DD4ADF">
              <w:br/>
            </w:r>
            <w:r w:rsidRPr="74E84BC0">
              <w:rPr>
                <w:rFonts w:ascii="Calibri" w:eastAsia="Calibri" w:hAnsi="Calibri" w:cs="Calibri"/>
              </w:rPr>
              <w:t>Kijk je naar de vaardigheidsgroei van de groep 5 van dit jaar over het afgelopen jaar dan hebben ze een vaardigheidsgroei gemaakt boven het landelijk gemiddelde. Dit betekent dat het aanbod goed is geweest en dat de kinderen als groep hier goed van hebben geprofiteerd.</w:t>
            </w:r>
          </w:p>
          <w:p w14:paraId="3C40614F" w14:textId="2BCFE350" w:rsidR="00DD4ADF" w:rsidRPr="0031095E" w:rsidRDefault="2836C0CC" w:rsidP="4DBF71E1">
            <w:r w:rsidRPr="74E84BC0">
              <w:rPr>
                <w:rFonts w:ascii="Calibri" w:eastAsia="Calibri" w:hAnsi="Calibri" w:cs="Calibri"/>
              </w:rPr>
              <w:lastRenderedPageBreak/>
              <w:t>Kijk je naar de vaardigheidsgroei van eind vorig jaar tot midden</w:t>
            </w:r>
            <w:r w:rsidR="0ED95254" w:rsidRPr="74E84BC0">
              <w:rPr>
                <w:rFonts w:ascii="Calibri" w:eastAsia="Calibri" w:hAnsi="Calibri" w:cs="Calibri"/>
              </w:rPr>
              <w:t xml:space="preserve"> </w:t>
            </w:r>
            <w:r w:rsidRPr="74E84BC0">
              <w:rPr>
                <w:rFonts w:ascii="Calibri" w:eastAsia="Calibri" w:hAnsi="Calibri" w:cs="Calibri"/>
              </w:rPr>
              <w:t>groep 5 dan zie je een vaardigheidsgroei ver boven het landelijk gemiddelde.</w:t>
            </w:r>
            <w:r w:rsidR="00DD4ADF">
              <w:br/>
            </w:r>
            <w:r w:rsidRPr="74E84BC0">
              <w:rPr>
                <w:rFonts w:ascii="Calibri" w:eastAsia="Calibri" w:hAnsi="Calibri" w:cs="Calibri"/>
              </w:rPr>
              <w:t>In het eerste half jaar is er veel aandacht besteed aan het begrijpend lezen volgens de aanpak; veel aandacht voor modellen van de strategie door de leerkracht en remediërend materiaal van CITO.</w:t>
            </w:r>
          </w:p>
          <w:p w14:paraId="1A7D7893" w14:textId="0B206DFF" w:rsidR="00DD4ADF" w:rsidRPr="0031095E" w:rsidRDefault="2836C0CC" w:rsidP="4DBF71E1">
            <w:r w:rsidRPr="74E84BC0">
              <w:rPr>
                <w:rFonts w:ascii="Calibri" w:eastAsia="Calibri" w:hAnsi="Calibri" w:cs="Calibri"/>
              </w:rPr>
              <w:t>In het tweede half jaar is daar minder gelegenheid toe geweest door de coronaperiode. De kinderen hebben toen wel Nieuwsbegrip gedaan en daar zelf de vragen over beantwoord. Daarmee is niet de groei vastgehouden van het eerste half jaar.</w:t>
            </w:r>
          </w:p>
          <w:p w14:paraId="57A6EF8A" w14:textId="5E7A5E3A" w:rsidR="00DD4ADF" w:rsidRPr="0031095E" w:rsidRDefault="00DD4ADF" w:rsidP="4DBF71E1">
            <w:r>
              <w:br/>
            </w:r>
            <w:r w:rsidR="2836C0CC" w:rsidRPr="007B396D">
              <w:rPr>
                <w:rFonts w:ascii="Calibri" w:eastAsia="Calibri" w:hAnsi="Calibri" w:cs="Calibri"/>
                <w:b/>
                <w:bCs/>
              </w:rPr>
              <w:t>Rekenen:</w:t>
            </w:r>
          </w:p>
          <w:p w14:paraId="77274276" w14:textId="5C3CB139" w:rsidR="00DD4ADF" w:rsidRPr="0031095E" w:rsidRDefault="2836C0CC" w:rsidP="4DBF71E1">
            <w:r w:rsidRPr="74E84BC0">
              <w:rPr>
                <w:rFonts w:ascii="Calibri" w:eastAsia="Calibri" w:hAnsi="Calibri" w:cs="Calibri"/>
              </w:rPr>
              <w:t xml:space="preserve">Jaar 2017-2018 scoort de groep aan het einde van het jaar: </w:t>
            </w:r>
            <w:proofErr w:type="spellStart"/>
            <w:r w:rsidRPr="74E84BC0">
              <w:rPr>
                <w:rFonts w:ascii="Calibri" w:eastAsia="Calibri" w:hAnsi="Calibri" w:cs="Calibri"/>
              </w:rPr>
              <w:t>fn</w:t>
            </w:r>
            <w:proofErr w:type="spellEnd"/>
            <w:r w:rsidRPr="74E84BC0">
              <w:rPr>
                <w:rFonts w:ascii="Calibri" w:eastAsia="Calibri" w:hAnsi="Calibri" w:cs="Calibri"/>
              </w:rPr>
              <w:t xml:space="preserve"> net onder E5.</w:t>
            </w:r>
            <w:r w:rsidR="00DD4ADF">
              <w:br/>
            </w:r>
            <w:r w:rsidRPr="74E84BC0">
              <w:rPr>
                <w:rFonts w:ascii="Calibri" w:eastAsia="Calibri" w:hAnsi="Calibri" w:cs="Calibri"/>
              </w:rPr>
              <w:t xml:space="preserve">Jaar 2018-2019 scoort de groep aan het einde van het jaar: boven </w:t>
            </w:r>
            <w:proofErr w:type="spellStart"/>
            <w:r w:rsidRPr="74E84BC0">
              <w:rPr>
                <w:rFonts w:ascii="Calibri" w:eastAsia="Calibri" w:hAnsi="Calibri" w:cs="Calibri"/>
              </w:rPr>
              <w:t>fn</w:t>
            </w:r>
            <w:proofErr w:type="spellEnd"/>
            <w:r w:rsidRPr="74E84BC0">
              <w:rPr>
                <w:rFonts w:ascii="Calibri" w:eastAsia="Calibri" w:hAnsi="Calibri" w:cs="Calibri"/>
              </w:rPr>
              <w:t xml:space="preserve"> E5</w:t>
            </w:r>
          </w:p>
          <w:p w14:paraId="4B09C989" w14:textId="0ADD29BD" w:rsidR="00DD4ADF" w:rsidRPr="0031095E" w:rsidRDefault="2836C0CC" w:rsidP="4DBF71E1">
            <w:r w:rsidRPr="74E84BC0">
              <w:rPr>
                <w:rFonts w:ascii="Calibri" w:eastAsia="Calibri" w:hAnsi="Calibri" w:cs="Calibri"/>
              </w:rPr>
              <w:t xml:space="preserve">Jaar 2019-2020 scoort de groep aan het einde van het jaar: net onder </w:t>
            </w:r>
            <w:proofErr w:type="spellStart"/>
            <w:r w:rsidRPr="74E84BC0">
              <w:rPr>
                <w:rFonts w:ascii="Calibri" w:eastAsia="Calibri" w:hAnsi="Calibri" w:cs="Calibri"/>
              </w:rPr>
              <w:t>fn</w:t>
            </w:r>
            <w:proofErr w:type="spellEnd"/>
            <w:r w:rsidRPr="74E84BC0">
              <w:rPr>
                <w:rFonts w:ascii="Calibri" w:eastAsia="Calibri" w:hAnsi="Calibri" w:cs="Calibri"/>
              </w:rPr>
              <w:t xml:space="preserve"> E5.</w:t>
            </w:r>
            <w:r w:rsidR="00DD4ADF">
              <w:br/>
            </w:r>
            <w:r w:rsidRPr="74E84BC0">
              <w:rPr>
                <w:rFonts w:ascii="Calibri" w:eastAsia="Calibri" w:hAnsi="Calibri" w:cs="Calibri"/>
              </w:rPr>
              <w:t>Kijk je naar de vaardigheidsgroei van de groep 5 van dit jaar over het afgelopen jaar dan hebben ze een vaardigheidsgroei gemaakt onder het landelijk gemiddelde. Dit betekent dat het aanbod niet goed genoeg is geweest en dat de kinderen als groep hier niet genoeg van hebben geprofiteerd.</w:t>
            </w:r>
            <w:r w:rsidR="00DD4ADF">
              <w:br/>
            </w:r>
            <w:r w:rsidRPr="74E84BC0">
              <w:rPr>
                <w:rFonts w:ascii="Calibri" w:eastAsia="Calibri" w:hAnsi="Calibri" w:cs="Calibri"/>
              </w:rPr>
              <w:t>Kijk je naar de vaardigheidsgroei over twee jaar dan zit de groei op het landelijk gemiddelde.</w:t>
            </w:r>
            <w:r w:rsidR="00DD4ADF">
              <w:br/>
            </w:r>
            <w:r w:rsidRPr="74E84BC0">
              <w:rPr>
                <w:rFonts w:ascii="Calibri" w:eastAsia="Calibri" w:hAnsi="Calibri" w:cs="Calibri"/>
              </w:rPr>
              <w:t>De groei van eind vorig jaar tot midden lag onder het landelijk gemiddelde en de groei van midden naar eind lag net onder het landelijk gemiddelde.</w:t>
            </w:r>
            <w:r w:rsidR="00DD4ADF">
              <w:br/>
            </w:r>
            <w:r w:rsidRPr="74E84BC0">
              <w:rPr>
                <w:rFonts w:ascii="Calibri" w:eastAsia="Calibri" w:hAnsi="Calibri" w:cs="Calibri"/>
              </w:rPr>
              <w:t>We denken dat de individuele begeleiding én de focus op de basisvaardigheden tijdens de Coronaperiode deze leerlingen goed heeft gedaan.</w:t>
            </w:r>
            <w:r w:rsidR="00DD4ADF">
              <w:br/>
            </w:r>
            <w:r w:rsidRPr="74E84BC0">
              <w:rPr>
                <w:rFonts w:ascii="Calibri" w:eastAsia="Calibri" w:hAnsi="Calibri" w:cs="Calibri"/>
              </w:rPr>
              <w:t>Verder hebben we geen verklaring voor de dalende vaardigheidsgroei in zijn algemeen.</w:t>
            </w:r>
          </w:p>
          <w:p w14:paraId="6ECA6271" w14:textId="5D662A58" w:rsidR="00DD4ADF" w:rsidRPr="0031095E" w:rsidRDefault="00DD4ADF" w:rsidP="4DBF71E1">
            <w:r>
              <w:br/>
            </w:r>
            <w:r w:rsidR="2836C0CC" w:rsidRPr="007B396D">
              <w:rPr>
                <w:rFonts w:ascii="Calibri" w:eastAsia="Calibri" w:hAnsi="Calibri" w:cs="Calibri"/>
                <w:b/>
                <w:bCs/>
              </w:rPr>
              <w:t>Spelling:</w:t>
            </w:r>
          </w:p>
          <w:p w14:paraId="5DF39D27" w14:textId="06397DB5" w:rsidR="00DD4ADF" w:rsidRPr="0031095E" w:rsidRDefault="2836C0CC" w:rsidP="4DBF71E1">
            <w:r w:rsidRPr="74E84BC0">
              <w:rPr>
                <w:rFonts w:ascii="Calibri" w:eastAsia="Calibri" w:hAnsi="Calibri" w:cs="Calibri"/>
              </w:rPr>
              <w:t xml:space="preserve">Jaar 2017-2018 scoort de groep aan het einde van het jaar: </w:t>
            </w:r>
            <w:proofErr w:type="spellStart"/>
            <w:r w:rsidRPr="74E84BC0">
              <w:rPr>
                <w:rFonts w:ascii="Calibri" w:eastAsia="Calibri" w:hAnsi="Calibri" w:cs="Calibri"/>
              </w:rPr>
              <w:t>fn</w:t>
            </w:r>
            <w:proofErr w:type="spellEnd"/>
            <w:r w:rsidRPr="74E84BC0">
              <w:rPr>
                <w:rFonts w:ascii="Calibri" w:eastAsia="Calibri" w:hAnsi="Calibri" w:cs="Calibri"/>
              </w:rPr>
              <w:t xml:space="preserve"> net onder E5.</w:t>
            </w:r>
            <w:r w:rsidR="00DD4ADF">
              <w:br/>
            </w:r>
            <w:r w:rsidRPr="74E84BC0">
              <w:rPr>
                <w:rFonts w:ascii="Calibri" w:eastAsia="Calibri" w:hAnsi="Calibri" w:cs="Calibri"/>
              </w:rPr>
              <w:t xml:space="preserve">Jaar 2018-2019 scoort de groep aan het einde van het jaar: net onder </w:t>
            </w:r>
            <w:proofErr w:type="spellStart"/>
            <w:r w:rsidRPr="74E84BC0">
              <w:rPr>
                <w:rFonts w:ascii="Calibri" w:eastAsia="Calibri" w:hAnsi="Calibri" w:cs="Calibri"/>
              </w:rPr>
              <w:t>fn</w:t>
            </w:r>
            <w:proofErr w:type="spellEnd"/>
            <w:r w:rsidRPr="74E84BC0">
              <w:rPr>
                <w:rFonts w:ascii="Calibri" w:eastAsia="Calibri" w:hAnsi="Calibri" w:cs="Calibri"/>
              </w:rPr>
              <w:t xml:space="preserve"> E5</w:t>
            </w:r>
          </w:p>
          <w:p w14:paraId="5C437213" w14:textId="30733668" w:rsidR="00DD4ADF" w:rsidRPr="0031095E" w:rsidRDefault="2836C0CC" w:rsidP="007B396D">
            <w:pPr>
              <w:rPr>
                <w:rFonts w:ascii="Calibri" w:eastAsia="Calibri" w:hAnsi="Calibri" w:cs="Calibri"/>
              </w:rPr>
            </w:pPr>
            <w:r w:rsidRPr="007B396D">
              <w:rPr>
                <w:rFonts w:ascii="Calibri" w:eastAsia="Calibri" w:hAnsi="Calibri" w:cs="Calibri"/>
              </w:rPr>
              <w:t xml:space="preserve">Jaar 2019-2020 scoort de groep aan het einde van het jaar: onder </w:t>
            </w:r>
            <w:proofErr w:type="spellStart"/>
            <w:r w:rsidRPr="007B396D">
              <w:rPr>
                <w:rFonts w:ascii="Calibri" w:eastAsia="Calibri" w:hAnsi="Calibri" w:cs="Calibri"/>
              </w:rPr>
              <w:t>fn</w:t>
            </w:r>
            <w:proofErr w:type="spellEnd"/>
            <w:r w:rsidRPr="007B396D">
              <w:rPr>
                <w:rFonts w:ascii="Calibri" w:eastAsia="Calibri" w:hAnsi="Calibri" w:cs="Calibri"/>
              </w:rPr>
              <w:t xml:space="preserve"> E5.</w:t>
            </w:r>
            <w:r w:rsidR="00DD4ADF">
              <w:br/>
            </w:r>
            <w:r w:rsidRPr="007B396D">
              <w:rPr>
                <w:rFonts w:ascii="Calibri" w:eastAsia="Calibri" w:hAnsi="Calibri" w:cs="Calibri"/>
              </w:rPr>
              <w:t>Kijk je naar de vaardigheidsgroei van de groep 5 van over de afgelopen jaar twee jaar dan hebben ze een vaardigheidsgroei gemaakt boven het landelijk gemiddelde. Dit betekent dat het aanbod goed genoeg is geweest en dat de kinderen als groep hier goed van hebben geprofiteerd.</w:t>
            </w:r>
            <w:r w:rsidR="00DD4ADF">
              <w:br/>
            </w:r>
            <w:r w:rsidRPr="007B396D">
              <w:rPr>
                <w:rFonts w:ascii="Calibri" w:eastAsia="Calibri" w:hAnsi="Calibri" w:cs="Calibri"/>
              </w:rPr>
              <w:t>Kijk je naar de vaardigheidsgroei van deze groep van eind vorig jaar tot medio groep 5 dan ligt de vaardigheidsgroei onder het landelijk gemiddelde.</w:t>
            </w:r>
            <w:r w:rsidR="00DD4ADF">
              <w:br/>
            </w:r>
            <w:r w:rsidRPr="007B396D">
              <w:rPr>
                <w:rFonts w:ascii="Calibri" w:eastAsia="Calibri" w:hAnsi="Calibri" w:cs="Calibri"/>
              </w:rPr>
              <w:t>Kijk je naar de vaardigheidsgroei van deze groep van midden dit jaar tot eind van dit jaar dan ligt de vaardigheidsgroei ver boven het landelijk gemiddelde.</w:t>
            </w:r>
            <w:r w:rsidR="00DD4ADF">
              <w:br/>
            </w:r>
            <w:r w:rsidRPr="007B396D">
              <w:rPr>
                <w:rFonts w:ascii="Calibri" w:eastAsia="Calibri" w:hAnsi="Calibri" w:cs="Calibri"/>
              </w:rPr>
              <w:t>Verklaring; dit laatste half jaar heeft de focus gelegen op de spellingcategorieën die nog niet werden beheerst.</w:t>
            </w:r>
            <w:r w:rsidR="00DD4ADF">
              <w:br/>
            </w:r>
            <w:r w:rsidR="00DD4ADF">
              <w:br/>
            </w:r>
            <w:r w:rsidRPr="007B396D">
              <w:rPr>
                <w:rFonts w:ascii="Calibri" w:eastAsia="Calibri" w:hAnsi="Calibri" w:cs="Calibri"/>
                <w:b/>
                <w:bCs/>
              </w:rPr>
              <w:t>Lezen AVI:</w:t>
            </w:r>
          </w:p>
          <w:p w14:paraId="289BD77F" w14:textId="466B3DDC" w:rsidR="00DD4ADF" w:rsidRPr="0031095E" w:rsidRDefault="2836C0CC" w:rsidP="4DBF71E1">
            <w:r w:rsidRPr="74E84BC0">
              <w:rPr>
                <w:rFonts w:ascii="Calibri" w:eastAsia="Calibri" w:hAnsi="Calibri" w:cs="Calibri"/>
              </w:rPr>
              <w:t xml:space="preserve">Jaar 2017-2018 scoort de groep aan het einde van het jaar: </w:t>
            </w:r>
            <w:proofErr w:type="spellStart"/>
            <w:r w:rsidRPr="74E84BC0">
              <w:rPr>
                <w:rFonts w:ascii="Calibri" w:eastAsia="Calibri" w:hAnsi="Calibri" w:cs="Calibri"/>
              </w:rPr>
              <w:t>fn</w:t>
            </w:r>
            <w:proofErr w:type="spellEnd"/>
            <w:r w:rsidRPr="74E84BC0">
              <w:rPr>
                <w:rFonts w:ascii="Calibri" w:eastAsia="Calibri" w:hAnsi="Calibri" w:cs="Calibri"/>
              </w:rPr>
              <w:t xml:space="preserve">  E5.</w:t>
            </w:r>
            <w:r w:rsidR="00DD4ADF">
              <w:br/>
            </w:r>
            <w:r w:rsidRPr="74E84BC0">
              <w:rPr>
                <w:rFonts w:ascii="Calibri" w:eastAsia="Calibri" w:hAnsi="Calibri" w:cs="Calibri"/>
              </w:rPr>
              <w:t xml:space="preserve">Jaar 2018-2019 scoort de groep aan het einde van het jaar: net onder </w:t>
            </w:r>
            <w:proofErr w:type="spellStart"/>
            <w:r w:rsidRPr="74E84BC0">
              <w:rPr>
                <w:rFonts w:ascii="Calibri" w:eastAsia="Calibri" w:hAnsi="Calibri" w:cs="Calibri"/>
              </w:rPr>
              <w:t>fn</w:t>
            </w:r>
            <w:proofErr w:type="spellEnd"/>
            <w:r w:rsidRPr="74E84BC0">
              <w:rPr>
                <w:rFonts w:ascii="Calibri" w:eastAsia="Calibri" w:hAnsi="Calibri" w:cs="Calibri"/>
              </w:rPr>
              <w:t xml:space="preserve"> E5</w:t>
            </w:r>
          </w:p>
          <w:p w14:paraId="23749EFA" w14:textId="3F3D3425" w:rsidR="00DD4ADF" w:rsidRPr="0031095E" w:rsidRDefault="2836C0CC" w:rsidP="74E84BC0">
            <w:pPr>
              <w:rPr>
                <w:rFonts w:ascii="Calibri" w:eastAsia="Calibri" w:hAnsi="Calibri" w:cs="Calibri"/>
              </w:rPr>
            </w:pPr>
            <w:r w:rsidRPr="74E84BC0">
              <w:rPr>
                <w:rFonts w:ascii="Calibri" w:eastAsia="Calibri" w:hAnsi="Calibri" w:cs="Calibri"/>
              </w:rPr>
              <w:t xml:space="preserve">Jaar 2019-2020 scoort de groep aan het einde van het jaar: boven </w:t>
            </w:r>
            <w:proofErr w:type="spellStart"/>
            <w:r w:rsidRPr="74E84BC0">
              <w:rPr>
                <w:rFonts w:ascii="Calibri" w:eastAsia="Calibri" w:hAnsi="Calibri" w:cs="Calibri"/>
              </w:rPr>
              <w:t>fn</w:t>
            </w:r>
            <w:proofErr w:type="spellEnd"/>
            <w:r w:rsidRPr="74E84BC0">
              <w:rPr>
                <w:rFonts w:ascii="Calibri" w:eastAsia="Calibri" w:hAnsi="Calibri" w:cs="Calibri"/>
              </w:rPr>
              <w:t xml:space="preserve"> M6.</w:t>
            </w:r>
            <w:r w:rsidR="00DD4ADF">
              <w:br/>
            </w:r>
            <w:r w:rsidRPr="74E84BC0">
              <w:rPr>
                <w:rFonts w:ascii="Calibri" w:eastAsia="Calibri" w:hAnsi="Calibri" w:cs="Calibri"/>
              </w:rPr>
              <w:t>Kijk je naar de vaardigheidsgroei van de groep 5 van over de afgelopen jaar twee jaar dan hebben ze een vaardigheidsgroei gemaakt boven het landelijk gemiddelde. Dit betekent dat het aanbod goed genoeg is geweest en dat de kinderen als groep hier goed van hebben geprofiteerd.</w:t>
            </w:r>
            <w:r w:rsidR="00DD4ADF">
              <w:br/>
            </w:r>
            <w:r w:rsidRPr="74E84BC0">
              <w:rPr>
                <w:rFonts w:ascii="Calibri" w:eastAsia="Calibri" w:hAnsi="Calibri" w:cs="Calibri"/>
              </w:rPr>
              <w:t>Kijk je naar de vaardigheidsgroei van deze groep van eind vorig jaar tot medio groep 5 dan ligt de vaardigheidsgroei boven het landelijk gemiddelde.</w:t>
            </w:r>
            <w:r w:rsidR="00DD4ADF">
              <w:br/>
            </w:r>
            <w:r w:rsidRPr="74E84BC0">
              <w:rPr>
                <w:rFonts w:ascii="Calibri" w:eastAsia="Calibri" w:hAnsi="Calibri" w:cs="Calibri"/>
              </w:rPr>
              <w:t xml:space="preserve">Kijk je naar de vaardigheidsgroei van deze groep van midden dit jaar tot eind van dit jaar dan ligt de </w:t>
            </w:r>
            <w:r w:rsidRPr="74E84BC0">
              <w:rPr>
                <w:rFonts w:ascii="Calibri" w:eastAsia="Calibri" w:hAnsi="Calibri" w:cs="Calibri"/>
              </w:rPr>
              <w:lastRenderedPageBreak/>
              <w:t>vaardigheidsgroei boven het landelijk gemiddelde.</w:t>
            </w:r>
            <w:r w:rsidR="00DD4ADF">
              <w:br/>
            </w:r>
          </w:p>
          <w:p w14:paraId="432F9862" w14:textId="0152BE3F" w:rsidR="73E1CB8E" w:rsidRDefault="73E1CB8E" w:rsidP="007B396D">
            <w:pPr>
              <w:rPr>
                <w:rFonts w:asciiTheme="majorHAnsi" w:eastAsiaTheme="majorEastAsia" w:hAnsiTheme="majorHAnsi" w:cstheme="majorBidi"/>
                <w:b/>
                <w:bCs/>
              </w:rPr>
            </w:pPr>
            <w:r w:rsidRPr="007B396D">
              <w:rPr>
                <w:rFonts w:asciiTheme="majorHAnsi" w:eastAsiaTheme="majorEastAsia" w:hAnsiTheme="majorHAnsi" w:cstheme="majorBidi"/>
                <w:b/>
                <w:bCs/>
              </w:rPr>
              <w:t>Doelen:</w:t>
            </w:r>
          </w:p>
          <w:p w14:paraId="6E6561AA" w14:textId="005AA2A8" w:rsidR="73E1CB8E" w:rsidRPr="00762547" w:rsidRDefault="2CFA187D" w:rsidP="007B396D">
            <w:pPr>
              <w:spacing w:line="259" w:lineRule="auto"/>
              <w:rPr>
                <w:rFonts w:asciiTheme="majorHAnsi" w:eastAsia="Calibri Light" w:hAnsiTheme="majorHAnsi" w:cstheme="majorBidi"/>
                <w:i/>
                <w:iCs/>
              </w:rPr>
            </w:pPr>
            <w:r w:rsidRPr="007B396D">
              <w:rPr>
                <w:rFonts w:asciiTheme="majorHAnsi" w:eastAsia="Calibri Light" w:hAnsiTheme="majorHAnsi" w:cstheme="majorBidi"/>
                <w:i/>
                <w:iCs/>
              </w:rPr>
              <w:t xml:space="preserve">Op groepsniveau zijn er conclusies getrokken en vervolgens nieuwe doelen en acties opgesteld voor het nieuwe schooljaar. Aan de ene kant zijn er voor deze leerlingen doelen gesteld voor in groep 6. Aan de andere kant zijn er acties uit voort gekomen die de volgende leerkracht van groep 5 zou kunnen gaan uitvoeren. </w:t>
            </w:r>
          </w:p>
          <w:p w14:paraId="27861327" w14:textId="166DDF60" w:rsidR="73E1CB8E" w:rsidRPr="00762547" w:rsidRDefault="2CFA187D" w:rsidP="007B396D">
            <w:pPr>
              <w:rPr>
                <w:rFonts w:asciiTheme="majorHAnsi" w:eastAsia="Calibri Light" w:hAnsiTheme="majorHAnsi" w:cstheme="majorBidi"/>
                <w:i/>
                <w:iCs/>
              </w:rPr>
            </w:pPr>
            <w:r w:rsidRPr="007B396D">
              <w:rPr>
                <w:rFonts w:asciiTheme="majorHAnsi" w:eastAsia="Calibri Light" w:hAnsiTheme="majorHAnsi" w:cstheme="majorBidi"/>
                <w:i/>
                <w:iCs/>
              </w:rPr>
              <w:t>Deze doelen en plannen zijn te vinden in Leeruniek.</w:t>
            </w:r>
          </w:p>
          <w:p w14:paraId="564E6EF2" w14:textId="22B33423" w:rsidR="73E1CB8E" w:rsidRPr="00762547" w:rsidRDefault="73E1CB8E" w:rsidP="007B396D">
            <w:pPr>
              <w:rPr>
                <w:rFonts w:asciiTheme="majorHAnsi" w:eastAsiaTheme="majorEastAsia" w:hAnsiTheme="majorHAnsi" w:cstheme="majorBidi"/>
                <w:b/>
                <w:bCs/>
              </w:rPr>
            </w:pPr>
            <w:r>
              <w:br/>
            </w:r>
            <w:r w:rsidR="718C196E" w:rsidRPr="007B396D">
              <w:rPr>
                <w:rFonts w:asciiTheme="majorHAnsi" w:eastAsiaTheme="majorEastAsia" w:hAnsiTheme="majorHAnsi" w:cstheme="majorBidi"/>
                <w:b/>
                <w:bCs/>
              </w:rPr>
              <w:t>Rekenen:</w:t>
            </w:r>
          </w:p>
          <w:p w14:paraId="6F0EF989" w14:textId="15BCB06C" w:rsidR="73E1CB8E" w:rsidRPr="00762547" w:rsidRDefault="718C196E" w:rsidP="52699743">
            <w:pPr>
              <w:rPr>
                <w:b/>
                <w:bCs/>
              </w:rPr>
            </w:pPr>
            <w:r w:rsidRPr="52699743">
              <w:rPr>
                <w:rFonts w:asciiTheme="majorHAnsi" w:eastAsiaTheme="majorEastAsia" w:hAnsiTheme="majorHAnsi" w:cstheme="majorBidi"/>
              </w:rPr>
              <w:t>1. Leerstofaanbod: moet er bijgesteld worden op leerlijnen, doelen, of de methode waarmee?</w:t>
            </w:r>
            <w:r w:rsidR="73E1CB8E">
              <w:br/>
            </w:r>
            <w:r w:rsidRPr="52699743">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73E1CB8E">
              <w:br/>
            </w:r>
            <w:r w:rsidRPr="52699743">
              <w:rPr>
                <w:rFonts w:asciiTheme="majorHAnsi" w:eastAsiaTheme="majorEastAsia" w:hAnsiTheme="majorHAnsi" w:cstheme="majorBidi"/>
              </w:rPr>
              <w:t>3. Leertijd: is extra leertijd en/of instructietijd nodig?</w:t>
            </w:r>
            <w:r w:rsidR="73E1CB8E">
              <w:br/>
            </w:r>
            <w:r w:rsidRPr="52699743">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rsidR="73E1CB8E">
              <w:br/>
            </w:r>
            <w:r w:rsidRPr="52699743">
              <w:rPr>
                <w:rFonts w:asciiTheme="majorHAnsi" w:eastAsiaTheme="majorEastAsia" w:hAnsiTheme="majorHAnsi" w:cstheme="majorBidi"/>
              </w:rPr>
              <w:t>5. Pedagogisch handelen: is hier verbetering op nodig? Bekrachtig je gewenst gedrag? Gaan we in de klas respectvol met elkaar om?</w:t>
            </w:r>
          </w:p>
          <w:p w14:paraId="1E2E59C6" w14:textId="075F4C96" w:rsidR="73E1CB8E" w:rsidRPr="00762547" w:rsidRDefault="718C196E" w:rsidP="52699743">
            <w:pPr>
              <w:rPr>
                <w:b/>
                <w:bCs/>
              </w:rPr>
            </w:pPr>
            <w:r w:rsidRPr="007B396D">
              <w:rPr>
                <w:rFonts w:asciiTheme="majorHAnsi" w:eastAsiaTheme="majorEastAsia" w:hAnsiTheme="majorHAnsi" w:cstheme="majorBidi"/>
                <w:b/>
                <w:bCs/>
              </w:rPr>
              <w:t>Lezen</w:t>
            </w:r>
            <w:r>
              <w:br/>
            </w:r>
            <w:r w:rsidRPr="007B396D">
              <w:rPr>
                <w:rFonts w:asciiTheme="majorHAnsi" w:eastAsiaTheme="majorEastAsia" w:hAnsiTheme="majorHAnsi" w:cstheme="majorBidi"/>
              </w:rPr>
              <w:t>1. Leerstofaanbod: moet er bijgesteld worden op leerlijnen, doelen, of de methode waarmee?</w:t>
            </w:r>
            <w:r>
              <w:br/>
            </w:r>
            <w:r w:rsidRPr="007B396D">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br/>
            </w:r>
            <w:r w:rsidRPr="007B396D">
              <w:rPr>
                <w:rFonts w:asciiTheme="majorHAnsi" w:eastAsiaTheme="majorEastAsia" w:hAnsiTheme="majorHAnsi" w:cstheme="majorBidi"/>
              </w:rPr>
              <w:t>3. Leertijd: is extra leertijd en/of instructietijd nodig?</w:t>
            </w:r>
            <w:r>
              <w:br/>
            </w:r>
            <w:r w:rsidRPr="007B396D">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br/>
            </w:r>
            <w:r w:rsidRPr="007B396D">
              <w:rPr>
                <w:rFonts w:asciiTheme="majorHAnsi" w:eastAsiaTheme="majorEastAsia" w:hAnsiTheme="majorHAnsi" w:cstheme="majorBidi"/>
              </w:rPr>
              <w:t>5. Pedagogisch handelen: is hier verbetering op nodig? Bekrachtig je gewenst gedrag? Gaan we in de klas respectvol met elkaar om?</w:t>
            </w:r>
          </w:p>
          <w:p w14:paraId="41359A72" w14:textId="1273E2C9" w:rsidR="007B396D" w:rsidRDefault="007B396D" w:rsidP="007B396D">
            <w:pPr>
              <w:rPr>
                <w:rFonts w:asciiTheme="majorHAnsi" w:eastAsiaTheme="majorEastAsia" w:hAnsiTheme="majorHAnsi" w:cstheme="majorBidi"/>
                <w:b/>
                <w:bCs/>
              </w:rPr>
            </w:pPr>
          </w:p>
          <w:p w14:paraId="13F7925D" w14:textId="7D47E529" w:rsidR="73E1CB8E" w:rsidRPr="00762547" w:rsidRDefault="718C196E" w:rsidP="52699743">
            <w:pPr>
              <w:rPr>
                <w:b/>
                <w:bCs/>
              </w:rPr>
            </w:pPr>
            <w:r w:rsidRPr="52699743">
              <w:rPr>
                <w:rFonts w:asciiTheme="majorHAnsi" w:eastAsiaTheme="majorEastAsia" w:hAnsiTheme="majorHAnsi" w:cstheme="majorBidi"/>
                <w:b/>
                <w:bCs/>
              </w:rPr>
              <w:t>Spelling</w:t>
            </w:r>
          </w:p>
          <w:p w14:paraId="5971A770" w14:textId="3E443824" w:rsidR="73E1CB8E" w:rsidRPr="00762547" w:rsidRDefault="718C196E" w:rsidP="52699743">
            <w:pPr>
              <w:rPr>
                <w:b/>
                <w:bCs/>
              </w:rPr>
            </w:pPr>
            <w:r w:rsidRPr="52699743">
              <w:rPr>
                <w:rFonts w:asciiTheme="majorHAnsi" w:eastAsiaTheme="majorEastAsia" w:hAnsiTheme="majorHAnsi" w:cstheme="majorBidi"/>
              </w:rPr>
              <w:t>1. Leerstofaanbod: moet er bijgesteld worden op leerlijnen, doelen, of de methode waarmee?</w:t>
            </w:r>
            <w:r w:rsidR="73E1CB8E">
              <w:br/>
            </w:r>
            <w:r w:rsidRPr="52699743">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73E1CB8E">
              <w:br/>
            </w:r>
            <w:r w:rsidRPr="52699743">
              <w:rPr>
                <w:rFonts w:asciiTheme="majorHAnsi" w:eastAsiaTheme="majorEastAsia" w:hAnsiTheme="majorHAnsi" w:cstheme="majorBidi"/>
              </w:rPr>
              <w:t>3. Leertijd: is extra leertijd en/of instructietijd nodig?</w:t>
            </w:r>
            <w:r w:rsidR="73E1CB8E">
              <w:br/>
            </w:r>
            <w:r w:rsidRPr="52699743">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rsidR="73E1CB8E">
              <w:br/>
            </w:r>
            <w:r w:rsidRPr="52699743">
              <w:rPr>
                <w:rFonts w:asciiTheme="majorHAnsi" w:eastAsiaTheme="majorEastAsia" w:hAnsiTheme="majorHAnsi" w:cstheme="majorBidi"/>
              </w:rPr>
              <w:lastRenderedPageBreak/>
              <w:t>5. Pedagogisch handelen: is hier verbetering op nodig? Bekrachtig je gewenst gedrag? Gaan we in de klas respectvol met elkaar om?</w:t>
            </w:r>
            <w:r w:rsidR="73E1CB8E">
              <w:br/>
            </w:r>
          </w:p>
          <w:p w14:paraId="5763393B" w14:textId="4A27B11B" w:rsidR="73E1CB8E" w:rsidRPr="00762547" w:rsidRDefault="73E1CB8E" w:rsidP="007B396D">
            <w:pPr>
              <w:pStyle w:val="Lijstalinea"/>
              <w:ind w:left="0"/>
              <w:rPr>
                <w:rFonts w:asciiTheme="majorHAnsi" w:eastAsia="Calibri Light" w:hAnsiTheme="majorHAnsi" w:cstheme="majorBidi"/>
              </w:rPr>
            </w:pPr>
            <w:r w:rsidRPr="007B396D">
              <w:rPr>
                <w:rFonts w:asciiTheme="majorHAnsi" w:eastAsia="Calibri Light" w:hAnsiTheme="majorHAnsi" w:cstheme="majorBidi"/>
                <w:i/>
                <w:iCs/>
                <w:sz w:val="24"/>
                <w:szCs w:val="24"/>
              </w:rPr>
              <w:t>Wanneer en hoe vindt er een check plaats op de gestelde doelen?</w:t>
            </w:r>
          </w:p>
          <w:p w14:paraId="5FFB50EE" w14:textId="1D599606" w:rsidR="00C43E35" w:rsidRDefault="1C2331AE" w:rsidP="314DB3FC">
            <w:pPr>
              <w:pStyle w:val="Lijstalinea"/>
              <w:ind w:left="0"/>
              <w:rPr>
                <w:rFonts w:asciiTheme="majorHAnsi" w:eastAsia="Calibri Light" w:hAnsiTheme="majorHAnsi" w:cstheme="majorBidi"/>
                <w:sz w:val="24"/>
                <w:szCs w:val="24"/>
              </w:rPr>
            </w:pPr>
            <w:r w:rsidRPr="314DB3FC">
              <w:rPr>
                <w:rFonts w:asciiTheme="majorHAnsi" w:eastAsia="Calibri Light" w:hAnsiTheme="majorHAnsi" w:cstheme="majorBidi"/>
                <w:sz w:val="24"/>
                <w:szCs w:val="24"/>
              </w:rPr>
              <w:t>Door tussenevaluatie in okt/nov en E5 toets te herhalen.</w:t>
            </w:r>
          </w:p>
          <w:p w14:paraId="0CF819CA" w14:textId="74171B00" w:rsidR="00C43E35" w:rsidRDefault="1C2331AE" w:rsidP="314DB3FC">
            <w:pPr>
              <w:pStyle w:val="Lijstalinea"/>
              <w:ind w:left="0"/>
              <w:rPr>
                <w:rFonts w:asciiTheme="majorHAnsi" w:eastAsia="Calibri Light" w:hAnsiTheme="majorHAnsi" w:cstheme="majorBidi"/>
                <w:sz w:val="24"/>
                <w:szCs w:val="24"/>
              </w:rPr>
            </w:pPr>
            <w:r w:rsidRPr="314DB3FC">
              <w:rPr>
                <w:rFonts w:asciiTheme="majorHAnsi" w:eastAsia="Calibri Light" w:hAnsiTheme="majorHAnsi" w:cstheme="majorBidi"/>
                <w:sz w:val="24"/>
                <w:szCs w:val="24"/>
              </w:rPr>
              <w:t>Midden groep 6 de M-toetsen afnemen.</w:t>
            </w:r>
          </w:p>
          <w:p w14:paraId="75A54881" w14:textId="3A7AF519" w:rsidR="00C43E35" w:rsidRDefault="00C43E35" w:rsidP="314DB3FC">
            <w:pPr>
              <w:rPr>
                <w:rFonts w:asciiTheme="majorHAnsi" w:eastAsia="Calibri Light" w:hAnsiTheme="majorHAnsi" w:cstheme="majorBidi"/>
                <w:i/>
                <w:iCs/>
              </w:rPr>
            </w:pPr>
          </w:p>
          <w:p w14:paraId="4B8B576C" w14:textId="2F9327D3" w:rsidR="00F137AF" w:rsidRPr="0031095E" w:rsidRDefault="73E1CB8E" w:rsidP="42DEAEAC">
            <w:pPr>
              <w:rPr>
                <w:rFonts w:asciiTheme="majorHAnsi" w:eastAsiaTheme="majorEastAsia" w:hAnsiTheme="majorHAnsi" w:cstheme="majorHAnsi"/>
                <w:bCs/>
              </w:rPr>
            </w:pPr>
            <w:r w:rsidRPr="00DD4ADF">
              <w:rPr>
                <w:rFonts w:asciiTheme="majorHAnsi" w:eastAsiaTheme="majorEastAsia" w:hAnsiTheme="majorHAnsi" w:cstheme="majorBidi"/>
                <w:b/>
                <w:bCs/>
              </w:rPr>
              <w:t>Groep 6:</w:t>
            </w:r>
          </w:p>
          <w:p w14:paraId="181F775B" w14:textId="322CDCCC" w:rsidR="73E1CB8E" w:rsidRDefault="73E1CB8E" w:rsidP="4DBF71E1">
            <w:pPr>
              <w:rPr>
                <w:rFonts w:asciiTheme="majorHAnsi" w:eastAsiaTheme="majorEastAsia" w:hAnsiTheme="majorHAnsi" w:cstheme="majorBidi"/>
              </w:rPr>
            </w:pPr>
            <w:r w:rsidRPr="4DBF71E1">
              <w:rPr>
                <w:rFonts w:asciiTheme="majorHAnsi" w:eastAsiaTheme="majorEastAsia" w:hAnsiTheme="majorHAnsi" w:cstheme="majorBidi"/>
                <w:b/>
                <w:bCs/>
              </w:rPr>
              <w:t xml:space="preserve">Data: zie hierboven en in </w:t>
            </w:r>
            <w:r w:rsidR="64DFF82A" w:rsidRPr="4DBF71E1">
              <w:rPr>
                <w:rFonts w:asciiTheme="majorHAnsi" w:eastAsiaTheme="majorEastAsia" w:hAnsiTheme="majorHAnsi" w:cstheme="majorBidi"/>
                <w:b/>
                <w:bCs/>
              </w:rPr>
              <w:t>Leeruniek.</w:t>
            </w:r>
          </w:p>
          <w:p w14:paraId="1B826A22" w14:textId="47D80FC1" w:rsidR="73E1CB8E" w:rsidRDefault="73E1CB8E" w:rsidP="314DB3FC">
            <w:pPr>
              <w:rPr>
                <w:rFonts w:asciiTheme="majorHAnsi" w:eastAsiaTheme="majorEastAsia" w:hAnsiTheme="majorHAnsi" w:cstheme="majorBidi"/>
              </w:rPr>
            </w:pPr>
            <w:r w:rsidRPr="007B396D">
              <w:rPr>
                <w:rFonts w:asciiTheme="majorHAnsi" w:eastAsiaTheme="majorEastAsia" w:hAnsiTheme="majorHAnsi" w:cstheme="majorBidi"/>
                <w:b/>
                <w:bCs/>
              </w:rPr>
              <w:t>Duiden:</w:t>
            </w:r>
          </w:p>
          <w:p w14:paraId="09BEA48F" w14:textId="471768FA" w:rsidR="73E1CB8E" w:rsidRPr="00762547" w:rsidRDefault="3EF6A0F4" w:rsidP="007B396D">
            <w:pPr>
              <w:spacing w:line="259" w:lineRule="auto"/>
              <w:rPr>
                <w:rFonts w:asciiTheme="majorHAnsi" w:eastAsia="Calibri Light" w:hAnsiTheme="majorHAnsi" w:cstheme="majorBidi"/>
                <w:i/>
                <w:iCs/>
              </w:rPr>
            </w:pPr>
            <w:r w:rsidRPr="007B396D">
              <w:rPr>
                <w:rFonts w:asciiTheme="majorHAnsi" w:eastAsia="Calibri Light" w:hAnsiTheme="majorHAnsi" w:cstheme="majorBidi"/>
                <w:i/>
                <w:iCs/>
              </w:rPr>
              <w:t xml:space="preserve">Naar aanleiding van de E toetsen hebben we besproken welke aanpak gehanteerd is en wat het effect hiervan is geweest. We kunnen dit schooljaar niet anders dan concluderen dat de Corona-crisis wel degelijk invloed heeft gehad op de resultaten. Wij trekken voorzichtig de conclusie dat het thuiswerken en de mate van betrokkenheid van de ouders essentieel is geweest voor de groei van de kinderen. </w:t>
            </w:r>
          </w:p>
          <w:p w14:paraId="2A18FACF" w14:textId="10C22047" w:rsidR="73E1CB8E" w:rsidRPr="00762547" w:rsidRDefault="3EF6A0F4" w:rsidP="007B396D">
            <w:pPr>
              <w:rPr>
                <w:rFonts w:asciiTheme="majorHAnsi" w:eastAsia="Calibri Light" w:hAnsiTheme="majorHAnsi" w:cstheme="majorBidi"/>
                <w:i/>
                <w:iCs/>
              </w:rPr>
            </w:pPr>
            <w:r w:rsidRPr="007B396D">
              <w:rPr>
                <w:rFonts w:asciiTheme="majorHAnsi" w:eastAsia="Calibri Light" w:hAnsiTheme="majorHAnsi" w:cstheme="majorBidi"/>
                <w:i/>
                <w:iCs/>
              </w:rPr>
              <w:t xml:space="preserve">Daarnaast hebben we ook op </w:t>
            </w:r>
            <w:proofErr w:type="spellStart"/>
            <w:r w:rsidRPr="007B396D">
              <w:rPr>
                <w:rFonts w:asciiTheme="majorHAnsi" w:eastAsia="Calibri Light" w:hAnsiTheme="majorHAnsi" w:cstheme="majorBidi"/>
                <w:i/>
                <w:iCs/>
              </w:rPr>
              <w:t>leerlingniveau</w:t>
            </w:r>
            <w:proofErr w:type="spellEnd"/>
            <w:r w:rsidRPr="007B396D">
              <w:rPr>
                <w:rFonts w:asciiTheme="majorHAnsi" w:eastAsia="Calibri Light" w:hAnsiTheme="majorHAnsi" w:cstheme="majorBidi"/>
                <w:i/>
                <w:iCs/>
              </w:rPr>
              <w:t xml:space="preserve"> geanalyseerd. Dit is terug te vinden in Leeruniek.</w:t>
            </w:r>
          </w:p>
          <w:p w14:paraId="4812561B" w14:textId="67E0EC0A" w:rsidR="73E1CB8E" w:rsidRPr="00762547" w:rsidRDefault="73E1CB8E" w:rsidP="007B396D">
            <w:pPr>
              <w:spacing w:line="259" w:lineRule="auto"/>
              <w:rPr>
                <w:rFonts w:asciiTheme="majorHAnsi" w:eastAsia="Calibri Light" w:hAnsiTheme="majorHAnsi" w:cstheme="majorBidi"/>
              </w:rPr>
            </w:pPr>
            <w:r>
              <w:br/>
            </w:r>
            <w:r w:rsidR="2EC76AF5" w:rsidRPr="007B396D">
              <w:rPr>
                <w:rFonts w:asciiTheme="majorHAnsi" w:eastAsia="Calibri Light" w:hAnsiTheme="majorHAnsi" w:cstheme="majorBidi"/>
                <w:u w:val="single"/>
              </w:rPr>
              <w:t>Spelling</w:t>
            </w:r>
          </w:p>
          <w:p w14:paraId="6C64D87B" w14:textId="74FB0116" w:rsidR="4B9F2A32" w:rsidRDefault="4B9F2A32" w:rsidP="6C98ABC9">
            <w:pPr>
              <w:rPr>
                <w:rFonts w:asciiTheme="majorHAnsi" w:eastAsia="Calibri Light" w:hAnsiTheme="majorHAnsi" w:cstheme="majorBidi"/>
                <w:color w:val="FF0000"/>
              </w:rPr>
            </w:pPr>
            <w:r w:rsidRPr="007B396D">
              <w:rPr>
                <w:rFonts w:asciiTheme="majorHAnsi" w:eastAsia="Calibri Light" w:hAnsiTheme="majorHAnsi" w:cstheme="majorBidi"/>
              </w:rPr>
              <w:t>- De basisgroep bestaat uit 13 leerlingen, 10 leerlingen hebben hun verwachte vaardigheidsgroei behaald, dit is 77%.</w:t>
            </w:r>
          </w:p>
          <w:p w14:paraId="533A75E7" w14:textId="64232259" w:rsidR="6706D921" w:rsidRDefault="6706D921" w:rsidP="4DBF71E1">
            <w:pPr>
              <w:rPr>
                <w:rFonts w:asciiTheme="majorHAnsi" w:eastAsia="Calibri Light" w:hAnsiTheme="majorHAnsi" w:cstheme="majorBidi"/>
              </w:rPr>
            </w:pPr>
            <w:r w:rsidRPr="4DBF71E1">
              <w:rPr>
                <w:rFonts w:asciiTheme="majorHAnsi" w:eastAsia="Calibri Light" w:hAnsiTheme="majorHAnsi" w:cstheme="majorBidi"/>
              </w:rPr>
              <w:t>- De groep scoort als geheel onder het landelijk gemiddelde.</w:t>
            </w:r>
            <w:r w:rsidR="23445ED7" w:rsidRPr="4DBF71E1">
              <w:rPr>
                <w:rFonts w:asciiTheme="majorHAnsi" w:eastAsia="Calibri Light" w:hAnsiTheme="majorHAnsi" w:cstheme="majorBidi"/>
              </w:rPr>
              <w:t xml:space="preserve"> Beide groepen afzonderlijk scoren ook onder het landelijk gemiddelde.</w:t>
            </w:r>
          </w:p>
          <w:p w14:paraId="0FA68F03" w14:textId="0D7356E1" w:rsidR="25001C53" w:rsidRDefault="25001C53" w:rsidP="4DBF71E1">
            <w:pPr>
              <w:rPr>
                <w:rFonts w:asciiTheme="majorHAnsi" w:eastAsia="Calibri Light" w:hAnsiTheme="majorHAnsi" w:cstheme="majorBidi"/>
              </w:rPr>
            </w:pPr>
            <w:r w:rsidRPr="4DBF71E1">
              <w:rPr>
                <w:rFonts w:asciiTheme="majorHAnsi" w:eastAsia="Calibri Light" w:hAnsiTheme="majorHAnsi" w:cstheme="majorBidi"/>
              </w:rPr>
              <w:t xml:space="preserve">- In groep 6A is 1 leerling adaptief getoetst, hij heeft een toets lager dan E6 gemaakt, zijn score is omgezet naar een score die hij op E6 behaald zou hebben. Als deze leerling uit het groepsgemiddelde gehaald wordt, behaalt de groep een score van </w:t>
            </w:r>
            <w:r w:rsidR="5B4359EB" w:rsidRPr="4DBF71E1">
              <w:rPr>
                <w:rFonts w:asciiTheme="majorHAnsi" w:eastAsia="Calibri Light" w:hAnsiTheme="majorHAnsi" w:cstheme="majorBidi"/>
              </w:rPr>
              <w:t>336,1</w:t>
            </w:r>
            <w:r w:rsidRPr="4DBF71E1">
              <w:rPr>
                <w:rFonts w:asciiTheme="majorHAnsi" w:eastAsia="Calibri Light" w:hAnsiTheme="majorHAnsi" w:cstheme="majorBidi"/>
              </w:rPr>
              <w:t>, dit is boven de landelijke norm.</w:t>
            </w:r>
          </w:p>
          <w:p w14:paraId="0B826AC1" w14:textId="737687B4" w:rsidR="25001C53" w:rsidRDefault="25001C53" w:rsidP="4DBF71E1">
            <w:pPr>
              <w:rPr>
                <w:rFonts w:asciiTheme="majorHAnsi" w:eastAsia="Calibri Light" w:hAnsiTheme="majorHAnsi" w:cstheme="majorBidi"/>
              </w:rPr>
            </w:pPr>
            <w:r w:rsidRPr="4DBF71E1">
              <w:rPr>
                <w:rFonts w:asciiTheme="majorHAnsi" w:eastAsia="Calibri Light" w:hAnsiTheme="majorHAnsi" w:cstheme="majorBidi"/>
              </w:rPr>
              <w:t xml:space="preserve">- In groep 6B </w:t>
            </w:r>
            <w:r w:rsidR="7D8A26F4" w:rsidRPr="4DBF71E1">
              <w:rPr>
                <w:rFonts w:asciiTheme="majorHAnsi" w:eastAsia="Calibri Light" w:hAnsiTheme="majorHAnsi" w:cstheme="majorBidi"/>
              </w:rPr>
              <w:t>zijn 2 l</w:t>
            </w:r>
            <w:r w:rsidRPr="4DBF71E1">
              <w:rPr>
                <w:rFonts w:asciiTheme="majorHAnsi" w:eastAsia="Calibri Light" w:hAnsiTheme="majorHAnsi" w:cstheme="majorBidi"/>
              </w:rPr>
              <w:t>eerling</w:t>
            </w:r>
            <w:r w:rsidR="2616F026" w:rsidRPr="4DBF71E1">
              <w:rPr>
                <w:rFonts w:asciiTheme="majorHAnsi" w:eastAsia="Calibri Light" w:hAnsiTheme="majorHAnsi" w:cstheme="majorBidi"/>
              </w:rPr>
              <w:t>en</w:t>
            </w:r>
            <w:r w:rsidRPr="4DBF71E1">
              <w:rPr>
                <w:rFonts w:asciiTheme="majorHAnsi" w:eastAsia="Calibri Light" w:hAnsiTheme="majorHAnsi" w:cstheme="majorBidi"/>
              </w:rPr>
              <w:t xml:space="preserve"> adaptief getoetst, </w:t>
            </w:r>
            <w:r w:rsidR="3F5D6DF5" w:rsidRPr="4DBF71E1">
              <w:rPr>
                <w:rFonts w:asciiTheme="majorHAnsi" w:eastAsia="Calibri Light" w:hAnsiTheme="majorHAnsi" w:cstheme="majorBidi"/>
              </w:rPr>
              <w:t xml:space="preserve">zij hebben </w:t>
            </w:r>
            <w:r w:rsidRPr="4DBF71E1">
              <w:rPr>
                <w:rFonts w:asciiTheme="majorHAnsi" w:eastAsia="Calibri Light" w:hAnsiTheme="majorHAnsi" w:cstheme="majorBidi"/>
              </w:rPr>
              <w:t xml:space="preserve">een toets lager dan E6 gemaakt, </w:t>
            </w:r>
            <w:r w:rsidR="70EE1D79" w:rsidRPr="4DBF71E1">
              <w:rPr>
                <w:rFonts w:asciiTheme="majorHAnsi" w:eastAsia="Calibri Light" w:hAnsiTheme="majorHAnsi" w:cstheme="majorBidi"/>
              </w:rPr>
              <w:t xml:space="preserve">hun </w:t>
            </w:r>
            <w:r w:rsidRPr="4DBF71E1">
              <w:rPr>
                <w:rFonts w:asciiTheme="majorHAnsi" w:eastAsia="Calibri Light" w:hAnsiTheme="majorHAnsi" w:cstheme="majorBidi"/>
              </w:rPr>
              <w:t>score</w:t>
            </w:r>
            <w:r w:rsidR="1C49025F" w:rsidRPr="4DBF71E1">
              <w:rPr>
                <w:rFonts w:asciiTheme="majorHAnsi" w:eastAsia="Calibri Light" w:hAnsiTheme="majorHAnsi" w:cstheme="majorBidi"/>
              </w:rPr>
              <w:t xml:space="preserve">s zijn </w:t>
            </w:r>
            <w:r w:rsidRPr="4DBF71E1">
              <w:rPr>
                <w:rFonts w:asciiTheme="majorHAnsi" w:eastAsia="Calibri Light" w:hAnsiTheme="majorHAnsi" w:cstheme="majorBidi"/>
              </w:rPr>
              <w:t xml:space="preserve">omgezet naar een score die </w:t>
            </w:r>
            <w:r w:rsidR="6BB80843" w:rsidRPr="4DBF71E1">
              <w:rPr>
                <w:rFonts w:asciiTheme="majorHAnsi" w:eastAsia="Calibri Light" w:hAnsiTheme="majorHAnsi" w:cstheme="majorBidi"/>
              </w:rPr>
              <w:t xml:space="preserve">zij </w:t>
            </w:r>
            <w:r w:rsidRPr="4DBF71E1">
              <w:rPr>
                <w:rFonts w:asciiTheme="majorHAnsi" w:eastAsia="Calibri Light" w:hAnsiTheme="majorHAnsi" w:cstheme="majorBidi"/>
              </w:rPr>
              <w:t>op E6 behaald zou</w:t>
            </w:r>
            <w:r w:rsidR="38BD4926" w:rsidRPr="4DBF71E1">
              <w:rPr>
                <w:rFonts w:asciiTheme="majorHAnsi" w:eastAsia="Calibri Light" w:hAnsiTheme="majorHAnsi" w:cstheme="majorBidi"/>
              </w:rPr>
              <w:t>den</w:t>
            </w:r>
            <w:r w:rsidRPr="4DBF71E1">
              <w:rPr>
                <w:rFonts w:asciiTheme="majorHAnsi" w:eastAsia="Calibri Light" w:hAnsiTheme="majorHAnsi" w:cstheme="majorBidi"/>
              </w:rPr>
              <w:t xml:space="preserve"> hebben. Als deze leerling</w:t>
            </w:r>
            <w:r w:rsidR="17B28742" w:rsidRPr="4DBF71E1">
              <w:rPr>
                <w:rFonts w:asciiTheme="majorHAnsi" w:eastAsia="Calibri Light" w:hAnsiTheme="majorHAnsi" w:cstheme="majorBidi"/>
              </w:rPr>
              <w:t>en</w:t>
            </w:r>
            <w:r w:rsidRPr="4DBF71E1">
              <w:rPr>
                <w:rFonts w:asciiTheme="majorHAnsi" w:eastAsia="Calibri Light" w:hAnsiTheme="majorHAnsi" w:cstheme="majorBidi"/>
              </w:rPr>
              <w:t xml:space="preserve"> uit het groepsgemiddelde gehaald word</w:t>
            </w:r>
            <w:r w:rsidR="378C9991" w:rsidRPr="4DBF71E1">
              <w:rPr>
                <w:rFonts w:asciiTheme="majorHAnsi" w:eastAsia="Calibri Light" w:hAnsiTheme="majorHAnsi" w:cstheme="majorBidi"/>
              </w:rPr>
              <w:t>en</w:t>
            </w:r>
            <w:r w:rsidRPr="4DBF71E1">
              <w:rPr>
                <w:rFonts w:asciiTheme="majorHAnsi" w:eastAsia="Calibri Light" w:hAnsiTheme="majorHAnsi" w:cstheme="majorBidi"/>
              </w:rPr>
              <w:t xml:space="preserve">, behaalt de groep een score van </w:t>
            </w:r>
            <w:r w:rsidR="7D417273" w:rsidRPr="4DBF71E1">
              <w:rPr>
                <w:rFonts w:asciiTheme="majorHAnsi" w:eastAsia="Calibri Light" w:hAnsiTheme="majorHAnsi" w:cstheme="majorBidi"/>
              </w:rPr>
              <w:t>3</w:t>
            </w:r>
            <w:r w:rsidRPr="4DBF71E1">
              <w:rPr>
                <w:rFonts w:asciiTheme="majorHAnsi" w:eastAsia="Calibri Light" w:hAnsiTheme="majorHAnsi" w:cstheme="majorBidi"/>
              </w:rPr>
              <w:t>46,4, dit is boven de landelijke norm.</w:t>
            </w:r>
          </w:p>
          <w:p w14:paraId="11587A81" w14:textId="106D0DE6" w:rsidR="6706D921" w:rsidRDefault="6706D921"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van de groep als geheel ligt boven het landelijk gemiddelde.</w:t>
            </w:r>
            <w:r w:rsidR="7431CE15" w:rsidRPr="4DBF71E1">
              <w:rPr>
                <w:rFonts w:asciiTheme="majorHAnsi" w:eastAsia="Calibri Light" w:hAnsiTheme="majorHAnsi" w:cstheme="majorBidi"/>
              </w:rPr>
              <w:t xml:space="preserve"> Beide groepen afzonderlijk scoren met hun vaardigheidsgroei ook boven het landelijk gemiddelde.</w:t>
            </w:r>
            <w:r w:rsidR="0E6383D0" w:rsidRPr="4DBF71E1">
              <w:rPr>
                <w:rFonts w:asciiTheme="majorHAnsi" w:eastAsia="Calibri Light" w:hAnsiTheme="majorHAnsi" w:cstheme="majorBidi"/>
              </w:rPr>
              <w:t xml:space="preserve"> In groep 6B groeien met name de sterke spellers, in 6A is dit meer verspreid.</w:t>
            </w:r>
          </w:p>
          <w:p w14:paraId="20AD8B5A" w14:textId="197CB7C2" w:rsidR="4DBF71E1" w:rsidRDefault="4DBF71E1" w:rsidP="4DBF71E1">
            <w:pPr>
              <w:rPr>
                <w:rFonts w:asciiTheme="majorHAnsi" w:eastAsia="Calibri Light" w:hAnsiTheme="majorHAnsi" w:cstheme="majorBidi"/>
              </w:rPr>
            </w:pPr>
          </w:p>
          <w:p w14:paraId="7AEA10CB" w14:textId="7ECA3AD4" w:rsidR="73E1CB8E" w:rsidRPr="00762547" w:rsidRDefault="1297A8E7" w:rsidP="314DB3FC">
            <w:pPr>
              <w:rPr>
                <w:rFonts w:asciiTheme="majorHAnsi" w:eastAsia="Calibri Light" w:hAnsiTheme="majorHAnsi" w:cstheme="majorBidi"/>
              </w:rPr>
            </w:pPr>
            <w:r w:rsidRPr="007B396D">
              <w:rPr>
                <w:rFonts w:asciiTheme="majorHAnsi" w:eastAsia="Calibri Light" w:hAnsiTheme="majorHAnsi" w:cstheme="majorBidi"/>
                <w:u w:val="single"/>
              </w:rPr>
              <w:t>Rekenen</w:t>
            </w:r>
          </w:p>
          <w:p w14:paraId="58750A79" w14:textId="61D9A69E" w:rsidR="65CC4639" w:rsidRDefault="65CC4639" w:rsidP="4DBF71E1">
            <w:pPr>
              <w:rPr>
                <w:rFonts w:asciiTheme="majorHAnsi" w:eastAsia="Calibri Light" w:hAnsiTheme="majorHAnsi" w:cstheme="majorBidi"/>
              </w:rPr>
            </w:pPr>
            <w:r w:rsidRPr="4DBF71E1">
              <w:rPr>
                <w:rFonts w:asciiTheme="majorHAnsi" w:eastAsia="Calibri Light" w:hAnsiTheme="majorHAnsi" w:cstheme="majorBidi"/>
              </w:rPr>
              <w:t>- De groep scoort als geheel onder het landelijk gemiddelde. Beide groepen afzonderlijk scoren ook onder het landelijk gemiddelde. Groep 6A scoort onder het landelijk gemiddelde, groep 6B scoort boven het landelijk gemiddelde.</w:t>
            </w:r>
          </w:p>
          <w:p w14:paraId="4A284681" w14:textId="323483E5" w:rsidR="6146B189" w:rsidRDefault="6146B189" w:rsidP="4DBF71E1">
            <w:pPr>
              <w:rPr>
                <w:rFonts w:asciiTheme="majorHAnsi" w:eastAsia="Calibri Light" w:hAnsiTheme="majorHAnsi" w:cstheme="majorBidi"/>
              </w:rPr>
            </w:pPr>
            <w:r w:rsidRPr="4DBF71E1">
              <w:rPr>
                <w:rFonts w:asciiTheme="majorHAnsi" w:eastAsia="Calibri Light" w:hAnsiTheme="majorHAnsi" w:cstheme="majorBidi"/>
              </w:rPr>
              <w:t>- In groep 6A zijn 3 leerlingen adaptief getoetst, zij hebben een toets lager dan E6 gemaakt, hun scores zijn omgezet naar een score die zij op E6 behaald zouden hebben. Als deze leerlingen uit het groepsgemiddelde gehaald worden, behaalt de groep een score van 240,2, dit is boven de landelijke norm.</w:t>
            </w:r>
          </w:p>
          <w:p w14:paraId="344AC7D4" w14:textId="42A928DF" w:rsidR="6146B189" w:rsidRDefault="6146B189" w:rsidP="4DBF71E1">
            <w:pPr>
              <w:rPr>
                <w:rFonts w:asciiTheme="majorHAnsi" w:eastAsia="Calibri Light" w:hAnsiTheme="majorHAnsi" w:cstheme="majorBidi"/>
              </w:rPr>
            </w:pPr>
            <w:r w:rsidRPr="4DBF71E1">
              <w:rPr>
                <w:rFonts w:asciiTheme="majorHAnsi" w:eastAsia="Calibri Light" w:hAnsiTheme="majorHAnsi" w:cstheme="majorBidi"/>
              </w:rPr>
              <w:t>- In groep 6B is 1 leerling adaptief getoetst, hij heeft een toets lager dan E6 gemaakt, zijn score is omgezet naar een score die hij op E6 behaald zou hebben. Als deze leerling uit het groepsgemiddelde gehaald wordt, behaalt de groep een score van 246,4, dit is boven de landelijke norm.</w:t>
            </w:r>
          </w:p>
          <w:p w14:paraId="4571D36B" w14:textId="6133AAD8" w:rsidR="65CC4639" w:rsidRDefault="65CC4639" w:rsidP="4DBF71E1">
            <w:pPr>
              <w:rPr>
                <w:rFonts w:asciiTheme="majorHAnsi" w:eastAsia="Calibri Light" w:hAnsiTheme="majorHAnsi" w:cstheme="majorBidi"/>
              </w:rPr>
            </w:pPr>
            <w:r w:rsidRPr="4DBF71E1">
              <w:rPr>
                <w:rFonts w:asciiTheme="majorHAnsi" w:eastAsia="Calibri Light" w:hAnsiTheme="majorHAnsi" w:cstheme="majorBidi"/>
              </w:rPr>
              <w:lastRenderedPageBreak/>
              <w:t>- De vaardigheidsgroei van het groepsgemiddelde van de groep als geheel ligt onder het landelijk gemiddelde. 6A scoort onder het landelijk gemiddelde, 6</w:t>
            </w:r>
            <w:r w:rsidR="585B314D" w:rsidRPr="4DBF71E1">
              <w:rPr>
                <w:rFonts w:asciiTheme="majorHAnsi" w:eastAsia="Calibri Light" w:hAnsiTheme="majorHAnsi" w:cstheme="majorBidi"/>
              </w:rPr>
              <w:t>B scoort er net boven. In groep 6B groeien met name de sterke rekenaars</w:t>
            </w:r>
          </w:p>
          <w:p w14:paraId="5D9E132F" w14:textId="342F035B" w:rsidR="4DBF71E1" w:rsidRDefault="4DBF71E1" w:rsidP="4DBF71E1">
            <w:pPr>
              <w:rPr>
                <w:rFonts w:asciiTheme="majorHAnsi" w:eastAsia="Calibri Light" w:hAnsiTheme="majorHAnsi" w:cstheme="majorBidi"/>
              </w:rPr>
            </w:pPr>
          </w:p>
          <w:p w14:paraId="714EB4A5" w14:textId="7ECA3AD4" w:rsidR="73E1CB8E" w:rsidRPr="00762547" w:rsidRDefault="1297A8E7" w:rsidP="314DB3FC">
            <w:pPr>
              <w:rPr>
                <w:rFonts w:asciiTheme="majorHAnsi" w:eastAsia="Calibri Light" w:hAnsiTheme="majorHAnsi" w:cstheme="majorBidi"/>
              </w:rPr>
            </w:pPr>
            <w:r w:rsidRPr="007B396D">
              <w:rPr>
                <w:rFonts w:asciiTheme="majorHAnsi" w:eastAsia="Calibri Light" w:hAnsiTheme="majorHAnsi" w:cstheme="majorBidi"/>
                <w:u w:val="single"/>
              </w:rPr>
              <w:t>Begrijpend lezen</w:t>
            </w:r>
          </w:p>
          <w:p w14:paraId="3B15F5D5" w14:textId="4C9A1648" w:rsidR="73E1CB8E" w:rsidRPr="00762547" w:rsidRDefault="12C19ADB" w:rsidP="4DBF71E1">
            <w:pPr>
              <w:rPr>
                <w:rFonts w:asciiTheme="majorHAnsi" w:eastAsia="Calibri Light" w:hAnsiTheme="majorHAnsi" w:cstheme="majorBidi"/>
              </w:rPr>
            </w:pPr>
            <w:r w:rsidRPr="4DBF71E1">
              <w:rPr>
                <w:rFonts w:asciiTheme="majorHAnsi" w:eastAsia="Calibri Light" w:hAnsiTheme="majorHAnsi" w:cstheme="majorBidi"/>
              </w:rPr>
              <w:t>- De groep scoort als geheel boven het landelijk gemiddelde. Beiden groepen afzonderlijk scoren ook boven het landelijk gemiddelde.</w:t>
            </w:r>
          </w:p>
          <w:p w14:paraId="2D012870" w14:textId="1166C99A" w:rsidR="73E1CB8E" w:rsidRPr="00762547" w:rsidRDefault="5CC5A4C2" w:rsidP="554666A4">
            <w:pPr>
              <w:rPr>
                <w:rFonts w:asciiTheme="majorHAnsi" w:eastAsia="Calibri Light" w:hAnsiTheme="majorHAnsi" w:cstheme="majorBidi"/>
              </w:rPr>
            </w:pPr>
            <w:r w:rsidRPr="554666A4">
              <w:rPr>
                <w:rFonts w:asciiTheme="majorHAnsi" w:eastAsia="Calibri Light" w:hAnsiTheme="majorHAnsi" w:cstheme="majorBidi"/>
              </w:rPr>
              <w:t xml:space="preserve">- In groep 6A </w:t>
            </w:r>
            <w:r w:rsidR="5A5546A8" w:rsidRPr="554666A4">
              <w:rPr>
                <w:rFonts w:asciiTheme="majorHAnsi" w:eastAsia="Calibri Light" w:hAnsiTheme="majorHAnsi" w:cstheme="majorBidi"/>
              </w:rPr>
              <w:t>zijn 2</w:t>
            </w:r>
            <w:r w:rsidRPr="554666A4">
              <w:rPr>
                <w:rFonts w:asciiTheme="majorHAnsi" w:eastAsia="Calibri Light" w:hAnsiTheme="majorHAnsi" w:cstheme="majorBidi"/>
              </w:rPr>
              <w:t xml:space="preserve"> leerli</w:t>
            </w:r>
            <w:r w:rsidR="3C46E52C" w:rsidRPr="554666A4">
              <w:rPr>
                <w:rFonts w:asciiTheme="majorHAnsi" w:eastAsia="Calibri Light" w:hAnsiTheme="majorHAnsi" w:cstheme="majorBidi"/>
              </w:rPr>
              <w:t>n</w:t>
            </w:r>
            <w:r w:rsidRPr="554666A4">
              <w:rPr>
                <w:rFonts w:asciiTheme="majorHAnsi" w:eastAsia="Calibri Light" w:hAnsiTheme="majorHAnsi" w:cstheme="majorBidi"/>
              </w:rPr>
              <w:t>g</w:t>
            </w:r>
            <w:r w:rsidR="5BFB72D2" w:rsidRPr="554666A4">
              <w:rPr>
                <w:rFonts w:asciiTheme="majorHAnsi" w:eastAsia="Calibri Light" w:hAnsiTheme="majorHAnsi" w:cstheme="majorBidi"/>
              </w:rPr>
              <w:t>en</w:t>
            </w:r>
            <w:r w:rsidRPr="554666A4">
              <w:rPr>
                <w:rFonts w:asciiTheme="majorHAnsi" w:eastAsia="Calibri Light" w:hAnsiTheme="majorHAnsi" w:cstheme="majorBidi"/>
              </w:rPr>
              <w:t xml:space="preserve"> adaptief getoetst, hij heeft een toets lager dan E6 gemaakt, zijn score is omgezet naar een score die hij op E6 behaald zou hebben. Als deze leerling uit het groepsgemiddelde gehaald wordt, behaalt de groep een score van 187,6, dit is boven de landelijke norm.</w:t>
            </w:r>
          </w:p>
          <w:p w14:paraId="732C36AC" w14:textId="36E26236" w:rsidR="73E1CB8E" w:rsidRPr="00762547" w:rsidRDefault="387271C1" w:rsidP="4DBF71E1">
            <w:pPr>
              <w:rPr>
                <w:rFonts w:asciiTheme="majorHAnsi" w:eastAsia="Calibri Light" w:hAnsiTheme="majorHAnsi" w:cstheme="majorBidi"/>
              </w:rPr>
            </w:pPr>
            <w:r w:rsidRPr="4DBF71E1">
              <w:rPr>
                <w:rFonts w:asciiTheme="majorHAnsi" w:eastAsia="Calibri Light" w:hAnsiTheme="majorHAnsi" w:cstheme="majorBidi"/>
              </w:rPr>
              <w:t>- In groep 6B zijn 3 leerlingen adaptief getoetst, zij hebben een toets lager dan E6 gemaakt, hun scores zijn omgezet naar een score die zij op E6 behaald zouden hebben. Als deze leerlingen uit het groepsgemiddelde gehaald worden, behaalt de groep een score van 199,8, dit is boven de landelijke norm.</w:t>
            </w:r>
          </w:p>
          <w:p w14:paraId="6BF6B7F3" w14:textId="282F95A7" w:rsidR="73E1CB8E" w:rsidRPr="00762547" w:rsidRDefault="12C19ADB"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van de groep als geheel ligt boven het landelijk gemiddelde.</w:t>
            </w:r>
            <w:r w:rsidR="372AA7E8" w:rsidRPr="4DBF71E1">
              <w:rPr>
                <w:rFonts w:asciiTheme="majorHAnsi" w:eastAsia="Calibri Light" w:hAnsiTheme="majorHAnsi" w:cstheme="majorBidi"/>
              </w:rPr>
              <w:t xml:space="preserve"> 6A scoort onder het landelijk gemiddelde, 6B scoort ruim boven het landelijk gemiddelde.</w:t>
            </w:r>
          </w:p>
          <w:p w14:paraId="421F7B53" w14:textId="1B750CB2" w:rsidR="73E1CB8E" w:rsidRPr="00762547" w:rsidRDefault="73E1CB8E" w:rsidP="4DBF71E1">
            <w:pPr>
              <w:pStyle w:val="Lijstalinea"/>
              <w:ind w:left="0"/>
              <w:rPr>
                <w:rFonts w:asciiTheme="majorHAnsi" w:eastAsia="Calibri Light" w:hAnsiTheme="majorHAnsi" w:cstheme="majorBidi"/>
              </w:rPr>
            </w:pPr>
          </w:p>
          <w:p w14:paraId="73537F13" w14:textId="1D9C61AB" w:rsidR="5729A366" w:rsidRDefault="5729A366" w:rsidP="4DBF71E1">
            <w:pPr>
              <w:pStyle w:val="Lijstalinea"/>
              <w:ind w:left="0"/>
            </w:pPr>
            <w:r w:rsidRPr="4DBF71E1">
              <w:rPr>
                <w:u w:val="single"/>
              </w:rPr>
              <w:t>AVI</w:t>
            </w:r>
          </w:p>
          <w:p w14:paraId="1D9BA61C" w14:textId="43730BB9" w:rsidR="5729A366" w:rsidRDefault="5729A366" w:rsidP="4DBF71E1">
            <w:pPr>
              <w:pStyle w:val="Lijstalinea"/>
              <w:ind w:left="0"/>
              <w:rPr>
                <w:u w:val="single"/>
              </w:rPr>
            </w:pPr>
            <w:r>
              <w:t>- In groep 6B hebben 9 van de 13 leerlingen AVI E6 ruim gehaald, in groep 6A hebben 17 van de 28 leerl</w:t>
            </w:r>
            <w:r w:rsidR="5E23A683">
              <w:t>in</w:t>
            </w:r>
            <w:r>
              <w:t>gen AVI E6 ruim gehaald.</w:t>
            </w:r>
          </w:p>
          <w:p w14:paraId="42A47EF8" w14:textId="5424F1E6" w:rsidR="4DBF71E1" w:rsidRDefault="4DBF71E1" w:rsidP="4DBF71E1">
            <w:pPr>
              <w:pStyle w:val="Lijstalinea"/>
              <w:ind w:left="0"/>
            </w:pPr>
          </w:p>
          <w:p w14:paraId="75ABCAFC" w14:textId="5718250F" w:rsidR="4683C329" w:rsidRDefault="4683C329" w:rsidP="4DBF71E1">
            <w:pPr>
              <w:pStyle w:val="Lijstalinea"/>
              <w:ind w:left="0"/>
            </w:pPr>
            <w:r w:rsidRPr="4DBF71E1">
              <w:rPr>
                <w:u w:val="single"/>
              </w:rPr>
              <w:t>DMT</w:t>
            </w:r>
          </w:p>
          <w:p w14:paraId="1C2EF607" w14:textId="1047E0E6" w:rsidR="4683C329" w:rsidRDefault="4683C329" w:rsidP="4DBF71E1">
            <w:pPr>
              <w:pStyle w:val="Lijstalinea"/>
              <w:ind w:left="0"/>
              <w:rPr>
                <w:u w:val="single"/>
              </w:rPr>
            </w:pPr>
            <w:r>
              <w:t>- DMT is bij 11 leerlingen afgenomen, dit zijn de zwakke lezers. Zij scoren dan ook onder de landelijke norm.</w:t>
            </w:r>
          </w:p>
          <w:p w14:paraId="2A459D3B" w14:textId="2056FCBC" w:rsidR="5D5D5568" w:rsidRDefault="5D5D5568" w:rsidP="4DBF71E1">
            <w:pPr>
              <w:pStyle w:val="Lijstalinea"/>
              <w:ind w:left="0"/>
            </w:pPr>
            <w:r>
              <w:t>- De vaardigheidsgroei van dit groepsgemiddelde ligt onder het landelijk gemiddelde.</w:t>
            </w:r>
          </w:p>
          <w:p w14:paraId="56AF8037" w14:textId="5683F5FA" w:rsidR="73E1CB8E" w:rsidRPr="00762547" w:rsidRDefault="7603E6C4" w:rsidP="007B396D">
            <w:pPr>
              <w:pStyle w:val="Lijstalinea"/>
              <w:ind w:left="0"/>
              <w:rPr>
                <w:rFonts w:asciiTheme="majorHAnsi" w:eastAsia="Calibri Light" w:hAnsiTheme="majorHAnsi" w:cstheme="majorBidi"/>
              </w:rPr>
            </w:pPr>
            <w:r>
              <w:br/>
            </w:r>
            <w:r w:rsidR="1297A8E7" w:rsidRPr="007B396D">
              <w:rPr>
                <w:rFonts w:asciiTheme="majorHAnsi" w:eastAsia="Calibri Light" w:hAnsiTheme="majorHAnsi" w:cstheme="majorBidi"/>
                <w:u w:val="single"/>
              </w:rPr>
              <w:t>Spelling</w:t>
            </w:r>
          </w:p>
          <w:p w14:paraId="60BCF5DC" w14:textId="434B6D29" w:rsidR="73E1CB8E" w:rsidRPr="00762547" w:rsidRDefault="1297A8E7" w:rsidP="00CA5380">
            <w:pPr>
              <w:pStyle w:val="Lijstalinea"/>
              <w:numPr>
                <w:ilvl w:val="0"/>
                <w:numId w:val="116"/>
              </w:numPr>
              <w:rPr>
                <w:rFonts w:asciiTheme="majorHAnsi" w:eastAsia="Calibri Light" w:hAnsiTheme="majorHAnsi" w:cstheme="majorBidi"/>
              </w:rPr>
            </w:pPr>
            <w:r w:rsidRPr="314DB3FC">
              <w:rPr>
                <w:rFonts w:asciiTheme="majorHAnsi" w:eastAsia="Calibri Light" w:hAnsiTheme="majorHAnsi" w:cstheme="majorBidi"/>
              </w:rPr>
              <w:t>Groep 6A: inzetten op de basisgroep, één categorie per week centraal stellen. Tijdens POP-werk kunnen kinderen aan de slag in een werkboekje om zo efficiënter aan de hulpplannen te werken. Wellicht inzet meervoudige intelligenties om categorieën in te oefenen.</w:t>
            </w:r>
          </w:p>
          <w:p w14:paraId="79F76471" w14:textId="7B1E5B7E" w:rsidR="73E1CB8E" w:rsidRPr="00762547" w:rsidRDefault="1297A8E7" w:rsidP="00CA5380">
            <w:pPr>
              <w:pStyle w:val="Lijstalinea"/>
              <w:numPr>
                <w:ilvl w:val="0"/>
                <w:numId w:val="116"/>
              </w:numPr>
              <w:rPr>
                <w:rFonts w:asciiTheme="majorHAnsi" w:eastAsia="Calibri Light" w:hAnsiTheme="majorHAnsi" w:cstheme="majorBidi"/>
              </w:rPr>
            </w:pPr>
            <w:r w:rsidRPr="314DB3FC">
              <w:rPr>
                <w:rFonts w:asciiTheme="majorHAnsi" w:eastAsia="Calibri Light" w:hAnsiTheme="majorHAnsi" w:cstheme="majorBidi"/>
              </w:rPr>
              <w:t>Groep 6B: één categorie per week centraal stellen. In maatjes gaan ze aan de slag met de categorieën die ze nog lastig vinden.</w:t>
            </w:r>
          </w:p>
          <w:p w14:paraId="620547C9" w14:textId="22F8E0B2" w:rsidR="73E1CB8E" w:rsidRPr="00762547" w:rsidRDefault="1297A8E7" w:rsidP="314DB3FC">
            <w:pPr>
              <w:rPr>
                <w:rFonts w:asciiTheme="majorHAnsi" w:eastAsia="Calibri Light" w:hAnsiTheme="majorHAnsi" w:cstheme="majorBidi"/>
              </w:rPr>
            </w:pPr>
            <w:r w:rsidRPr="314DB3FC">
              <w:rPr>
                <w:rFonts w:asciiTheme="majorHAnsi" w:eastAsia="Calibri Light" w:hAnsiTheme="majorHAnsi" w:cstheme="majorBidi"/>
                <w:u w:val="single"/>
              </w:rPr>
              <w:t>Rekenen</w:t>
            </w:r>
          </w:p>
          <w:p w14:paraId="66A6BE0D" w14:textId="07E3CBD3" w:rsidR="73E1CB8E" w:rsidRPr="00762547" w:rsidRDefault="1297A8E7" w:rsidP="00CA5380">
            <w:pPr>
              <w:pStyle w:val="Lijstalinea"/>
              <w:numPr>
                <w:ilvl w:val="0"/>
                <w:numId w:val="116"/>
              </w:numPr>
              <w:rPr>
                <w:rFonts w:asciiTheme="majorHAnsi" w:eastAsia="Calibri Light" w:hAnsiTheme="majorHAnsi" w:cstheme="majorBidi"/>
              </w:rPr>
            </w:pPr>
            <w:r w:rsidRPr="314DB3FC">
              <w:rPr>
                <w:rFonts w:asciiTheme="majorHAnsi" w:eastAsia="Calibri Light" w:hAnsiTheme="majorHAnsi" w:cstheme="majorBidi"/>
              </w:rPr>
              <w:t>Groep 6A + B: uit een foutenanalyse kwam met name ‘verhoudingen’ als lastig onderdeel naar voren. Kinderen om leren gaan met kale sommen.</w:t>
            </w:r>
          </w:p>
          <w:p w14:paraId="22C848F0" w14:textId="280B228B" w:rsidR="73E1CB8E" w:rsidRPr="00762547" w:rsidRDefault="1297A8E7" w:rsidP="00CA5380">
            <w:pPr>
              <w:pStyle w:val="Lijstalinea"/>
              <w:numPr>
                <w:ilvl w:val="0"/>
                <w:numId w:val="116"/>
              </w:numPr>
              <w:rPr>
                <w:rFonts w:asciiTheme="majorHAnsi" w:eastAsia="Calibri Light" w:hAnsiTheme="majorHAnsi" w:cstheme="majorBidi"/>
              </w:rPr>
            </w:pPr>
            <w:r w:rsidRPr="314DB3FC">
              <w:rPr>
                <w:rFonts w:asciiTheme="majorHAnsi" w:eastAsia="Calibri Light" w:hAnsiTheme="majorHAnsi" w:cstheme="majorBidi"/>
              </w:rPr>
              <w:t xml:space="preserve">Groep 6B: in </w:t>
            </w:r>
            <w:proofErr w:type="spellStart"/>
            <w:r w:rsidRPr="314DB3FC">
              <w:rPr>
                <w:rFonts w:asciiTheme="majorHAnsi" w:eastAsia="Calibri Light" w:hAnsiTheme="majorHAnsi" w:cstheme="majorBidi"/>
              </w:rPr>
              <w:t>Snappet</w:t>
            </w:r>
            <w:proofErr w:type="spellEnd"/>
            <w:r w:rsidRPr="314DB3FC">
              <w:rPr>
                <w:rFonts w:asciiTheme="majorHAnsi" w:eastAsia="Calibri Light" w:hAnsiTheme="majorHAnsi" w:cstheme="majorBidi"/>
              </w:rPr>
              <w:t xml:space="preserve"> is het vak ‘POP-werk rekenen’ toegevoegd. Hier kunnen kinderen met hun eigen categorieën aan de slag.</w:t>
            </w:r>
          </w:p>
          <w:p w14:paraId="01EC6FC6" w14:textId="54E579DA" w:rsidR="73E1CB8E" w:rsidRPr="00762547" w:rsidRDefault="1297A8E7" w:rsidP="314DB3FC">
            <w:pPr>
              <w:rPr>
                <w:rFonts w:asciiTheme="majorHAnsi" w:eastAsia="Calibri Light" w:hAnsiTheme="majorHAnsi" w:cstheme="majorBidi"/>
              </w:rPr>
            </w:pPr>
            <w:r w:rsidRPr="314DB3FC">
              <w:rPr>
                <w:rFonts w:asciiTheme="majorHAnsi" w:eastAsia="Calibri Light" w:hAnsiTheme="majorHAnsi" w:cstheme="majorBidi"/>
                <w:u w:val="single"/>
              </w:rPr>
              <w:t>Begrijpend lezen</w:t>
            </w:r>
          </w:p>
          <w:p w14:paraId="3A887CA6" w14:textId="324EA432" w:rsidR="73E1CB8E" w:rsidRPr="00762547" w:rsidRDefault="1297A8E7" w:rsidP="00CA5380">
            <w:pPr>
              <w:pStyle w:val="Lijstalinea"/>
              <w:numPr>
                <w:ilvl w:val="0"/>
                <w:numId w:val="116"/>
              </w:numPr>
              <w:rPr>
                <w:rFonts w:asciiTheme="majorHAnsi" w:eastAsia="Calibri Light" w:hAnsiTheme="majorHAnsi" w:cstheme="majorBidi"/>
              </w:rPr>
            </w:pPr>
            <w:r w:rsidRPr="314DB3FC">
              <w:rPr>
                <w:rFonts w:asciiTheme="majorHAnsi" w:eastAsia="Calibri Light" w:hAnsiTheme="majorHAnsi" w:cstheme="majorBidi"/>
              </w:rPr>
              <w:t>Groep 6A: verrijking aanbieden voor de plusleerlingen binnen Grip op Lezen, indien nodig worden deze leerlingen ook bij de basisgroep betrokken zodat ze voldoende aanbod krijgen.</w:t>
            </w:r>
          </w:p>
          <w:p w14:paraId="5C0359B6" w14:textId="039114C7" w:rsidR="73E1CB8E" w:rsidRPr="00762547" w:rsidRDefault="1297A8E7" w:rsidP="00CA5380">
            <w:pPr>
              <w:pStyle w:val="Lijstalinea"/>
              <w:numPr>
                <w:ilvl w:val="0"/>
                <w:numId w:val="116"/>
              </w:numPr>
              <w:rPr>
                <w:rFonts w:asciiTheme="majorHAnsi" w:eastAsiaTheme="majorEastAsia" w:hAnsiTheme="majorHAnsi" w:cstheme="majorBidi"/>
                <w:b/>
                <w:bCs/>
              </w:rPr>
            </w:pPr>
            <w:r w:rsidRPr="314DB3FC">
              <w:rPr>
                <w:rFonts w:asciiTheme="majorHAnsi" w:eastAsia="Calibri Light" w:hAnsiTheme="majorHAnsi" w:cstheme="majorBidi"/>
              </w:rPr>
              <w:t>Groep 6B: bedenkt zelf sleutelvragen bij Nieuwsbegrip teksten. Leerlingen moeten dit ook echt onderstrepen in de tekst. Alle kinderen werken met een Junior Einstein boekje.</w:t>
            </w:r>
          </w:p>
          <w:p w14:paraId="0B06AF07" w14:textId="09BE80EE" w:rsidR="73E1CB8E" w:rsidRPr="00762547" w:rsidRDefault="1297A8E7" w:rsidP="314DB3FC">
            <w:pPr>
              <w:rPr>
                <w:rFonts w:asciiTheme="majorHAnsi" w:eastAsiaTheme="majorEastAsia" w:hAnsiTheme="majorHAnsi" w:cstheme="majorBidi"/>
              </w:rPr>
            </w:pPr>
            <w:r w:rsidRPr="314DB3FC">
              <w:rPr>
                <w:rFonts w:asciiTheme="majorHAnsi" w:eastAsiaTheme="majorEastAsia" w:hAnsiTheme="majorHAnsi" w:cstheme="majorBidi"/>
                <w:u w:val="single"/>
              </w:rPr>
              <w:t>DMT/AVI</w:t>
            </w:r>
          </w:p>
          <w:p w14:paraId="4915CB20" w14:textId="12FF1229" w:rsidR="73E1CB8E" w:rsidRPr="00762547" w:rsidRDefault="1297A8E7" w:rsidP="00CA5380">
            <w:pPr>
              <w:pStyle w:val="Lijstalinea"/>
              <w:numPr>
                <w:ilvl w:val="0"/>
                <w:numId w:val="116"/>
              </w:numPr>
              <w:rPr>
                <w:rFonts w:asciiTheme="majorHAnsi" w:eastAsiaTheme="majorEastAsia" w:hAnsiTheme="majorHAnsi" w:cstheme="majorBidi"/>
              </w:rPr>
            </w:pPr>
            <w:r w:rsidRPr="314DB3FC">
              <w:rPr>
                <w:rFonts w:asciiTheme="majorHAnsi" w:eastAsiaTheme="majorEastAsia" w:hAnsiTheme="majorHAnsi" w:cstheme="majorBidi"/>
              </w:rPr>
              <w:lastRenderedPageBreak/>
              <w:t>Groep 6A: raceboekjes voor kinderen die niet/nauwelijks gegroeid zijn. Daarnaast focus op het lezen van teksten (boeken/toneellezen) in duo-lezen.</w:t>
            </w:r>
          </w:p>
          <w:p w14:paraId="66B8C3CA" w14:textId="26512603" w:rsidR="73E1CB8E" w:rsidRDefault="73E1CB8E" w:rsidP="4DBF71E1">
            <w:pPr>
              <w:rPr>
                <w:rFonts w:asciiTheme="majorHAnsi" w:eastAsiaTheme="majorEastAsia" w:hAnsiTheme="majorHAnsi" w:cstheme="majorBidi"/>
                <w:b/>
                <w:bCs/>
              </w:rPr>
            </w:pPr>
            <w:r w:rsidRPr="007B396D">
              <w:rPr>
                <w:rFonts w:asciiTheme="majorHAnsi" w:eastAsiaTheme="majorEastAsia" w:hAnsiTheme="majorHAnsi" w:cstheme="majorBidi"/>
                <w:b/>
                <w:bCs/>
              </w:rPr>
              <w:t>Doelen:</w:t>
            </w:r>
          </w:p>
          <w:p w14:paraId="00293942" w14:textId="005AA2A8" w:rsidR="001239B4" w:rsidRPr="00762547" w:rsidRDefault="3E81F37C" w:rsidP="007B396D">
            <w:pPr>
              <w:spacing w:line="259" w:lineRule="auto"/>
              <w:rPr>
                <w:rFonts w:asciiTheme="majorHAnsi" w:eastAsia="Calibri Light" w:hAnsiTheme="majorHAnsi" w:cstheme="majorBidi"/>
                <w:i/>
                <w:iCs/>
              </w:rPr>
            </w:pPr>
            <w:r w:rsidRPr="007B396D">
              <w:rPr>
                <w:rFonts w:asciiTheme="majorHAnsi" w:eastAsia="Calibri Light" w:hAnsiTheme="majorHAnsi" w:cstheme="majorBidi"/>
                <w:i/>
                <w:iCs/>
              </w:rPr>
              <w:t xml:space="preserve">Op groepsniveau zijn er conclusies getrokken en vervolgens nieuwe doelen en acties opgesteld voor het nieuwe schooljaar. Aan de ene kant zijn er voor deze leerlingen doelen gesteld voor in groep 6. Aan de andere kant zijn er acties uit voort gekomen die de volgende leerkracht van groep 5 zou kunnen gaan uitvoeren. </w:t>
            </w:r>
          </w:p>
          <w:p w14:paraId="36E91939" w14:textId="358B1661" w:rsidR="001239B4" w:rsidRPr="00762547" w:rsidRDefault="3E81F37C" w:rsidP="007B396D">
            <w:pPr>
              <w:rPr>
                <w:rFonts w:asciiTheme="majorHAnsi" w:eastAsia="Calibri Light" w:hAnsiTheme="majorHAnsi" w:cstheme="majorBidi"/>
                <w:i/>
                <w:iCs/>
              </w:rPr>
            </w:pPr>
            <w:r w:rsidRPr="007B396D">
              <w:rPr>
                <w:rFonts w:asciiTheme="majorHAnsi" w:eastAsia="Calibri Light" w:hAnsiTheme="majorHAnsi" w:cstheme="majorBidi"/>
                <w:i/>
                <w:iCs/>
              </w:rPr>
              <w:t>Deze doelen en plannen zijn te vinden in Leeruniek.</w:t>
            </w:r>
          </w:p>
          <w:p w14:paraId="37E3E21C" w14:textId="698AE316" w:rsidR="001239B4" w:rsidRPr="00762547" w:rsidRDefault="73E1CB8E" w:rsidP="007B396D">
            <w:pPr>
              <w:rPr>
                <w:rFonts w:asciiTheme="majorHAnsi" w:eastAsiaTheme="majorEastAsia" w:hAnsiTheme="majorHAnsi" w:cstheme="majorBidi"/>
                <w:b/>
                <w:bCs/>
              </w:rPr>
            </w:pPr>
            <w:r>
              <w:br/>
            </w:r>
            <w:r w:rsidR="7B2D5759" w:rsidRPr="007B396D">
              <w:rPr>
                <w:rFonts w:asciiTheme="majorHAnsi" w:eastAsiaTheme="majorEastAsia" w:hAnsiTheme="majorHAnsi" w:cstheme="majorBidi"/>
                <w:b/>
                <w:bCs/>
              </w:rPr>
              <w:t>Rekenen:</w:t>
            </w:r>
          </w:p>
          <w:p w14:paraId="079F9871" w14:textId="15BCB06C" w:rsidR="001239B4" w:rsidRPr="00762547" w:rsidRDefault="7B2D5759" w:rsidP="52699743">
            <w:pPr>
              <w:rPr>
                <w:b/>
                <w:bCs/>
              </w:rPr>
            </w:pPr>
            <w:r w:rsidRPr="007B396D">
              <w:rPr>
                <w:rFonts w:asciiTheme="majorHAnsi" w:eastAsiaTheme="majorEastAsia" w:hAnsiTheme="majorHAnsi" w:cstheme="majorBidi"/>
              </w:rPr>
              <w:t>1. Leerstofaanbod: moet er bijgesteld worden op leerlijnen, doelen, of de methode waarmee?</w:t>
            </w:r>
            <w:r>
              <w:br/>
            </w:r>
            <w:r w:rsidRPr="007B396D">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br/>
            </w:r>
            <w:r w:rsidRPr="007B396D">
              <w:rPr>
                <w:rFonts w:asciiTheme="majorHAnsi" w:eastAsiaTheme="majorEastAsia" w:hAnsiTheme="majorHAnsi" w:cstheme="majorBidi"/>
              </w:rPr>
              <w:t>3. Leertijd: is extra leertijd en/of instructietijd nodig?</w:t>
            </w:r>
            <w:r>
              <w:br/>
            </w:r>
            <w:r w:rsidRPr="007B396D">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br/>
            </w:r>
            <w:r w:rsidRPr="007B396D">
              <w:rPr>
                <w:rFonts w:asciiTheme="majorHAnsi" w:eastAsiaTheme="majorEastAsia" w:hAnsiTheme="majorHAnsi" w:cstheme="majorBidi"/>
              </w:rPr>
              <w:t>5. Pedagogisch handelen: is hier verbetering op nodig? Bekrachtig je gewenst gedrag? Gaan we in de klas respectvol met elkaar om?</w:t>
            </w:r>
          </w:p>
          <w:p w14:paraId="235332E9" w14:textId="2804333E" w:rsidR="007B396D" w:rsidRDefault="007B396D" w:rsidP="007B396D">
            <w:pPr>
              <w:rPr>
                <w:rFonts w:asciiTheme="majorHAnsi" w:eastAsiaTheme="majorEastAsia" w:hAnsiTheme="majorHAnsi" w:cstheme="majorBidi"/>
                <w:b/>
                <w:bCs/>
              </w:rPr>
            </w:pPr>
          </w:p>
          <w:p w14:paraId="2B52EB15" w14:textId="075F4C96" w:rsidR="001239B4" w:rsidRPr="00762547" w:rsidRDefault="7B2D5759" w:rsidP="52699743">
            <w:pPr>
              <w:rPr>
                <w:b/>
                <w:bCs/>
              </w:rPr>
            </w:pPr>
            <w:r w:rsidRPr="007B396D">
              <w:rPr>
                <w:rFonts w:asciiTheme="majorHAnsi" w:eastAsiaTheme="majorEastAsia" w:hAnsiTheme="majorHAnsi" w:cstheme="majorBidi"/>
                <w:b/>
                <w:bCs/>
              </w:rPr>
              <w:t>Lezen</w:t>
            </w:r>
            <w:r>
              <w:br/>
            </w:r>
            <w:r w:rsidRPr="007B396D">
              <w:rPr>
                <w:rFonts w:asciiTheme="majorHAnsi" w:eastAsiaTheme="majorEastAsia" w:hAnsiTheme="majorHAnsi" w:cstheme="majorBidi"/>
              </w:rPr>
              <w:t>1. Leerstofaanbod: moet er bijgesteld worden op leerlijnen, doelen, of de methode waarmee?</w:t>
            </w:r>
            <w:r>
              <w:br/>
            </w:r>
            <w:r w:rsidRPr="007B396D">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br/>
            </w:r>
            <w:r w:rsidRPr="007B396D">
              <w:rPr>
                <w:rFonts w:asciiTheme="majorHAnsi" w:eastAsiaTheme="majorEastAsia" w:hAnsiTheme="majorHAnsi" w:cstheme="majorBidi"/>
              </w:rPr>
              <w:t>3. Leertijd: is extra leertijd en/of instructietijd nodig?</w:t>
            </w:r>
            <w:r>
              <w:br/>
            </w:r>
            <w:r w:rsidRPr="007B396D">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br/>
            </w:r>
            <w:r w:rsidRPr="007B396D">
              <w:rPr>
                <w:rFonts w:asciiTheme="majorHAnsi" w:eastAsiaTheme="majorEastAsia" w:hAnsiTheme="majorHAnsi" w:cstheme="majorBidi"/>
              </w:rPr>
              <w:t>5. Pedagogisch handelen: is hier verbetering op nodig? Bekrachtig je gewenst gedrag? Gaan we in de klas respectvol met elkaar om?</w:t>
            </w:r>
          </w:p>
          <w:p w14:paraId="64303EDC" w14:textId="77799C3E" w:rsidR="007B396D" w:rsidRDefault="007B396D" w:rsidP="007B396D">
            <w:pPr>
              <w:rPr>
                <w:rFonts w:asciiTheme="majorHAnsi" w:eastAsiaTheme="majorEastAsia" w:hAnsiTheme="majorHAnsi" w:cstheme="majorBidi"/>
                <w:b/>
                <w:bCs/>
              </w:rPr>
            </w:pPr>
          </w:p>
          <w:p w14:paraId="0D6C74A8" w14:textId="7D47E529" w:rsidR="001239B4" w:rsidRPr="00762547" w:rsidRDefault="7B2D5759" w:rsidP="52699743">
            <w:pPr>
              <w:rPr>
                <w:b/>
                <w:bCs/>
              </w:rPr>
            </w:pPr>
            <w:r w:rsidRPr="52699743">
              <w:rPr>
                <w:rFonts w:asciiTheme="majorHAnsi" w:eastAsiaTheme="majorEastAsia" w:hAnsiTheme="majorHAnsi" w:cstheme="majorBidi"/>
                <w:b/>
                <w:bCs/>
              </w:rPr>
              <w:t>Spelling</w:t>
            </w:r>
          </w:p>
          <w:p w14:paraId="57097F90" w14:textId="3E443824" w:rsidR="001239B4" w:rsidRPr="00762547" w:rsidRDefault="7B2D5759" w:rsidP="52699743">
            <w:pPr>
              <w:rPr>
                <w:b/>
                <w:bCs/>
              </w:rPr>
            </w:pPr>
            <w:r w:rsidRPr="52699743">
              <w:rPr>
                <w:rFonts w:asciiTheme="majorHAnsi" w:eastAsiaTheme="majorEastAsia" w:hAnsiTheme="majorHAnsi" w:cstheme="majorBidi"/>
              </w:rPr>
              <w:t>1. Leerstofaanbod: moet er bijgesteld worden op leerlijnen, doelen, of de methode waarmee?</w:t>
            </w:r>
            <w:r w:rsidR="73E1CB8E">
              <w:br/>
            </w:r>
            <w:r w:rsidRPr="52699743">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73E1CB8E">
              <w:br/>
            </w:r>
            <w:r w:rsidRPr="52699743">
              <w:rPr>
                <w:rFonts w:asciiTheme="majorHAnsi" w:eastAsiaTheme="majorEastAsia" w:hAnsiTheme="majorHAnsi" w:cstheme="majorBidi"/>
              </w:rPr>
              <w:t>3. Leertijd: is extra leertijd en/of instructietijd nodig?</w:t>
            </w:r>
            <w:r w:rsidR="73E1CB8E">
              <w:br/>
            </w:r>
            <w:r w:rsidRPr="52699743">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w:t>
            </w:r>
            <w:r w:rsidRPr="52699743">
              <w:rPr>
                <w:rFonts w:asciiTheme="majorHAnsi" w:eastAsiaTheme="majorEastAsia" w:hAnsiTheme="majorHAnsi" w:cstheme="majorBidi"/>
              </w:rPr>
              <w:lastRenderedPageBreak/>
              <w:t xml:space="preserve">Actieve verwerking? Instructie op zelfstandig werken: Instructie op samenwerken? Sluit je de les af met een evaluatie op je doelen? Product- en procesgericht. </w:t>
            </w:r>
            <w:r w:rsidR="73E1CB8E">
              <w:br/>
            </w:r>
            <w:r w:rsidRPr="52699743">
              <w:rPr>
                <w:rFonts w:asciiTheme="majorHAnsi" w:eastAsiaTheme="majorEastAsia" w:hAnsiTheme="majorHAnsi" w:cstheme="majorBidi"/>
              </w:rPr>
              <w:t>5. Pedagogisch handelen: is hier verbetering op nodig? Bekrachtig je gewenst gedrag? Gaan we in de klas respectvol met elkaar om?</w:t>
            </w:r>
            <w:r w:rsidR="73E1CB8E">
              <w:br/>
            </w:r>
          </w:p>
          <w:p w14:paraId="603F070A" w14:textId="7957A773" w:rsidR="001239B4" w:rsidRPr="00762547" w:rsidRDefault="73E1CB8E" w:rsidP="007B396D">
            <w:pPr>
              <w:pStyle w:val="Lijstalinea"/>
              <w:ind w:left="0"/>
              <w:rPr>
                <w:rFonts w:asciiTheme="majorHAnsi" w:eastAsia="Calibri Light" w:hAnsiTheme="majorHAnsi" w:cstheme="majorBidi"/>
              </w:rPr>
            </w:pPr>
            <w:r w:rsidRPr="007B396D">
              <w:rPr>
                <w:rFonts w:asciiTheme="majorHAnsi" w:eastAsia="Calibri Light" w:hAnsiTheme="majorHAnsi" w:cstheme="majorBidi"/>
                <w:i/>
                <w:iCs/>
                <w:sz w:val="24"/>
                <w:szCs w:val="24"/>
              </w:rPr>
              <w:t>Wanneer en hoe vindt er een check plaats op de gestelde doelen?</w:t>
            </w:r>
          </w:p>
          <w:p w14:paraId="07F40E2A" w14:textId="4A73AD9D" w:rsidR="3D838F69" w:rsidRDefault="3D838F69" w:rsidP="314DB3FC">
            <w:pPr>
              <w:pStyle w:val="Lijstalinea"/>
              <w:ind w:left="0"/>
              <w:rPr>
                <w:rFonts w:asciiTheme="majorHAnsi" w:eastAsia="Calibri Light" w:hAnsiTheme="majorHAnsi" w:cstheme="majorBidi"/>
                <w:sz w:val="24"/>
                <w:szCs w:val="24"/>
              </w:rPr>
            </w:pPr>
            <w:r w:rsidRPr="314DB3FC">
              <w:rPr>
                <w:rFonts w:asciiTheme="majorHAnsi" w:eastAsia="Calibri Light" w:hAnsiTheme="majorHAnsi" w:cstheme="majorBidi"/>
                <w:sz w:val="24"/>
                <w:szCs w:val="24"/>
              </w:rPr>
              <w:t>Door tussenevaluatie in okt/nov en E6 toets te herhalen.</w:t>
            </w:r>
          </w:p>
          <w:p w14:paraId="799AD6B0" w14:textId="05D80551" w:rsidR="314DB3FC" w:rsidRDefault="3DBB3F53" w:rsidP="4DBF71E1">
            <w:pPr>
              <w:pStyle w:val="Lijstalinea"/>
              <w:ind w:left="0"/>
              <w:rPr>
                <w:rFonts w:asciiTheme="majorHAnsi" w:eastAsia="Calibri Light" w:hAnsiTheme="majorHAnsi" w:cstheme="majorBidi"/>
                <w:sz w:val="24"/>
                <w:szCs w:val="24"/>
              </w:rPr>
            </w:pPr>
            <w:r w:rsidRPr="4DBF71E1">
              <w:rPr>
                <w:rFonts w:asciiTheme="majorHAnsi" w:eastAsia="Calibri Light" w:hAnsiTheme="majorHAnsi" w:cstheme="majorBidi"/>
                <w:sz w:val="24"/>
                <w:szCs w:val="24"/>
              </w:rPr>
              <w:t>Midden groep 7 de M-toetsen afnemen.</w:t>
            </w:r>
          </w:p>
          <w:p w14:paraId="24F508A9" w14:textId="30EF253A" w:rsidR="00F137AF" w:rsidRPr="0031095E" w:rsidRDefault="73E1CB8E" w:rsidP="73E1CB8E">
            <w:pPr>
              <w:rPr>
                <w:rFonts w:asciiTheme="majorHAnsi" w:eastAsiaTheme="majorEastAsia" w:hAnsiTheme="majorHAnsi" w:cstheme="majorBidi"/>
              </w:rPr>
            </w:pPr>
            <w:r w:rsidRPr="00B50B49">
              <w:rPr>
                <w:rFonts w:asciiTheme="majorHAnsi" w:eastAsiaTheme="majorEastAsia" w:hAnsiTheme="majorHAnsi" w:cstheme="majorBidi"/>
                <w:b/>
                <w:bCs/>
              </w:rPr>
              <w:t>Groep 7:</w:t>
            </w:r>
          </w:p>
          <w:p w14:paraId="279BA9C0" w14:textId="29B92BC0" w:rsidR="73E1CB8E" w:rsidRDefault="73E1CB8E" w:rsidP="4DBF71E1">
            <w:pPr>
              <w:rPr>
                <w:rFonts w:asciiTheme="majorHAnsi" w:eastAsiaTheme="majorEastAsia" w:hAnsiTheme="majorHAnsi" w:cstheme="majorBidi"/>
              </w:rPr>
            </w:pPr>
            <w:r w:rsidRPr="4DBF71E1">
              <w:rPr>
                <w:rFonts w:asciiTheme="majorHAnsi" w:eastAsiaTheme="majorEastAsia" w:hAnsiTheme="majorHAnsi" w:cstheme="majorBidi"/>
                <w:b/>
                <w:bCs/>
              </w:rPr>
              <w:t xml:space="preserve">Data: zie hierboven en in </w:t>
            </w:r>
            <w:r w:rsidR="67104D06" w:rsidRPr="4DBF71E1">
              <w:rPr>
                <w:rFonts w:asciiTheme="majorHAnsi" w:eastAsiaTheme="majorEastAsia" w:hAnsiTheme="majorHAnsi" w:cstheme="majorBidi"/>
                <w:b/>
                <w:bCs/>
              </w:rPr>
              <w:t>Leeruniek</w:t>
            </w:r>
          </w:p>
          <w:p w14:paraId="36CFD23C" w14:textId="47D80FC1" w:rsidR="73E1CB8E" w:rsidRDefault="73E1CB8E" w:rsidP="73E1CB8E">
            <w:pPr>
              <w:rPr>
                <w:rFonts w:asciiTheme="majorHAnsi" w:eastAsiaTheme="majorEastAsia" w:hAnsiTheme="majorHAnsi" w:cstheme="majorBidi"/>
              </w:rPr>
            </w:pPr>
            <w:r w:rsidRPr="73E1CB8E">
              <w:rPr>
                <w:rFonts w:asciiTheme="majorHAnsi" w:eastAsiaTheme="majorEastAsia" w:hAnsiTheme="majorHAnsi" w:cstheme="majorBidi"/>
                <w:b/>
                <w:bCs/>
              </w:rPr>
              <w:t>Duiden:</w:t>
            </w:r>
          </w:p>
          <w:p w14:paraId="4A888526" w14:textId="33A35DA6" w:rsidR="73E1CB8E" w:rsidRPr="00762547" w:rsidRDefault="73E1CB8E" w:rsidP="73E1CB8E">
            <w:pPr>
              <w:rPr>
                <w:rFonts w:asciiTheme="majorHAnsi" w:eastAsia="Calibri Light" w:hAnsiTheme="majorHAnsi" w:cstheme="majorHAnsi"/>
              </w:rPr>
            </w:pPr>
            <w:r w:rsidRPr="00762547">
              <w:rPr>
                <w:rFonts w:asciiTheme="majorHAnsi" w:eastAsia="Calibri Light" w:hAnsiTheme="majorHAnsi" w:cstheme="majorHAnsi"/>
                <w:i/>
                <w:iCs/>
              </w:rPr>
              <w:t>Wat valt op?</w:t>
            </w:r>
          </w:p>
          <w:p w14:paraId="73078F2C" w14:textId="5620123C" w:rsidR="73E1CB8E" w:rsidRPr="00762547" w:rsidRDefault="73E1CB8E" w:rsidP="73E1CB8E">
            <w:pPr>
              <w:rPr>
                <w:rFonts w:asciiTheme="majorHAnsi" w:eastAsia="Calibri Light" w:hAnsiTheme="majorHAnsi" w:cstheme="majorHAnsi"/>
              </w:rPr>
            </w:pPr>
            <w:r w:rsidRPr="00762547">
              <w:rPr>
                <w:rFonts w:asciiTheme="majorHAnsi" w:eastAsia="Calibri Light" w:hAnsiTheme="majorHAnsi" w:cstheme="majorHAnsi"/>
                <w:i/>
                <w:iCs/>
              </w:rPr>
              <w:t>Hoe zijn de opbrengsten ten opzichte van de ambitienorm van de school?</w:t>
            </w:r>
          </w:p>
          <w:p w14:paraId="3E006D40" w14:textId="14B7CE13" w:rsidR="73E1CB8E" w:rsidRPr="00762547" w:rsidRDefault="73E1CB8E" w:rsidP="73E1CB8E">
            <w:pPr>
              <w:rPr>
                <w:rFonts w:asciiTheme="majorHAnsi" w:eastAsia="Calibri Light" w:hAnsiTheme="majorHAnsi" w:cstheme="majorHAnsi"/>
              </w:rPr>
            </w:pPr>
            <w:r w:rsidRPr="4DBF71E1">
              <w:rPr>
                <w:rFonts w:asciiTheme="majorHAnsi" w:eastAsia="Calibri Light" w:hAnsiTheme="majorHAnsi" w:cstheme="majorBidi"/>
                <w:i/>
                <w:iCs/>
              </w:rPr>
              <w:t>Hoe zou dit te verklaren zijn?</w:t>
            </w:r>
          </w:p>
          <w:p w14:paraId="1D168EA6" w14:textId="43E2E262" w:rsidR="4DBF71E1" w:rsidRDefault="4DBF71E1" w:rsidP="4DBF71E1">
            <w:pPr>
              <w:pStyle w:val="Geenafstand"/>
              <w:rPr>
                <w:rFonts w:asciiTheme="majorHAnsi" w:hAnsiTheme="majorHAnsi" w:cstheme="majorBidi"/>
              </w:rPr>
            </w:pPr>
          </w:p>
          <w:p w14:paraId="6739141D" w14:textId="08018085" w:rsidR="004664B1" w:rsidRPr="0061510B" w:rsidRDefault="79ED4C76" w:rsidP="52699743">
            <w:pPr>
              <w:pStyle w:val="Geenafstand"/>
              <w:rPr>
                <w:rFonts w:asciiTheme="majorHAnsi" w:hAnsiTheme="majorHAnsi" w:cstheme="majorBidi"/>
                <w:i/>
                <w:iCs/>
              </w:rPr>
            </w:pPr>
            <w:r w:rsidRPr="52699743">
              <w:rPr>
                <w:rFonts w:asciiTheme="majorHAnsi" w:hAnsiTheme="majorHAnsi" w:cstheme="majorBidi"/>
                <w:i/>
                <w:iCs/>
              </w:rPr>
              <w:t>Doelen van de afgelopen periode:</w:t>
            </w:r>
          </w:p>
          <w:p w14:paraId="294E76DC" w14:textId="02787FCB"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Begrijpend lezen</w:t>
            </w:r>
          </w:p>
          <w:p w14:paraId="05A10EB8" w14:textId="7ECA3AD4" w:rsidR="004664B1" w:rsidRPr="0061510B" w:rsidRDefault="2E592333" w:rsidP="4DBF71E1">
            <w:pPr>
              <w:rPr>
                <w:rFonts w:asciiTheme="majorHAnsi" w:eastAsia="Calibri Light" w:hAnsiTheme="majorHAnsi" w:cstheme="majorBidi"/>
                <w:color w:val="00B050"/>
              </w:rPr>
            </w:pPr>
            <w:r w:rsidRPr="4DBF71E1">
              <w:rPr>
                <w:rFonts w:asciiTheme="majorHAnsi" w:eastAsia="Calibri Light" w:hAnsiTheme="majorHAnsi" w:cstheme="majorBidi"/>
                <w:color w:val="00B050"/>
              </w:rPr>
              <w:t>Huidige resultaten en groei behouden op E7.</w:t>
            </w:r>
          </w:p>
          <w:p w14:paraId="69889626" w14:textId="0E104B91" w:rsidR="004664B1" w:rsidRPr="0061510B" w:rsidRDefault="2E592333" w:rsidP="4DBF71E1">
            <w:pPr>
              <w:rPr>
                <w:rFonts w:asciiTheme="majorHAnsi" w:eastAsia="Calibri Light" w:hAnsiTheme="majorHAnsi" w:cstheme="majorBidi"/>
                <w:color w:val="00B050"/>
              </w:rPr>
            </w:pPr>
            <w:r w:rsidRPr="4DBF71E1">
              <w:rPr>
                <w:rFonts w:asciiTheme="majorHAnsi" w:eastAsia="Calibri Light" w:hAnsiTheme="majorHAnsi" w:cstheme="majorBidi"/>
                <w:color w:val="00B050"/>
              </w:rPr>
              <w:t>Als groep de verwachte vaardigheidsgroei behalen op E7.</w:t>
            </w:r>
            <w:r w:rsidR="7B2DD6E0" w:rsidRPr="4DBF71E1">
              <w:rPr>
                <w:rFonts w:asciiTheme="majorHAnsi" w:eastAsia="Calibri Light" w:hAnsiTheme="majorHAnsi" w:cstheme="majorBidi"/>
                <w:color w:val="00B050"/>
              </w:rPr>
              <w:t xml:space="preserve"> </w:t>
            </w:r>
          </w:p>
          <w:p w14:paraId="6FBB78CE" w14:textId="3CC8E831" w:rsidR="20C90AE4" w:rsidRDefault="20C90AE4" w:rsidP="4DBF71E1">
            <w:pPr>
              <w:rPr>
                <w:rFonts w:asciiTheme="majorHAnsi" w:eastAsia="Calibri Light" w:hAnsiTheme="majorHAnsi" w:cstheme="majorBidi"/>
              </w:rPr>
            </w:pPr>
            <w:r w:rsidRPr="4DBF71E1">
              <w:rPr>
                <w:rFonts w:asciiTheme="majorHAnsi" w:eastAsia="Calibri Light" w:hAnsiTheme="majorHAnsi" w:cstheme="majorBidi"/>
              </w:rPr>
              <w:t>- De groep scoort boven het landelijk gemiddelde.</w:t>
            </w:r>
          </w:p>
          <w:p w14:paraId="2BC82E28" w14:textId="2F1C45BD" w:rsidR="05917327" w:rsidRDefault="05917327" w:rsidP="4DBF71E1">
            <w:pPr>
              <w:rPr>
                <w:rFonts w:asciiTheme="majorHAnsi" w:eastAsia="Calibri Light" w:hAnsiTheme="majorHAnsi" w:cstheme="majorBidi"/>
                <w:color w:val="00B050"/>
              </w:rPr>
            </w:pPr>
            <w:r w:rsidRPr="4DBF71E1">
              <w:rPr>
                <w:rFonts w:asciiTheme="majorHAnsi" w:eastAsia="Calibri Light" w:hAnsiTheme="majorHAnsi" w:cstheme="majorBidi"/>
              </w:rPr>
              <w:t>- 5 kinderen zijn adaptief getoetst, zij hebben een toets gemaakt lager dan E7. Hun resultaten zijn omgezet naar een resultaat dat zij op E7 behaald zouden hebben.</w:t>
            </w:r>
          </w:p>
          <w:p w14:paraId="6611F23D" w14:textId="637D3AAD" w:rsidR="1D1DAD07" w:rsidRDefault="4BE94927" w:rsidP="554666A4">
            <w:pPr>
              <w:rPr>
                <w:rFonts w:asciiTheme="majorHAnsi" w:eastAsia="Calibri Light" w:hAnsiTheme="majorHAnsi" w:cstheme="majorBidi"/>
              </w:rPr>
            </w:pPr>
            <w:r w:rsidRPr="554666A4">
              <w:rPr>
                <w:rFonts w:asciiTheme="majorHAnsi" w:eastAsia="Calibri Light" w:hAnsiTheme="majorHAnsi" w:cstheme="majorBidi"/>
              </w:rPr>
              <w:t>- De vaardigheidsgroei van het groepsgemiddelde ligt onder het landelijk gemiddelde. Met name de sterke lezers zijn gegroeid. Meer dan de helft van de leerlingen is teruggegaan in vaardigheidsgroei, dit is verspreid over de verschillende niveaus.</w:t>
            </w:r>
          </w:p>
          <w:p w14:paraId="68275A02" w14:textId="49DAF163" w:rsidR="1D1DAD07" w:rsidRDefault="76BD3F41" w:rsidP="554666A4">
            <w:pPr>
              <w:rPr>
                <w:rFonts w:asciiTheme="majorHAnsi" w:eastAsia="Calibri Light" w:hAnsiTheme="majorHAnsi" w:cstheme="majorBidi"/>
              </w:rPr>
            </w:pPr>
            <w:r w:rsidRPr="554666A4">
              <w:rPr>
                <w:rFonts w:asciiTheme="majorHAnsi" w:eastAsia="Calibri Light" w:hAnsiTheme="majorHAnsi" w:cstheme="majorBidi"/>
              </w:rPr>
              <w:t xml:space="preserve">- </w:t>
            </w:r>
            <w:r w:rsidR="376E2D99" w:rsidRPr="554666A4">
              <w:rPr>
                <w:rFonts w:asciiTheme="majorHAnsi" w:eastAsia="Calibri Light" w:hAnsiTheme="majorHAnsi" w:cstheme="majorBidi"/>
              </w:rPr>
              <w:t>Het aanbod binnen het thuiswerken was veelal gelijk, gezien de verschillende niveaus. Hier wordt duidelijk dat de sterke lezers dit beter oppakken, dat zij deze zelfstandigheid beter aankunnen.</w:t>
            </w:r>
            <w:r w:rsidR="5D7B6D67" w:rsidRPr="554666A4">
              <w:rPr>
                <w:rFonts w:asciiTheme="majorHAnsi" w:eastAsia="Calibri Light" w:hAnsiTheme="majorHAnsi" w:cstheme="majorBidi"/>
              </w:rPr>
              <w:t xml:space="preserve"> Met de intensieve groep is er, ook tijdens het thuiswerken, wekelijks een instructiemoment geweest. Van deze intensieve groep heeft 75% zijn vaardigheidsgroei wel gehaald. De leerlingen die na M7 de intensieve groep mochten verlaten laten nu juist een sterke daling zien.</w:t>
            </w:r>
          </w:p>
          <w:p w14:paraId="066F8104" w14:textId="77777777" w:rsidR="004664B1" w:rsidRPr="0061510B" w:rsidRDefault="004664B1" w:rsidP="314DB3FC">
            <w:pPr>
              <w:rPr>
                <w:rFonts w:asciiTheme="majorHAnsi" w:eastAsia="Calibri Light" w:hAnsiTheme="majorHAnsi" w:cstheme="majorBidi"/>
              </w:rPr>
            </w:pPr>
          </w:p>
          <w:p w14:paraId="009EB9E1" w14:textId="7ECA3AD4"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Rekenen</w:t>
            </w:r>
          </w:p>
          <w:p w14:paraId="47C0DA61" w14:textId="7ECA3AD4" w:rsidR="004664B1" w:rsidRPr="0061510B" w:rsidRDefault="2E592333" w:rsidP="4DBF71E1">
            <w:pPr>
              <w:rPr>
                <w:rFonts w:asciiTheme="majorHAnsi" w:eastAsia="Calibri Light" w:hAnsiTheme="majorHAnsi" w:cstheme="majorBidi"/>
                <w:color w:val="FF0000"/>
              </w:rPr>
            </w:pPr>
            <w:r w:rsidRPr="4DBF71E1">
              <w:rPr>
                <w:rFonts w:asciiTheme="majorHAnsi" w:eastAsia="Calibri Light" w:hAnsiTheme="majorHAnsi" w:cstheme="majorBidi"/>
                <w:color w:val="FF0000"/>
              </w:rPr>
              <w:t>Huidige resultaten en groei behouden op E7.</w:t>
            </w:r>
          </w:p>
          <w:p w14:paraId="5370337B" w14:textId="7ECA3AD4" w:rsidR="004664B1" w:rsidRPr="0061510B" w:rsidRDefault="2E592333" w:rsidP="4DBF71E1">
            <w:pPr>
              <w:rPr>
                <w:rFonts w:asciiTheme="majorHAnsi" w:eastAsia="Calibri Light" w:hAnsiTheme="majorHAnsi" w:cstheme="majorBidi"/>
                <w:color w:val="FF0000"/>
              </w:rPr>
            </w:pPr>
            <w:r w:rsidRPr="4DBF71E1">
              <w:rPr>
                <w:rFonts w:asciiTheme="majorHAnsi" w:eastAsia="Calibri Light" w:hAnsiTheme="majorHAnsi" w:cstheme="majorBidi"/>
                <w:color w:val="FF0000"/>
              </w:rPr>
              <w:t>Als groep de verwachte vaardigheidsgroei behalen op E7.</w:t>
            </w:r>
          </w:p>
          <w:p w14:paraId="4DA3A80F" w14:textId="27949413" w:rsidR="4324EA05" w:rsidRDefault="4324EA05" w:rsidP="4DBF71E1">
            <w:pPr>
              <w:rPr>
                <w:rFonts w:asciiTheme="majorHAnsi" w:eastAsia="Calibri Light" w:hAnsiTheme="majorHAnsi" w:cstheme="majorBidi"/>
              </w:rPr>
            </w:pPr>
            <w:r w:rsidRPr="4DBF71E1">
              <w:rPr>
                <w:rFonts w:asciiTheme="majorHAnsi" w:eastAsia="Calibri Light" w:hAnsiTheme="majorHAnsi" w:cstheme="majorBidi"/>
              </w:rPr>
              <w:t>- De groep scoort onder het landelijk gemiddelde.</w:t>
            </w:r>
          </w:p>
          <w:p w14:paraId="358BA19D" w14:textId="0A20A76E" w:rsidR="004664B1" w:rsidRPr="0061510B" w:rsidRDefault="4E4DE7A6" w:rsidP="4DBF71E1">
            <w:pPr>
              <w:rPr>
                <w:rFonts w:asciiTheme="majorHAnsi" w:eastAsia="Calibri Light" w:hAnsiTheme="majorHAnsi" w:cstheme="majorBidi"/>
              </w:rPr>
            </w:pPr>
            <w:r w:rsidRPr="4DBF71E1">
              <w:rPr>
                <w:rFonts w:asciiTheme="majorHAnsi" w:eastAsia="Calibri Light" w:hAnsiTheme="majorHAnsi" w:cstheme="majorBidi"/>
              </w:rPr>
              <w:t>- 6 kinderen zijn adaptief getoetst, zij hebben een toets gemaakt lager dan E7. Hun resultaten zijn omgezet naar een resultaat dat zij op E7 behaald zouden hebben.</w:t>
            </w:r>
            <w:r w:rsidR="40545947" w:rsidRPr="4DBF71E1">
              <w:rPr>
                <w:rFonts w:asciiTheme="majorHAnsi" w:eastAsia="Calibri Light" w:hAnsiTheme="majorHAnsi" w:cstheme="majorBidi"/>
              </w:rPr>
              <w:t xml:space="preserve"> Wanneer deze kinderen uit het groepsgemiddelde gehaald worden, behaal</w:t>
            </w:r>
            <w:r w:rsidR="51E125F1" w:rsidRPr="4DBF71E1">
              <w:rPr>
                <w:rFonts w:asciiTheme="majorHAnsi" w:eastAsia="Calibri Light" w:hAnsiTheme="majorHAnsi" w:cstheme="majorBidi"/>
              </w:rPr>
              <w:t>t</w:t>
            </w:r>
            <w:r w:rsidR="40545947" w:rsidRPr="4DBF71E1">
              <w:rPr>
                <w:rFonts w:asciiTheme="majorHAnsi" w:eastAsia="Calibri Light" w:hAnsiTheme="majorHAnsi" w:cstheme="majorBidi"/>
              </w:rPr>
              <w:t xml:space="preserve"> de groep een score van 260,8</w:t>
            </w:r>
            <w:r w:rsidR="58CA83ED" w:rsidRPr="4DBF71E1">
              <w:rPr>
                <w:rFonts w:asciiTheme="majorHAnsi" w:eastAsia="Calibri Light" w:hAnsiTheme="majorHAnsi" w:cstheme="majorBidi"/>
              </w:rPr>
              <w:t xml:space="preserve">, deze is boven de landelijke </w:t>
            </w:r>
            <w:r w:rsidR="1B3D08FB" w:rsidRPr="4DBF71E1">
              <w:rPr>
                <w:rFonts w:asciiTheme="majorHAnsi" w:eastAsia="Calibri Light" w:hAnsiTheme="majorHAnsi" w:cstheme="majorBidi"/>
              </w:rPr>
              <w:t>gemiddelde</w:t>
            </w:r>
            <w:r w:rsidR="58CA83ED" w:rsidRPr="4DBF71E1">
              <w:rPr>
                <w:rFonts w:asciiTheme="majorHAnsi" w:eastAsia="Calibri Light" w:hAnsiTheme="majorHAnsi" w:cstheme="majorBidi"/>
              </w:rPr>
              <w:t>.</w:t>
            </w:r>
          </w:p>
          <w:p w14:paraId="61D3F2AE" w14:textId="51067B2D" w:rsidR="1BF2EB4B" w:rsidRDefault="1BF2EB4B" w:rsidP="4DBF71E1">
            <w:pPr>
              <w:rPr>
                <w:rFonts w:asciiTheme="majorHAnsi" w:eastAsia="Calibri Light" w:hAnsiTheme="majorHAnsi" w:cstheme="majorBidi"/>
              </w:rPr>
            </w:pPr>
            <w:r w:rsidRPr="4DBF71E1">
              <w:rPr>
                <w:rFonts w:asciiTheme="majorHAnsi" w:eastAsia="Calibri Light" w:hAnsiTheme="majorHAnsi" w:cstheme="majorBidi"/>
              </w:rPr>
              <w:t>- Er zijn veel nieuwe doelen die aanbod komen richting de E7 toets, dit was tevens de periode dat er thuis gewerkt werd. Het concreet behandelen van de nieuwe doelen is daarom niet goed uit de verf gekomen. Begin groep 8 zal er ingezet moeten worden op de doelen van E7 om deze goed te laten beklijven.</w:t>
            </w:r>
          </w:p>
          <w:p w14:paraId="35DFCDBE" w14:textId="2CAB7B5F" w:rsidR="7F8BF386" w:rsidRDefault="21185FFF" w:rsidP="554666A4">
            <w:pPr>
              <w:rPr>
                <w:rFonts w:asciiTheme="majorHAnsi" w:eastAsia="Calibri Light" w:hAnsiTheme="majorHAnsi" w:cstheme="majorBidi"/>
              </w:rPr>
            </w:pPr>
            <w:r w:rsidRPr="554666A4">
              <w:rPr>
                <w:rFonts w:asciiTheme="majorHAnsi" w:eastAsia="Calibri Light" w:hAnsiTheme="majorHAnsi" w:cstheme="majorBidi"/>
              </w:rPr>
              <w:t>- De vaardigheidsgroei van het groepsgemiddelde ligt ver onder het landelijk gemiddelde. Met name de zwakke rekenaars zijn sterk gegroeid, er is ook een groep leerlingen die juist sterk gezakt is. Eén pluszorgleerling heeft de sterkte groei van de groep gemaakt.</w:t>
            </w:r>
          </w:p>
          <w:p w14:paraId="67A9BA56" w14:textId="641CB537" w:rsidR="5068A45C" w:rsidRDefault="5068A45C" w:rsidP="554666A4">
            <w:pPr>
              <w:rPr>
                <w:rFonts w:asciiTheme="majorHAnsi" w:eastAsia="Calibri Light" w:hAnsiTheme="majorHAnsi" w:cstheme="majorBidi"/>
              </w:rPr>
            </w:pPr>
            <w:r w:rsidRPr="554666A4">
              <w:rPr>
                <w:rFonts w:asciiTheme="majorHAnsi" w:eastAsia="Calibri Light" w:hAnsiTheme="majorHAnsi" w:cstheme="majorBidi"/>
              </w:rPr>
              <w:lastRenderedPageBreak/>
              <w:t xml:space="preserve">- Deze groep heeft heel veel baat bij een structurele, concrete </w:t>
            </w:r>
            <w:proofErr w:type="spellStart"/>
            <w:r w:rsidRPr="554666A4">
              <w:rPr>
                <w:rFonts w:asciiTheme="majorHAnsi" w:eastAsia="Calibri Light" w:hAnsiTheme="majorHAnsi" w:cstheme="majorBidi"/>
              </w:rPr>
              <w:t>inoefening</w:t>
            </w:r>
            <w:proofErr w:type="spellEnd"/>
            <w:r w:rsidRPr="554666A4">
              <w:rPr>
                <w:rFonts w:asciiTheme="majorHAnsi" w:eastAsia="Calibri Light" w:hAnsiTheme="majorHAnsi" w:cstheme="majorBidi"/>
              </w:rPr>
              <w:t xml:space="preserve"> van nieuwe doelen. Indien dit niet gebeurt maken de leerlingen zich de doelen niet eigen waardoor ze de toepassing ervan niet goed onder de knie hebben. Dit is te zien in de lijn vanaf groep 4. Begin groep 7 is er actief ingezet om de doelen die nog niet behaald waren en was er bij de M7 toets een duidelijk</w:t>
            </w:r>
            <w:r w:rsidR="039EE282" w:rsidRPr="554666A4">
              <w:rPr>
                <w:rFonts w:asciiTheme="majorHAnsi" w:eastAsia="Calibri Light" w:hAnsiTheme="majorHAnsi" w:cstheme="majorBidi"/>
              </w:rPr>
              <w:t xml:space="preserve">, positief, </w:t>
            </w:r>
            <w:r w:rsidRPr="554666A4">
              <w:rPr>
                <w:rFonts w:asciiTheme="majorHAnsi" w:eastAsia="Calibri Light" w:hAnsiTheme="majorHAnsi" w:cstheme="majorBidi"/>
              </w:rPr>
              <w:t>verschil te zien</w:t>
            </w:r>
            <w:r w:rsidR="22348C23" w:rsidRPr="554666A4">
              <w:rPr>
                <w:rFonts w:asciiTheme="majorHAnsi" w:eastAsia="Calibri Light" w:hAnsiTheme="majorHAnsi" w:cstheme="majorBidi"/>
              </w:rPr>
              <w:t xml:space="preserve"> in scores.</w:t>
            </w:r>
            <w:r w:rsidR="0987652A" w:rsidRPr="554666A4">
              <w:rPr>
                <w:rFonts w:asciiTheme="majorHAnsi" w:eastAsia="Calibri Light" w:hAnsiTheme="majorHAnsi" w:cstheme="majorBidi"/>
              </w:rPr>
              <w:t xml:space="preserve"> Richting de E7 is dit helaas niet volgehouden i.v.m. het thuiswerken het niet voldoende aan bod kunnen laten komen van de nieuwe doelen.</w:t>
            </w:r>
          </w:p>
          <w:p w14:paraId="672D3826" w14:textId="6A42ACCB" w:rsidR="4DBF71E1" w:rsidRDefault="4DBF71E1" w:rsidP="4DBF71E1">
            <w:pPr>
              <w:rPr>
                <w:rFonts w:asciiTheme="majorHAnsi" w:eastAsia="Calibri Light" w:hAnsiTheme="majorHAnsi" w:cstheme="majorBidi"/>
              </w:rPr>
            </w:pPr>
          </w:p>
          <w:p w14:paraId="3CCFC078" w14:textId="7ECA3AD4"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Spelling</w:t>
            </w:r>
          </w:p>
          <w:p w14:paraId="025ED6AE" w14:textId="40F62E82" w:rsidR="004664B1" w:rsidRPr="0061510B" w:rsidRDefault="2E592333" w:rsidP="4DBF71E1">
            <w:pPr>
              <w:rPr>
                <w:rFonts w:asciiTheme="majorHAnsi" w:eastAsia="Calibri Light" w:hAnsiTheme="majorHAnsi" w:cstheme="majorBidi"/>
                <w:color w:val="FF0000"/>
              </w:rPr>
            </w:pPr>
            <w:r w:rsidRPr="4DBF71E1">
              <w:rPr>
                <w:rFonts w:asciiTheme="majorHAnsi" w:eastAsia="Calibri Light" w:hAnsiTheme="majorHAnsi" w:cstheme="majorBidi"/>
                <w:color w:val="FF0000"/>
              </w:rPr>
              <w:t>Als groep de landelijke norm halen op E7.</w:t>
            </w:r>
          </w:p>
          <w:p w14:paraId="160A3CB7" w14:textId="5C1D22F2" w:rsidR="004664B1" w:rsidRPr="0061510B" w:rsidRDefault="591BEFCA" w:rsidP="4DBF71E1">
            <w:pPr>
              <w:rPr>
                <w:rFonts w:asciiTheme="majorHAnsi" w:eastAsia="Calibri Light" w:hAnsiTheme="majorHAnsi" w:cstheme="majorBidi"/>
              </w:rPr>
            </w:pPr>
            <w:r w:rsidRPr="4DBF71E1">
              <w:rPr>
                <w:rFonts w:asciiTheme="majorHAnsi" w:eastAsia="Calibri Light" w:hAnsiTheme="majorHAnsi" w:cstheme="majorBidi"/>
              </w:rPr>
              <w:t>- De groep scoort onder het landelijk gemiddelde.</w:t>
            </w:r>
          </w:p>
          <w:p w14:paraId="3C89DDBC" w14:textId="2C5A1BD7" w:rsidR="004664B1" w:rsidRPr="0061510B" w:rsidRDefault="65C18690" w:rsidP="4DBF71E1">
            <w:pPr>
              <w:rPr>
                <w:rFonts w:asciiTheme="majorHAnsi" w:eastAsia="Calibri Light" w:hAnsiTheme="majorHAnsi" w:cstheme="majorBidi"/>
              </w:rPr>
            </w:pPr>
            <w:r w:rsidRPr="4DBF71E1">
              <w:rPr>
                <w:rFonts w:asciiTheme="majorHAnsi" w:eastAsia="Calibri Light" w:hAnsiTheme="majorHAnsi" w:cstheme="majorBidi"/>
              </w:rPr>
              <w:t>- 4 kinderen zijn adaptief getoetst, zij hebben een toets gemaakt lager dan E7. Hun resultaten zijn - omgezet naar een resultaat dat zij op E7 behaald zouden hebben.</w:t>
            </w:r>
            <w:r w:rsidR="4A676860" w:rsidRPr="4DBF71E1">
              <w:rPr>
                <w:rFonts w:asciiTheme="majorHAnsi" w:eastAsia="Calibri Light" w:hAnsiTheme="majorHAnsi" w:cstheme="majorBidi"/>
              </w:rPr>
              <w:t xml:space="preserve"> Wanneer deze kinderen uit het groepsgemiddelde gehaald worden, behaalt de groep een score van 354,1, dit is nog net onder het landelijk gemiddelde.</w:t>
            </w:r>
          </w:p>
          <w:p w14:paraId="2A1972F5" w14:textId="18B83222" w:rsidR="4DBF71E1" w:rsidRDefault="4C25D26A" w:rsidP="554666A4">
            <w:pPr>
              <w:rPr>
                <w:rFonts w:asciiTheme="majorHAnsi" w:eastAsia="Calibri Light" w:hAnsiTheme="majorHAnsi" w:cstheme="majorBidi"/>
              </w:rPr>
            </w:pPr>
            <w:r w:rsidRPr="554666A4">
              <w:rPr>
                <w:rFonts w:asciiTheme="majorHAnsi" w:eastAsia="Calibri Light" w:hAnsiTheme="majorHAnsi" w:cstheme="majorBidi"/>
              </w:rPr>
              <w:t>- De vaardigheidsgroei van het groepsgemiddelde ligt boven het landelijk gemiddelde.</w:t>
            </w:r>
          </w:p>
          <w:p w14:paraId="28EE77F5" w14:textId="5883058E" w:rsidR="545D58FD" w:rsidRDefault="545D58FD" w:rsidP="554666A4">
            <w:pPr>
              <w:rPr>
                <w:rFonts w:asciiTheme="majorHAnsi" w:eastAsia="Calibri Light" w:hAnsiTheme="majorHAnsi" w:cstheme="majorBidi"/>
              </w:rPr>
            </w:pPr>
            <w:r w:rsidRPr="554666A4">
              <w:rPr>
                <w:rFonts w:asciiTheme="majorHAnsi" w:eastAsia="Calibri Light" w:hAnsiTheme="majorHAnsi" w:cstheme="majorBidi"/>
              </w:rPr>
              <w:t>- We werkten dit jaar voor het tweede jaar met Staal. Voor sommige leerlingen is dit nog steeds flink wennen. Regels worden door elkaar gehaald en niet op de juiste manier toegepast.</w:t>
            </w:r>
          </w:p>
          <w:p w14:paraId="063C12EC" w14:textId="0A81ABE8" w:rsidR="554666A4" w:rsidRDefault="554666A4" w:rsidP="554666A4">
            <w:pPr>
              <w:rPr>
                <w:rFonts w:asciiTheme="majorHAnsi" w:eastAsia="Calibri Light" w:hAnsiTheme="majorHAnsi" w:cstheme="majorBidi"/>
              </w:rPr>
            </w:pPr>
          </w:p>
          <w:p w14:paraId="3FE51485" w14:textId="32A02DA9"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Spelling werkwoorden</w:t>
            </w:r>
          </w:p>
          <w:p w14:paraId="46A4E0C4" w14:textId="740D0754" w:rsidR="004664B1" w:rsidRPr="0061510B" w:rsidRDefault="2E592333" w:rsidP="4DBF71E1">
            <w:pPr>
              <w:rPr>
                <w:rFonts w:asciiTheme="majorHAnsi" w:eastAsia="Calibri Light" w:hAnsiTheme="majorHAnsi" w:cstheme="majorBidi"/>
                <w:color w:val="00B050"/>
              </w:rPr>
            </w:pPr>
            <w:r w:rsidRPr="4DBF71E1">
              <w:rPr>
                <w:rFonts w:asciiTheme="majorHAnsi" w:eastAsia="Calibri Light" w:hAnsiTheme="majorHAnsi" w:cstheme="majorBidi"/>
                <w:color w:val="00B050"/>
              </w:rPr>
              <w:t>Als groep de landelijke norm halen op E7.</w:t>
            </w:r>
          </w:p>
          <w:p w14:paraId="08D3D52A" w14:textId="533F7EAA" w:rsidR="004664B1" w:rsidRPr="0061510B" w:rsidRDefault="6D55D436" w:rsidP="4DBF71E1">
            <w:pPr>
              <w:rPr>
                <w:rFonts w:asciiTheme="majorHAnsi" w:eastAsiaTheme="majorEastAsia" w:hAnsiTheme="majorHAnsi" w:cstheme="majorBidi"/>
                <w:b/>
                <w:bCs/>
              </w:rPr>
            </w:pPr>
            <w:r w:rsidRPr="4DBF71E1">
              <w:rPr>
                <w:rFonts w:asciiTheme="majorHAnsi" w:eastAsiaTheme="majorEastAsia" w:hAnsiTheme="majorHAnsi" w:cstheme="majorBidi"/>
              </w:rPr>
              <w:t>- De groep scoort boven het landelijk gemiddelde.</w:t>
            </w:r>
          </w:p>
          <w:p w14:paraId="73F84D28" w14:textId="23A02FBE" w:rsidR="7BA551E2" w:rsidRDefault="7BA551E2" w:rsidP="4DBF71E1">
            <w:pPr>
              <w:rPr>
                <w:rFonts w:asciiTheme="majorHAnsi" w:eastAsia="Calibri Light" w:hAnsiTheme="majorHAnsi" w:cstheme="majorBidi"/>
              </w:rPr>
            </w:pPr>
            <w:r w:rsidRPr="4DBF71E1">
              <w:rPr>
                <w:rFonts w:asciiTheme="majorHAnsi" w:eastAsia="Calibri Light" w:hAnsiTheme="majorHAnsi" w:cstheme="majorBidi"/>
              </w:rPr>
              <w:t>- De vaardigheidsgroei van het groepsgemiddelde ligt boven het landelijk gemiddelde. De groei binnen de verschillende niveaus ligt verspreid.</w:t>
            </w:r>
          </w:p>
          <w:p w14:paraId="47F97343" w14:textId="5A493518" w:rsidR="4DBF71E1" w:rsidRDefault="4DBF71E1" w:rsidP="4DBF71E1">
            <w:pPr>
              <w:rPr>
                <w:rFonts w:asciiTheme="majorHAnsi" w:eastAsiaTheme="majorEastAsia" w:hAnsiTheme="majorHAnsi" w:cstheme="majorBidi"/>
              </w:rPr>
            </w:pPr>
          </w:p>
          <w:p w14:paraId="536747F7" w14:textId="4E453209" w:rsidR="2852AFF0" w:rsidRDefault="2852AFF0" w:rsidP="4DBF71E1">
            <w:pPr>
              <w:rPr>
                <w:rFonts w:asciiTheme="majorHAnsi" w:eastAsiaTheme="majorEastAsia" w:hAnsiTheme="majorHAnsi" w:cstheme="majorBidi"/>
              </w:rPr>
            </w:pPr>
            <w:r w:rsidRPr="4DBF71E1">
              <w:rPr>
                <w:rFonts w:asciiTheme="majorHAnsi" w:eastAsiaTheme="majorEastAsia" w:hAnsiTheme="majorHAnsi" w:cstheme="majorBidi"/>
                <w:u w:val="single"/>
              </w:rPr>
              <w:t>DMT</w:t>
            </w:r>
          </w:p>
          <w:p w14:paraId="5931D86F" w14:textId="299A630E" w:rsidR="2852AFF0" w:rsidRDefault="2852AFF0" w:rsidP="4DBF71E1">
            <w:pPr>
              <w:pStyle w:val="Lijstalinea"/>
              <w:ind w:left="0"/>
              <w:rPr>
                <w:sz w:val="24"/>
                <w:szCs w:val="24"/>
                <w:u w:val="single"/>
              </w:rPr>
            </w:pPr>
            <w:r w:rsidRPr="4DBF71E1">
              <w:rPr>
                <w:sz w:val="24"/>
                <w:szCs w:val="24"/>
              </w:rPr>
              <w:t>- DMT is bij 13 leerlingen afgenomen, dit zijn de zwakke lezers. Zij scoren dan ook onder de landelijke norm.</w:t>
            </w:r>
          </w:p>
          <w:p w14:paraId="083DFC28" w14:textId="1604EF04" w:rsidR="2852AFF0" w:rsidRDefault="2852AFF0" w:rsidP="4DBF71E1">
            <w:pPr>
              <w:pStyle w:val="Lijstalinea"/>
              <w:ind w:left="0"/>
              <w:rPr>
                <w:sz w:val="28"/>
                <w:szCs w:val="28"/>
              </w:rPr>
            </w:pPr>
            <w:r w:rsidRPr="4DBF71E1">
              <w:rPr>
                <w:sz w:val="24"/>
                <w:szCs w:val="24"/>
              </w:rPr>
              <w:t>- De vaardigheidsgroei van dit groepsgemiddelde ligt onder het landelijk gemiddelde. De pluszorgleerlingen zijn wel geg</w:t>
            </w:r>
            <w:r w:rsidR="37153551" w:rsidRPr="4DBF71E1">
              <w:rPr>
                <w:sz w:val="24"/>
                <w:szCs w:val="24"/>
              </w:rPr>
              <w:t>roeid.</w:t>
            </w:r>
          </w:p>
          <w:p w14:paraId="5CC23311" w14:textId="6B979284" w:rsidR="4DBF71E1" w:rsidRDefault="4DBF71E1" w:rsidP="4DBF71E1">
            <w:pPr>
              <w:pStyle w:val="Lijstalinea"/>
              <w:ind w:left="0"/>
              <w:rPr>
                <w:sz w:val="24"/>
                <w:szCs w:val="24"/>
              </w:rPr>
            </w:pPr>
          </w:p>
          <w:p w14:paraId="6C96A543" w14:textId="09034178" w:rsidR="37153551" w:rsidRDefault="37153551" w:rsidP="4DBF71E1">
            <w:pPr>
              <w:pStyle w:val="Lijstalinea"/>
              <w:ind w:left="0"/>
              <w:rPr>
                <w:sz w:val="24"/>
                <w:szCs w:val="24"/>
              </w:rPr>
            </w:pPr>
            <w:r w:rsidRPr="4DBF71E1">
              <w:rPr>
                <w:sz w:val="24"/>
                <w:szCs w:val="24"/>
                <w:u w:val="single"/>
              </w:rPr>
              <w:t>AVI</w:t>
            </w:r>
          </w:p>
          <w:p w14:paraId="4712E2FC" w14:textId="278515F7" w:rsidR="727ACFB5" w:rsidRDefault="727ACFB5" w:rsidP="4DBF71E1">
            <w:pPr>
              <w:pStyle w:val="Lijstalinea"/>
              <w:ind w:left="0"/>
              <w:rPr>
                <w:sz w:val="24"/>
                <w:szCs w:val="24"/>
              </w:rPr>
            </w:pPr>
            <w:r w:rsidRPr="4DBF71E1">
              <w:rPr>
                <w:sz w:val="24"/>
                <w:szCs w:val="24"/>
              </w:rPr>
              <w:t>- 21 leerlingen zijn AVI getoetst, 14 leerlingen hebben AVI</w:t>
            </w:r>
            <w:r w:rsidR="25CE66EE" w:rsidRPr="4DBF71E1">
              <w:rPr>
                <w:sz w:val="24"/>
                <w:szCs w:val="24"/>
              </w:rPr>
              <w:t xml:space="preserve"> E7 ruim gehaald.</w:t>
            </w:r>
          </w:p>
          <w:p w14:paraId="1F4380A6" w14:textId="5C9C54E4" w:rsidR="37153551" w:rsidRDefault="37153551" w:rsidP="4DBF71E1">
            <w:pPr>
              <w:pStyle w:val="Lijstalinea"/>
              <w:ind w:left="0"/>
              <w:rPr>
                <w:sz w:val="24"/>
                <w:szCs w:val="24"/>
                <w:u w:val="single"/>
              </w:rPr>
            </w:pPr>
            <w:r w:rsidRPr="4DBF71E1">
              <w:rPr>
                <w:sz w:val="24"/>
                <w:szCs w:val="24"/>
              </w:rPr>
              <w:t>- De vaardigheidsgroei van het groepsgemiddelde ligt ver boven het landelijk gemiddelde. Ook hier zijn twee pluszorgleerlingen sterk gegroeid.</w:t>
            </w:r>
          </w:p>
          <w:p w14:paraId="2C8ED8E0" w14:textId="62ADDFC5" w:rsidR="4DBF71E1" w:rsidRDefault="4DBF71E1" w:rsidP="4DBF71E1">
            <w:pPr>
              <w:pStyle w:val="Lijstalinea"/>
              <w:ind w:left="0"/>
            </w:pPr>
          </w:p>
          <w:p w14:paraId="01FF9308" w14:textId="22366C3D" w:rsidR="004664B1" w:rsidRPr="0061510B" w:rsidRDefault="0764D962" w:rsidP="314DB3FC">
            <w:pPr>
              <w:pStyle w:val="Lijstalinea"/>
              <w:ind w:left="0"/>
              <w:rPr>
                <w:rFonts w:asciiTheme="majorHAnsi" w:eastAsia="Calibri Light" w:hAnsiTheme="majorHAnsi" w:cstheme="majorBidi"/>
                <w:i/>
                <w:iCs/>
                <w:sz w:val="24"/>
                <w:szCs w:val="24"/>
              </w:rPr>
            </w:pPr>
            <w:r w:rsidRPr="314DB3FC">
              <w:rPr>
                <w:rFonts w:asciiTheme="majorHAnsi" w:eastAsia="Calibri Light" w:hAnsiTheme="majorHAnsi" w:cstheme="majorBidi"/>
                <w:i/>
                <w:iCs/>
                <w:sz w:val="24"/>
                <w:szCs w:val="24"/>
              </w:rPr>
              <w:t>Zijn er aanpassingen in de aanpak gedaan?</w:t>
            </w:r>
          </w:p>
          <w:p w14:paraId="7086AC4E" w14:textId="6F1EA9BA"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Begrijpend lezen</w:t>
            </w:r>
          </w:p>
          <w:p w14:paraId="7D2B46C3" w14:textId="12AAB260"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rPr>
              <w:t>Nieuwsbegrip: sleutelvragen daadwerkelijk markeren in de tekst. Grip op lezen de leesstrategieën volgen. Tijdens POP-werk wordt er gewerkt aan Junior Einstein, hulpplan groepje met de leerkracht.</w:t>
            </w:r>
          </w:p>
          <w:p w14:paraId="642BD75E" w14:textId="77777777" w:rsidR="004664B1" w:rsidRPr="0061510B" w:rsidRDefault="004664B1" w:rsidP="314DB3FC">
            <w:pPr>
              <w:rPr>
                <w:rFonts w:asciiTheme="majorHAnsi" w:eastAsia="Calibri Light" w:hAnsiTheme="majorHAnsi" w:cstheme="majorBidi"/>
              </w:rPr>
            </w:pPr>
          </w:p>
          <w:p w14:paraId="65272463" w14:textId="40A647C5"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Rekenen</w:t>
            </w:r>
          </w:p>
          <w:p w14:paraId="08733786" w14:textId="7ECA3AD4" w:rsidR="004664B1" w:rsidRPr="0061510B" w:rsidRDefault="0764D962" w:rsidP="314DB3FC">
            <w:pPr>
              <w:rPr>
                <w:rFonts w:asciiTheme="majorHAnsi" w:eastAsia="Calibri Light" w:hAnsiTheme="majorHAnsi" w:cstheme="majorBidi"/>
              </w:rPr>
            </w:pPr>
            <w:proofErr w:type="spellStart"/>
            <w:r w:rsidRPr="314DB3FC">
              <w:rPr>
                <w:rFonts w:asciiTheme="majorHAnsi" w:eastAsia="Calibri Light" w:hAnsiTheme="majorHAnsi" w:cstheme="majorBidi"/>
              </w:rPr>
              <w:t>Snappet</w:t>
            </w:r>
            <w:proofErr w:type="spellEnd"/>
            <w:r w:rsidRPr="314DB3FC">
              <w:rPr>
                <w:rFonts w:asciiTheme="majorHAnsi" w:eastAsia="Calibri Light" w:hAnsiTheme="majorHAnsi" w:cstheme="majorBidi"/>
              </w:rPr>
              <w:t xml:space="preserve"> lessen, één keer in de week werken aan eigen werkpakketten (op hun eigen niveau n.a.v. Cito resultaten). Hulpplan groep wordt ingericht op basis van de categorieën waarop uitgevallen wordt op M7.</w:t>
            </w:r>
          </w:p>
          <w:p w14:paraId="0473E0C2" w14:textId="7ECA3AD4" w:rsidR="004664B1" w:rsidRPr="0061510B" w:rsidRDefault="004664B1" w:rsidP="314DB3FC">
            <w:pPr>
              <w:rPr>
                <w:rFonts w:asciiTheme="majorHAnsi" w:eastAsia="Calibri Light" w:hAnsiTheme="majorHAnsi" w:cstheme="majorBidi"/>
              </w:rPr>
            </w:pPr>
          </w:p>
          <w:p w14:paraId="79DB6E3D" w14:textId="7ECA3AD4"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Spelling</w:t>
            </w:r>
          </w:p>
          <w:p w14:paraId="2633374A" w14:textId="725EEBBD"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rPr>
              <w:t>Leerlingen willen meer dictees i.c.m. samenwerken. In duo’s/groepjes werken aan dictees (met/zonder leerkracht). Werkvormen met beweging. Dit naast de basislessen, ook die worden gewoon ingezet. In de oefensoftware van Staal is per leerling werk klaargezet (n.a.v. categorieën waarop ze uitgevallen zijn).</w:t>
            </w:r>
          </w:p>
          <w:p w14:paraId="27DD21DD" w14:textId="77777777" w:rsidR="004664B1" w:rsidRPr="0061510B" w:rsidRDefault="004664B1" w:rsidP="314DB3FC">
            <w:pPr>
              <w:rPr>
                <w:rFonts w:asciiTheme="majorHAnsi" w:eastAsia="Calibri Light" w:hAnsiTheme="majorHAnsi" w:cstheme="majorBidi"/>
              </w:rPr>
            </w:pPr>
          </w:p>
          <w:p w14:paraId="7A75D5A8" w14:textId="21DAC3A8"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u w:val="single"/>
              </w:rPr>
              <w:t>Spelling werkwoorden</w:t>
            </w:r>
          </w:p>
          <w:p w14:paraId="340EA16B" w14:textId="75DBDE49" w:rsidR="004664B1" w:rsidRPr="0061510B" w:rsidRDefault="0764D962" w:rsidP="314DB3FC">
            <w:pPr>
              <w:rPr>
                <w:rFonts w:asciiTheme="majorHAnsi" w:eastAsia="Calibri Light" w:hAnsiTheme="majorHAnsi" w:cstheme="majorBidi"/>
              </w:rPr>
            </w:pPr>
            <w:r w:rsidRPr="314DB3FC">
              <w:rPr>
                <w:rFonts w:asciiTheme="majorHAnsi" w:eastAsia="Calibri Light" w:hAnsiTheme="majorHAnsi" w:cstheme="majorBidi"/>
              </w:rPr>
              <w:t>Twee/drie lessen werkwoordspelling in de week, dit naast het huiswerk dat zij al krijgen.</w:t>
            </w:r>
          </w:p>
          <w:p w14:paraId="4C426DF2" w14:textId="7BBAF4E0" w:rsidR="00375D78" w:rsidRPr="00375D78" w:rsidRDefault="00375D78" w:rsidP="4DBF71E1">
            <w:pPr>
              <w:pStyle w:val="Geenafstand"/>
              <w:rPr>
                <w:rFonts w:asciiTheme="majorHAnsi" w:hAnsiTheme="majorHAnsi" w:cstheme="majorBidi"/>
              </w:rPr>
            </w:pPr>
          </w:p>
          <w:p w14:paraId="27B1D35E" w14:textId="78A278DB" w:rsidR="73E1CB8E" w:rsidRDefault="73E1CB8E" w:rsidP="73E1CB8E">
            <w:pPr>
              <w:rPr>
                <w:rFonts w:asciiTheme="majorHAnsi" w:eastAsiaTheme="majorEastAsia" w:hAnsiTheme="majorHAnsi" w:cstheme="majorBidi"/>
                <w:b/>
                <w:bCs/>
              </w:rPr>
            </w:pPr>
            <w:r w:rsidRPr="73E1CB8E">
              <w:rPr>
                <w:rFonts w:asciiTheme="majorHAnsi" w:eastAsiaTheme="majorEastAsia" w:hAnsiTheme="majorHAnsi" w:cstheme="majorBidi"/>
                <w:b/>
                <w:bCs/>
              </w:rPr>
              <w:t>Doelen:</w:t>
            </w:r>
          </w:p>
          <w:p w14:paraId="30D47840" w14:textId="78A278DB" w:rsidR="73E1CB8E" w:rsidRPr="00762547" w:rsidRDefault="73E1CB8E" w:rsidP="73E1CB8E">
            <w:pPr>
              <w:rPr>
                <w:rFonts w:asciiTheme="majorHAnsi" w:eastAsia="Calibri Light" w:hAnsiTheme="majorHAnsi" w:cstheme="majorHAnsi"/>
              </w:rPr>
            </w:pPr>
            <w:r w:rsidRPr="00762547">
              <w:rPr>
                <w:rFonts w:asciiTheme="majorHAnsi" w:eastAsia="Calibri Light" w:hAnsiTheme="majorHAnsi" w:cstheme="majorHAnsi"/>
                <w:i/>
                <w:iCs/>
              </w:rPr>
              <w:t>Welk meetbaar doel stelt de school n.a.v. de tussenopbrengsten voor komende periode?</w:t>
            </w:r>
          </w:p>
          <w:p w14:paraId="5F55ED4C" w14:textId="78A278DB" w:rsidR="73E1CB8E" w:rsidRPr="00762547" w:rsidRDefault="73E1CB8E" w:rsidP="73E1CB8E">
            <w:pPr>
              <w:rPr>
                <w:rFonts w:asciiTheme="majorHAnsi" w:eastAsia="Calibri Light" w:hAnsiTheme="majorHAnsi" w:cstheme="majorHAnsi"/>
              </w:rPr>
            </w:pPr>
            <w:r w:rsidRPr="00762547">
              <w:rPr>
                <w:rFonts w:asciiTheme="majorHAnsi" w:eastAsia="Calibri Light" w:hAnsiTheme="majorHAnsi" w:cstheme="majorHAnsi"/>
                <w:i/>
                <w:iCs/>
              </w:rPr>
              <w:t>Wat worden de doelen voor komende periode n.a.v. de tussenopbrengsten?</w:t>
            </w:r>
          </w:p>
          <w:p w14:paraId="1E7AC5FF" w14:textId="640AB424" w:rsidR="73E1CB8E" w:rsidRPr="00762547" w:rsidRDefault="73E1CB8E" w:rsidP="554666A4">
            <w:pPr>
              <w:rPr>
                <w:rFonts w:asciiTheme="majorHAnsi" w:eastAsia="Calibri Light" w:hAnsiTheme="majorHAnsi" w:cstheme="majorBidi"/>
                <w:i/>
                <w:iCs/>
              </w:rPr>
            </w:pPr>
            <w:r w:rsidRPr="554666A4">
              <w:rPr>
                <w:rFonts w:asciiTheme="majorHAnsi" w:eastAsia="Calibri Light" w:hAnsiTheme="majorHAnsi" w:cstheme="majorBidi"/>
                <w:i/>
                <w:iCs/>
              </w:rPr>
              <w:t>Zijn er aanpassingen/aanvullingen t.o.v. de tussenopbrengsten in schooljaarplan?</w:t>
            </w:r>
          </w:p>
          <w:p w14:paraId="74F37145" w14:textId="1A0ECC25" w:rsidR="554666A4" w:rsidRDefault="554666A4" w:rsidP="554666A4">
            <w:pPr>
              <w:rPr>
                <w:rFonts w:asciiTheme="majorHAnsi" w:eastAsia="Calibri Light" w:hAnsiTheme="majorHAnsi" w:cstheme="majorBidi"/>
                <w:i/>
                <w:iCs/>
              </w:rPr>
            </w:pPr>
          </w:p>
          <w:p w14:paraId="2FF8061F" w14:textId="6122CF83" w:rsidR="73E1CB8E" w:rsidRDefault="3052AF75" w:rsidP="554666A4">
            <w:pPr>
              <w:rPr>
                <w:rFonts w:asciiTheme="majorHAnsi" w:eastAsia="Calibri Light" w:hAnsiTheme="majorHAnsi" w:cstheme="majorBidi"/>
                <w:u w:val="single"/>
              </w:rPr>
            </w:pPr>
            <w:r w:rsidRPr="554666A4">
              <w:rPr>
                <w:rFonts w:asciiTheme="majorHAnsi" w:eastAsia="Calibri Light" w:hAnsiTheme="majorHAnsi" w:cstheme="majorBidi"/>
                <w:u w:val="single"/>
              </w:rPr>
              <w:t>Rekenen:</w:t>
            </w:r>
          </w:p>
          <w:p w14:paraId="2BFFFE65" w14:textId="703833B7" w:rsidR="547DB198" w:rsidRDefault="547DB198" w:rsidP="554666A4">
            <w:pPr>
              <w:rPr>
                <w:rFonts w:asciiTheme="majorHAnsi" w:eastAsia="Calibri Light" w:hAnsiTheme="majorHAnsi" w:cstheme="majorBidi"/>
              </w:rPr>
            </w:pPr>
            <w:r w:rsidRPr="554666A4">
              <w:rPr>
                <w:rFonts w:asciiTheme="majorHAnsi" w:eastAsia="Calibri Light" w:hAnsiTheme="majorHAnsi" w:cstheme="majorBidi"/>
              </w:rPr>
              <w:t>De intensieve groep behaalt op B8 zijn verwachte vaardigheidsgroei.</w:t>
            </w:r>
          </w:p>
          <w:p w14:paraId="00DC4D6E" w14:textId="63B161BD" w:rsidR="482411FD" w:rsidRDefault="482411FD" w:rsidP="554666A4">
            <w:pPr>
              <w:rPr>
                <w:rFonts w:asciiTheme="majorHAnsi" w:eastAsia="Calibri Light" w:hAnsiTheme="majorHAnsi" w:cstheme="majorBidi"/>
              </w:rPr>
            </w:pPr>
            <w:r w:rsidRPr="554666A4">
              <w:rPr>
                <w:rFonts w:asciiTheme="majorHAnsi" w:eastAsia="Calibri Light" w:hAnsiTheme="majorHAnsi" w:cstheme="majorBidi"/>
              </w:rPr>
              <w:t>De basisgroep behaalt op B8 zijn verwachte vaardigheidsgroei.</w:t>
            </w:r>
          </w:p>
          <w:p w14:paraId="08B0C74C" w14:textId="7E33850F" w:rsidR="00F30E31" w:rsidRDefault="00F30E31" w:rsidP="554666A4">
            <w:pPr>
              <w:rPr>
                <w:rFonts w:asciiTheme="majorHAnsi" w:eastAsia="Calibri Light" w:hAnsiTheme="majorHAnsi" w:cstheme="majorBidi"/>
              </w:rPr>
            </w:pPr>
            <w:r w:rsidRPr="554666A4">
              <w:rPr>
                <w:rFonts w:asciiTheme="majorHAnsi" w:eastAsia="Calibri Light" w:hAnsiTheme="majorHAnsi" w:cstheme="majorBidi"/>
              </w:rPr>
              <w:t>Huidige resultaten en groei van de verrijkende groep behouden op B8.</w:t>
            </w:r>
          </w:p>
          <w:p w14:paraId="52F10417" w14:textId="745935C2" w:rsidR="554666A4" w:rsidRDefault="554666A4" w:rsidP="554666A4">
            <w:pPr>
              <w:rPr>
                <w:rFonts w:asciiTheme="majorHAnsi" w:eastAsia="Calibri Light" w:hAnsiTheme="majorHAnsi" w:cstheme="majorBidi"/>
                <w:u w:val="single"/>
              </w:rPr>
            </w:pPr>
          </w:p>
          <w:p w14:paraId="26856353" w14:textId="485E65EB" w:rsidR="2FE3409E" w:rsidRDefault="3052AF75" w:rsidP="554666A4">
            <w:pPr>
              <w:rPr>
                <w:rFonts w:asciiTheme="majorHAnsi" w:eastAsia="Calibri Light" w:hAnsiTheme="majorHAnsi" w:cstheme="majorBidi"/>
                <w:u w:val="single"/>
              </w:rPr>
            </w:pPr>
            <w:r w:rsidRPr="554666A4">
              <w:rPr>
                <w:rFonts w:asciiTheme="majorHAnsi" w:eastAsia="Calibri Light" w:hAnsiTheme="majorHAnsi" w:cstheme="majorBidi"/>
                <w:u w:val="single"/>
              </w:rPr>
              <w:t>Lezen</w:t>
            </w:r>
            <w:r w:rsidR="25331659" w:rsidRPr="554666A4">
              <w:rPr>
                <w:rFonts w:asciiTheme="majorHAnsi" w:eastAsia="Calibri Light" w:hAnsiTheme="majorHAnsi" w:cstheme="majorBidi"/>
                <w:u w:val="single"/>
              </w:rPr>
              <w:t>:</w:t>
            </w:r>
          </w:p>
          <w:p w14:paraId="0958909C" w14:textId="4523C2A4" w:rsidR="554666A4" w:rsidRDefault="554666A4" w:rsidP="554666A4">
            <w:pPr>
              <w:rPr>
                <w:rFonts w:asciiTheme="majorHAnsi" w:eastAsia="Calibri Light" w:hAnsiTheme="majorHAnsi" w:cstheme="majorBidi"/>
                <w:u w:val="single"/>
              </w:rPr>
            </w:pPr>
          </w:p>
          <w:p w14:paraId="337DC133" w14:textId="0F61FCAA" w:rsidR="2FE3409E" w:rsidRDefault="3052AF75" w:rsidP="554666A4">
            <w:pPr>
              <w:rPr>
                <w:rFonts w:asciiTheme="majorHAnsi" w:eastAsia="Calibri Light" w:hAnsiTheme="majorHAnsi" w:cstheme="majorBidi"/>
                <w:u w:val="single"/>
              </w:rPr>
            </w:pPr>
            <w:r w:rsidRPr="554666A4">
              <w:rPr>
                <w:rFonts w:asciiTheme="majorHAnsi" w:eastAsia="Calibri Light" w:hAnsiTheme="majorHAnsi" w:cstheme="majorBidi"/>
                <w:u w:val="single"/>
              </w:rPr>
              <w:t>Begrijpend Lezen:</w:t>
            </w:r>
          </w:p>
          <w:p w14:paraId="3651CA5E" w14:textId="0254414A" w:rsidR="59D15E31" w:rsidRDefault="59D15E31" w:rsidP="554666A4">
            <w:pPr>
              <w:rPr>
                <w:rFonts w:asciiTheme="majorHAnsi" w:eastAsia="Calibri Light" w:hAnsiTheme="majorHAnsi" w:cstheme="majorBidi"/>
              </w:rPr>
            </w:pPr>
            <w:r w:rsidRPr="554666A4">
              <w:rPr>
                <w:rFonts w:asciiTheme="majorHAnsi" w:eastAsia="Calibri Light" w:hAnsiTheme="majorHAnsi" w:cstheme="majorBidi"/>
              </w:rPr>
              <w:t>Huidige resultaten en groei behouden op B8.</w:t>
            </w:r>
          </w:p>
          <w:p w14:paraId="4CC86F8C" w14:textId="09B3F52D" w:rsidR="59D15E31" w:rsidRDefault="59D15E31" w:rsidP="554666A4">
            <w:pPr>
              <w:rPr>
                <w:rFonts w:asciiTheme="majorHAnsi" w:eastAsia="Calibri Light" w:hAnsiTheme="majorHAnsi" w:cstheme="majorBidi"/>
              </w:rPr>
            </w:pPr>
            <w:r w:rsidRPr="554666A4">
              <w:rPr>
                <w:rFonts w:asciiTheme="majorHAnsi" w:eastAsia="Calibri Light" w:hAnsiTheme="majorHAnsi" w:cstheme="majorBidi"/>
              </w:rPr>
              <w:t>Als groep de verwachte vaardigheidsgroei behalen op B8.</w:t>
            </w:r>
          </w:p>
          <w:p w14:paraId="6B593B94" w14:textId="7D416972" w:rsidR="74ACF30B" w:rsidRDefault="74ACF30B" w:rsidP="554666A4">
            <w:pPr>
              <w:rPr>
                <w:rFonts w:asciiTheme="majorHAnsi" w:eastAsia="Calibri Light" w:hAnsiTheme="majorHAnsi" w:cstheme="majorBidi"/>
              </w:rPr>
            </w:pPr>
            <w:r w:rsidRPr="554666A4">
              <w:rPr>
                <w:rFonts w:asciiTheme="majorHAnsi" w:eastAsia="Calibri Light" w:hAnsiTheme="majorHAnsi" w:cstheme="majorBidi"/>
              </w:rPr>
              <w:t>De basisgroep behaalt op B8 zijn verwachte vaardigheidsgroei.</w:t>
            </w:r>
          </w:p>
          <w:p w14:paraId="3F182889" w14:textId="1E76267A" w:rsidR="554666A4" w:rsidRDefault="554666A4" w:rsidP="554666A4">
            <w:pPr>
              <w:rPr>
                <w:rFonts w:asciiTheme="majorHAnsi" w:eastAsia="Calibri Light" w:hAnsiTheme="majorHAnsi" w:cstheme="majorBidi"/>
                <w:color w:val="FFC000"/>
              </w:rPr>
            </w:pPr>
          </w:p>
          <w:p w14:paraId="2DA18537" w14:textId="602FCDCB" w:rsidR="2FE3409E" w:rsidRDefault="3052AF75" w:rsidP="554666A4">
            <w:pPr>
              <w:rPr>
                <w:rFonts w:asciiTheme="majorHAnsi" w:eastAsia="Calibri Light" w:hAnsiTheme="majorHAnsi" w:cstheme="majorBidi"/>
                <w:u w:val="single"/>
              </w:rPr>
            </w:pPr>
            <w:r w:rsidRPr="554666A4">
              <w:rPr>
                <w:rFonts w:asciiTheme="majorHAnsi" w:eastAsia="Calibri Light" w:hAnsiTheme="majorHAnsi" w:cstheme="majorBidi"/>
                <w:u w:val="single"/>
              </w:rPr>
              <w:t>Spelling:</w:t>
            </w:r>
            <w:r w:rsidRPr="554666A4">
              <w:rPr>
                <w:rFonts w:asciiTheme="majorHAnsi" w:eastAsia="Calibri Light" w:hAnsiTheme="majorHAnsi" w:cstheme="majorBidi"/>
              </w:rPr>
              <w:t xml:space="preserve"> </w:t>
            </w:r>
          </w:p>
          <w:p w14:paraId="6445CB8C" w14:textId="168B1606" w:rsidR="52699743" w:rsidRDefault="78A65B65" w:rsidP="554666A4">
            <w:pPr>
              <w:rPr>
                <w:rFonts w:asciiTheme="majorHAnsi" w:eastAsia="Calibri Light" w:hAnsiTheme="majorHAnsi" w:cstheme="majorBidi"/>
              </w:rPr>
            </w:pPr>
            <w:r w:rsidRPr="554666A4">
              <w:rPr>
                <w:rFonts w:asciiTheme="majorHAnsi" w:eastAsia="Calibri Light" w:hAnsiTheme="majorHAnsi" w:cstheme="majorBidi"/>
              </w:rPr>
              <w:t>Als groep de landelijke norm halen op B8.</w:t>
            </w:r>
          </w:p>
          <w:p w14:paraId="3467B071" w14:textId="1076C060" w:rsidR="52699743" w:rsidRDefault="52699743" w:rsidP="554666A4">
            <w:pPr>
              <w:rPr>
                <w:rFonts w:asciiTheme="majorHAnsi" w:eastAsia="Calibri Light" w:hAnsiTheme="majorHAnsi" w:cstheme="majorBidi"/>
              </w:rPr>
            </w:pPr>
          </w:p>
          <w:p w14:paraId="0BA4173B" w14:textId="32A02DA9" w:rsidR="78A65B65" w:rsidRDefault="78A65B65" w:rsidP="554666A4">
            <w:pPr>
              <w:rPr>
                <w:rFonts w:asciiTheme="majorHAnsi" w:eastAsia="Calibri Light" w:hAnsiTheme="majorHAnsi" w:cstheme="majorBidi"/>
              </w:rPr>
            </w:pPr>
            <w:r w:rsidRPr="554666A4">
              <w:rPr>
                <w:rFonts w:asciiTheme="majorHAnsi" w:eastAsia="Calibri Light" w:hAnsiTheme="majorHAnsi" w:cstheme="majorBidi"/>
                <w:u w:val="single"/>
              </w:rPr>
              <w:t>Spelling werkwoorden</w:t>
            </w:r>
          </w:p>
          <w:p w14:paraId="67EA3182" w14:textId="1C0F0FE9" w:rsidR="78A65B65" w:rsidRDefault="78A65B65" w:rsidP="554666A4">
            <w:pPr>
              <w:rPr>
                <w:rFonts w:asciiTheme="majorHAnsi" w:eastAsia="Calibri Light" w:hAnsiTheme="majorHAnsi" w:cstheme="majorBidi"/>
              </w:rPr>
            </w:pPr>
            <w:r w:rsidRPr="554666A4">
              <w:rPr>
                <w:rFonts w:asciiTheme="majorHAnsi" w:eastAsia="Calibri Light" w:hAnsiTheme="majorHAnsi" w:cstheme="majorBidi"/>
              </w:rPr>
              <w:t>Als groep de landelijke norm halen op B8.</w:t>
            </w:r>
          </w:p>
          <w:p w14:paraId="20745F68" w14:textId="5819AC99" w:rsidR="52699743" w:rsidRDefault="52699743" w:rsidP="554666A4">
            <w:pPr>
              <w:rPr>
                <w:rFonts w:asciiTheme="majorHAnsi" w:eastAsia="Calibri Light" w:hAnsiTheme="majorHAnsi" w:cstheme="majorBidi"/>
              </w:rPr>
            </w:pPr>
          </w:p>
          <w:p w14:paraId="177C0BAC" w14:textId="59092B7D" w:rsidR="00803637" w:rsidRPr="00762547" w:rsidRDefault="73E1CB8E" w:rsidP="554666A4">
            <w:pPr>
              <w:rPr>
                <w:rFonts w:asciiTheme="majorHAnsi" w:eastAsiaTheme="majorEastAsia" w:hAnsiTheme="majorHAnsi" w:cstheme="majorBidi"/>
                <w:b/>
                <w:bCs/>
              </w:rPr>
            </w:pPr>
            <w:r w:rsidRPr="554666A4">
              <w:rPr>
                <w:rFonts w:asciiTheme="majorHAnsi" w:eastAsiaTheme="majorEastAsia" w:hAnsiTheme="majorHAnsi" w:cstheme="majorBidi"/>
                <w:b/>
                <w:bCs/>
              </w:rPr>
              <w:t>Doen:</w:t>
            </w:r>
            <w:r>
              <w:br/>
            </w:r>
            <w:r w:rsidRPr="554666A4">
              <w:rPr>
                <w:rFonts w:asciiTheme="majorHAnsi" w:eastAsia="Calibri Light" w:hAnsiTheme="majorHAnsi" w:cstheme="majorBidi"/>
                <w:i/>
                <w:iCs/>
              </w:rPr>
              <w:t>Zijn er aanpassingen/aanvullingen t.o.v. de tussenopbrengsten in schooljaarplan?</w:t>
            </w:r>
            <w:r>
              <w:br/>
            </w:r>
            <w:r w:rsidRPr="554666A4">
              <w:rPr>
                <w:rFonts w:asciiTheme="majorHAnsi" w:eastAsia="Calibri Light" w:hAnsiTheme="majorHAnsi" w:cstheme="majorBidi"/>
                <w:i/>
                <w:iCs/>
              </w:rPr>
              <w:t>Hoe worden de gestelde doelen n.a.v. de tussenopbrengsten uitgevoerd?</w:t>
            </w:r>
          </w:p>
          <w:p w14:paraId="540E1B4E" w14:textId="70A7D0C5" w:rsidR="00803637" w:rsidRPr="00762547" w:rsidRDefault="73E1CB8E" w:rsidP="554666A4">
            <w:pPr>
              <w:rPr>
                <w:rFonts w:asciiTheme="majorHAnsi" w:eastAsiaTheme="majorEastAsia" w:hAnsiTheme="majorHAnsi" w:cstheme="majorBidi"/>
                <w:b/>
                <w:bCs/>
              </w:rPr>
            </w:pPr>
            <w:r>
              <w:br/>
            </w:r>
            <w:r w:rsidR="27876CD1" w:rsidRPr="554666A4">
              <w:rPr>
                <w:rFonts w:asciiTheme="majorHAnsi" w:eastAsiaTheme="majorEastAsia" w:hAnsiTheme="majorHAnsi" w:cstheme="majorBidi"/>
                <w:b/>
                <w:bCs/>
              </w:rPr>
              <w:t>Rekenen:</w:t>
            </w:r>
          </w:p>
          <w:p w14:paraId="5C7FF8CB" w14:textId="34B2E9E0" w:rsidR="00803637" w:rsidRPr="00762547" w:rsidRDefault="27876CD1" w:rsidP="554666A4">
            <w:pPr>
              <w:rPr>
                <w:b/>
                <w:bCs/>
              </w:rPr>
            </w:pPr>
            <w:r w:rsidRPr="554666A4">
              <w:rPr>
                <w:rFonts w:asciiTheme="majorHAnsi" w:eastAsiaTheme="majorEastAsia" w:hAnsiTheme="majorHAnsi" w:cstheme="majorBidi"/>
              </w:rPr>
              <w:t>1. Leerstofaanbod: moet er bijgesteld worden op leerlijnen, doelen, of de methode waarmee?</w:t>
            </w:r>
          </w:p>
          <w:p w14:paraId="4CCD2C32" w14:textId="1379FE64" w:rsidR="00803637" w:rsidRPr="00762547" w:rsidRDefault="20516D31" w:rsidP="554666A4">
            <w:pPr>
              <w:rPr>
                <w:rFonts w:asciiTheme="majorHAnsi" w:eastAsiaTheme="majorEastAsia" w:hAnsiTheme="majorHAnsi" w:cstheme="majorBidi"/>
                <w:i/>
                <w:iCs/>
              </w:rPr>
            </w:pPr>
            <w:r w:rsidRPr="554666A4">
              <w:rPr>
                <w:rFonts w:asciiTheme="majorHAnsi" w:eastAsiaTheme="majorEastAsia" w:hAnsiTheme="majorHAnsi" w:cstheme="majorBidi"/>
                <w:i/>
                <w:iCs/>
              </w:rPr>
              <w:t>We zetten in op de E7 doelen, deze doelen waren nieuw en zijn door het thuiswerken niet goed ingeoefen</w:t>
            </w:r>
            <w:r w:rsidR="4BF0E40A" w:rsidRPr="554666A4">
              <w:rPr>
                <w:rFonts w:asciiTheme="majorHAnsi" w:eastAsiaTheme="majorEastAsia" w:hAnsiTheme="majorHAnsi" w:cstheme="majorBidi"/>
                <w:i/>
                <w:iCs/>
              </w:rPr>
              <w:t>d.</w:t>
            </w:r>
            <w:r w:rsidR="0E75C11B" w:rsidRPr="554666A4">
              <w:rPr>
                <w:rFonts w:asciiTheme="majorHAnsi" w:eastAsiaTheme="majorEastAsia" w:hAnsiTheme="majorHAnsi" w:cstheme="majorBidi"/>
                <w:i/>
                <w:iCs/>
              </w:rPr>
              <w:t xml:space="preserve"> De kinderen zijn hier eind juni 2020 al mee begonnen, begin komend schooljaar gaan we hierop door. Naast het doelenaanbod, zullen we specifieke aspecten uit de groep 8 leerlijn aanbieden om zo de lijn door te trekken.</w:t>
            </w:r>
            <w:r w:rsidR="4B05E3D9" w:rsidRPr="554666A4">
              <w:rPr>
                <w:rFonts w:asciiTheme="majorHAnsi" w:eastAsiaTheme="majorEastAsia" w:hAnsiTheme="majorHAnsi" w:cstheme="majorBidi"/>
                <w:i/>
                <w:iCs/>
              </w:rPr>
              <w:t xml:space="preserve"> De intensieve groep scoort nog onder M7 niveau, zij krijgen tijdens POP-werk een specifiek aanbod gericht op hun eigen doelen en functioneringsniveau.</w:t>
            </w:r>
          </w:p>
          <w:p w14:paraId="24F28032" w14:textId="127345F9" w:rsidR="00803637" w:rsidRPr="00762547" w:rsidRDefault="722B094A" w:rsidP="554666A4">
            <w:pPr>
              <w:rPr>
                <w:b/>
                <w:bCs/>
              </w:rPr>
            </w:pPr>
            <w:r>
              <w:br/>
            </w:r>
            <w:r w:rsidR="27876CD1" w:rsidRPr="554666A4">
              <w:rPr>
                <w:rFonts w:asciiTheme="majorHAnsi" w:eastAsiaTheme="majorEastAsia" w:hAnsiTheme="majorHAnsi" w:cstheme="majorBidi"/>
              </w:rPr>
              <w:t xml:space="preserve">2. Klassenmanagement: moet er op de volgende punten verbeterd worden? Ordeverloop van de les; doelmatige inrichting van de groep; goed gestructureerd lesgeven; materialen voor handen; </w:t>
            </w:r>
            <w:r w:rsidR="27876CD1" w:rsidRPr="554666A4">
              <w:rPr>
                <w:rFonts w:asciiTheme="majorHAnsi" w:eastAsiaTheme="majorEastAsia" w:hAnsiTheme="majorHAnsi" w:cstheme="majorBidi"/>
              </w:rPr>
              <w:lastRenderedPageBreak/>
              <w:t>goede verhouding tussen instructietijd en verwerkingstijd; de klas goed overzien; de les verloopt volgens planning.</w:t>
            </w:r>
          </w:p>
          <w:p w14:paraId="5D2C4C46" w14:textId="55E42309" w:rsidR="00803637" w:rsidRPr="00762547" w:rsidRDefault="1077FB03" w:rsidP="52699743">
            <w:r w:rsidRPr="554666A4">
              <w:rPr>
                <w:rFonts w:asciiTheme="majorHAnsi" w:eastAsiaTheme="majorEastAsia" w:hAnsiTheme="majorHAnsi" w:cstheme="majorBidi"/>
                <w:i/>
                <w:iCs/>
              </w:rPr>
              <w:t>Er wordt passend, concreet materiaal gezocht om de nieuwe doelen helder te introduceren. Ook binnen de intensieve groep wordt meer met concreet materiaal gewerkt om de oude doelen in te laten oefenen.</w:t>
            </w:r>
          </w:p>
          <w:p w14:paraId="02BC453D" w14:textId="08EB9923" w:rsidR="00803637" w:rsidRPr="00762547" w:rsidRDefault="722B094A" w:rsidP="554666A4">
            <w:pPr>
              <w:rPr>
                <w:b/>
                <w:bCs/>
              </w:rPr>
            </w:pPr>
            <w:r>
              <w:br/>
            </w:r>
            <w:r w:rsidR="27876CD1" w:rsidRPr="554666A4">
              <w:rPr>
                <w:rFonts w:asciiTheme="majorHAnsi" w:eastAsiaTheme="majorEastAsia" w:hAnsiTheme="majorHAnsi" w:cstheme="majorBidi"/>
              </w:rPr>
              <w:t>3. Leertijd: is extra leertijd en/of instructietijd nodig?</w:t>
            </w:r>
          </w:p>
          <w:p w14:paraId="03F87D2C" w14:textId="675694B5" w:rsidR="00803637" w:rsidRPr="00762547" w:rsidRDefault="6DEC721E" w:rsidP="52699743">
            <w:r w:rsidRPr="554666A4">
              <w:rPr>
                <w:rFonts w:asciiTheme="majorHAnsi" w:eastAsiaTheme="majorEastAsia" w:hAnsiTheme="majorHAnsi" w:cstheme="majorBidi"/>
                <w:i/>
                <w:iCs/>
              </w:rPr>
              <w:t>30 min POP-werk: rekeninstructie voor de intensieve groep. Tijdens de lessen krijgt de intensieve groep verlengde instructie.</w:t>
            </w:r>
          </w:p>
          <w:p w14:paraId="1C9935D2" w14:textId="2004BF6B" w:rsidR="00803637" w:rsidRPr="00762547" w:rsidRDefault="722B094A" w:rsidP="554666A4">
            <w:pPr>
              <w:rPr>
                <w:b/>
                <w:bCs/>
              </w:rPr>
            </w:pPr>
            <w:r>
              <w:br/>
            </w:r>
            <w:r w:rsidR="27876CD1" w:rsidRPr="554666A4">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p>
          <w:p w14:paraId="14901E5C" w14:textId="78B1FC11" w:rsidR="00803637" w:rsidRPr="00762547" w:rsidRDefault="5C7B1B65" w:rsidP="554666A4">
            <w:pPr>
              <w:rPr>
                <w:rFonts w:asciiTheme="majorHAnsi" w:eastAsiaTheme="majorEastAsia" w:hAnsiTheme="majorHAnsi" w:cstheme="majorBidi"/>
                <w:i/>
                <w:iCs/>
              </w:rPr>
            </w:pPr>
            <w:r w:rsidRPr="554666A4">
              <w:rPr>
                <w:rFonts w:asciiTheme="majorHAnsi" w:eastAsiaTheme="majorEastAsia" w:hAnsiTheme="majorHAnsi" w:cstheme="majorBidi"/>
                <w:i/>
                <w:iCs/>
              </w:rPr>
              <w:t xml:space="preserve">De instructie wordt meer vormgegeven met concreet materiaal. Waar mogelijk zal ingezet worden op een actieve instructie om de kinderen bewegend te laten leren. Voor de verrijkende groep zal meer aandacht besteed worden aan verdiepende vragen m.b.t. het </w:t>
            </w:r>
            <w:proofErr w:type="spellStart"/>
            <w:r w:rsidRPr="554666A4">
              <w:rPr>
                <w:rFonts w:asciiTheme="majorHAnsi" w:eastAsiaTheme="majorEastAsia" w:hAnsiTheme="majorHAnsi" w:cstheme="majorBidi"/>
                <w:i/>
                <w:iCs/>
              </w:rPr>
              <w:t>lesdoel</w:t>
            </w:r>
            <w:proofErr w:type="spellEnd"/>
            <w:r w:rsidRPr="554666A4">
              <w:rPr>
                <w:rFonts w:asciiTheme="majorHAnsi" w:eastAsiaTheme="majorEastAsia" w:hAnsiTheme="majorHAnsi" w:cstheme="majorBidi"/>
                <w:i/>
                <w:iCs/>
              </w:rPr>
              <w:t xml:space="preserve">. Ook hier geldt dat er </w:t>
            </w:r>
            <w:r w:rsidR="1001576A" w:rsidRPr="554666A4">
              <w:rPr>
                <w:rFonts w:asciiTheme="majorHAnsi" w:eastAsiaTheme="majorEastAsia" w:hAnsiTheme="majorHAnsi" w:cstheme="majorBidi"/>
                <w:i/>
                <w:iCs/>
              </w:rPr>
              <w:t xml:space="preserve">beter ingezet zal worden op het evalueren van het </w:t>
            </w:r>
            <w:proofErr w:type="spellStart"/>
            <w:r w:rsidR="1001576A" w:rsidRPr="554666A4">
              <w:rPr>
                <w:rFonts w:asciiTheme="majorHAnsi" w:eastAsiaTheme="majorEastAsia" w:hAnsiTheme="majorHAnsi" w:cstheme="majorBidi"/>
                <w:i/>
                <w:iCs/>
              </w:rPr>
              <w:t>lesdoel</w:t>
            </w:r>
            <w:proofErr w:type="spellEnd"/>
            <w:r w:rsidR="1001576A" w:rsidRPr="554666A4">
              <w:rPr>
                <w:rFonts w:asciiTheme="majorHAnsi" w:eastAsiaTheme="majorEastAsia" w:hAnsiTheme="majorHAnsi" w:cstheme="majorBidi"/>
                <w:i/>
                <w:iCs/>
              </w:rPr>
              <w:t>.</w:t>
            </w:r>
          </w:p>
          <w:p w14:paraId="6E08E391" w14:textId="09EEAD68" w:rsidR="00803637" w:rsidRPr="00762547" w:rsidRDefault="722B094A" w:rsidP="52699743">
            <w:pPr>
              <w:rPr>
                <w:b/>
                <w:bCs/>
              </w:rPr>
            </w:pPr>
            <w:r>
              <w:br/>
            </w:r>
            <w:r w:rsidR="27876CD1" w:rsidRPr="554666A4">
              <w:rPr>
                <w:rFonts w:asciiTheme="majorHAnsi" w:eastAsiaTheme="majorEastAsia" w:hAnsiTheme="majorHAnsi" w:cstheme="majorBidi"/>
              </w:rPr>
              <w:t>5. Pedagogisch handelen: is hier verbetering op nodig? Bekrachtig je gewenst gedrag? Gaan we in de klas respectvol met elkaar om?</w:t>
            </w:r>
          </w:p>
          <w:p w14:paraId="3307C2ED" w14:textId="3F82FBFF" w:rsidR="3E349107" w:rsidRDefault="3E349107" w:rsidP="554666A4">
            <w:pPr>
              <w:rPr>
                <w:rFonts w:asciiTheme="majorHAnsi" w:eastAsiaTheme="majorEastAsia" w:hAnsiTheme="majorHAnsi" w:cstheme="majorBidi"/>
              </w:rPr>
            </w:pPr>
            <w:r w:rsidRPr="554666A4">
              <w:rPr>
                <w:rFonts w:asciiTheme="majorHAnsi" w:eastAsiaTheme="majorEastAsia" w:hAnsiTheme="majorHAnsi" w:cstheme="majorBidi"/>
                <w:i/>
                <w:iCs/>
              </w:rPr>
              <w:t>N.v.t.</w:t>
            </w:r>
          </w:p>
          <w:p w14:paraId="731664AB" w14:textId="67E54630" w:rsidR="554666A4" w:rsidRDefault="554666A4" w:rsidP="554666A4">
            <w:pPr>
              <w:rPr>
                <w:rFonts w:asciiTheme="majorHAnsi" w:eastAsiaTheme="majorEastAsia" w:hAnsiTheme="majorHAnsi" w:cstheme="majorBidi"/>
              </w:rPr>
            </w:pPr>
          </w:p>
          <w:p w14:paraId="592C5BEC" w14:textId="2BC67397" w:rsidR="00803637" w:rsidRPr="00762547" w:rsidRDefault="27876CD1" w:rsidP="554666A4">
            <w:pPr>
              <w:rPr>
                <w:b/>
                <w:bCs/>
              </w:rPr>
            </w:pPr>
            <w:r w:rsidRPr="554666A4">
              <w:rPr>
                <w:rFonts w:asciiTheme="majorHAnsi" w:eastAsiaTheme="majorEastAsia" w:hAnsiTheme="majorHAnsi" w:cstheme="majorBidi"/>
                <w:b/>
                <w:bCs/>
              </w:rPr>
              <w:t>Lezen</w:t>
            </w:r>
            <w:r w:rsidR="722B094A">
              <w:br/>
            </w:r>
            <w:r w:rsidRPr="554666A4">
              <w:rPr>
                <w:rFonts w:asciiTheme="majorHAnsi" w:eastAsiaTheme="majorEastAsia" w:hAnsiTheme="majorHAnsi" w:cstheme="majorBidi"/>
              </w:rPr>
              <w:t>1. Leerstofaanbod: moet er bijgesteld worden op leerlijnen, doelen, of de methode waarmee?</w:t>
            </w:r>
          </w:p>
          <w:p w14:paraId="44EAF327" w14:textId="51E8D3B9" w:rsidR="00803637" w:rsidRPr="00762547" w:rsidRDefault="2E801740" w:rsidP="554666A4">
            <w:pPr>
              <w:rPr>
                <w:b/>
                <w:bCs/>
              </w:rPr>
            </w:pPr>
            <w:r w:rsidRPr="554666A4">
              <w:rPr>
                <w:rFonts w:asciiTheme="majorHAnsi" w:eastAsiaTheme="majorEastAsia" w:hAnsiTheme="majorHAnsi" w:cstheme="majorBidi"/>
                <w:i/>
                <w:iCs/>
              </w:rPr>
              <w:t>N.a.v. Cito E7 is er een analyse gemaakt, nu is precies duidelijk waar de leerlingen op uitvallen (samenvatten, studievaardigheden, e.d.). Hier zal gericht aandacht aan besteed worden tijdens de instructiemomenten.</w:t>
            </w:r>
            <w:r w:rsidR="4D1D1051" w:rsidRPr="554666A4">
              <w:rPr>
                <w:rFonts w:asciiTheme="majorHAnsi" w:eastAsiaTheme="majorEastAsia" w:hAnsiTheme="majorHAnsi" w:cstheme="majorBidi"/>
                <w:i/>
                <w:iCs/>
              </w:rPr>
              <w:t xml:space="preserve"> De RT boekjes van Junior Einstein zullen worden bekeken zodat duidelijk is in welke tekst welke soort opgaven aan bod komen.</w:t>
            </w:r>
          </w:p>
          <w:p w14:paraId="5D7C95C8" w14:textId="5DEAA8EA" w:rsidR="00803637" w:rsidRPr="00762547" w:rsidRDefault="722B094A" w:rsidP="554666A4">
            <w:pPr>
              <w:rPr>
                <w:b/>
                <w:bCs/>
              </w:rPr>
            </w:pPr>
            <w:r>
              <w:br/>
            </w:r>
            <w:r w:rsidR="27876CD1" w:rsidRPr="554666A4">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p>
          <w:p w14:paraId="04ADCC26" w14:textId="6CB43249" w:rsidR="00803637" w:rsidRPr="00762547" w:rsidRDefault="37D03D70" w:rsidP="554666A4">
            <w:pPr>
              <w:rPr>
                <w:b/>
                <w:bCs/>
              </w:rPr>
            </w:pPr>
            <w:r w:rsidRPr="554666A4">
              <w:rPr>
                <w:rFonts w:asciiTheme="majorHAnsi" w:eastAsiaTheme="majorEastAsia" w:hAnsiTheme="majorHAnsi" w:cstheme="majorBidi"/>
                <w:i/>
                <w:iCs/>
              </w:rPr>
              <w:t>N.v.t.</w:t>
            </w:r>
          </w:p>
          <w:p w14:paraId="77C1F171" w14:textId="62FB630E" w:rsidR="00803637" w:rsidRPr="00762547" w:rsidRDefault="722B094A" w:rsidP="554666A4">
            <w:pPr>
              <w:rPr>
                <w:b/>
                <w:bCs/>
              </w:rPr>
            </w:pPr>
            <w:r>
              <w:br/>
            </w:r>
            <w:r w:rsidR="27876CD1" w:rsidRPr="554666A4">
              <w:rPr>
                <w:rFonts w:asciiTheme="majorHAnsi" w:eastAsiaTheme="majorEastAsia" w:hAnsiTheme="majorHAnsi" w:cstheme="majorBidi"/>
              </w:rPr>
              <w:t>3. Leertijd: is extra leertijd en/of instructietijd nodig?</w:t>
            </w:r>
          </w:p>
          <w:p w14:paraId="4DFA5364" w14:textId="74C373C3" w:rsidR="00803637" w:rsidRPr="00762547" w:rsidRDefault="6362194A" w:rsidP="554666A4">
            <w:pPr>
              <w:rPr>
                <w:rFonts w:asciiTheme="majorHAnsi" w:eastAsiaTheme="majorEastAsia" w:hAnsiTheme="majorHAnsi" w:cstheme="majorBidi"/>
                <w:i/>
                <w:iCs/>
              </w:rPr>
            </w:pPr>
            <w:r w:rsidRPr="554666A4">
              <w:rPr>
                <w:rFonts w:asciiTheme="majorHAnsi" w:eastAsiaTheme="majorEastAsia" w:hAnsiTheme="majorHAnsi" w:cstheme="majorBidi"/>
                <w:i/>
                <w:iCs/>
              </w:rPr>
              <w:t xml:space="preserve">Bij het POP-werk worden twee groepjes gemaakt, ieder groepje komt 15 minuten werken onder begeleiding </w:t>
            </w:r>
            <w:r w:rsidR="03492F35" w:rsidRPr="554666A4">
              <w:rPr>
                <w:rFonts w:asciiTheme="majorHAnsi" w:eastAsiaTheme="majorEastAsia" w:hAnsiTheme="majorHAnsi" w:cstheme="majorBidi"/>
                <w:i/>
                <w:iCs/>
              </w:rPr>
              <w:t>van de leerkracht, vervolgens gaan zij zelfstandig aan de slag. Bij de methodelessen vindt er verlengde instructie plaats voor de intensieve groep. Verder staat er een derde begrijpend lezen moment op het rooster. Er wordt dan gewerkt met RT boekjes, de hele klas maakt dezelfde tekst (1 tekst per week). De instructiegroepjes verschillen, dit op basis van hun gemaakte vorderingen. De</w:t>
            </w:r>
            <w:r w:rsidR="776BEC14" w:rsidRPr="554666A4">
              <w:rPr>
                <w:rFonts w:asciiTheme="majorHAnsi" w:eastAsiaTheme="majorEastAsia" w:hAnsiTheme="majorHAnsi" w:cstheme="majorBidi"/>
                <w:i/>
                <w:iCs/>
              </w:rPr>
              <w:t xml:space="preserve"> nadruk ligt op leesstrategieën, juist interpreteren van de vragen en opzoekstrategieën.</w:t>
            </w:r>
          </w:p>
          <w:p w14:paraId="000CE30B" w14:textId="7DD9098E" w:rsidR="00803637" w:rsidRPr="00762547" w:rsidRDefault="722B094A" w:rsidP="554666A4">
            <w:pPr>
              <w:rPr>
                <w:b/>
                <w:bCs/>
              </w:rPr>
            </w:pPr>
            <w:r>
              <w:br/>
            </w:r>
            <w:r w:rsidR="27876CD1" w:rsidRPr="554666A4">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w:t>
            </w:r>
            <w:r w:rsidR="27876CD1" w:rsidRPr="554666A4">
              <w:rPr>
                <w:rFonts w:asciiTheme="majorHAnsi" w:eastAsiaTheme="majorEastAsia" w:hAnsiTheme="majorHAnsi" w:cstheme="majorBidi"/>
              </w:rPr>
              <w:lastRenderedPageBreak/>
              <w:t xml:space="preserve">Actieve verwerking? Instructie op zelfstandig werken: Instructie op samenwerken? Sluit je de les af met een evaluatie op je doelen? Product- en procesgericht. </w:t>
            </w:r>
          </w:p>
          <w:p w14:paraId="71F7ABB3" w14:textId="445B1032" w:rsidR="00803637" w:rsidRPr="00762547" w:rsidRDefault="0EDE9835" w:rsidP="52699743">
            <w:r w:rsidRPr="554666A4">
              <w:rPr>
                <w:rFonts w:asciiTheme="majorHAnsi" w:eastAsiaTheme="majorEastAsia" w:hAnsiTheme="majorHAnsi" w:cstheme="majorBidi"/>
                <w:i/>
                <w:iCs/>
              </w:rPr>
              <w:t>De winst valt te behalen in het evalueren op de doelen aan het eind van de les. Is het daadwerkelijk bij iedereen gelukt? Hoe zien we dat terug (product en proces).</w:t>
            </w:r>
          </w:p>
          <w:p w14:paraId="3871035C" w14:textId="5A6B107B" w:rsidR="00803637" w:rsidRPr="00762547" w:rsidRDefault="722B094A" w:rsidP="52699743">
            <w:pPr>
              <w:rPr>
                <w:b/>
                <w:bCs/>
              </w:rPr>
            </w:pPr>
            <w:r>
              <w:br/>
            </w:r>
            <w:r w:rsidR="27876CD1" w:rsidRPr="554666A4">
              <w:rPr>
                <w:rFonts w:asciiTheme="majorHAnsi" w:eastAsiaTheme="majorEastAsia" w:hAnsiTheme="majorHAnsi" w:cstheme="majorBidi"/>
              </w:rPr>
              <w:t>5. Pedagogisch handelen: is hier verbetering op nodig? Bekrachtig je gewenst gedrag? Gaan we in de klas respectvol met elkaar om?</w:t>
            </w:r>
          </w:p>
          <w:p w14:paraId="6A143F29" w14:textId="49365354" w:rsidR="62ED4010" w:rsidRDefault="62ED4010" w:rsidP="554666A4">
            <w:pPr>
              <w:rPr>
                <w:rFonts w:asciiTheme="majorHAnsi" w:eastAsiaTheme="majorEastAsia" w:hAnsiTheme="majorHAnsi" w:cstheme="majorBidi"/>
              </w:rPr>
            </w:pPr>
            <w:r w:rsidRPr="554666A4">
              <w:rPr>
                <w:rFonts w:asciiTheme="majorHAnsi" w:eastAsiaTheme="majorEastAsia" w:hAnsiTheme="majorHAnsi" w:cstheme="majorBidi"/>
                <w:i/>
                <w:iCs/>
              </w:rPr>
              <w:t>N.v.t.</w:t>
            </w:r>
          </w:p>
          <w:p w14:paraId="55A85BC3" w14:textId="1F5360E9" w:rsidR="554666A4" w:rsidRDefault="554666A4" w:rsidP="554666A4">
            <w:pPr>
              <w:rPr>
                <w:rFonts w:asciiTheme="majorHAnsi" w:eastAsiaTheme="majorEastAsia" w:hAnsiTheme="majorHAnsi" w:cstheme="majorBidi"/>
              </w:rPr>
            </w:pPr>
          </w:p>
          <w:p w14:paraId="4F092351" w14:textId="7D47E529" w:rsidR="00803637" w:rsidRPr="00762547" w:rsidRDefault="722B094A" w:rsidP="52699743">
            <w:pPr>
              <w:rPr>
                <w:b/>
                <w:bCs/>
              </w:rPr>
            </w:pPr>
            <w:r w:rsidRPr="52699743">
              <w:rPr>
                <w:rFonts w:asciiTheme="majorHAnsi" w:eastAsiaTheme="majorEastAsia" w:hAnsiTheme="majorHAnsi" w:cstheme="majorBidi"/>
                <w:b/>
                <w:bCs/>
              </w:rPr>
              <w:t>Spelling</w:t>
            </w:r>
          </w:p>
          <w:p w14:paraId="1144584E" w14:textId="143B88E1" w:rsidR="00803637" w:rsidRPr="00762547" w:rsidRDefault="27876CD1" w:rsidP="554666A4">
            <w:pPr>
              <w:rPr>
                <w:b/>
                <w:bCs/>
              </w:rPr>
            </w:pPr>
            <w:r w:rsidRPr="554666A4">
              <w:rPr>
                <w:rFonts w:asciiTheme="majorHAnsi" w:eastAsiaTheme="majorEastAsia" w:hAnsiTheme="majorHAnsi" w:cstheme="majorBidi"/>
              </w:rPr>
              <w:t>1. Leerstofaanbod: moet er bijgesteld worden op leerlijnen, doelen, of de methode waarmee?</w:t>
            </w:r>
          </w:p>
          <w:p w14:paraId="5085AE34" w14:textId="6FFC7068" w:rsidR="00803637" w:rsidRPr="00762547" w:rsidRDefault="53EF2377" w:rsidP="554666A4">
            <w:r w:rsidRPr="554666A4">
              <w:rPr>
                <w:rFonts w:asciiTheme="majorHAnsi" w:eastAsiaTheme="majorEastAsia" w:hAnsiTheme="majorHAnsi" w:cstheme="majorBidi"/>
                <w:i/>
                <w:iCs/>
              </w:rPr>
              <w:t>De leerlijn van Staal wordt naast de Cito gelegd zodat duidelijk is welke categorieën wanneer aan bod komen. Dit leggen we naast de foutenanalyse van spelling, zodat de kinderen een gericht aanbod krijgen op de doelen die nog aandacht vergen.</w:t>
            </w:r>
          </w:p>
          <w:p w14:paraId="6B7A08FD" w14:textId="37B42BB4" w:rsidR="00803637" w:rsidRPr="00762547" w:rsidRDefault="73E1CB8E" w:rsidP="554666A4">
            <w:pPr>
              <w:rPr>
                <w:b/>
                <w:bCs/>
              </w:rPr>
            </w:pPr>
            <w:r>
              <w:br/>
            </w:r>
            <w:r w:rsidR="27876CD1" w:rsidRPr="554666A4">
              <w:rPr>
                <w:rFonts w:asciiTheme="majorHAnsi" w:eastAsiaTheme="majorEastAsia" w:hAnsiTheme="majorHAnsi" w:cstheme="majorBidi"/>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p>
          <w:p w14:paraId="218BCDD3" w14:textId="205B25D0" w:rsidR="00803637" w:rsidRPr="00762547" w:rsidRDefault="6DFE2AE7" w:rsidP="554666A4">
            <w:r w:rsidRPr="554666A4">
              <w:rPr>
                <w:rFonts w:asciiTheme="majorHAnsi" w:eastAsiaTheme="majorEastAsia" w:hAnsiTheme="majorHAnsi" w:cstheme="majorBidi"/>
                <w:i/>
                <w:iCs/>
              </w:rPr>
              <w:t>N.v.t.</w:t>
            </w:r>
          </w:p>
          <w:p w14:paraId="0CFD9132" w14:textId="693B5464" w:rsidR="00803637" w:rsidRPr="00762547" w:rsidRDefault="73E1CB8E" w:rsidP="554666A4">
            <w:pPr>
              <w:rPr>
                <w:b/>
                <w:bCs/>
              </w:rPr>
            </w:pPr>
            <w:r>
              <w:br/>
            </w:r>
            <w:r w:rsidR="27876CD1" w:rsidRPr="554666A4">
              <w:rPr>
                <w:rFonts w:asciiTheme="majorHAnsi" w:eastAsiaTheme="majorEastAsia" w:hAnsiTheme="majorHAnsi" w:cstheme="majorBidi"/>
              </w:rPr>
              <w:t>3. Leertijd: is extra leertijd en/of instructietijd nodig?</w:t>
            </w:r>
          </w:p>
          <w:p w14:paraId="730082E5" w14:textId="3601794D" w:rsidR="00803637" w:rsidRPr="00762547" w:rsidRDefault="299A7F46" w:rsidP="554666A4">
            <w:pPr>
              <w:spacing w:line="259" w:lineRule="auto"/>
            </w:pPr>
            <w:r w:rsidRPr="554666A4">
              <w:rPr>
                <w:rFonts w:asciiTheme="majorHAnsi" w:eastAsiaTheme="majorEastAsia" w:hAnsiTheme="majorHAnsi" w:cstheme="majorBidi"/>
                <w:i/>
                <w:iCs/>
              </w:rPr>
              <w:t>30 min POP-werk</w:t>
            </w:r>
          </w:p>
          <w:p w14:paraId="2AEC557A" w14:textId="7F2F9395" w:rsidR="00803637" w:rsidRPr="00762547" w:rsidRDefault="299A7F46" w:rsidP="554666A4">
            <w:pPr>
              <w:spacing w:line="259" w:lineRule="auto"/>
              <w:rPr>
                <w:rFonts w:asciiTheme="majorHAnsi" w:eastAsiaTheme="majorEastAsia" w:hAnsiTheme="majorHAnsi" w:cstheme="majorBidi"/>
                <w:i/>
                <w:iCs/>
              </w:rPr>
            </w:pPr>
            <w:r w:rsidRPr="554666A4">
              <w:rPr>
                <w:rFonts w:asciiTheme="majorHAnsi" w:eastAsiaTheme="majorEastAsia" w:hAnsiTheme="majorHAnsi" w:cstheme="majorBidi"/>
                <w:i/>
                <w:iCs/>
              </w:rPr>
              <w:t>5x 30 min spelling Staal</w:t>
            </w:r>
          </w:p>
          <w:p w14:paraId="75204850" w14:textId="24D11089" w:rsidR="00803637" w:rsidRPr="00762547" w:rsidRDefault="73E1CB8E" w:rsidP="554666A4">
            <w:pPr>
              <w:rPr>
                <w:b/>
                <w:bCs/>
              </w:rPr>
            </w:pPr>
            <w:r>
              <w:br/>
            </w:r>
            <w:r w:rsidR="27876CD1" w:rsidRPr="554666A4">
              <w:rPr>
                <w:rFonts w:asciiTheme="majorHAnsi" w:eastAsiaTheme="majorEastAsia" w:hAnsiTheme="majorHAnsi" w:cstheme="majorBidi"/>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p>
          <w:p w14:paraId="57018604" w14:textId="3D6C25C1" w:rsidR="00803637" w:rsidRPr="00762547" w:rsidRDefault="4C5EDF0A" w:rsidP="554666A4">
            <w:r w:rsidRPr="554666A4">
              <w:rPr>
                <w:rFonts w:asciiTheme="majorHAnsi" w:eastAsiaTheme="majorEastAsia" w:hAnsiTheme="majorHAnsi" w:cstheme="majorBidi"/>
                <w:i/>
                <w:iCs/>
              </w:rPr>
              <w:t xml:space="preserve">Doel (categorie) wordt duidelijk besproken. Weten we het nog? Eind van de les wordt er strak geëvalueerd op het </w:t>
            </w:r>
            <w:proofErr w:type="spellStart"/>
            <w:r w:rsidRPr="554666A4">
              <w:rPr>
                <w:rFonts w:asciiTheme="majorHAnsi" w:eastAsiaTheme="majorEastAsia" w:hAnsiTheme="majorHAnsi" w:cstheme="majorBidi"/>
                <w:i/>
                <w:iCs/>
              </w:rPr>
              <w:t>lesdoel</w:t>
            </w:r>
            <w:proofErr w:type="spellEnd"/>
            <w:r w:rsidRPr="554666A4">
              <w:rPr>
                <w:rFonts w:asciiTheme="majorHAnsi" w:eastAsiaTheme="majorEastAsia" w:hAnsiTheme="majorHAnsi" w:cstheme="majorBidi"/>
                <w:i/>
                <w:iCs/>
              </w:rPr>
              <w:t>, weten de kinderen nu de spellingregels die erbij horen?</w:t>
            </w:r>
          </w:p>
          <w:p w14:paraId="528B6494" w14:textId="2AD1726B" w:rsidR="00803637" w:rsidRPr="00762547" w:rsidRDefault="73E1CB8E" w:rsidP="554666A4">
            <w:pPr>
              <w:rPr>
                <w:b/>
                <w:bCs/>
              </w:rPr>
            </w:pPr>
            <w:r>
              <w:br/>
            </w:r>
            <w:r w:rsidR="27876CD1" w:rsidRPr="554666A4">
              <w:rPr>
                <w:rFonts w:asciiTheme="majorHAnsi" w:eastAsiaTheme="majorEastAsia" w:hAnsiTheme="majorHAnsi" w:cstheme="majorBidi"/>
              </w:rPr>
              <w:t>5. Pedagogisch handelen: is hier verbetering op nodig? Bekrachtig je gewenst gedrag? Gaan we in de klas respectvol met elkaar om?</w:t>
            </w:r>
            <w:r>
              <w:br/>
            </w:r>
            <w:r w:rsidR="6B19ECE2" w:rsidRPr="554666A4">
              <w:rPr>
                <w:rFonts w:asciiTheme="majorHAnsi" w:eastAsiaTheme="majorEastAsia" w:hAnsiTheme="majorHAnsi" w:cstheme="majorBidi"/>
                <w:i/>
                <w:iCs/>
              </w:rPr>
              <w:t>N.v.t.</w:t>
            </w:r>
            <w:r>
              <w:br/>
            </w:r>
          </w:p>
          <w:p w14:paraId="55639E1C" w14:textId="78A278DB" w:rsidR="00F8792C" w:rsidRPr="00762547" w:rsidRDefault="686CFE52" w:rsidP="314DB3FC">
            <w:pPr>
              <w:rPr>
                <w:rFonts w:asciiTheme="majorHAnsi" w:eastAsia="Calibri Light" w:hAnsiTheme="majorHAnsi" w:cstheme="majorBidi"/>
              </w:rPr>
            </w:pPr>
            <w:r w:rsidRPr="314DB3FC">
              <w:rPr>
                <w:rFonts w:asciiTheme="majorHAnsi" w:eastAsia="Calibri Light" w:hAnsiTheme="majorHAnsi" w:cstheme="majorBidi"/>
                <w:i/>
                <w:iCs/>
              </w:rPr>
              <w:t>Wanneer en hoe vindt er een check plaats op de gestelde doelen?</w:t>
            </w:r>
          </w:p>
          <w:p w14:paraId="1D93E253" w14:textId="670588DB" w:rsidR="00F8792C" w:rsidRPr="00762547" w:rsidRDefault="6EE33517" w:rsidP="554666A4">
            <w:pPr>
              <w:pStyle w:val="Lijstalinea"/>
              <w:ind w:left="0"/>
              <w:rPr>
                <w:rFonts w:asciiTheme="majorHAnsi" w:eastAsia="Calibri Light" w:hAnsiTheme="majorHAnsi" w:cstheme="majorBidi"/>
                <w:sz w:val="24"/>
                <w:szCs w:val="24"/>
              </w:rPr>
            </w:pPr>
            <w:r w:rsidRPr="554666A4">
              <w:rPr>
                <w:rFonts w:asciiTheme="majorHAnsi" w:eastAsia="Calibri Light" w:hAnsiTheme="majorHAnsi" w:cstheme="majorBidi"/>
                <w:sz w:val="24"/>
                <w:szCs w:val="24"/>
              </w:rPr>
              <w:t>Door tussenevaluatie in okt en E7 toets te herhalen.</w:t>
            </w:r>
          </w:p>
          <w:p w14:paraId="5E62A5C4" w14:textId="396B7E2B" w:rsidR="0031095E" w:rsidRPr="00762547" w:rsidRDefault="0B6E5324" w:rsidP="554666A4">
            <w:pPr>
              <w:pStyle w:val="Lijstalinea"/>
              <w:spacing w:after="0"/>
              <w:ind w:left="0"/>
              <w:rPr>
                <w:rFonts w:asciiTheme="majorHAnsi" w:eastAsia="Calibri Light" w:hAnsiTheme="majorHAnsi" w:cstheme="majorBidi"/>
                <w:sz w:val="24"/>
                <w:szCs w:val="24"/>
              </w:rPr>
            </w:pPr>
            <w:r w:rsidRPr="554666A4">
              <w:rPr>
                <w:rFonts w:asciiTheme="majorHAnsi" w:eastAsia="Calibri Light" w:hAnsiTheme="majorHAnsi" w:cstheme="majorBidi"/>
                <w:sz w:val="24"/>
                <w:szCs w:val="24"/>
              </w:rPr>
              <w:t>November: afname B8 toets</w:t>
            </w:r>
          </w:p>
        </w:tc>
      </w:tr>
      <w:tr w:rsidR="00F137AF" w:rsidRPr="004F5473" w14:paraId="0E7CE1C7" w14:textId="51EA7D25" w:rsidTr="007B396D">
        <w:tc>
          <w:tcPr>
            <w:tcW w:w="9908" w:type="dxa"/>
            <w:shd w:val="clear" w:color="auto" w:fill="auto"/>
          </w:tcPr>
          <w:p w14:paraId="7C4DB5B3" w14:textId="52F94C4E" w:rsidR="005B67BC" w:rsidRDefault="465868E2" w:rsidP="4DBF71E1">
            <w:pPr>
              <w:rPr>
                <w:rFonts w:asciiTheme="majorHAnsi" w:eastAsiaTheme="majorEastAsia" w:hAnsiTheme="majorHAnsi" w:cstheme="majorBidi"/>
              </w:rPr>
            </w:pPr>
            <w:r w:rsidRPr="4DBF71E1">
              <w:rPr>
                <w:rFonts w:asciiTheme="majorHAnsi" w:eastAsiaTheme="majorEastAsia" w:hAnsiTheme="majorHAnsi" w:cstheme="majorBidi"/>
                <w:b/>
                <w:bCs/>
              </w:rPr>
              <w:lastRenderedPageBreak/>
              <w:t>Actiepunten voor 2020-2021</w:t>
            </w:r>
          </w:p>
          <w:p w14:paraId="5E445C83" w14:textId="6EEEC657" w:rsidR="21E94B18" w:rsidRDefault="43B286FB" w:rsidP="00CA5380">
            <w:pPr>
              <w:pStyle w:val="Lijstalinea"/>
              <w:numPr>
                <w:ilvl w:val="0"/>
                <w:numId w:val="70"/>
              </w:numPr>
              <w:rPr>
                <w:sz w:val="24"/>
                <w:szCs w:val="24"/>
              </w:rPr>
            </w:pPr>
            <w:r w:rsidRPr="4DBF71E1">
              <w:rPr>
                <w:rFonts w:asciiTheme="majorHAnsi" w:eastAsiaTheme="majorEastAsia" w:hAnsiTheme="majorHAnsi" w:cstheme="majorBidi"/>
                <w:sz w:val="24"/>
                <w:szCs w:val="24"/>
              </w:rPr>
              <w:t>Verbeteren van onze ana</w:t>
            </w:r>
            <w:r w:rsidR="6A409D82" w:rsidRPr="4DBF71E1">
              <w:rPr>
                <w:rFonts w:asciiTheme="majorHAnsi" w:eastAsiaTheme="majorEastAsia" w:hAnsiTheme="majorHAnsi" w:cstheme="majorBidi"/>
                <w:sz w:val="24"/>
                <w:szCs w:val="24"/>
              </w:rPr>
              <w:t>lyse-vaardigheden n.a.v. studiedag maart 2021 (</w:t>
            </w:r>
            <w:r w:rsidR="2B5B5422" w:rsidRPr="4DBF71E1">
              <w:rPr>
                <w:rFonts w:asciiTheme="majorHAnsi" w:eastAsiaTheme="majorEastAsia" w:hAnsiTheme="majorHAnsi" w:cstheme="majorBidi"/>
                <w:sz w:val="24"/>
                <w:szCs w:val="24"/>
              </w:rPr>
              <w:t>Leeruniek</w:t>
            </w:r>
            <w:r w:rsidR="6A409D82" w:rsidRPr="4DBF71E1">
              <w:rPr>
                <w:rFonts w:asciiTheme="majorHAnsi" w:eastAsiaTheme="majorEastAsia" w:hAnsiTheme="majorHAnsi" w:cstheme="majorBidi"/>
                <w:sz w:val="24"/>
                <w:szCs w:val="24"/>
              </w:rPr>
              <w:t>)</w:t>
            </w:r>
          </w:p>
          <w:p w14:paraId="62369434" w14:textId="37E7F7C8" w:rsidR="00283E94" w:rsidRPr="00283E94" w:rsidRDefault="00283E94" w:rsidP="634ABFD5">
            <w:pPr>
              <w:rPr>
                <w:rFonts w:asciiTheme="majorHAnsi" w:eastAsiaTheme="majorEastAsia" w:hAnsiTheme="majorHAnsi" w:cstheme="majorBidi"/>
                <w:b/>
                <w:bCs/>
              </w:rPr>
            </w:pPr>
            <w:r w:rsidRPr="634ABFD5">
              <w:rPr>
                <w:rFonts w:asciiTheme="majorHAnsi" w:eastAsiaTheme="majorEastAsia" w:hAnsiTheme="majorHAnsi" w:cstheme="majorBidi"/>
                <w:b/>
                <w:bCs/>
              </w:rPr>
              <w:t xml:space="preserve">Beslissingen en plan van aanpak naar aanleiding van de resultaten: </w:t>
            </w:r>
          </w:p>
          <w:p w14:paraId="11ED1C0D" w14:textId="53437C3F" w:rsidR="00283E94" w:rsidRPr="00CB6EA7" w:rsidRDefault="00283E94" w:rsidP="00CA5380">
            <w:pPr>
              <w:pStyle w:val="Lijstalinea"/>
              <w:numPr>
                <w:ilvl w:val="0"/>
                <w:numId w:val="70"/>
              </w:numPr>
              <w:rPr>
                <w:b/>
                <w:bCs/>
                <w:sz w:val="24"/>
                <w:szCs w:val="24"/>
              </w:rPr>
            </w:pPr>
            <w:r>
              <w:rPr>
                <w:bCs/>
                <w:sz w:val="24"/>
                <w:szCs w:val="24"/>
              </w:rPr>
              <w:t>Doel aangeven aan het begin van de les, wat moeten de kinderen aan het eind van de les kunnen? Laat kinderen aangeven of ze dit al kunnen. Doelen zichtbaar maken in de klas, houdt met je groep de voortgang bij gedurende het schooljaar.</w:t>
            </w:r>
          </w:p>
          <w:p w14:paraId="6FED9ECB" w14:textId="53437C3F" w:rsidR="00CB6EA7" w:rsidRPr="00283E94" w:rsidRDefault="00CB6EA7" w:rsidP="00CA5380">
            <w:pPr>
              <w:pStyle w:val="Lijstalinea"/>
              <w:numPr>
                <w:ilvl w:val="0"/>
                <w:numId w:val="70"/>
              </w:numPr>
              <w:rPr>
                <w:b/>
                <w:bCs/>
                <w:sz w:val="24"/>
                <w:szCs w:val="24"/>
              </w:rPr>
            </w:pPr>
            <w:r>
              <w:rPr>
                <w:bCs/>
                <w:sz w:val="24"/>
                <w:szCs w:val="24"/>
              </w:rPr>
              <w:t>Maak de opbouw van je les duidelijk, wat kunnen de kinderen verwachten.</w:t>
            </w:r>
          </w:p>
          <w:p w14:paraId="2AB9E3C5" w14:textId="77777777" w:rsidR="00283E94" w:rsidRPr="000F5A72" w:rsidRDefault="45EB04D0" w:rsidP="00CA5380">
            <w:pPr>
              <w:pStyle w:val="Lijstalinea"/>
              <w:numPr>
                <w:ilvl w:val="0"/>
                <w:numId w:val="70"/>
              </w:numPr>
              <w:rPr>
                <w:b/>
                <w:bCs/>
                <w:sz w:val="24"/>
                <w:szCs w:val="24"/>
              </w:rPr>
            </w:pPr>
            <w:r w:rsidRPr="434745EA">
              <w:rPr>
                <w:rFonts w:asciiTheme="majorHAnsi" w:eastAsiaTheme="majorEastAsia" w:hAnsiTheme="majorHAnsi" w:cstheme="majorBidi"/>
                <w:sz w:val="24"/>
                <w:szCs w:val="24"/>
              </w:rPr>
              <w:lastRenderedPageBreak/>
              <w:t>De kinderen laten samenwerken? Geef instructie op de wijze hoe er samengewerkt moet worden en evalueer dit proces ook.</w:t>
            </w:r>
          </w:p>
          <w:p w14:paraId="2E056943" w14:textId="21E997BB" w:rsidR="0086779E" w:rsidRPr="0031095E" w:rsidRDefault="3ED99EE0" w:rsidP="00CA5380">
            <w:pPr>
              <w:pStyle w:val="Lijstalinea"/>
              <w:numPr>
                <w:ilvl w:val="0"/>
                <w:numId w:val="70"/>
              </w:numPr>
              <w:rPr>
                <w:b/>
                <w:bCs/>
                <w:sz w:val="24"/>
                <w:szCs w:val="24"/>
              </w:rPr>
            </w:pPr>
            <w:r w:rsidRPr="314DB3FC">
              <w:rPr>
                <w:rFonts w:asciiTheme="majorHAnsi" w:eastAsiaTheme="majorEastAsia" w:hAnsiTheme="majorHAnsi" w:cstheme="majorBidi"/>
                <w:sz w:val="24"/>
                <w:szCs w:val="24"/>
              </w:rPr>
              <w:t xml:space="preserve">Vrij lezen </w:t>
            </w:r>
            <w:r w:rsidR="7152B7F5" w:rsidRPr="314DB3FC">
              <w:rPr>
                <w:rFonts w:asciiTheme="majorHAnsi" w:eastAsiaTheme="majorEastAsia" w:hAnsiTheme="majorHAnsi" w:cstheme="majorBidi"/>
                <w:sz w:val="24"/>
                <w:szCs w:val="24"/>
              </w:rPr>
              <w:t xml:space="preserve">(motiverend lezen LIST) </w:t>
            </w:r>
            <w:r w:rsidRPr="314DB3FC">
              <w:rPr>
                <w:rFonts w:asciiTheme="majorHAnsi" w:eastAsiaTheme="majorEastAsia" w:hAnsiTheme="majorHAnsi" w:cstheme="majorBidi"/>
                <w:sz w:val="24"/>
                <w:szCs w:val="24"/>
              </w:rPr>
              <w:t>veelvuldig inzetten om het leesplezier te bevorderen, dit heeft een positief effect op het technisch lezen (alle groepen).</w:t>
            </w:r>
          </w:p>
          <w:p w14:paraId="5DB89D71" w14:textId="1BFB06FA" w:rsidR="0031095E" w:rsidRPr="00283E94" w:rsidRDefault="0031095E" w:rsidP="314DB3FC">
            <w:pPr>
              <w:pStyle w:val="Lijstalinea"/>
              <w:rPr>
                <w:rFonts w:asciiTheme="majorHAnsi" w:eastAsiaTheme="majorEastAsia" w:hAnsiTheme="majorHAnsi" w:cstheme="majorBidi"/>
                <w:sz w:val="24"/>
                <w:szCs w:val="24"/>
              </w:rPr>
            </w:pPr>
          </w:p>
        </w:tc>
      </w:tr>
    </w:tbl>
    <w:p w14:paraId="253A97ED" w14:textId="77777777" w:rsidR="00DB40E8" w:rsidRDefault="00DB40E8" w:rsidP="00DB40E8"/>
    <w:p w14:paraId="29BCFB93" w14:textId="77777777" w:rsidR="003B6FAC" w:rsidRDefault="003B6FAC" w:rsidP="003B6FAC">
      <w:pPr>
        <w:rPr>
          <w:rFonts w:eastAsiaTheme="majorEastAsia"/>
          <w:kern w:val="32"/>
          <w:sz w:val="32"/>
          <w:szCs w:val="32"/>
        </w:rPr>
      </w:pPr>
      <w:r>
        <w:rPr>
          <w:rFonts w:eastAsiaTheme="majorEastAsia"/>
        </w:rPr>
        <w:br w:type="page"/>
      </w:r>
    </w:p>
    <w:p w14:paraId="1F0534D8" w14:textId="0F1115E2" w:rsidR="00CB6037" w:rsidRPr="00630411" w:rsidRDefault="005E5F48" w:rsidP="4DBF71E1">
      <w:pPr>
        <w:pStyle w:val="Kop1"/>
        <w:rPr>
          <w:rFonts w:asciiTheme="majorHAnsi" w:eastAsiaTheme="majorEastAsia" w:hAnsiTheme="majorHAnsi" w:cstheme="majorBidi"/>
        </w:rPr>
      </w:pPr>
      <w:bookmarkStart w:id="6" w:name="_Toc45872490"/>
      <w:r w:rsidRPr="4DBF71E1">
        <w:rPr>
          <w:rFonts w:asciiTheme="majorHAnsi" w:eastAsiaTheme="majorEastAsia" w:hAnsiTheme="majorHAnsi" w:cstheme="majorBidi"/>
        </w:rPr>
        <w:lastRenderedPageBreak/>
        <w:t>H</w:t>
      </w:r>
      <w:r w:rsidR="00DF3594" w:rsidRPr="4DBF71E1">
        <w:rPr>
          <w:rFonts w:asciiTheme="majorHAnsi" w:eastAsiaTheme="majorEastAsia" w:hAnsiTheme="majorHAnsi" w:cstheme="majorBidi"/>
        </w:rPr>
        <w:t>oofdstuk 6</w:t>
      </w:r>
      <w:r w:rsidR="00B74BAA">
        <w:rPr>
          <w:rFonts w:asciiTheme="majorHAnsi" w:eastAsiaTheme="majorEastAsia" w:hAnsiTheme="majorHAnsi" w:cstheme="majorBidi"/>
        </w:rPr>
        <w:tab/>
      </w:r>
      <w:r w:rsidR="009C2165" w:rsidRPr="4DBF71E1">
        <w:rPr>
          <w:rFonts w:asciiTheme="majorHAnsi" w:eastAsiaTheme="majorEastAsia" w:hAnsiTheme="majorHAnsi" w:cstheme="majorBidi"/>
        </w:rPr>
        <w:t>Verwijsadviezen Voortgezet Onderwijs</w:t>
      </w:r>
      <w:bookmarkEnd w:id="6"/>
    </w:p>
    <w:p w14:paraId="2D028EE2" w14:textId="77777777" w:rsidR="00CB6037" w:rsidRPr="004F5473" w:rsidRDefault="00CB6037" w:rsidP="00CB6037">
      <w:pPr>
        <w:rPr>
          <w:rFonts w:asciiTheme="majorHAnsi" w:hAnsiTheme="majorHAnsi" w:cstheme="majorHAnsi"/>
        </w:rPr>
      </w:pPr>
    </w:p>
    <w:p w14:paraId="56304E50" w14:textId="77777777" w:rsidR="005E5F4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Adviezen voortgezet onderwijs</w:t>
      </w:r>
    </w:p>
    <w:tbl>
      <w:tblPr>
        <w:tblW w:w="9070" w:type="dxa"/>
        <w:tblInd w:w="53" w:type="dxa"/>
        <w:tblCellMar>
          <w:left w:w="70" w:type="dxa"/>
          <w:right w:w="70" w:type="dxa"/>
        </w:tblCellMar>
        <w:tblLook w:val="0000" w:firstRow="0" w:lastRow="0" w:firstColumn="0" w:lastColumn="0" w:noHBand="0" w:noVBand="0"/>
      </w:tblPr>
      <w:tblGrid>
        <w:gridCol w:w="1530"/>
        <w:gridCol w:w="1245"/>
        <w:gridCol w:w="1300"/>
        <w:gridCol w:w="1277"/>
        <w:gridCol w:w="1216"/>
        <w:gridCol w:w="1253"/>
        <w:gridCol w:w="1249"/>
      </w:tblGrid>
      <w:tr w:rsidR="006138E7" w:rsidRPr="004F5473" w14:paraId="361E67A7" w14:textId="3373C6FA"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16394794" w14:textId="354E878F"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Advies</w:t>
            </w:r>
          </w:p>
        </w:tc>
        <w:tc>
          <w:tcPr>
            <w:tcW w:w="1245" w:type="dxa"/>
            <w:tcBorders>
              <w:top w:val="single" w:sz="8" w:space="0" w:color="auto"/>
              <w:left w:val="nil"/>
              <w:bottom w:val="single" w:sz="8" w:space="0" w:color="auto"/>
              <w:right w:val="single" w:sz="8" w:space="0" w:color="auto"/>
            </w:tcBorders>
            <w:shd w:val="clear" w:color="auto" w:fill="C6D9F1" w:themeFill="text2" w:themeFillTint="33"/>
          </w:tcPr>
          <w:p w14:paraId="525F0DC5" w14:textId="3F4998F3"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2017-2018</w:t>
            </w:r>
          </w:p>
        </w:tc>
        <w:tc>
          <w:tcPr>
            <w:tcW w:w="1300" w:type="dxa"/>
            <w:tcBorders>
              <w:top w:val="single" w:sz="8" w:space="0" w:color="auto"/>
              <w:left w:val="nil"/>
              <w:bottom w:val="single" w:sz="8" w:space="0" w:color="auto"/>
              <w:right w:val="single" w:sz="8" w:space="0" w:color="auto"/>
            </w:tcBorders>
            <w:shd w:val="clear" w:color="auto" w:fill="C6D9F1" w:themeFill="text2" w:themeFillTint="33"/>
          </w:tcPr>
          <w:p w14:paraId="5B888B98" w14:textId="38148C83"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Na omzetting, tabel 22</w:t>
            </w:r>
          </w:p>
        </w:tc>
        <w:tc>
          <w:tcPr>
            <w:tcW w:w="1277" w:type="dxa"/>
            <w:tcBorders>
              <w:top w:val="single" w:sz="8" w:space="0" w:color="auto"/>
              <w:left w:val="nil"/>
              <w:bottom w:val="single" w:sz="8" w:space="0" w:color="auto"/>
              <w:right w:val="single" w:sz="8" w:space="0" w:color="auto"/>
            </w:tcBorders>
            <w:shd w:val="clear" w:color="auto" w:fill="C6D9F1" w:themeFill="text2" w:themeFillTint="33"/>
          </w:tcPr>
          <w:p w14:paraId="17088FE5" w14:textId="6518F33E" w:rsidR="006138E7" w:rsidRPr="42DEAEAC" w:rsidRDefault="006138E7" w:rsidP="42DEAEAC">
            <w:p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2018-2019</w:t>
            </w:r>
          </w:p>
        </w:tc>
        <w:tc>
          <w:tcPr>
            <w:tcW w:w="1216" w:type="dxa"/>
            <w:tcBorders>
              <w:top w:val="single" w:sz="8" w:space="0" w:color="auto"/>
              <w:left w:val="nil"/>
              <w:bottom w:val="single" w:sz="8" w:space="0" w:color="auto"/>
              <w:right w:val="single" w:sz="8" w:space="0" w:color="auto"/>
            </w:tcBorders>
            <w:shd w:val="clear" w:color="auto" w:fill="C6D9F1" w:themeFill="text2" w:themeFillTint="33"/>
          </w:tcPr>
          <w:p w14:paraId="7BA538E3" w14:textId="579A1E26" w:rsidR="006138E7" w:rsidRPr="42DEAEAC" w:rsidRDefault="006138E7" w:rsidP="5F0FF788">
            <w:pP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Na omzetting</w:t>
            </w:r>
            <w:r w:rsidR="335265D5" w:rsidRPr="5F0FF788">
              <w:rPr>
                <w:rFonts w:asciiTheme="majorHAnsi" w:eastAsiaTheme="majorEastAsia" w:hAnsiTheme="majorHAnsi" w:cstheme="majorBidi"/>
                <w:b/>
                <w:bCs/>
                <w:color w:val="000000" w:themeColor="text1"/>
              </w:rPr>
              <w:t>, t</w:t>
            </w:r>
            <w:r w:rsidRPr="5F0FF788">
              <w:rPr>
                <w:rFonts w:asciiTheme="majorHAnsi" w:eastAsiaTheme="majorEastAsia" w:hAnsiTheme="majorHAnsi" w:cstheme="majorBidi"/>
                <w:b/>
                <w:bCs/>
                <w:color w:val="000000" w:themeColor="text1"/>
              </w:rPr>
              <w:t>abel 22</w:t>
            </w:r>
          </w:p>
        </w:tc>
        <w:tc>
          <w:tcPr>
            <w:tcW w:w="1253" w:type="dxa"/>
            <w:tcBorders>
              <w:top w:val="single" w:sz="8" w:space="0" w:color="auto"/>
              <w:left w:val="nil"/>
              <w:bottom w:val="single" w:sz="8" w:space="0" w:color="auto"/>
              <w:right w:val="single" w:sz="8" w:space="0" w:color="auto"/>
            </w:tcBorders>
            <w:shd w:val="clear" w:color="auto" w:fill="C6D9F1" w:themeFill="text2" w:themeFillTint="33"/>
          </w:tcPr>
          <w:p w14:paraId="353915A9" w14:textId="6C44E57B" w:rsidR="3EA651C2" w:rsidRDefault="3EA651C2" w:rsidP="5F0FF788">
            <w:pP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2019-2020</w:t>
            </w:r>
          </w:p>
        </w:tc>
        <w:tc>
          <w:tcPr>
            <w:tcW w:w="1249" w:type="dxa"/>
            <w:tcBorders>
              <w:top w:val="single" w:sz="8" w:space="0" w:color="auto"/>
              <w:left w:val="nil"/>
              <w:bottom w:val="single" w:sz="8" w:space="0" w:color="auto"/>
              <w:right w:val="single" w:sz="8" w:space="0" w:color="auto"/>
            </w:tcBorders>
            <w:shd w:val="clear" w:color="auto" w:fill="C6D9F1" w:themeFill="text2" w:themeFillTint="33"/>
          </w:tcPr>
          <w:p w14:paraId="351F08C5" w14:textId="6B1515E8" w:rsidR="3EA651C2" w:rsidRDefault="3EA651C2" w:rsidP="5F0FF788">
            <w:pP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Na omzetting, tabel 22</w:t>
            </w:r>
          </w:p>
        </w:tc>
      </w:tr>
      <w:tr w:rsidR="006138E7" w:rsidRPr="004F5473" w14:paraId="6287C2B7" w14:textId="6CB53D28"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477B358E"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PRO</w:t>
            </w:r>
          </w:p>
        </w:tc>
        <w:tc>
          <w:tcPr>
            <w:tcW w:w="1245" w:type="dxa"/>
            <w:tcBorders>
              <w:top w:val="nil"/>
              <w:left w:val="nil"/>
              <w:bottom w:val="single" w:sz="8" w:space="0" w:color="auto"/>
              <w:right w:val="single" w:sz="8" w:space="0" w:color="auto"/>
            </w:tcBorders>
          </w:tcPr>
          <w:p w14:paraId="4EA74D08" w14:textId="4DFF7A3D"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1300" w:type="dxa"/>
            <w:tcBorders>
              <w:top w:val="nil"/>
              <w:left w:val="nil"/>
              <w:bottom w:val="single" w:sz="8" w:space="0" w:color="auto"/>
              <w:right w:val="single" w:sz="8" w:space="0" w:color="auto"/>
            </w:tcBorders>
          </w:tcPr>
          <w:p w14:paraId="250AD67B" w14:textId="4C1EB674"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1277" w:type="dxa"/>
            <w:tcBorders>
              <w:top w:val="nil"/>
              <w:left w:val="nil"/>
              <w:bottom w:val="single" w:sz="8" w:space="0" w:color="auto"/>
              <w:right w:val="single" w:sz="8" w:space="0" w:color="auto"/>
            </w:tcBorders>
          </w:tcPr>
          <w:p w14:paraId="3B915353" w14:textId="7DE2E1A4" w:rsidR="006138E7" w:rsidRPr="42DEAEAC" w:rsidRDefault="001142CD"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w:t>
            </w:r>
          </w:p>
        </w:tc>
        <w:tc>
          <w:tcPr>
            <w:tcW w:w="1216" w:type="dxa"/>
            <w:tcBorders>
              <w:top w:val="nil"/>
              <w:left w:val="nil"/>
              <w:bottom w:val="single" w:sz="8" w:space="0" w:color="auto"/>
              <w:right w:val="single" w:sz="8" w:space="0" w:color="auto"/>
            </w:tcBorders>
          </w:tcPr>
          <w:p w14:paraId="7FF81825" w14:textId="7AB851BB" w:rsidR="006138E7" w:rsidRPr="42DEAEAC" w:rsidRDefault="001142CD"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w:t>
            </w:r>
          </w:p>
        </w:tc>
        <w:tc>
          <w:tcPr>
            <w:tcW w:w="1253" w:type="dxa"/>
            <w:tcBorders>
              <w:top w:val="nil"/>
              <w:left w:val="nil"/>
              <w:bottom w:val="single" w:sz="8" w:space="0" w:color="auto"/>
              <w:right w:val="single" w:sz="8" w:space="0" w:color="auto"/>
            </w:tcBorders>
          </w:tcPr>
          <w:p w14:paraId="756BE480" w14:textId="2411546D" w:rsidR="31AD42F9" w:rsidRDefault="31AD42F9"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249" w:type="dxa"/>
            <w:tcBorders>
              <w:top w:val="nil"/>
              <w:left w:val="nil"/>
              <w:bottom w:val="single" w:sz="8" w:space="0" w:color="auto"/>
              <w:right w:val="single" w:sz="8" w:space="0" w:color="auto"/>
            </w:tcBorders>
          </w:tcPr>
          <w:p w14:paraId="30DDA826" w14:textId="57DE294E" w:rsidR="63F332E5" w:rsidRDefault="63F332E5"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r>
      <w:tr w:rsidR="006138E7" w:rsidRPr="004F5473" w14:paraId="11AC5C03" w14:textId="054D01F0"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0D45C0C6" w14:textId="1FA38F0F"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 (lager dan T)</w:t>
            </w:r>
          </w:p>
        </w:tc>
        <w:tc>
          <w:tcPr>
            <w:tcW w:w="1245" w:type="dxa"/>
            <w:tcBorders>
              <w:top w:val="nil"/>
              <w:left w:val="nil"/>
              <w:bottom w:val="single" w:sz="8" w:space="0" w:color="auto"/>
              <w:right w:val="single" w:sz="8" w:space="0" w:color="auto"/>
            </w:tcBorders>
          </w:tcPr>
          <w:p w14:paraId="3ECA1057" w14:textId="2420AB90"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3</w:t>
            </w:r>
          </w:p>
        </w:tc>
        <w:tc>
          <w:tcPr>
            <w:tcW w:w="1300" w:type="dxa"/>
            <w:tcBorders>
              <w:top w:val="nil"/>
              <w:left w:val="nil"/>
              <w:bottom w:val="single" w:sz="8" w:space="0" w:color="auto"/>
              <w:right w:val="single" w:sz="8" w:space="0" w:color="auto"/>
            </w:tcBorders>
          </w:tcPr>
          <w:p w14:paraId="58DF1DA9" w14:textId="28EC10CC"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w:t>
            </w:r>
          </w:p>
        </w:tc>
        <w:tc>
          <w:tcPr>
            <w:tcW w:w="1277" w:type="dxa"/>
            <w:tcBorders>
              <w:top w:val="nil"/>
              <w:left w:val="nil"/>
              <w:bottom w:val="single" w:sz="8" w:space="0" w:color="auto"/>
              <w:right w:val="single" w:sz="8" w:space="0" w:color="auto"/>
            </w:tcBorders>
          </w:tcPr>
          <w:p w14:paraId="361A6CAC" w14:textId="45293615"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9</w:t>
            </w:r>
          </w:p>
        </w:tc>
        <w:tc>
          <w:tcPr>
            <w:tcW w:w="1216" w:type="dxa"/>
            <w:tcBorders>
              <w:top w:val="nil"/>
              <w:left w:val="nil"/>
              <w:bottom w:val="single" w:sz="8" w:space="0" w:color="auto"/>
              <w:right w:val="single" w:sz="8" w:space="0" w:color="auto"/>
            </w:tcBorders>
          </w:tcPr>
          <w:p w14:paraId="76500064" w14:textId="5AD614DD"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9</w:t>
            </w:r>
          </w:p>
        </w:tc>
        <w:tc>
          <w:tcPr>
            <w:tcW w:w="1253" w:type="dxa"/>
            <w:tcBorders>
              <w:top w:val="nil"/>
              <w:left w:val="nil"/>
              <w:bottom w:val="single" w:sz="8" w:space="0" w:color="auto"/>
              <w:right w:val="single" w:sz="8" w:space="0" w:color="auto"/>
            </w:tcBorders>
          </w:tcPr>
          <w:p w14:paraId="40148641" w14:textId="53223EB2" w:rsidR="57BBD37D" w:rsidRDefault="57BBD37D"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11</w:t>
            </w:r>
          </w:p>
        </w:tc>
        <w:tc>
          <w:tcPr>
            <w:tcW w:w="1249" w:type="dxa"/>
            <w:tcBorders>
              <w:top w:val="nil"/>
              <w:left w:val="nil"/>
              <w:bottom w:val="single" w:sz="8" w:space="0" w:color="auto"/>
              <w:right w:val="single" w:sz="8" w:space="0" w:color="auto"/>
            </w:tcBorders>
          </w:tcPr>
          <w:p w14:paraId="139A8643" w14:textId="7351331A" w:rsidR="40E4D2BC" w:rsidRDefault="40E4D2BC"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8</w:t>
            </w:r>
          </w:p>
        </w:tc>
      </w:tr>
      <w:tr w:rsidR="006138E7" w:rsidRPr="004F5473" w14:paraId="1AD26344" w14:textId="34F0AE33"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3B0EC19E"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VMBO-TL</w:t>
            </w:r>
          </w:p>
        </w:tc>
        <w:tc>
          <w:tcPr>
            <w:tcW w:w="1245" w:type="dxa"/>
            <w:tcBorders>
              <w:top w:val="nil"/>
              <w:left w:val="nil"/>
              <w:bottom w:val="single" w:sz="8" w:space="0" w:color="auto"/>
              <w:right w:val="single" w:sz="8" w:space="0" w:color="auto"/>
            </w:tcBorders>
          </w:tcPr>
          <w:p w14:paraId="373D931D" w14:textId="246C3000"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7</w:t>
            </w:r>
          </w:p>
        </w:tc>
        <w:tc>
          <w:tcPr>
            <w:tcW w:w="1300" w:type="dxa"/>
            <w:tcBorders>
              <w:top w:val="nil"/>
              <w:left w:val="nil"/>
              <w:bottom w:val="single" w:sz="8" w:space="0" w:color="auto"/>
              <w:right w:val="single" w:sz="8" w:space="0" w:color="auto"/>
            </w:tcBorders>
          </w:tcPr>
          <w:p w14:paraId="49607D9E" w14:textId="5C20A007"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14</w:t>
            </w:r>
          </w:p>
        </w:tc>
        <w:tc>
          <w:tcPr>
            <w:tcW w:w="1277" w:type="dxa"/>
            <w:tcBorders>
              <w:top w:val="nil"/>
              <w:left w:val="nil"/>
              <w:bottom w:val="single" w:sz="8" w:space="0" w:color="auto"/>
              <w:right w:val="single" w:sz="8" w:space="0" w:color="auto"/>
            </w:tcBorders>
          </w:tcPr>
          <w:p w14:paraId="176F44DB" w14:textId="416F9938"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5</w:t>
            </w:r>
          </w:p>
        </w:tc>
        <w:tc>
          <w:tcPr>
            <w:tcW w:w="1216" w:type="dxa"/>
            <w:tcBorders>
              <w:top w:val="nil"/>
              <w:left w:val="nil"/>
              <w:bottom w:val="single" w:sz="8" w:space="0" w:color="auto"/>
              <w:right w:val="single" w:sz="8" w:space="0" w:color="auto"/>
            </w:tcBorders>
          </w:tcPr>
          <w:p w14:paraId="1057A575" w14:textId="5F226F64"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8</w:t>
            </w:r>
          </w:p>
        </w:tc>
        <w:tc>
          <w:tcPr>
            <w:tcW w:w="1253" w:type="dxa"/>
            <w:tcBorders>
              <w:top w:val="nil"/>
              <w:left w:val="nil"/>
              <w:bottom w:val="single" w:sz="8" w:space="0" w:color="auto"/>
              <w:right w:val="single" w:sz="8" w:space="0" w:color="auto"/>
            </w:tcBorders>
          </w:tcPr>
          <w:p w14:paraId="2D6E5DC9" w14:textId="3915E9D3" w:rsidR="48B365D3" w:rsidRDefault="48B365D3"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12</w:t>
            </w:r>
          </w:p>
        </w:tc>
        <w:tc>
          <w:tcPr>
            <w:tcW w:w="1249" w:type="dxa"/>
            <w:tcBorders>
              <w:top w:val="nil"/>
              <w:left w:val="nil"/>
              <w:bottom w:val="single" w:sz="8" w:space="0" w:color="auto"/>
              <w:right w:val="single" w:sz="8" w:space="0" w:color="auto"/>
            </w:tcBorders>
          </w:tcPr>
          <w:p w14:paraId="625F3F75" w14:textId="6CFF8AF9" w:rsidR="4A65BFC7" w:rsidRDefault="4A65BFC7"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18</w:t>
            </w:r>
          </w:p>
        </w:tc>
      </w:tr>
      <w:tr w:rsidR="006138E7" w:rsidRPr="004F5473" w14:paraId="3D538C29" w14:textId="2DF4D916"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1436D616"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VMBO-TL LWOO</w:t>
            </w:r>
          </w:p>
        </w:tc>
        <w:tc>
          <w:tcPr>
            <w:tcW w:w="1245" w:type="dxa"/>
            <w:tcBorders>
              <w:top w:val="nil"/>
              <w:left w:val="nil"/>
              <w:bottom w:val="single" w:sz="8" w:space="0" w:color="auto"/>
              <w:right w:val="single" w:sz="8" w:space="0" w:color="auto"/>
            </w:tcBorders>
          </w:tcPr>
          <w:p w14:paraId="7E9D5571" w14:textId="74444FAD"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1300" w:type="dxa"/>
            <w:tcBorders>
              <w:top w:val="nil"/>
              <w:left w:val="nil"/>
              <w:bottom w:val="single" w:sz="8" w:space="0" w:color="auto"/>
              <w:right w:val="single" w:sz="8" w:space="0" w:color="auto"/>
            </w:tcBorders>
          </w:tcPr>
          <w:p w14:paraId="00D4ACCE" w14:textId="522747CA"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1277" w:type="dxa"/>
            <w:tcBorders>
              <w:top w:val="nil"/>
              <w:left w:val="nil"/>
              <w:bottom w:val="single" w:sz="8" w:space="0" w:color="auto"/>
              <w:right w:val="single" w:sz="8" w:space="0" w:color="auto"/>
            </w:tcBorders>
          </w:tcPr>
          <w:p w14:paraId="6F16A8E7" w14:textId="798C3AB7"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1216" w:type="dxa"/>
            <w:tcBorders>
              <w:top w:val="nil"/>
              <w:left w:val="nil"/>
              <w:bottom w:val="single" w:sz="8" w:space="0" w:color="auto"/>
              <w:right w:val="single" w:sz="8" w:space="0" w:color="auto"/>
            </w:tcBorders>
          </w:tcPr>
          <w:p w14:paraId="2538F703" w14:textId="3D071561"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1253" w:type="dxa"/>
            <w:tcBorders>
              <w:top w:val="nil"/>
              <w:left w:val="nil"/>
              <w:bottom w:val="single" w:sz="8" w:space="0" w:color="auto"/>
              <w:right w:val="single" w:sz="8" w:space="0" w:color="auto"/>
            </w:tcBorders>
          </w:tcPr>
          <w:p w14:paraId="1E359250" w14:textId="6BBF26E0" w:rsidR="09BF4904" w:rsidRDefault="09BF4904"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249" w:type="dxa"/>
            <w:tcBorders>
              <w:top w:val="nil"/>
              <w:left w:val="nil"/>
              <w:bottom w:val="single" w:sz="8" w:space="0" w:color="auto"/>
              <w:right w:val="single" w:sz="8" w:space="0" w:color="auto"/>
            </w:tcBorders>
          </w:tcPr>
          <w:p w14:paraId="48D8E175" w14:textId="48EA977B" w:rsidR="3EDAEA7A" w:rsidRDefault="3EDAEA7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r>
      <w:tr w:rsidR="006138E7" w:rsidRPr="004F5473" w14:paraId="0C0F198B" w14:textId="259B8F6C"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3DB23BD1" w14:textId="08532636"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VMBO-TL/HAVO</w:t>
            </w:r>
          </w:p>
        </w:tc>
        <w:tc>
          <w:tcPr>
            <w:tcW w:w="1245" w:type="dxa"/>
            <w:tcBorders>
              <w:top w:val="nil"/>
              <w:left w:val="nil"/>
              <w:bottom w:val="single" w:sz="8" w:space="0" w:color="auto"/>
              <w:right w:val="single" w:sz="8" w:space="0" w:color="auto"/>
            </w:tcBorders>
          </w:tcPr>
          <w:p w14:paraId="61FB67E5" w14:textId="0D5F8F71"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10</w:t>
            </w:r>
          </w:p>
        </w:tc>
        <w:tc>
          <w:tcPr>
            <w:tcW w:w="1300" w:type="dxa"/>
            <w:tcBorders>
              <w:top w:val="nil"/>
              <w:left w:val="nil"/>
              <w:bottom w:val="single" w:sz="8" w:space="0" w:color="auto"/>
              <w:right w:val="single" w:sz="8" w:space="0" w:color="auto"/>
            </w:tcBorders>
          </w:tcPr>
          <w:p w14:paraId="6C4B6A5E" w14:textId="43CB38EB"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1277" w:type="dxa"/>
            <w:tcBorders>
              <w:top w:val="nil"/>
              <w:left w:val="nil"/>
              <w:bottom w:val="single" w:sz="8" w:space="0" w:color="auto"/>
              <w:right w:val="single" w:sz="8" w:space="0" w:color="auto"/>
            </w:tcBorders>
          </w:tcPr>
          <w:p w14:paraId="1969D7C7" w14:textId="5B3925F6"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4</w:t>
            </w:r>
          </w:p>
        </w:tc>
        <w:tc>
          <w:tcPr>
            <w:tcW w:w="1216" w:type="dxa"/>
            <w:tcBorders>
              <w:top w:val="nil"/>
              <w:left w:val="nil"/>
              <w:bottom w:val="single" w:sz="8" w:space="0" w:color="auto"/>
              <w:right w:val="single" w:sz="8" w:space="0" w:color="auto"/>
            </w:tcBorders>
          </w:tcPr>
          <w:p w14:paraId="5BD9E1D9" w14:textId="6CCD6142"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1253" w:type="dxa"/>
            <w:tcBorders>
              <w:top w:val="nil"/>
              <w:left w:val="nil"/>
              <w:bottom w:val="single" w:sz="8" w:space="0" w:color="auto"/>
              <w:right w:val="single" w:sz="8" w:space="0" w:color="auto"/>
            </w:tcBorders>
          </w:tcPr>
          <w:p w14:paraId="53031186" w14:textId="3F727EB2" w:rsidR="1254E8E9" w:rsidRDefault="1254E8E9"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4</w:t>
            </w:r>
          </w:p>
        </w:tc>
        <w:tc>
          <w:tcPr>
            <w:tcW w:w="1249" w:type="dxa"/>
            <w:tcBorders>
              <w:top w:val="nil"/>
              <w:left w:val="nil"/>
              <w:bottom w:val="single" w:sz="8" w:space="0" w:color="auto"/>
              <w:right w:val="single" w:sz="8" w:space="0" w:color="auto"/>
            </w:tcBorders>
          </w:tcPr>
          <w:p w14:paraId="33B54CC1" w14:textId="30B901AA" w:rsidR="4DB86DEB" w:rsidRDefault="4DB86DEB"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r>
      <w:tr w:rsidR="006138E7" w:rsidRPr="004F5473" w14:paraId="242259E3" w14:textId="13B15902"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4934E0F4" w14:textId="53682D63"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HAVO</w:t>
            </w:r>
          </w:p>
        </w:tc>
        <w:tc>
          <w:tcPr>
            <w:tcW w:w="1245" w:type="dxa"/>
            <w:tcBorders>
              <w:top w:val="nil"/>
              <w:left w:val="nil"/>
              <w:bottom w:val="single" w:sz="8" w:space="0" w:color="auto"/>
              <w:right w:val="single" w:sz="8" w:space="0" w:color="auto"/>
            </w:tcBorders>
          </w:tcPr>
          <w:p w14:paraId="5F82B13F" w14:textId="6FC6EE4D"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6</w:t>
            </w:r>
          </w:p>
        </w:tc>
        <w:tc>
          <w:tcPr>
            <w:tcW w:w="1300" w:type="dxa"/>
            <w:tcBorders>
              <w:top w:val="nil"/>
              <w:left w:val="nil"/>
              <w:bottom w:val="single" w:sz="8" w:space="0" w:color="auto"/>
              <w:right w:val="single" w:sz="8" w:space="0" w:color="auto"/>
            </w:tcBorders>
          </w:tcPr>
          <w:p w14:paraId="41186430" w14:textId="279326A0"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14</w:t>
            </w:r>
          </w:p>
        </w:tc>
        <w:tc>
          <w:tcPr>
            <w:tcW w:w="1277" w:type="dxa"/>
            <w:tcBorders>
              <w:top w:val="nil"/>
              <w:left w:val="nil"/>
              <w:bottom w:val="single" w:sz="8" w:space="0" w:color="auto"/>
              <w:right w:val="single" w:sz="8" w:space="0" w:color="auto"/>
            </w:tcBorders>
          </w:tcPr>
          <w:p w14:paraId="762D39B6" w14:textId="1AFFEC96"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3</w:t>
            </w:r>
          </w:p>
        </w:tc>
        <w:tc>
          <w:tcPr>
            <w:tcW w:w="1216" w:type="dxa"/>
            <w:tcBorders>
              <w:top w:val="nil"/>
              <w:left w:val="nil"/>
              <w:bottom w:val="single" w:sz="8" w:space="0" w:color="auto"/>
              <w:right w:val="single" w:sz="8" w:space="0" w:color="auto"/>
            </w:tcBorders>
          </w:tcPr>
          <w:p w14:paraId="15B04C10" w14:textId="529D71B4"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6</w:t>
            </w:r>
          </w:p>
        </w:tc>
        <w:tc>
          <w:tcPr>
            <w:tcW w:w="1253" w:type="dxa"/>
            <w:tcBorders>
              <w:top w:val="nil"/>
              <w:left w:val="nil"/>
              <w:bottom w:val="single" w:sz="8" w:space="0" w:color="auto"/>
              <w:right w:val="single" w:sz="8" w:space="0" w:color="auto"/>
            </w:tcBorders>
          </w:tcPr>
          <w:p w14:paraId="10C7E5BF" w14:textId="775834F3" w:rsidR="68DE407E" w:rsidRDefault="68DE407E"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5</w:t>
            </w:r>
          </w:p>
        </w:tc>
        <w:tc>
          <w:tcPr>
            <w:tcW w:w="1249" w:type="dxa"/>
            <w:tcBorders>
              <w:top w:val="nil"/>
              <w:left w:val="nil"/>
              <w:bottom w:val="single" w:sz="8" w:space="0" w:color="auto"/>
              <w:right w:val="single" w:sz="8" w:space="0" w:color="auto"/>
            </w:tcBorders>
          </w:tcPr>
          <w:p w14:paraId="6C154870" w14:textId="2050A632" w:rsidR="3B85B55A" w:rsidRDefault="3B85B55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7</w:t>
            </w:r>
          </w:p>
        </w:tc>
      </w:tr>
      <w:tr w:rsidR="006138E7" w:rsidRPr="004F5473" w14:paraId="065C35C2" w14:textId="1CAD4CE1"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27BA9CDC" w14:textId="2BC8C268"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HAVO/VWO</w:t>
            </w:r>
          </w:p>
        </w:tc>
        <w:tc>
          <w:tcPr>
            <w:tcW w:w="1245" w:type="dxa"/>
            <w:tcBorders>
              <w:top w:val="nil"/>
              <w:left w:val="nil"/>
              <w:bottom w:val="single" w:sz="8" w:space="0" w:color="auto"/>
              <w:right w:val="single" w:sz="8" w:space="0" w:color="auto"/>
            </w:tcBorders>
          </w:tcPr>
          <w:p w14:paraId="4DF164ED" w14:textId="00606010"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10</w:t>
            </w:r>
          </w:p>
        </w:tc>
        <w:tc>
          <w:tcPr>
            <w:tcW w:w="1300" w:type="dxa"/>
            <w:tcBorders>
              <w:top w:val="nil"/>
              <w:left w:val="nil"/>
              <w:bottom w:val="single" w:sz="8" w:space="0" w:color="auto"/>
              <w:right w:val="single" w:sz="8" w:space="0" w:color="auto"/>
            </w:tcBorders>
          </w:tcPr>
          <w:p w14:paraId="2446E09D" w14:textId="268B03B3"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1277" w:type="dxa"/>
            <w:tcBorders>
              <w:top w:val="nil"/>
              <w:left w:val="nil"/>
              <w:bottom w:val="single" w:sz="8" w:space="0" w:color="auto"/>
              <w:right w:val="single" w:sz="8" w:space="0" w:color="auto"/>
            </w:tcBorders>
          </w:tcPr>
          <w:p w14:paraId="38865092" w14:textId="6C3A1516"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6</w:t>
            </w:r>
          </w:p>
        </w:tc>
        <w:tc>
          <w:tcPr>
            <w:tcW w:w="1216" w:type="dxa"/>
            <w:tcBorders>
              <w:top w:val="nil"/>
              <w:left w:val="nil"/>
              <w:bottom w:val="single" w:sz="8" w:space="0" w:color="auto"/>
              <w:right w:val="single" w:sz="8" w:space="0" w:color="auto"/>
            </w:tcBorders>
          </w:tcPr>
          <w:p w14:paraId="3F6B2722" w14:textId="3BA87106"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1253" w:type="dxa"/>
            <w:tcBorders>
              <w:top w:val="nil"/>
              <w:left w:val="nil"/>
              <w:bottom w:val="single" w:sz="8" w:space="0" w:color="auto"/>
              <w:right w:val="single" w:sz="8" w:space="0" w:color="auto"/>
            </w:tcBorders>
          </w:tcPr>
          <w:p w14:paraId="3FD989D3" w14:textId="11F66BA8" w:rsidR="619AC4CB" w:rsidRDefault="19782BCE"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4</w:t>
            </w:r>
            <w:r w:rsidR="435C578F" w:rsidRPr="4DBF71E1">
              <w:rPr>
                <w:rFonts w:asciiTheme="majorHAnsi" w:eastAsiaTheme="majorEastAsia" w:hAnsiTheme="majorHAnsi" w:cstheme="majorBidi"/>
                <w:color w:val="000000" w:themeColor="text1"/>
              </w:rPr>
              <w:t>*</w:t>
            </w:r>
          </w:p>
        </w:tc>
        <w:tc>
          <w:tcPr>
            <w:tcW w:w="1249" w:type="dxa"/>
            <w:tcBorders>
              <w:top w:val="nil"/>
              <w:left w:val="nil"/>
              <w:bottom w:val="single" w:sz="8" w:space="0" w:color="auto"/>
              <w:right w:val="single" w:sz="8" w:space="0" w:color="auto"/>
            </w:tcBorders>
          </w:tcPr>
          <w:p w14:paraId="4C10F156" w14:textId="5CDA93FF" w:rsidR="7FD2A960" w:rsidRDefault="7FD2A960"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r>
      <w:tr w:rsidR="006138E7" w:rsidRPr="004F5473" w14:paraId="068A50EB" w14:textId="3439CE0E"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54DF1628"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VWO</w:t>
            </w:r>
          </w:p>
        </w:tc>
        <w:tc>
          <w:tcPr>
            <w:tcW w:w="1245" w:type="dxa"/>
            <w:tcBorders>
              <w:top w:val="nil"/>
              <w:left w:val="nil"/>
              <w:bottom w:val="single" w:sz="8" w:space="0" w:color="auto"/>
              <w:right w:val="single" w:sz="8" w:space="0" w:color="auto"/>
            </w:tcBorders>
          </w:tcPr>
          <w:p w14:paraId="30D4BFE0" w14:textId="4AA58CFE"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8</w:t>
            </w:r>
          </w:p>
        </w:tc>
        <w:tc>
          <w:tcPr>
            <w:tcW w:w="1300" w:type="dxa"/>
            <w:tcBorders>
              <w:top w:val="nil"/>
              <w:left w:val="nil"/>
              <w:bottom w:val="single" w:sz="8" w:space="0" w:color="auto"/>
              <w:right w:val="single" w:sz="8" w:space="0" w:color="auto"/>
            </w:tcBorders>
          </w:tcPr>
          <w:p w14:paraId="4B43D336" w14:textId="1F127097" w:rsidR="006138E7" w:rsidRPr="004F5473" w:rsidRDefault="006138E7"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14</w:t>
            </w:r>
          </w:p>
        </w:tc>
        <w:tc>
          <w:tcPr>
            <w:tcW w:w="1277" w:type="dxa"/>
            <w:tcBorders>
              <w:top w:val="nil"/>
              <w:left w:val="nil"/>
              <w:bottom w:val="single" w:sz="8" w:space="0" w:color="auto"/>
              <w:right w:val="single" w:sz="8" w:space="0" w:color="auto"/>
            </w:tcBorders>
          </w:tcPr>
          <w:p w14:paraId="7B364D70" w14:textId="31624082"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4</w:t>
            </w:r>
          </w:p>
        </w:tc>
        <w:tc>
          <w:tcPr>
            <w:tcW w:w="1216" w:type="dxa"/>
            <w:tcBorders>
              <w:top w:val="nil"/>
              <w:left w:val="nil"/>
              <w:bottom w:val="single" w:sz="8" w:space="0" w:color="auto"/>
              <w:right w:val="single" w:sz="8" w:space="0" w:color="auto"/>
            </w:tcBorders>
          </w:tcPr>
          <w:p w14:paraId="28A2B6CB" w14:textId="65E14374" w:rsidR="006138E7"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8</w:t>
            </w:r>
          </w:p>
        </w:tc>
        <w:tc>
          <w:tcPr>
            <w:tcW w:w="1253" w:type="dxa"/>
            <w:tcBorders>
              <w:top w:val="nil"/>
              <w:left w:val="nil"/>
              <w:bottom w:val="single" w:sz="8" w:space="0" w:color="auto"/>
              <w:right w:val="single" w:sz="8" w:space="0" w:color="auto"/>
            </w:tcBorders>
          </w:tcPr>
          <w:p w14:paraId="7AB2FE63" w14:textId="4198CE49" w:rsidR="27F9E26A" w:rsidRDefault="27F9E26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4</w:t>
            </w:r>
          </w:p>
        </w:tc>
        <w:tc>
          <w:tcPr>
            <w:tcW w:w="1249" w:type="dxa"/>
            <w:tcBorders>
              <w:top w:val="nil"/>
              <w:left w:val="nil"/>
              <w:bottom w:val="single" w:sz="8" w:space="0" w:color="auto"/>
              <w:right w:val="single" w:sz="8" w:space="0" w:color="auto"/>
            </w:tcBorders>
          </w:tcPr>
          <w:p w14:paraId="0F981256" w14:textId="7FF6F7DF" w:rsidR="18A8FE8A" w:rsidRDefault="18A8FE8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7</w:t>
            </w:r>
          </w:p>
        </w:tc>
      </w:tr>
      <w:tr w:rsidR="006138E7" w:rsidRPr="004F5473" w14:paraId="01455C06" w14:textId="67877F28" w:rsidTr="4DBF71E1">
        <w:trPr>
          <w:trHeight w:val="330"/>
        </w:trPr>
        <w:tc>
          <w:tcPr>
            <w:tcW w:w="1530" w:type="dxa"/>
            <w:tcBorders>
              <w:top w:val="single" w:sz="8" w:space="0" w:color="auto"/>
              <w:left w:val="single" w:sz="8" w:space="0" w:color="auto"/>
              <w:bottom w:val="single" w:sz="8" w:space="0" w:color="auto"/>
              <w:right w:val="single" w:sz="8" w:space="0" w:color="auto"/>
            </w:tcBorders>
            <w:shd w:val="clear" w:color="auto" w:fill="auto"/>
          </w:tcPr>
          <w:p w14:paraId="034EF17C"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Totaal</w:t>
            </w:r>
          </w:p>
        </w:tc>
        <w:tc>
          <w:tcPr>
            <w:tcW w:w="1245" w:type="dxa"/>
            <w:tcBorders>
              <w:top w:val="nil"/>
              <w:left w:val="nil"/>
              <w:bottom w:val="single" w:sz="8" w:space="0" w:color="auto"/>
              <w:right w:val="single" w:sz="8" w:space="0" w:color="auto"/>
            </w:tcBorders>
          </w:tcPr>
          <w:p w14:paraId="464E77C2" w14:textId="7A9C2A43" w:rsidR="006138E7" w:rsidRPr="004F5473" w:rsidRDefault="006138E7" w:rsidP="42DEAEAC">
            <w:pPr>
              <w:jc w:val="cente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44</w:t>
            </w:r>
          </w:p>
        </w:tc>
        <w:tc>
          <w:tcPr>
            <w:tcW w:w="1300" w:type="dxa"/>
            <w:tcBorders>
              <w:top w:val="nil"/>
              <w:left w:val="nil"/>
              <w:bottom w:val="single" w:sz="8" w:space="0" w:color="auto"/>
              <w:right w:val="single" w:sz="8" w:space="0" w:color="auto"/>
            </w:tcBorders>
          </w:tcPr>
          <w:p w14:paraId="27EBD6A2" w14:textId="0A945BB2" w:rsidR="006138E7" w:rsidRPr="004F5473" w:rsidRDefault="006138E7" w:rsidP="42DEAEAC">
            <w:pPr>
              <w:jc w:val="cente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44</w:t>
            </w:r>
          </w:p>
        </w:tc>
        <w:tc>
          <w:tcPr>
            <w:tcW w:w="1277" w:type="dxa"/>
            <w:tcBorders>
              <w:top w:val="nil"/>
              <w:left w:val="nil"/>
              <w:bottom w:val="single" w:sz="8" w:space="0" w:color="auto"/>
              <w:right w:val="single" w:sz="8" w:space="0" w:color="auto"/>
            </w:tcBorders>
          </w:tcPr>
          <w:p w14:paraId="70FA9C6C" w14:textId="7281E238" w:rsidR="006138E7" w:rsidRPr="42DEAEAC" w:rsidRDefault="001142CD" w:rsidP="42DEAEAC">
            <w:pPr>
              <w:jc w:val="cente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32</w:t>
            </w:r>
          </w:p>
        </w:tc>
        <w:tc>
          <w:tcPr>
            <w:tcW w:w="1216" w:type="dxa"/>
            <w:tcBorders>
              <w:top w:val="nil"/>
              <w:left w:val="nil"/>
              <w:bottom w:val="single" w:sz="8" w:space="0" w:color="auto"/>
              <w:right w:val="single" w:sz="8" w:space="0" w:color="auto"/>
            </w:tcBorders>
          </w:tcPr>
          <w:p w14:paraId="54261BE3" w14:textId="08793409" w:rsidR="006138E7" w:rsidRDefault="001142CD" w:rsidP="42DEAEAC">
            <w:pPr>
              <w:jc w:val="cente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32</w:t>
            </w:r>
          </w:p>
        </w:tc>
        <w:tc>
          <w:tcPr>
            <w:tcW w:w="1253" w:type="dxa"/>
            <w:tcBorders>
              <w:top w:val="nil"/>
              <w:left w:val="nil"/>
              <w:bottom w:val="single" w:sz="8" w:space="0" w:color="auto"/>
              <w:right w:val="single" w:sz="8" w:space="0" w:color="auto"/>
            </w:tcBorders>
          </w:tcPr>
          <w:p w14:paraId="003D7E73" w14:textId="7A2CD48B" w:rsidR="2AD5D46A" w:rsidRDefault="2AD5D46A" w:rsidP="5F0FF788">
            <w:pPr>
              <w:jc w:val="cente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40</w:t>
            </w:r>
          </w:p>
        </w:tc>
        <w:tc>
          <w:tcPr>
            <w:tcW w:w="1249" w:type="dxa"/>
            <w:tcBorders>
              <w:top w:val="nil"/>
              <w:left w:val="nil"/>
              <w:bottom w:val="single" w:sz="8" w:space="0" w:color="auto"/>
              <w:right w:val="single" w:sz="8" w:space="0" w:color="auto"/>
            </w:tcBorders>
          </w:tcPr>
          <w:p w14:paraId="6DE0E49F" w14:textId="223C9F53" w:rsidR="2AD5D46A" w:rsidRDefault="2AD5D46A" w:rsidP="5F0FF788">
            <w:pPr>
              <w:jc w:val="cente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40</w:t>
            </w:r>
          </w:p>
        </w:tc>
      </w:tr>
    </w:tbl>
    <w:p w14:paraId="3BD508A8" w14:textId="77777777" w:rsidR="00183F8C" w:rsidRPr="004F5473" w:rsidRDefault="00183F8C" w:rsidP="4DBF71E1">
      <w:pPr>
        <w:rPr>
          <w:rFonts w:asciiTheme="majorHAnsi" w:hAnsiTheme="majorHAnsi" w:cstheme="majorBidi"/>
          <w:b/>
          <w:bCs/>
        </w:rPr>
      </w:pPr>
    </w:p>
    <w:p w14:paraId="0F3F51B9" w14:textId="24BBFB9C" w:rsidR="00183F8C" w:rsidRPr="004F5473" w:rsidRDefault="41D22C31" w:rsidP="4DBF71E1">
      <w:pPr>
        <w:ind w:left="360"/>
        <w:rPr>
          <w:rFonts w:asciiTheme="majorHAnsi" w:eastAsiaTheme="majorEastAsia" w:hAnsiTheme="majorHAnsi" w:cstheme="majorBidi"/>
          <w:b/>
          <w:bCs/>
        </w:rPr>
      </w:pPr>
      <w:r w:rsidRPr="4DBF71E1">
        <w:rPr>
          <w:rFonts w:asciiTheme="majorHAnsi" w:hAnsiTheme="majorHAnsi" w:cstheme="majorBidi"/>
        </w:rPr>
        <w:t xml:space="preserve">* 1 leerling stroomt uit naar het SVO (Leo </w:t>
      </w:r>
      <w:proofErr w:type="spellStart"/>
      <w:r w:rsidRPr="4DBF71E1">
        <w:rPr>
          <w:rFonts w:asciiTheme="majorHAnsi" w:hAnsiTheme="majorHAnsi" w:cstheme="majorBidi"/>
        </w:rPr>
        <w:t>Kannercollege</w:t>
      </w:r>
      <w:proofErr w:type="spellEnd"/>
      <w:r w:rsidRPr="4DBF71E1">
        <w:rPr>
          <w:rFonts w:asciiTheme="majorHAnsi" w:hAnsiTheme="majorHAnsi" w:cstheme="majorBidi"/>
        </w:rPr>
        <w:t>)</w:t>
      </w:r>
    </w:p>
    <w:p w14:paraId="7B751FBA" w14:textId="4BAC4060" w:rsidR="00183F8C" w:rsidRPr="004F5473" w:rsidRDefault="00183F8C" w:rsidP="4DBF71E1">
      <w:pPr>
        <w:ind w:left="360"/>
        <w:rPr>
          <w:rFonts w:asciiTheme="majorHAnsi" w:eastAsiaTheme="majorEastAsia" w:hAnsiTheme="majorHAnsi" w:cstheme="majorBidi"/>
          <w:b/>
          <w:bCs/>
        </w:rPr>
      </w:pPr>
    </w:p>
    <w:p w14:paraId="2250D126" w14:textId="4A57E5FA" w:rsidR="00183F8C" w:rsidRPr="004F5473" w:rsidRDefault="42DEAEA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Omzetten gemengde adviezen </w:t>
      </w:r>
    </w:p>
    <w:p w14:paraId="76B9F5B0" w14:textId="38006AE6" w:rsidR="00183F8C" w:rsidRPr="004F5473" w:rsidRDefault="42DEAEAC" w:rsidP="5F0FF788">
      <w:pPr>
        <w:rPr>
          <w:rFonts w:asciiTheme="majorHAnsi" w:eastAsiaTheme="majorEastAsia" w:hAnsiTheme="majorHAnsi" w:cstheme="majorBidi"/>
        </w:rPr>
      </w:pPr>
      <w:r w:rsidRPr="5F0FF788">
        <w:rPr>
          <w:rFonts w:asciiTheme="majorHAnsi" w:eastAsiaTheme="majorEastAsia" w:hAnsiTheme="majorHAnsi" w:cstheme="majorBidi"/>
        </w:rPr>
        <w:t>Om deze indicator te kunnen beoordelen is het noodzakelijk gemengde adviezen om te zetten naar eenduidige adviezen. In de onderstaande tabel is weergegeven hoe de inspectie dit doet.</w:t>
      </w:r>
    </w:p>
    <w:p w14:paraId="571346EA" w14:textId="530B9698" w:rsidR="00183F8C" w:rsidRPr="004F5473" w:rsidRDefault="00C51728" w:rsidP="5F0FF788">
      <w:pPr>
        <w:tabs>
          <w:tab w:val="left" w:pos="955"/>
        </w:tabs>
        <w:rPr>
          <w:rFonts w:asciiTheme="majorHAnsi" w:eastAsiaTheme="majorEastAsia" w:hAnsiTheme="majorHAnsi" w:cstheme="majorBidi"/>
        </w:rPr>
      </w:pPr>
      <w:r>
        <w:rPr>
          <w:noProof/>
        </w:rPr>
        <w:drawing>
          <wp:inline distT="0" distB="0" distL="0" distR="0" wp14:anchorId="51675A85" wp14:editId="71A3B0D2">
            <wp:extent cx="6184901" cy="1511935"/>
            <wp:effectExtent l="0" t="0" r="6350" b="0"/>
            <wp:docPr id="2052409973" name="Afbeelding 2037902313" descr="advie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7902313"/>
                    <pic:cNvPicPr/>
                  </pic:nvPicPr>
                  <pic:blipFill>
                    <a:blip r:embed="rId28">
                      <a:extLst>
                        <a:ext uri="{28A0092B-C50C-407E-A947-70E740481C1C}">
                          <a14:useLocalDpi xmlns:a14="http://schemas.microsoft.com/office/drawing/2010/main" val="0"/>
                        </a:ext>
                      </a:extLst>
                    </a:blip>
                    <a:stretch>
                      <a:fillRect/>
                    </a:stretch>
                  </pic:blipFill>
                  <pic:spPr>
                    <a:xfrm>
                      <a:off x="0" y="0"/>
                      <a:ext cx="6184901" cy="1511935"/>
                    </a:xfrm>
                    <a:prstGeom prst="rect">
                      <a:avLst/>
                    </a:prstGeom>
                  </pic:spPr>
                </pic:pic>
              </a:graphicData>
            </a:graphic>
          </wp:inline>
        </w:drawing>
      </w:r>
      <w:r w:rsidR="46D20FDE" w:rsidRPr="007B396D">
        <w:rPr>
          <w:rFonts w:asciiTheme="majorHAnsi" w:eastAsiaTheme="majorEastAsia" w:hAnsiTheme="majorHAnsi" w:cstheme="majorBidi"/>
        </w:rPr>
        <w:t>Dit betekent dat 66</w:t>
      </w:r>
      <w:r w:rsidR="67EA8ADE" w:rsidRPr="007B396D">
        <w:rPr>
          <w:rFonts w:asciiTheme="majorHAnsi" w:eastAsiaTheme="majorEastAsia" w:hAnsiTheme="majorHAnsi" w:cstheme="majorBidi"/>
        </w:rPr>
        <w:t xml:space="preserve">% </w:t>
      </w:r>
      <w:r w:rsidR="46D20FDE" w:rsidRPr="007B396D">
        <w:rPr>
          <w:rFonts w:asciiTheme="majorHAnsi" w:eastAsiaTheme="majorEastAsia" w:hAnsiTheme="majorHAnsi" w:cstheme="majorBidi"/>
        </w:rPr>
        <w:t>van de leerlingen met een vmbo</w:t>
      </w:r>
      <w:r w:rsidR="395A5894" w:rsidRPr="007B396D">
        <w:rPr>
          <w:rFonts w:asciiTheme="majorHAnsi" w:eastAsiaTheme="majorEastAsia" w:hAnsiTheme="majorHAnsi" w:cstheme="majorBidi"/>
        </w:rPr>
        <w:t>-t</w:t>
      </w:r>
      <w:r w:rsidR="46D20FDE" w:rsidRPr="007B396D">
        <w:rPr>
          <w:rFonts w:asciiTheme="majorHAnsi" w:eastAsiaTheme="majorEastAsia" w:hAnsiTheme="majorHAnsi" w:cstheme="majorBidi"/>
        </w:rPr>
        <w:t>/havo</w:t>
      </w:r>
      <w:r w:rsidR="6EE66F8F" w:rsidRPr="007B396D">
        <w:rPr>
          <w:rFonts w:asciiTheme="majorHAnsi" w:eastAsiaTheme="majorEastAsia" w:hAnsiTheme="majorHAnsi" w:cstheme="majorBidi"/>
        </w:rPr>
        <w:t xml:space="preserve"> </w:t>
      </w:r>
      <w:r w:rsidR="46D20FDE" w:rsidRPr="007B396D">
        <w:rPr>
          <w:rFonts w:asciiTheme="majorHAnsi" w:eastAsiaTheme="majorEastAsia" w:hAnsiTheme="majorHAnsi" w:cstheme="majorBidi"/>
        </w:rPr>
        <w:t>advies eigenlijk een vmbo-</w:t>
      </w:r>
      <w:r w:rsidR="311EB1C5" w:rsidRPr="007B396D">
        <w:rPr>
          <w:rFonts w:asciiTheme="majorHAnsi" w:eastAsiaTheme="majorEastAsia" w:hAnsiTheme="majorHAnsi" w:cstheme="majorBidi"/>
        </w:rPr>
        <w:t xml:space="preserve">t </w:t>
      </w:r>
      <w:r w:rsidR="46D20FDE" w:rsidRPr="007B396D">
        <w:rPr>
          <w:rFonts w:asciiTheme="majorHAnsi" w:eastAsiaTheme="majorEastAsia" w:hAnsiTheme="majorHAnsi" w:cstheme="majorBidi"/>
        </w:rPr>
        <w:t>advies heeft en 33</w:t>
      </w:r>
      <w:r w:rsidR="6FCC0CA3" w:rsidRPr="007B396D">
        <w:rPr>
          <w:rFonts w:asciiTheme="majorHAnsi" w:eastAsiaTheme="majorEastAsia" w:hAnsiTheme="majorHAnsi" w:cstheme="majorBidi"/>
        </w:rPr>
        <w:t>%</w:t>
      </w:r>
      <w:r w:rsidR="46D20FDE" w:rsidRPr="007B396D">
        <w:rPr>
          <w:rFonts w:asciiTheme="majorHAnsi" w:eastAsiaTheme="majorEastAsia" w:hAnsiTheme="majorHAnsi" w:cstheme="majorBidi"/>
        </w:rPr>
        <w:t xml:space="preserve"> een havo</w:t>
      </w:r>
      <w:r w:rsidR="43F9FF06" w:rsidRPr="007B396D">
        <w:rPr>
          <w:rFonts w:asciiTheme="majorHAnsi" w:eastAsiaTheme="majorEastAsia" w:hAnsiTheme="majorHAnsi" w:cstheme="majorBidi"/>
        </w:rPr>
        <w:t xml:space="preserve"> </w:t>
      </w:r>
      <w:r w:rsidR="46D20FDE" w:rsidRPr="007B396D">
        <w:rPr>
          <w:rFonts w:asciiTheme="majorHAnsi" w:eastAsiaTheme="majorEastAsia" w:hAnsiTheme="majorHAnsi" w:cstheme="majorBidi"/>
        </w:rPr>
        <w:t>advies.</w:t>
      </w:r>
    </w:p>
    <w:p w14:paraId="195D2FEE" w14:textId="19946117" w:rsidR="00C3528B" w:rsidRPr="004F5473" w:rsidRDefault="00C3528B" w:rsidP="00183F8C">
      <w:pPr>
        <w:tabs>
          <w:tab w:val="left" w:pos="955"/>
        </w:tabs>
        <w:rPr>
          <w:rFonts w:asciiTheme="majorHAnsi" w:hAnsiTheme="majorHAnsi" w:cstheme="majorHAnsi"/>
        </w:rPr>
      </w:pPr>
      <w:r w:rsidRPr="004F5473">
        <w:rPr>
          <w:rFonts w:asciiTheme="majorHAnsi" w:hAnsiTheme="majorHAnsi" w:cstheme="maj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250"/>
        <w:gridCol w:w="2250"/>
        <w:gridCol w:w="2250"/>
      </w:tblGrid>
      <w:tr w:rsidR="006138E7" w:rsidRPr="004F5473" w14:paraId="75DFA8DE" w14:textId="5FCC4831" w:rsidTr="5F0FF788">
        <w:tc>
          <w:tcPr>
            <w:tcW w:w="2310" w:type="dxa"/>
            <w:shd w:val="clear" w:color="auto" w:fill="auto"/>
          </w:tcPr>
          <w:p w14:paraId="498FA9BC" w14:textId="77777777" w:rsidR="006138E7" w:rsidRPr="004F5473" w:rsidRDefault="006138E7"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Uitstroom</w:t>
            </w:r>
          </w:p>
        </w:tc>
        <w:tc>
          <w:tcPr>
            <w:tcW w:w="2250" w:type="dxa"/>
            <w:shd w:val="clear" w:color="auto" w:fill="auto"/>
          </w:tcPr>
          <w:p w14:paraId="08F33908" w14:textId="7C5C3E61" w:rsidR="006138E7" w:rsidRPr="004F5473" w:rsidRDefault="006138E7" w:rsidP="5F0FF788">
            <w:pP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201</w:t>
            </w:r>
            <w:r w:rsidR="43AA1D01" w:rsidRPr="5F0FF788">
              <w:rPr>
                <w:rFonts w:asciiTheme="majorHAnsi" w:eastAsiaTheme="majorEastAsia" w:hAnsiTheme="majorHAnsi" w:cstheme="majorBidi"/>
                <w:b/>
                <w:bCs/>
                <w:color w:val="000000" w:themeColor="text1"/>
              </w:rPr>
              <w:t>7-2018</w:t>
            </w:r>
          </w:p>
        </w:tc>
        <w:tc>
          <w:tcPr>
            <w:tcW w:w="2250" w:type="dxa"/>
          </w:tcPr>
          <w:p w14:paraId="61F11C91" w14:textId="68B8072F" w:rsidR="006138E7" w:rsidRPr="004F5473" w:rsidRDefault="43AA1D01" w:rsidP="5F0FF788">
            <w:pPr>
              <w:spacing w:line="259" w:lineRule="auto"/>
            </w:pPr>
            <w:r w:rsidRPr="5F0FF788">
              <w:rPr>
                <w:rFonts w:asciiTheme="majorHAnsi" w:eastAsiaTheme="majorEastAsia" w:hAnsiTheme="majorHAnsi" w:cstheme="majorBidi"/>
                <w:b/>
                <w:bCs/>
                <w:color w:val="000000" w:themeColor="text1"/>
              </w:rPr>
              <w:t>2018-2019</w:t>
            </w:r>
          </w:p>
        </w:tc>
        <w:tc>
          <w:tcPr>
            <w:tcW w:w="2250" w:type="dxa"/>
          </w:tcPr>
          <w:p w14:paraId="3AFA5C0A" w14:textId="186BEA4F" w:rsidR="006138E7" w:rsidRPr="42DEAEAC" w:rsidRDefault="43AA1D01" w:rsidP="5F0FF788">
            <w:pPr>
              <w:spacing w:line="259" w:lineRule="auto"/>
            </w:pPr>
            <w:r w:rsidRPr="5F0FF788">
              <w:rPr>
                <w:rFonts w:asciiTheme="majorHAnsi" w:eastAsiaTheme="majorEastAsia" w:hAnsiTheme="majorHAnsi" w:cstheme="majorBidi"/>
                <w:b/>
                <w:bCs/>
                <w:color w:val="000000" w:themeColor="text1"/>
              </w:rPr>
              <w:t>2019-2020</w:t>
            </w:r>
          </w:p>
        </w:tc>
      </w:tr>
      <w:tr w:rsidR="006138E7" w:rsidRPr="004F5473" w14:paraId="2096724C" w14:textId="0ECF224C" w:rsidTr="5F0FF788">
        <w:tc>
          <w:tcPr>
            <w:tcW w:w="2310" w:type="dxa"/>
            <w:shd w:val="clear" w:color="auto" w:fill="auto"/>
          </w:tcPr>
          <w:p w14:paraId="205E38FF" w14:textId="77777777" w:rsidR="006138E7" w:rsidRPr="004F5473" w:rsidRDefault="006138E7"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VMBO TL of lager</w:t>
            </w:r>
          </w:p>
        </w:tc>
        <w:tc>
          <w:tcPr>
            <w:tcW w:w="2250" w:type="dxa"/>
            <w:shd w:val="clear" w:color="auto" w:fill="auto"/>
          </w:tcPr>
          <w:p w14:paraId="264AD9E8" w14:textId="43490688" w:rsidR="006138E7" w:rsidRPr="004F5473" w:rsidRDefault="006138E7" w:rsidP="42DEAEAC">
            <w:pPr>
              <w:jc w:val="center"/>
              <w:rPr>
                <w:rFonts w:asciiTheme="majorHAnsi" w:eastAsiaTheme="majorEastAsia" w:hAnsiTheme="majorHAnsi" w:cstheme="majorBidi"/>
              </w:rPr>
            </w:pPr>
            <w:r w:rsidRPr="42DEAEAC">
              <w:rPr>
                <w:rFonts w:asciiTheme="majorHAnsi" w:eastAsiaTheme="majorEastAsia" w:hAnsiTheme="majorHAnsi" w:cstheme="majorBidi"/>
              </w:rPr>
              <w:t>36%</w:t>
            </w:r>
          </w:p>
        </w:tc>
        <w:tc>
          <w:tcPr>
            <w:tcW w:w="2250" w:type="dxa"/>
          </w:tcPr>
          <w:p w14:paraId="662D27E8" w14:textId="3F96F574" w:rsidR="006138E7" w:rsidRPr="004F5473" w:rsidRDefault="0862569B" w:rsidP="5F0FF788">
            <w:pPr>
              <w:jc w:val="center"/>
              <w:rPr>
                <w:rFonts w:asciiTheme="majorHAnsi" w:eastAsiaTheme="majorEastAsia" w:hAnsiTheme="majorHAnsi" w:cstheme="majorBidi"/>
              </w:rPr>
            </w:pPr>
            <w:r w:rsidRPr="5F0FF788">
              <w:rPr>
                <w:rFonts w:asciiTheme="majorHAnsi" w:eastAsiaTheme="majorEastAsia" w:hAnsiTheme="majorHAnsi" w:cstheme="majorBidi"/>
              </w:rPr>
              <w:t>5</w:t>
            </w:r>
            <w:r w:rsidR="006138E7" w:rsidRPr="5F0FF788">
              <w:rPr>
                <w:rFonts w:asciiTheme="majorHAnsi" w:eastAsiaTheme="majorEastAsia" w:hAnsiTheme="majorHAnsi" w:cstheme="majorBidi"/>
              </w:rPr>
              <w:t>6%</w:t>
            </w:r>
          </w:p>
        </w:tc>
        <w:tc>
          <w:tcPr>
            <w:tcW w:w="2250" w:type="dxa"/>
          </w:tcPr>
          <w:p w14:paraId="3B636566" w14:textId="3BCF03BB" w:rsidR="006138E7" w:rsidRPr="42DEAEAC" w:rsidRDefault="35EAC756" w:rsidP="5F0FF788">
            <w:pPr>
              <w:jc w:val="center"/>
              <w:rPr>
                <w:rFonts w:asciiTheme="majorHAnsi" w:eastAsiaTheme="majorEastAsia" w:hAnsiTheme="majorHAnsi" w:cstheme="majorBidi"/>
              </w:rPr>
            </w:pPr>
            <w:r w:rsidRPr="5F0FF788">
              <w:rPr>
                <w:rFonts w:asciiTheme="majorHAnsi" w:eastAsiaTheme="majorEastAsia" w:hAnsiTheme="majorHAnsi" w:cstheme="majorBidi"/>
              </w:rPr>
              <w:t>65</w:t>
            </w:r>
            <w:r w:rsidR="0361840A" w:rsidRPr="5F0FF788">
              <w:rPr>
                <w:rFonts w:asciiTheme="majorHAnsi" w:eastAsiaTheme="majorEastAsia" w:hAnsiTheme="majorHAnsi" w:cstheme="majorBidi"/>
              </w:rPr>
              <w:t>%</w:t>
            </w:r>
          </w:p>
        </w:tc>
      </w:tr>
      <w:tr w:rsidR="006138E7" w:rsidRPr="004F5473" w14:paraId="06DC6CBD" w14:textId="6A18C179" w:rsidTr="5F0FF788">
        <w:tc>
          <w:tcPr>
            <w:tcW w:w="2310" w:type="dxa"/>
            <w:shd w:val="clear" w:color="auto" w:fill="auto"/>
          </w:tcPr>
          <w:p w14:paraId="46AB9F5B" w14:textId="77777777" w:rsidR="006138E7" w:rsidRPr="004F5473" w:rsidRDefault="006138E7"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Havo en Vwo</w:t>
            </w:r>
          </w:p>
        </w:tc>
        <w:tc>
          <w:tcPr>
            <w:tcW w:w="2250" w:type="dxa"/>
            <w:shd w:val="clear" w:color="auto" w:fill="auto"/>
          </w:tcPr>
          <w:p w14:paraId="55F082F2" w14:textId="05D11067" w:rsidR="006138E7" w:rsidRPr="004F5473" w:rsidRDefault="006138E7" w:rsidP="42DEAEAC">
            <w:pPr>
              <w:jc w:val="center"/>
              <w:rPr>
                <w:rFonts w:asciiTheme="majorHAnsi" w:eastAsiaTheme="majorEastAsia" w:hAnsiTheme="majorHAnsi" w:cstheme="majorBidi"/>
              </w:rPr>
            </w:pPr>
            <w:r w:rsidRPr="42DEAEAC">
              <w:rPr>
                <w:rFonts w:asciiTheme="majorHAnsi" w:eastAsiaTheme="majorEastAsia" w:hAnsiTheme="majorHAnsi" w:cstheme="majorBidi"/>
              </w:rPr>
              <w:t>64%</w:t>
            </w:r>
          </w:p>
        </w:tc>
        <w:tc>
          <w:tcPr>
            <w:tcW w:w="2250" w:type="dxa"/>
          </w:tcPr>
          <w:p w14:paraId="36A2E9D4" w14:textId="4F812AB6" w:rsidR="006138E7" w:rsidRPr="004F5473" w:rsidRDefault="6B68C40C" w:rsidP="5F0FF788">
            <w:pPr>
              <w:jc w:val="center"/>
              <w:rPr>
                <w:rFonts w:asciiTheme="majorHAnsi" w:eastAsiaTheme="majorEastAsia" w:hAnsiTheme="majorHAnsi" w:cstheme="majorBidi"/>
              </w:rPr>
            </w:pPr>
            <w:r w:rsidRPr="5F0FF788">
              <w:rPr>
                <w:rFonts w:asciiTheme="majorHAnsi" w:eastAsiaTheme="majorEastAsia" w:hAnsiTheme="majorHAnsi" w:cstheme="majorBidi"/>
              </w:rPr>
              <w:t>4</w:t>
            </w:r>
            <w:r w:rsidR="006138E7" w:rsidRPr="5F0FF788">
              <w:rPr>
                <w:rFonts w:asciiTheme="majorHAnsi" w:eastAsiaTheme="majorEastAsia" w:hAnsiTheme="majorHAnsi" w:cstheme="majorBidi"/>
              </w:rPr>
              <w:t>4%</w:t>
            </w:r>
          </w:p>
        </w:tc>
        <w:tc>
          <w:tcPr>
            <w:tcW w:w="2250" w:type="dxa"/>
          </w:tcPr>
          <w:p w14:paraId="52C31E0A" w14:textId="2B2BB962" w:rsidR="006138E7" w:rsidRPr="42DEAEAC" w:rsidRDefault="49720A1A" w:rsidP="5F0FF788">
            <w:pPr>
              <w:jc w:val="center"/>
              <w:rPr>
                <w:rFonts w:asciiTheme="majorHAnsi" w:eastAsiaTheme="majorEastAsia" w:hAnsiTheme="majorHAnsi" w:cstheme="majorBidi"/>
              </w:rPr>
            </w:pPr>
            <w:r w:rsidRPr="5F0FF788">
              <w:rPr>
                <w:rFonts w:asciiTheme="majorHAnsi" w:eastAsiaTheme="majorEastAsia" w:hAnsiTheme="majorHAnsi" w:cstheme="majorBidi"/>
              </w:rPr>
              <w:t>35</w:t>
            </w:r>
            <w:r w:rsidR="0361840A" w:rsidRPr="5F0FF788">
              <w:rPr>
                <w:rFonts w:asciiTheme="majorHAnsi" w:eastAsiaTheme="majorEastAsia" w:hAnsiTheme="majorHAnsi" w:cstheme="majorBidi"/>
              </w:rPr>
              <w:t>%</w:t>
            </w:r>
          </w:p>
        </w:tc>
      </w:tr>
    </w:tbl>
    <w:p w14:paraId="51443493" w14:textId="77777777" w:rsidR="007746C0" w:rsidRPr="004F5473" w:rsidRDefault="007746C0" w:rsidP="00CB6037">
      <w:pPr>
        <w:rPr>
          <w:rFonts w:asciiTheme="majorHAnsi" w:hAnsiTheme="majorHAnsi" w:cstheme="majorHAnsi"/>
          <w:b/>
        </w:rPr>
      </w:pPr>
    </w:p>
    <w:p w14:paraId="40A1C1CC" w14:textId="0830C025" w:rsidR="007746C0" w:rsidRPr="004F5473" w:rsidRDefault="42DEAEAC" w:rsidP="5F0FF788">
      <w:pPr>
        <w:rPr>
          <w:rFonts w:asciiTheme="majorHAnsi" w:eastAsiaTheme="majorEastAsia" w:hAnsiTheme="majorHAnsi" w:cstheme="majorBidi"/>
        </w:rPr>
      </w:pPr>
      <w:r w:rsidRPr="5F0FF788">
        <w:rPr>
          <w:rFonts w:asciiTheme="majorHAnsi" w:eastAsiaTheme="majorEastAsia" w:hAnsiTheme="majorHAnsi" w:cstheme="majorBidi"/>
        </w:rPr>
        <w:t xml:space="preserve">Bereken het percentage leerlingen dat uitstroomt naar </w:t>
      </w:r>
      <w:r w:rsidR="3CABF796" w:rsidRPr="5F0FF788">
        <w:rPr>
          <w:rFonts w:asciiTheme="majorHAnsi" w:eastAsiaTheme="majorEastAsia" w:hAnsiTheme="majorHAnsi" w:cstheme="majorBidi"/>
        </w:rPr>
        <w:t xml:space="preserve">vmbo-t </w:t>
      </w:r>
      <w:r w:rsidRPr="5F0FF788">
        <w:rPr>
          <w:rFonts w:asciiTheme="majorHAnsi" w:eastAsiaTheme="majorEastAsia" w:hAnsiTheme="majorHAnsi" w:cstheme="majorBidi"/>
        </w:rPr>
        <w:t xml:space="preserve">of lager ten opzichte van het totaal aantal leerlingen dat jaar in groep 8. Doe dit ook voor de uitstroom naar </w:t>
      </w:r>
      <w:r w:rsidR="296C44BF" w:rsidRPr="5F0FF788">
        <w:rPr>
          <w:rFonts w:asciiTheme="majorHAnsi" w:eastAsiaTheme="majorEastAsia" w:hAnsiTheme="majorHAnsi" w:cstheme="majorBidi"/>
        </w:rPr>
        <w:t>h</w:t>
      </w:r>
      <w:r w:rsidRPr="5F0FF788">
        <w:rPr>
          <w:rFonts w:asciiTheme="majorHAnsi" w:eastAsiaTheme="majorEastAsia" w:hAnsiTheme="majorHAnsi" w:cstheme="majorBidi"/>
        </w:rPr>
        <w:t>avo/</w:t>
      </w:r>
      <w:r w:rsidR="343B12F0" w:rsidRPr="5F0FF788">
        <w:rPr>
          <w:rFonts w:asciiTheme="majorHAnsi" w:eastAsiaTheme="majorEastAsia" w:hAnsiTheme="majorHAnsi" w:cstheme="majorBidi"/>
        </w:rPr>
        <w:t>v</w:t>
      </w:r>
      <w:r w:rsidRPr="5F0FF788">
        <w:rPr>
          <w:rFonts w:asciiTheme="majorHAnsi" w:eastAsiaTheme="majorEastAsia" w:hAnsiTheme="majorHAnsi" w:cstheme="majorBidi"/>
        </w:rPr>
        <w:t>wo</w:t>
      </w:r>
      <w:r w:rsidR="7F9E6EC3" w:rsidRPr="5F0FF788">
        <w:rPr>
          <w:rFonts w:asciiTheme="majorHAnsi" w:eastAsiaTheme="majorEastAsia" w:hAnsiTheme="majorHAnsi" w:cstheme="majorBidi"/>
        </w:rPr>
        <w:t>.</w:t>
      </w:r>
    </w:p>
    <w:p w14:paraId="05F3954C" w14:textId="77777777" w:rsidR="00183F8C" w:rsidRPr="004F5473" w:rsidRDefault="00183F8C" w:rsidP="00183F8C">
      <w:pPr>
        <w:jc w:val="both"/>
        <w:rPr>
          <w:rFonts w:asciiTheme="majorHAnsi" w:hAnsiTheme="majorHAnsi" w:cstheme="majorHAnsi"/>
          <w:b/>
        </w:rPr>
      </w:pPr>
    </w:p>
    <w:p w14:paraId="0145BBC1" w14:textId="77777777" w:rsidR="003373E6" w:rsidRPr="004F5473" w:rsidRDefault="003373E6">
      <w:pPr>
        <w:rPr>
          <w:rFonts w:asciiTheme="majorHAnsi" w:eastAsiaTheme="majorEastAsia" w:hAnsiTheme="majorHAnsi" w:cstheme="majorHAnsi"/>
          <w:b/>
          <w:bCs/>
        </w:rPr>
      </w:pPr>
      <w:r w:rsidRPr="004F5473">
        <w:rPr>
          <w:rFonts w:asciiTheme="majorHAnsi" w:eastAsiaTheme="majorEastAsia" w:hAnsiTheme="majorHAnsi" w:cstheme="majorHAnsi"/>
          <w:b/>
          <w:bCs/>
        </w:rPr>
        <w:br w:type="page"/>
      </w:r>
    </w:p>
    <w:p w14:paraId="06A44A3C" w14:textId="64CF56E7" w:rsidR="007746C0" w:rsidRPr="004F5473" w:rsidRDefault="42DEAEAC" w:rsidP="42DEAEAC">
      <w:pPr>
        <w:jc w:val="both"/>
        <w:rPr>
          <w:rFonts w:asciiTheme="majorHAnsi" w:eastAsiaTheme="majorEastAsia" w:hAnsiTheme="majorHAnsi" w:cstheme="majorBidi"/>
          <w:b/>
          <w:bCs/>
        </w:rPr>
      </w:pPr>
      <w:r w:rsidRPr="42DEAEAC">
        <w:rPr>
          <w:rFonts w:asciiTheme="majorHAnsi" w:eastAsiaTheme="majorEastAsia" w:hAnsiTheme="majorHAnsi" w:cstheme="majorBidi"/>
          <w:b/>
          <w:bCs/>
        </w:rPr>
        <w:lastRenderedPageBreak/>
        <w:t>Analyse verwijsadviezen Voortgezet Onderwijs:</w:t>
      </w:r>
    </w:p>
    <w:p w14:paraId="67C08CD4" w14:textId="77777777" w:rsidR="007746C0" w:rsidRPr="004F5473" w:rsidRDefault="007746C0" w:rsidP="007746C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746C0" w:rsidRPr="004F5473" w14:paraId="6BEAC4C2" w14:textId="77777777" w:rsidTr="4DBF71E1">
        <w:tc>
          <w:tcPr>
            <w:tcW w:w="9959" w:type="dxa"/>
            <w:shd w:val="clear" w:color="auto" w:fill="auto"/>
          </w:tcPr>
          <w:p w14:paraId="60E78139" w14:textId="3BC3AEA0" w:rsidR="007746C0" w:rsidRPr="004F5473" w:rsidRDefault="3BB3FFC8" w:rsidP="42DEAEAC">
            <w:pPr>
              <w:rPr>
                <w:rFonts w:asciiTheme="majorHAnsi" w:eastAsiaTheme="majorEastAsia" w:hAnsiTheme="majorHAnsi" w:cstheme="majorBidi"/>
                <w:b/>
                <w:bCs/>
              </w:rPr>
            </w:pPr>
            <w:r w:rsidRPr="69FAFDF8">
              <w:rPr>
                <w:rFonts w:asciiTheme="majorHAnsi" w:eastAsiaTheme="majorEastAsia" w:hAnsiTheme="majorHAnsi" w:cstheme="majorBidi"/>
                <w:b/>
                <w:bCs/>
              </w:rPr>
              <w:t>Wat willen we vooral zo houden</w:t>
            </w:r>
            <w:r w:rsidR="42DEAEAC" w:rsidRPr="69FAFDF8">
              <w:rPr>
                <w:rFonts w:asciiTheme="majorHAnsi" w:eastAsiaTheme="majorEastAsia" w:hAnsiTheme="majorHAnsi" w:cstheme="majorBidi"/>
                <w:b/>
                <w:bCs/>
              </w:rPr>
              <w:t>:</w:t>
            </w:r>
          </w:p>
          <w:p w14:paraId="5CCE48E5" w14:textId="63E48C11" w:rsidR="007746C0" w:rsidRPr="00E11CD5" w:rsidRDefault="42DEAEAC" w:rsidP="00CA5380">
            <w:pPr>
              <w:pStyle w:val="Lijstalinea"/>
              <w:numPr>
                <w:ilvl w:val="0"/>
                <w:numId w:val="81"/>
              </w:numPr>
              <w:rPr>
                <w:rFonts w:asciiTheme="majorHAnsi" w:eastAsiaTheme="majorEastAsia" w:hAnsiTheme="majorHAnsi" w:cstheme="majorBidi"/>
                <w:b/>
                <w:bCs/>
                <w:color w:val="000000" w:themeColor="text1"/>
                <w:sz w:val="24"/>
                <w:szCs w:val="24"/>
              </w:rPr>
            </w:pPr>
            <w:r w:rsidRPr="4DBF71E1">
              <w:rPr>
                <w:rFonts w:asciiTheme="majorHAnsi" w:eastAsiaTheme="majorEastAsia" w:hAnsiTheme="majorHAnsi" w:cstheme="majorBidi"/>
                <w:sz w:val="24"/>
                <w:szCs w:val="24"/>
              </w:rPr>
              <w:t>Kinderen in groep 6 en 7 krijgen een voorlopig advies. Dit advies wordt geformuleerd door de leerkrachten van groep 6, 7 en IB</w:t>
            </w:r>
            <w:r w:rsidR="2A453050" w:rsidRPr="4DBF71E1">
              <w:rPr>
                <w:rFonts w:asciiTheme="majorHAnsi" w:eastAsiaTheme="majorEastAsia" w:hAnsiTheme="majorHAnsi" w:cstheme="majorBidi"/>
                <w:sz w:val="24"/>
                <w:szCs w:val="24"/>
              </w:rPr>
              <w:t>, aan de hand van digitale systeem dat in heel de regio vanuit SWV wordt gebruikt</w:t>
            </w:r>
            <w:r w:rsidRPr="4DBF71E1">
              <w:rPr>
                <w:rFonts w:asciiTheme="majorHAnsi" w:eastAsiaTheme="majorEastAsia" w:hAnsiTheme="majorHAnsi" w:cstheme="majorBidi"/>
                <w:sz w:val="24"/>
                <w:szCs w:val="24"/>
              </w:rPr>
              <w:t>.</w:t>
            </w:r>
          </w:p>
          <w:p w14:paraId="75DEBAA9" w14:textId="49225903" w:rsidR="00346624" w:rsidRPr="00E11CD5" w:rsidRDefault="0361840A" w:rsidP="00CA5380">
            <w:pPr>
              <w:pStyle w:val="Lijstalinea"/>
              <w:numPr>
                <w:ilvl w:val="0"/>
                <w:numId w:val="81"/>
              </w:num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sz w:val="24"/>
                <w:szCs w:val="24"/>
              </w:rPr>
              <w:t>Het advies wordt bekend gemaakt tijdens het adviesgesprek, hierbij waren ouders en kind aanwezig. Door het advies pas op dat moment kenbaar te maken ben je in de gelegenheid om het gelijk toe te lichten en te bespreken. Er is goed overleg gevoerd met ouders, waarbij school en ouders en gelijkwaardig waren.</w:t>
            </w:r>
          </w:p>
          <w:p w14:paraId="37AFBCCD" w14:textId="6902C25C" w:rsidR="00346624" w:rsidRPr="00E11CD5" w:rsidRDefault="0EE25086" w:rsidP="00CA5380">
            <w:pPr>
              <w:pStyle w:val="Lijstalinea"/>
              <w:numPr>
                <w:ilvl w:val="0"/>
                <w:numId w:val="81"/>
              </w:numPr>
              <w:rPr>
                <w:rFonts w:asciiTheme="majorHAnsi" w:eastAsiaTheme="majorEastAsia" w:hAnsiTheme="majorHAnsi" w:cstheme="majorBidi"/>
                <w:b/>
                <w:bCs/>
                <w:color w:val="F79646" w:themeColor="accent6"/>
                <w:sz w:val="24"/>
                <w:szCs w:val="24"/>
              </w:rPr>
            </w:pPr>
            <w:r w:rsidRPr="4DBF71E1">
              <w:rPr>
                <w:rFonts w:asciiTheme="majorHAnsi" w:eastAsiaTheme="majorEastAsia" w:hAnsiTheme="majorHAnsi" w:cstheme="majorBidi"/>
                <w:sz w:val="24"/>
                <w:szCs w:val="24"/>
              </w:rPr>
              <w:t>In april 2020 is er geen Cito eindtoets afgenomen i.v.m. het Corona virus. Doordat de eindtoets niet is afgenomen vonden er ook geen heroverwegingen plaats. Eén leerling is in goed overleg met ouders en het VO toch van vmbo-k naar vmbo-t gegaan (naast het inzicht van de leerkracht is een nieuwe afname van de Cito M8 toets hier van belang geweest). Dit bevestigt voor ons dat goed overleg met alle partijen nog steeds het meest waardevol is in de plaatsing van de kinderen.</w:t>
            </w:r>
          </w:p>
        </w:tc>
      </w:tr>
      <w:tr w:rsidR="007746C0" w:rsidRPr="004F5473" w14:paraId="7C999E02" w14:textId="77777777" w:rsidTr="4DBF71E1">
        <w:tc>
          <w:tcPr>
            <w:tcW w:w="9959" w:type="dxa"/>
            <w:shd w:val="clear" w:color="auto" w:fill="auto"/>
          </w:tcPr>
          <w:p w14:paraId="2AAA15C7" w14:textId="4D59310D" w:rsidR="007746C0" w:rsidRPr="004F5473" w:rsidRDefault="0361840A" w:rsidP="5F0FF788">
            <w:pPr>
              <w:rPr>
                <w:rFonts w:asciiTheme="majorHAnsi" w:eastAsiaTheme="majorEastAsia" w:hAnsiTheme="majorHAnsi" w:cstheme="majorBidi"/>
                <w:b/>
                <w:bCs/>
              </w:rPr>
            </w:pPr>
            <w:r w:rsidRPr="5F0FF788">
              <w:rPr>
                <w:rFonts w:asciiTheme="majorHAnsi" w:eastAsiaTheme="majorEastAsia" w:hAnsiTheme="majorHAnsi" w:cstheme="majorBidi"/>
                <w:b/>
                <w:bCs/>
              </w:rPr>
              <w:t>Analyse negatieve ontwikkelingen:</w:t>
            </w:r>
          </w:p>
          <w:p w14:paraId="3268DBEE" w14:textId="4DA6E205" w:rsidR="007746C0" w:rsidRPr="004F5473" w:rsidRDefault="2F43AD6F" w:rsidP="00CA5380">
            <w:pPr>
              <w:pStyle w:val="Lijstalinea"/>
              <w:numPr>
                <w:ilvl w:val="0"/>
                <w:numId w:val="81"/>
              </w:numPr>
              <w:spacing w:after="0"/>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We zien een dalende lijn in de uitstroom richting havo/vwo.</w:t>
            </w:r>
            <w:r w:rsidR="07D510DF" w:rsidRPr="4DBF71E1">
              <w:rPr>
                <w:rFonts w:asciiTheme="majorHAnsi" w:eastAsiaTheme="majorEastAsia" w:hAnsiTheme="majorHAnsi" w:cstheme="majorBidi"/>
                <w:sz w:val="24"/>
                <w:szCs w:val="24"/>
              </w:rPr>
              <w:t xml:space="preserve"> Een opmerking die we hierbij kunnen plaatsen is het feit dat binnen de school steeds meer leerlingen met een eigen leerlijn gaan werken, deze kinderen stromen vervolgens uit met een basis of kader advies</w:t>
            </w:r>
            <w:r w:rsidR="41F99F9B" w:rsidRPr="4DBF71E1">
              <w:rPr>
                <w:rFonts w:asciiTheme="majorHAnsi" w:eastAsiaTheme="majorEastAsia" w:hAnsiTheme="majorHAnsi" w:cstheme="majorBidi"/>
                <w:sz w:val="24"/>
                <w:szCs w:val="24"/>
              </w:rPr>
              <w:t>, passend bij hun capaciteiten. Vroeger gingen deze kinderen naar het speciaal basisonderwijs.</w:t>
            </w:r>
            <w:r w:rsidR="42593215" w:rsidRPr="4DBF71E1">
              <w:rPr>
                <w:rFonts w:asciiTheme="majorHAnsi" w:eastAsiaTheme="majorEastAsia" w:hAnsiTheme="majorHAnsi" w:cstheme="majorBidi"/>
                <w:sz w:val="24"/>
                <w:szCs w:val="24"/>
              </w:rPr>
              <w:t xml:space="preserve"> Als we kijken naar de </w:t>
            </w:r>
            <w:r w:rsidR="5D7D51D2" w:rsidRPr="4DBF71E1">
              <w:rPr>
                <w:rFonts w:asciiTheme="majorHAnsi" w:eastAsiaTheme="majorEastAsia" w:hAnsiTheme="majorHAnsi" w:cstheme="majorBidi"/>
                <w:sz w:val="24"/>
                <w:szCs w:val="24"/>
              </w:rPr>
              <w:t>uitstroomniveaus gegeven in groep 6 en 7, kunnen we stellen</w:t>
            </w:r>
            <w:r w:rsidR="3B396608" w:rsidRPr="4DBF71E1">
              <w:rPr>
                <w:rFonts w:asciiTheme="majorHAnsi" w:eastAsiaTheme="majorEastAsia" w:hAnsiTheme="majorHAnsi" w:cstheme="majorBidi"/>
                <w:sz w:val="24"/>
                <w:szCs w:val="24"/>
              </w:rPr>
              <w:t xml:space="preserve"> dat 37 van de 40 kinderen in groep 8 een gelijk advies heeft gekregen. Dit laat zien dat 93% van de kinderen werkt op het niveau dat bij hem/haar past.</w:t>
            </w:r>
          </w:p>
          <w:p w14:paraId="128B1462" w14:textId="1CD97284" w:rsidR="007746C0" w:rsidRPr="004F5473" w:rsidRDefault="377B144C" w:rsidP="00CA5380">
            <w:pPr>
              <w:pStyle w:val="Lijstalinea"/>
              <w:numPr>
                <w:ilvl w:val="0"/>
                <w:numId w:val="81"/>
              </w:numPr>
              <w:spacing w:after="0"/>
              <w:rPr>
                <w:b/>
                <w:bCs/>
                <w:sz w:val="24"/>
                <w:szCs w:val="24"/>
              </w:rPr>
            </w:pPr>
            <w:r w:rsidRPr="4DBF71E1">
              <w:rPr>
                <w:rFonts w:asciiTheme="majorHAnsi" w:eastAsiaTheme="majorEastAsia" w:hAnsiTheme="majorHAnsi" w:cstheme="majorBidi"/>
                <w:sz w:val="24"/>
                <w:szCs w:val="24"/>
              </w:rPr>
              <w:t>Door het niet afnemen van de Cito eindtoets in april 2020 zullen er wellicht ook een aantal kinderen een heroverweging mislopen.</w:t>
            </w:r>
          </w:p>
        </w:tc>
      </w:tr>
      <w:tr w:rsidR="007746C0" w:rsidRPr="004F5473" w14:paraId="68C8BA7D" w14:textId="77777777" w:rsidTr="4DBF71E1">
        <w:tc>
          <w:tcPr>
            <w:tcW w:w="9959" w:type="dxa"/>
            <w:shd w:val="clear" w:color="auto" w:fill="auto"/>
          </w:tcPr>
          <w:p w14:paraId="66221653" w14:textId="01E96FFB" w:rsidR="007746C0" w:rsidRPr="004F5473" w:rsidRDefault="42DEAEAC" w:rsidP="42DEAEAC">
            <w:pPr>
              <w:rPr>
                <w:rFonts w:asciiTheme="majorHAnsi" w:eastAsiaTheme="majorEastAsia" w:hAnsiTheme="majorHAnsi" w:cstheme="majorBidi"/>
                <w:b/>
                <w:bCs/>
              </w:rPr>
            </w:pPr>
            <w:r w:rsidRPr="5F0FF788">
              <w:rPr>
                <w:rFonts w:asciiTheme="majorHAnsi" w:eastAsiaTheme="majorEastAsia" w:hAnsiTheme="majorHAnsi" w:cstheme="majorBidi"/>
                <w:b/>
                <w:bCs/>
              </w:rPr>
              <w:t xml:space="preserve">Beslissingen en plan van aanpak: </w:t>
            </w:r>
          </w:p>
          <w:p w14:paraId="0A0E41F0" w14:textId="0304015C" w:rsidR="41F944AD" w:rsidRDefault="3CF46CA6" w:rsidP="00CA5380">
            <w:pPr>
              <w:pStyle w:val="Lijstalinea"/>
              <w:numPr>
                <w:ilvl w:val="0"/>
                <w:numId w:val="80"/>
              </w:numPr>
              <w:rPr>
                <w:b/>
                <w:bCs/>
                <w:color w:val="F79646" w:themeColor="accent6"/>
                <w:sz w:val="24"/>
                <w:szCs w:val="24"/>
              </w:rPr>
            </w:pPr>
            <w:r w:rsidRPr="4DBF71E1">
              <w:rPr>
                <w:rFonts w:asciiTheme="majorHAnsi" w:eastAsiaTheme="majorEastAsia" w:hAnsiTheme="majorHAnsi" w:cstheme="majorBidi"/>
                <w:sz w:val="24"/>
                <w:szCs w:val="24"/>
              </w:rPr>
              <w:t>Doordat meer kinderen werken met een eigen leerlijn, wordt het lastiger om de uitstroom richting havo/vwo hoog te houden. Leidend blijft dat de kinderen vanaf groep 6 op het niveau presteren dat bij hen past. We willen geen dalende lijn zien in de uitstroomniveaus van groep 6 naar groep 8.</w:t>
            </w:r>
          </w:p>
          <w:p w14:paraId="78114285" w14:textId="2FF52465" w:rsidR="007746C0" w:rsidRPr="009B4353" w:rsidRDefault="2724EDC1" w:rsidP="00CA5380">
            <w:pPr>
              <w:pStyle w:val="Lijstalinea"/>
              <w:numPr>
                <w:ilvl w:val="0"/>
                <w:numId w:val="80"/>
              </w:numPr>
              <w:rPr>
                <w:rFonts w:asciiTheme="majorHAnsi" w:eastAsiaTheme="majorEastAsia" w:hAnsiTheme="majorHAnsi" w:cstheme="majorBidi"/>
                <w:b/>
                <w:bCs/>
                <w:color w:val="F79646" w:themeColor="accent6"/>
                <w:sz w:val="24"/>
                <w:szCs w:val="24"/>
              </w:rPr>
            </w:pPr>
            <w:r w:rsidRPr="4DBF71E1">
              <w:rPr>
                <w:rFonts w:asciiTheme="majorHAnsi" w:eastAsiaTheme="majorEastAsia" w:hAnsiTheme="majorHAnsi" w:cstheme="majorBidi"/>
                <w:sz w:val="24"/>
                <w:szCs w:val="24"/>
              </w:rPr>
              <w:t>Wanneer er bij leerlingen twijfel is over een enkelvoudig vwo-advies, en het kind daarbij de wens heeft om tweetalig vwo te gaan doen, moeten wij in onze overweging rond de adviesperiode in januari meenemen dat VO-scholen de weg richting tweetalig kunnen blokkeren wanneer het advies pas na de cito eindtoets wordt aangepast.</w:t>
            </w:r>
          </w:p>
          <w:p w14:paraId="09179556" w14:textId="4DA93E0A" w:rsidR="007746C0" w:rsidRPr="009B4353" w:rsidRDefault="52A668FE" w:rsidP="00CA5380">
            <w:pPr>
              <w:pStyle w:val="Lijstalinea"/>
              <w:numPr>
                <w:ilvl w:val="0"/>
                <w:numId w:val="80"/>
              </w:numPr>
              <w:rPr>
                <w:b/>
                <w:bCs/>
                <w:color w:val="F79646" w:themeColor="accent6"/>
                <w:sz w:val="24"/>
                <w:szCs w:val="24"/>
              </w:rPr>
            </w:pPr>
            <w:r w:rsidRPr="4DBF71E1">
              <w:rPr>
                <w:rFonts w:asciiTheme="majorHAnsi" w:eastAsiaTheme="majorEastAsia" w:hAnsiTheme="majorHAnsi" w:cstheme="majorBidi"/>
                <w:sz w:val="24"/>
                <w:szCs w:val="24"/>
              </w:rPr>
              <w:t>Specifieke aandacht voor rekenen: betere foutenanalyses maken om precies te kunnen bepalen waar eventuele hiaten zijn en daar vroegtijdig op kunnen acteren.</w:t>
            </w:r>
          </w:p>
        </w:tc>
      </w:tr>
    </w:tbl>
    <w:p w14:paraId="4C3FD257" w14:textId="77777777" w:rsidR="003B6FAC" w:rsidRDefault="003B6FAC" w:rsidP="42DEAEAC">
      <w:pPr>
        <w:pStyle w:val="Kop1"/>
        <w:rPr>
          <w:rFonts w:asciiTheme="majorEastAsia" w:eastAsiaTheme="majorEastAsia" w:hAnsiTheme="majorEastAsia" w:cstheme="majorEastAsia"/>
        </w:rPr>
      </w:pPr>
    </w:p>
    <w:p w14:paraId="75D5FAA7" w14:textId="77777777" w:rsidR="003B6FAC" w:rsidRDefault="003B6FAC" w:rsidP="003B6FAC">
      <w:pPr>
        <w:rPr>
          <w:rFonts w:eastAsiaTheme="majorEastAsia"/>
          <w:kern w:val="32"/>
          <w:sz w:val="32"/>
          <w:szCs w:val="32"/>
        </w:rPr>
      </w:pPr>
      <w:r>
        <w:rPr>
          <w:rFonts w:eastAsiaTheme="majorEastAsia"/>
        </w:rPr>
        <w:br w:type="page"/>
      </w:r>
    </w:p>
    <w:p w14:paraId="77A73ABA" w14:textId="540CE55E" w:rsidR="00CB6037" w:rsidRPr="00630411" w:rsidRDefault="00CB6037" w:rsidP="4BBABDDC">
      <w:pPr>
        <w:pStyle w:val="Kop1"/>
        <w:rPr>
          <w:rFonts w:asciiTheme="majorHAnsi" w:eastAsiaTheme="majorEastAsia" w:hAnsiTheme="majorHAnsi" w:cstheme="majorBidi"/>
        </w:rPr>
      </w:pPr>
      <w:bookmarkStart w:id="7" w:name="_Toc45872491"/>
      <w:r w:rsidRPr="4BBABDDC">
        <w:rPr>
          <w:rFonts w:asciiTheme="majorHAnsi" w:eastAsiaTheme="majorEastAsia" w:hAnsiTheme="majorHAnsi" w:cstheme="majorBidi"/>
        </w:rPr>
        <w:lastRenderedPageBreak/>
        <w:t>H</w:t>
      </w:r>
      <w:r w:rsidR="00485505" w:rsidRPr="4BBABDDC">
        <w:rPr>
          <w:rFonts w:asciiTheme="majorHAnsi" w:eastAsiaTheme="majorEastAsia" w:hAnsiTheme="majorHAnsi" w:cstheme="majorBidi"/>
        </w:rPr>
        <w:t>oofdstuk 7</w:t>
      </w:r>
      <w:r w:rsidR="00B74BAA">
        <w:rPr>
          <w:rFonts w:asciiTheme="majorHAnsi" w:eastAsiaTheme="majorEastAsia" w:hAnsiTheme="majorHAnsi" w:cstheme="majorBidi"/>
        </w:rPr>
        <w:tab/>
      </w:r>
      <w:r w:rsidR="00DA7BA9" w:rsidRPr="4BBABDDC">
        <w:rPr>
          <w:rFonts w:asciiTheme="majorHAnsi" w:eastAsiaTheme="majorEastAsia" w:hAnsiTheme="majorHAnsi" w:cstheme="majorBidi"/>
        </w:rPr>
        <w:t>F</w:t>
      </w:r>
      <w:r w:rsidR="007746C0" w:rsidRPr="4BBABDDC">
        <w:rPr>
          <w:rFonts w:asciiTheme="majorHAnsi" w:eastAsiaTheme="majorEastAsia" w:hAnsiTheme="majorHAnsi" w:cstheme="majorBidi"/>
        </w:rPr>
        <w:t>unctioneren oud-leerlingen</w:t>
      </w:r>
      <w:r w:rsidR="00E31775" w:rsidRPr="4BBABDDC">
        <w:rPr>
          <w:rFonts w:asciiTheme="majorHAnsi" w:eastAsiaTheme="majorEastAsia" w:hAnsiTheme="majorHAnsi" w:cstheme="majorBidi"/>
        </w:rPr>
        <w:t xml:space="preserve"> 3e jaar VO</w:t>
      </w:r>
      <w:bookmarkEnd w:id="7"/>
      <w:r w:rsidRPr="00630411">
        <w:tab/>
      </w:r>
      <w:r w:rsidRPr="00630411">
        <w:tab/>
      </w:r>
    </w:p>
    <w:p w14:paraId="6584F24C" w14:textId="77777777" w:rsidR="00CB6037" w:rsidRPr="004F5473" w:rsidRDefault="00CB6037" w:rsidP="00CB6037">
      <w:pPr>
        <w:jc w:val="both"/>
        <w:rPr>
          <w:rFonts w:asciiTheme="majorHAnsi" w:hAnsiTheme="majorHAnsi" w:cstheme="majorHAnsi"/>
        </w:rPr>
      </w:pPr>
    </w:p>
    <w:p w14:paraId="307DA9AB" w14:textId="5E726CBC" w:rsidR="006517BC" w:rsidRPr="004F5473" w:rsidRDefault="5329352B" w:rsidP="5329352B">
      <w:pPr>
        <w:rPr>
          <w:rFonts w:asciiTheme="majorHAnsi" w:eastAsiaTheme="majorEastAsia" w:hAnsiTheme="majorHAnsi" w:cstheme="majorBidi"/>
        </w:rPr>
      </w:pPr>
      <w:r w:rsidRPr="5329352B">
        <w:rPr>
          <w:rFonts w:asciiTheme="majorHAnsi" w:eastAsiaTheme="majorEastAsia" w:hAnsiTheme="majorHAnsi" w:cstheme="majorBidi"/>
        </w:rPr>
        <w:t>Het betreft de oud-leerl</w:t>
      </w:r>
      <w:r w:rsidR="00E96645">
        <w:rPr>
          <w:rFonts w:asciiTheme="majorHAnsi" w:eastAsiaTheme="majorEastAsia" w:hAnsiTheme="majorHAnsi" w:cstheme="majorBidi"/>
        </w:rPr>
        <w:t>ingen die in het schooljaar 2016-2017</w:t>
      </w:r>
      <w:r w:rsidRPr="5329352B">
        <w:rPr>
          <w:rFonts w:asciiTheme="majorHAnsi" w:eastAsiaTheme="majorEastAsia" w:hAnsiTheme="majorHAnsi" w:cstheme="majorBidi"/>
        </w:rPr>
        <w:t xml:space="preserve"> de school hebben verlate</w:t>
      </w:r>
      <w:r w:rsidR="00E96645">
        <w:rPr>
          <w:rFonts w:asciiTheme="majorHAnsi" w:eastAsiaTheme="majorEastAsia" w:hAnsiTheme="majorHAnsi" w:cstheme="majorBidi"/>
        </w:rPr>
        <w:t>n en na de zomervakantie in 2019</w:t>
      </w:r>
      <w:r w:rsidRPr="5329352B">
        <w:rPr>
          <w:rFonts w:asciiTheme="majorHAnsi" w:eastAsiaTheme="majorEastAsia" w:hAnsiTheme="majorHAnsi" w:cstheme="majorBidi"/>
        </w:rPr>
        <w:t xml:space="preserve"> zijn gestart in het derde leerjaar van het voortgezet onderwijs. </w:t>
      </w:r>
    </w:p>
    <w:p w14:paraId="2B172935" w14:textId="77777777" w:rsidR="0077255C" w:rsidRPr="004F5473" w:rsidRDefault="0077255C" w:rsidP="0077255C">
      <w:pPr>
        <w:rPr>
          <w:rFonts w:asciiTheme="majorHAnsi" w:hAnsiTheme="majorHAnsi" w:cstheme="majorHAnsi"/>
        </w:rPr>
      </w:pPr>
    </w:p>
    <w:p w14:paraId="27C1AE00" w14:textId="59B6368C" w:rsidR="0077255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De inspectie beoordeelt de indicator als voldoende als 75 procent of meer van de leerlingen, van wie de gegevens bekend zijn, in het derde jaar voortgezet onderwijs op of boven het geadviseerde niveau functioneert. Als dit voor minder dan 75 procent van de leerlingen het geval is, beoordeelt de inspectie de indicator als onvoldoende. </w:t>
      </w:r>
    </w:p>
    <w:p w14:paraId="10B38D6E" w14:textId="77777777" w:rsidR="0077255C" w:rsidRPr="004F5473" w:rsidRDefault="0077255C" w:rsidP="006517BC">
      <w:pPr>
        <w:rPr>
          <w:rFonts w:asciiTheme="majorHAnsi" w:hAnsiTheme="majorHAnsi" w:cstheme="majorHAnsi"/>
        </w:rPr>
      </w:pPr>
    </w:p>
    <w:tbl>
      <w:tblPr>
        <w:tblW w:w="0" w:type="auto"/>
        <w:tblCellMar>
          <w:top w:w="15" w:type="dxa"/>
          <w:left w:w="15" w:type="dxa"/>
          <w:bottom w:w="15" w:type="dxa"/>
          <w:right w:w="15" w:type="dxa"/>
        </w:tblCellMar>
        <w:tblLook w:val="04A0" w:firstRow="1" w:lastRow="0" w:firstColumn="1" w:lastColumn="0" w:noHBand="0" w:noVBand="1"/>
      </w:tblPr>
      <w:tblGrid>
        <w:gridCol w:w="2996"/>
        <w:gridCol w:w="6064"/>
      </w:tblGrid>
      <w:tr w:rsidR="0077255C" w:rsidRPr="004F5473" w14:paraId="1AA3258C"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0B814C" w14:textId="77777777"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Beslisregel functioneren in het vervolgonderwijs </w:t>
            </w:r>
          </w:p>
          <w:p w14:paraId="576C1C3F" w14:textId="2F0C8369" w:rsidR="0077255C" w:rsidRPr="004F5473" w:rsidRDefault="0077255C" w:rsidP="00C3528B">
            <w:pPr>
              <w:spacing w:before="100" w:beforeAutospacing="1" w:after="100" w:afterAutospacing="1"/>
              <w:rPr>
                <w:rFonts w:asciiTheme="majorHAnsi" w:hAnsiTheme="majorHAnsi" w:cstheme="majorHAnsi"/>
              </w:rPr>
            </w:pP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847C58" w14:textId="77777777"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De leerlingen functioneren in het vervolgonderwijs naar verwachting. </w:t>
            </w:r>
          </w:p>
        </w:tc>
      </w:tr>
      <w:tr w:rsidR="0077255C" w:rsidRPr="004F5473" w14:paraId="269D2B4D"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E41CB6" w14:textId="77777777" w:rsidR="0077255C" w:rsidRPr="004F5473" w:rsidRDefault="0077255C" w:rsidP="00C3528B">
            <w:pPr>
              <w:rPr>
                <w:rFonts w:asciiTheme="majorHAnsi" w:hAnsiTheme="majorHAnsi" w:cstheme="majorHAnsi"/>
              </w:rPr>
            </w:pP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2E5C70" w14:textId="77777777"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Het percentage leerlingen in het derde leerjaar voortgezet onderwijs dat zonder vertraging op of boven het geadviseerde niveau functioneert is: </w:t>
            </w:r>
          </w:p>
        </w:tc>
      </w:tr>
      <w:tr w:rsidR="0077255C" w:rsidRPr="004F5473" w14:paraId="789BB423"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92F120" w14:textId="77777777"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(‘3’): </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955C0" w14:textId="216BE4AC"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75 procent of meer. </w:t>
            </w:r>
          </w:p>
        </w:tc>
      </w:tr>
      <w:tr w:rsidR="0077255C" w:rsidRPr="004F5473" w14:paraId="09828BD1"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A99A1" w14:textId="77777777"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(‘2’): </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C47328" w14:textId="76E6B34B"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minder dan 75 procent. </w:t>
            </w:r>
          </w:p>
        </w:tc>
      </w:tr>
      <w:tr w:rsidR="0077255C" w:rsidRPr="004F5473" w14:paraId="3F44E036"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3A92EF" w14:textId="77777777" w:rsidR="0077255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Niet te beoordelen (‘5’): </w:t>
            </w:r>
          </w:p>
        </w:tc>
        <w:tc>
          <w:tcPr>
            <w:tcW w:w="60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3DC01" w14:textId="34FCCC4B" w:rsidR="0077255C" w:rsidRPr="004F5473" w:rsidRDefault="42DEAEAC" w:rsidP="00CA5380">
            <w:pPr>
              <w:numPr>
                <w:ilvl w:val="0"/>
                <w:numId w:val="49"/>
              </w:num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onbekend, omdat de school niet over voldoende gegevens van de scholen voor voortgezet onderwijs beschikt. </w:t>
            </w:r>
          </w:p>
          <w:p w14:paraId="04BBCB8A" w14:textId="77777777" w:rsidR="0077255C" w:rsidRPr="004F5473" w:rsidRDefault="42DEAEAC" w:rsidP="42DEAEAC">
            <w:pPr>
              <w:spacing w:before="100" w:beforeAutospacing="1" w:after="100" w:afterAutospacing="1"/>
              <w:ind w:left="720"/>
              <w:rPr>
                <w:rFonts w:asciiTheme="majorHAnsi" w:eastAsiaTheme="majorEastAsia" w:hAnsiTheme="majorHAnsi" w:cstheme="majorBidi"/>
              </w:rPr>
            </w:pPr>
            <w:r w:rsidRPr="42DEAEAC">
              <w:rPr>
                <w:rFonts w:asciiTheme="majorHAnsi" w:eastAsiaTheme="majorEastAsia" w:hAnsiTheme="majorHAnsi" w:cstheme="majorBidi"/>
              </w:rPr>
              <w:t xml:space="preserve">of </w:t>
            </w:r>
          </w:p>
          <w:p w14:paraId="39A30D60" w14:textId="6ADEF004" w:rsidR="0077255C" w:rsidRPr="004F5473" w:rsidRDefault="42DEAEAC" w:rsidP="00CA5380">
            <w:pPr>
              <w:numPr>
                <w:ilvl w:val="0"/>
                <w:numId w:val="49"/>
              </w:num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onbekend, omdat de school een onvolledige of onbetrouwbare analyse van de gegevens heeft. </w:t>
            </w:r>
          </w:p>
        </w:tc>
      </w:tr>
    </w:tbl>
    <w:p w14:paraId="0CAFEC05" w14:textId="0E44A548" w:rsidR="003B3E23" w:rsidRPr="004F5473" w:rsidRDefault="003B3E23" w:rsidP="4DBF71E1"/>
    <w:p w14:paraId="53D94FE2" w14:textId="54F3D101" w:rsidR="3434E7E9" w:rsidRDefault="3434E7E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Analyse functioneren oud-leerlingen start derde jaar VO:</w:t>
      </w:r>
    </w:p>
    <w:p w14:paraId="655782FD" w14:textId="4552EF55" w:rsidR="4AED2A75" w:rsidRDefault="4AED2A75" w:rsidP="4DBF71E1">
      <w:r>
        <w:rPr>
          <w:noProof/>
        </w:rPr>
        <w:drawing>
          <wp:inline distT="0" distB="0" distL="0" distR="0" wp14:anchorId="03C8331B" wp14:editId="7314E71C">
            <wp:extent cx="4438650" cy="2886075"/>
            <wp:effectExtent l="0" t="0" r="0" b="0"/>
            <wp:docPr id="1691553920" name="Afbeelding 100999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9998304"/>
                    <pic:cNvPicPr/>
                  </pic:nvPicPr>
                  <pic:blipFill>
                    <a:blip r:embed="rId29">
                      <a:extLst>
                        <a:ext uri="{28A0092B-C50C-407E-A947-70E740481C1C}">
                          <a14:useLocalDpi xmlns:a14="http://schemas.microsoft.com/office/drawing/2010/main" val="0"/>
                        </a:ext>
                      </a:extLst>
                    </a:blip>
                    <a:stretch>
                      <a:fillRect/>
                    </a:stretch>
                  </pic:blipFill>
                  <pic:spPr>
                    <a:xfrm>
                      <a:off x="0" y="0"/>
                      <a:ext cx="4438650" cy="2886075"/>
                    </a:xfrm>
                    <a:prstGeom prst="rect">
                      <a:avLst/>
                    </a:prstGeom>
                  </pic:spPr>
                </pic:pic>
              </a:graphicData>
            </a:graphic>
          </wp:inline>
        </w:drawing>
      </w:r>
    </w:p>
    <w:p w14:paraId="4138DCEA" w14:textId="77777777" w:rsidR="007746C0" w:rsidRPr="004F5473" w:rsidRDefault="007746C0" w:rsidP="007746C0">
      <w:pPr>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746C0" w:rsidRPr="004F5473" w14:paraId="07357BE2" w14:textId="77777777" w:rsidTr="4DBF71E1">
        <w:tc>
          <w:tcPr>
            <w:tcW w:w="9959" w:type="dxa"/>
            <w:shd w:val="clear" w:color="auto" w:fill="auto"/>
          </w:tcPr>
          <w:p w14:paraId="68F0EDD3" w14:textId="0D72360A" w:rsidR="007746C0" w:rsidRPr="00F73F13" w:rsidRDefault="0361840A" w:rsidP="0361840A">
            <w:pPr>
              <w:rPr>
                <w:rFonts w:asciiTheme="majorHAnsi" w:eastAsiaTheme="majorEastAsia" w:hAnsiTheme="majorHAnsi" w:cstheme="majorBidi"/>
                <w:b/>
                <w:bCs/>
              </w:rPr>
            </w:pPr>
            <w:r w:rsidRPr="00655608">
              <w:rPr>
                <w:rFonts w:asciiTheme="majorHAnsi" w:eastAsiaTheme="majorEastAsia" w:hAnsiTheme="majorHAnsi" w:cstheme="majorBidi"/>
                <w:b/>
                <w:bCs/>
              </w:rPr>
              <w:t>Analyse positieve ontwikkelingen:</w:t>
            </w:r>
          </w:p>
          <w:p w14:paraId="6B75B9E1" w14:textId="2BE6BA4D" w:rsidR="000B4DC9" w:rsidRPr="00F73F13" w:rsidRDefault="42DEAEAC" w:rsidP="00CA5380">
            <w:pPr>
              <w:pStyle w:val="Lijstalinea"/>
              <w:numPr>
                <w:ilvl w:val="0"/>
                <w:numId w:val="78"/>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lastRenderedPageBreak/>
              <w:t>Adviseringsprocedure met strakke criteria van SWV Rijnstreek werkt.</w:t>
            </w:r>
          </w:p>
          <w:p w14:paraId="1D0E97FB" w14:textId="42E54BB1" w:rsidR="007C60A2" w:rsidRPr="00F73F13" w:rsidRDefault="0361840A" w:rsidP="00CA5380">
            <w:pPr>
              <w:pStyle w:val="Lijstalinea"/>
              <w:numPr>
                <w:ilvl w:val="0"/>
                <w:numId w:val="78"/>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De plaatsingswijzer geeft een helder beeld van het niveau van de leerlingen. Ook voor ouders maakt dit het niveau, en daarbij het advies, inzichtelijk.</w:t>
            </w:r>
          </w:p>
          <w:p w14:paraId="34091E16" w14:textId="40C4BDAC" w:rsidR="007C60A2" w:rsidRPr="00F73F13" w:rsidRDefault="0361840A" w:rsidP="00CA5380">
            <w:pPr>
              <w:pStyle w:val="Lijstalinea"/>
              <w:numPr>
                <w:ilvl w:val="0"/>
                <w:numId w:val="78"/>
              </w:numPr>
              <w:rPr>
                <w:sz w:val="24"/>
                <w:szCs w:val="24"/>
              </w:rPr>
            </w:pPr>
            <w:r w:rsidRPr="4DBF71E1">
              <w:rPr>
                <w:rFonts w:asciiTheme="majorHAnsi" w:eastAsiaTheme="majorEastAsia" w:hAnsiTheme="majorHAnsi" w:cstheme="majorBidi"/>
                <w:sz w:val="24"/>
                <w:szCs w:val="24"/>
              </w:rPr>
              <w:t>Op basis van de gegevens die we</w:t>
            </w:r>
            <w:r w:rsidR="79823466" w:rsidRPr="4DBF71E1">
              <w:rPr>
                <w:rFonts w:asciiTheme="majorHAnsi" w:eastAsiaTheme="majorEastAsia" w:hAnsiTheme="majorHAnsi" w:cstheme="majorBidi"/>
                <w:sz w:val="24"/>
                <w:szCs w:val="24"/>
              </w:rPr>
              <w:t xml:space="preserve"> hebben kunnen we stellen dat 80</w:t>
            </w:r>
            <w:r w:rsidRPr="4DBF71E1">
              <w:rPr>
                <w:rFonts w:asciiTheme="majorHAnsi" w:eastAsiaTheme="majorEastAsia" w:hAnsiTheme="majorHAnsi" w:cstheme="majorBidi"/>
                <w:sz w:val="24"/>
                <w:szCs w:val="24"/>
              </w:rPr>
              <w:t>% een passend advies heeft gekregen.</w:t>
            </w:r>
          </w:p>
          <w:p w14:paraId="09DD3B38" w14:textId="5B1CFBD2" w:rsidR="007C60A2" w:rsidRPr="00F73F13" w:rsidRDefault="789A04B4" w:rsidP="00CA5380">
            <w:pPr>
              <w:pStyle w:val="Lijstalinea"/>
              <w:numPr>
                <w:ilvl w:val="0"/>
                <w:numId w:val="79"/>
              </w:numPr>
              <w:rPr>
                <w:rFonts w:asciiTheme="majorHAnsi" w:eastAsiaTheme="majorEastAsia" w:hAnsiTheme="majorHAnsi"/>
                <w:sz w:val="24"/>
                <w:szCs w:val="24"/>
              </w:rPr>
            </w:pPr>
            <w:r w:rsidRPr="4DBF71E1">
              <w:rPr>
                <w:rFonts w:asciiTheme="majorHAnsi" w:eastAsiaTheme="majorEastAsia" w:hAnsiTheme="majorHAnsi" w:cstheme="majorBidi"/>
                <w:sz w:val="24"/>
                <w:szCs w:val="24"/>
              </w:rPr>
              <w:t>Advies van de basisschool is bindend voor ouders en het VO. Het is de bedoeling dat de basisschool zich houdt aan het protocol. Het VO houdt zich vervolgens weer aan ons advies volgens dit protocol. Iedereen is bang zijn handen te branden en afgerekend te worden op afstroom e.d. Het blijft belangrijk dat de basisschool ten behoeve van een kind, in overleg met PO-VO, ouders én kind, af durft te wijken van het protocol.</w:t>
            </w:r>
          </w:p>
        </w:tc>
      </w:tr>
      <w:tr w:rsidR="007746C0" w:rsidRPr="004F5473" w14:paraId="087CB004" w14:textId="77777777" w:rsidTr="4DBF71E1">
        <w:tc>
          <w:tcPr>
            <w:tcW w:w="9959" w:type="dxa"/>
            <w:shd w:val="clear" w:color="auto" w:fill="auto"/>
          </w:tcPr>
          <w:p w14:paraId="6569058D" w14:textId="20115690" w:rsidR="0021254B" w:rsidRPr="004F5473" w:rsidRDefault="0361840A" w:rsidP="42DEAEAC">
            <w:pPr>
              <w:rPr>
                <w:rFonts w:asciiTheme="majorHAnsi" w:eastAsiaTheme="majorEastAsia" w:hAnsiTheme="majorHAnsi" w:cstheme="majorBidi"/>
                <w:b/>
                <w:bCs/>
              </w:rPr>
            </w:pPr>
            <w:r w:rsidRPr="00655608">
              <w:rPr>
                <w:rFonts w:asciiTheme="majorHAnsi" w:eastAsiaTheme="majorEastAsia" w:hAnsiTheme="majorHAnsi" w:cstheme="majorBidi"/>
                <w:b/>
                <w:bCs/>
              </w:rPr>
              <w:lastRenderedPageBreak/>
              <w:t>Analyse negatieve ontwikkelingen:</w:t>
            </w:r>
            <w:r w:rsidRPr="0361840A">
              <w:rPr>
                <w:rFonts w:asciiTheme="majorHAnsi" w:eastAsiaTheme="majorEastAsia" w:hAnsiTheme="majorHAnsi" w:cstheme="majorBidi"/>
                <w:b/>
                <w:bCs/>
              </w:rPr>
              <w:t xml:space="preserve"> </w:t>
            </w:r>
          </w:p>
          <w:p w14:paraId="3C2118A4" w14:textId="116F6E16" w:rsidR="0361840A" w:rsidRDefault="386C5F61" w:rsidP="00CA5380">
            <w:pPr>
              <w:pStyle w:val="Lijstalinea"/>
              <w:numPr>
                <w:ilvl w:val="0"/>
                <w:numId w:val="79"/>
              </w:numPr>
              <w:rPr>
                <w:sz w:val="24"/>
                <w:szCs w:val="24"/>
              </w:rPr>
            </w:pPr>
            <w:r w:rsidRPr="4DBF71E1">
              <w:rPr>
                <w:rFonts w:asciiTheme="majorHAnsi" w:eastAsiaTheme="majorEastAsia" w:hAnsiTheme="majorHAnsi" w:cstheme="majorBidi"/>
                <w:sz w:val="24"/>
                <w:szCs w:val="24"/>
              </w:rPr>
              <w:t xml:space="preserve">I.v.m. de vernieuwde privacywetgeving is de terugkoppeling vanuit het VO in mindere mate aanwezig. We halen onze informatie, naast de </w:t>
            </w:r>
            <w:r w:rsidR="1717814B" w:rsidRPr="4DBF71E1">
              <w:rPr>
                <w:rFonts w:asciiTheme="majorHAnsi" w:eastAsiaTheme="majorEastAsia" w:hAnsiTheme="majorHAnsi" w:cstheme="majorBidi"/>
                <w:sz w:val="24"/>
                <w:szCs w:val="24"/>
              </w:rPr>
              <w:t xml:space="preserve">minimale </w:t>
            </w:r>
            <w:r w:rsidRPr="4DBF71E1">
              <w:rPr>
                <w:rFonts w:asciiTheme="majorHAnsi" w:eastAsiaTheme="majorEastAsia" w:hAnsiTheme="majorHAnsi" w:cstheme="majorBidi"/>
                <w:sz w:val="24"/>
                <w:szCs w:val="24"/>
              </w:rPr>
              <w:t>aanlevering vanuit het VO, uit Vensters.</w:t>
            </w:r>
          </w:p>
          <w:p w14:paraId="5A7C8127" w14:textId="2679EEA7" w:rsidR="00655608" w:rsidRPr="001142CD" w:rsidRDefault="2802CAC7" w:rsidP="00CA5380">
            <w:pPr>
              <w:pStyle w:val="Lijstalinea"/>
              <w:numPr>
                <w:ilvl w:val="0"/>
                <w:numId w:val="79"/>
              </w:numPr>
              <w:rPr>
                <w:sz w:val="24"/>
                <w:szCs w:val="24"/>
              </w:rPr>
            </w:pPr>
            <w:r w:rsidRPr="4DBF71E1">
              <w:rPr>
                <w:rFonts w:asciiTheme="majorHAnsi" w:eastAsiaTheme="majorEastAsia" w:hAnsiTheme="majorHAnsi" w:cstheme="majorBidi"/>
                <w:sz w:val="24"/>
                <w:szCs w:val="24"/>
              </w:rPr>
              <w:t xml:space="preserve">Het is moeilijk om de data te duiden. Dit komt omdat de ene school het kind met een </w:t>
            </w:r>
            <w:r w:rsidR="71AFD690" w:rsidRPr="4DBF71E1">
              <w:rPr>
                <w:rFonts w:asciiTheme="majorHAnsi" w:eastAsiaTheme="majorEastAsia" w:hAnsiTheme="majorHAnsi" w:cstheme="majorBidi"/>
                <w:sz w:val="24"/>
                <w:szCs w:val="24"/>
              </w:rPr>
              <w:t xml:space="preserve">havo-vwo </w:t>
            </w:r>
            <w:r w:rsidRPr="4DBF71E1">
              <w:rPr>
                <w:rFonts w:asciiTheme="majorHAnsi" w:eastAsiaTheme="majorEastAsia" w:hAnsiTheme="majorHAnsi" w:cstheme="majorBidi"/>
                <w:sz w:val="24"/>
                <w:szCs w:val="24"/>
              </w:rPr>
              <w:t xml:space="preserve">advies plaatst in een </w:t>
            </w:r>
            <w:r w:rsidR="039EE091" w:rsidRPr="4DBF71E1">
              <w:rPr>
                <w:rFonts w:asciiTheme="majorHAnsi" w:eastAsiaTheme="majorEastAsia" w:hAnsiTheme="majorHAnsi" w:cstheme="majorBidi"/>
                <w:sz w:val="24"/>
                <w:szCs w:val="24"/>
              </w:rPr>
              <w:t>havo-vwo</w:t>
            </w:r>
            <w:r w:rsidRPr="4DBF71E1">
              <w:rPr>
                <w:rFonts w:asciiTheme="majorHAnsi" w:eastAsiaTheme="majorEastAsia" w:hAnsiTheme="majorHAnsi" w:cstheme="majorBidi"/>
                <w:sz w:val="24"/>
                <w:szCs w:val="24"/>
              </w:rPr>
              <w:t xml:space="preserve"> klas </w:t>
            </w:r>
            <w:r w:rsidR="4E0242FA" w:rsidRPr="4DBF71E1">
              <w:rPr>
                <w:rFonts w:asciiTheme="majorHAnsi" w:eastAsiaTheme="majorEastAsia" w:hAnsiTheme="majorHAnsi" w:cstheme="majorBidi"/>
                <w:sz w:val="24"/>
                <w:szCs w:val="24"/>
              </w:rPr>
              <w:t>en lesgeeft op</w:t>
            </w:r>
            <w:r w:rsidR="38629B52" w:rsidRPr="4DBF71E1">
              <w:rPr>
                <w:rFonts w:asciiTheme="majorHAnsi" w:eastAsiaTheme="majorEastAsia" w:hAnsiTheme="majorHAnsi" w:cstheme="majorBidi"/>
                <w:sz w:val="24"/>
                <w:szCs w:val="24"/>
              </w:rPr>
              <w:t xml:space="preserve"> havo</w:t>
            </w:r>
            <w:r w:rsidR="4E0242FA" w:rsidRPr="4DBF71E1">
              <w:rPr>
                <w:rFonts w:asciiTheme="majorHAnsi" w:eastAsiaTheme="majorEastAsia" w:hAnsiTheme="majorHAnsi" w:cstheme="majorBidi"/>
                <w:sz w:val="24"/>
                <w:szCs w:val="24"/>
              </w:rPr>
              <w:t xml:space="preserve"> niveau </w:t>
            </w:r>
            <w:r w:rsidRPr="4DBF71E1">
              <w:rPr>
                <w:rFonts w:asciiTheme="majorHAnsi" w:eastAsiaTheme="majorEastAsia" w:hAnsiTheme="majorHAnsi" w:cstheme="majorBidi"/>
                <w:sz w:val="24"/>
                <w:szCs w:val="24"/>
              </w:rPr>
              <w:t xml:space="preserve">en de andere school </w:t>
            </w:r>
            <w:r w:rsidR="71C7A65D" w:rsidRPr="4DBF71E1">
              <w:rPr>
                <w:rFonts w:asciiTheme="majorHAnsi" w:eastAsiaTheme="majorEastAsia" w:hAnsiTheme="majorHAnsi" w:cstheme="majorBidi"/>
                <w:sz w:val="24"/>
                <w:szCs w:val="24"/>
              </w:rPr>
              <w:t xml:space="preserve">het kind plaats in een </w:t>
            </w:r>
            <w:r w:rsidR="4EA04AD8" w:rsidRPr="4DBF71E1">
              <w:rPr>
                <w:rFonts w:asciiTheme="majorHAnsi" w:eastAsiaTheme="majorEastAsia" w:hAnsiTheme="majorHAnsi" w:cstheme="majorBidi"/>
                <w:sz w:val="24"/>
                <w:szCs w:val="24"/>
              </w:rPr>
              <w:t>havo-vwo</w:t>
            </w:r>
            <w:r w:rsidR="71C7A65D" w:rsidRPr="4DBF71E1">
              <w:rPr>
                <w:rFonts w:asciiTheme="majorHAnsi" w:eastAsiaTheme="majorEastAsia" w:hAnsiTheme="majorHAnsi" w:cstheme="majorBidi"/>
                <w:sz w:val="24"/>
                <w:szCs w:val="24"/>
              </w:rPr>
              <w:t xml:space="preserve"> klas en lesgeeft op </w:t>
            </w:r>
            <w:r w:rsidR="5127F163" w:rsidRPr="4DBF71E1">
              <w:rPr>
                <w:rFonts w:asciiTheme="majorHAnsi" w:eastAsiaTheme="majorEastAsia" w:hAnsiTheme="majorHAnsi" w:cstheme="majorBidi"/>
                <w:sz w:val="24"/>
                <w:szCs w:val="24"/>
              </w:rPr>
              <w:t>vwo</w:t>
            </w:r>
            <w:r w:rsidR="71C7A65D" w:rsidRPr="4DBF71E1">
              <w:rPr>
                <w:rFonts w:asciiTheme="majorHAnsi" w:eastAsiaTheme="majorEastAsia" w:hAnsiTheme="majorHAnsi" w:cstheme="majorBidi"/>
                <w:sz w:val="24"/>
                <w:szCs w:val="24"/>
              </w:rPr>
              <w:t xml:space="preserve"> niveau. Dit geldt voor alle dakpannen. Wij denken dat daardoor de kansen van het ene kind om op te stromen </w:t>
            </w:r>
            <w:r w:rsidR="7B5B5B6D" w:rsidRPr="4DBF71E1">
              <w:rPr>
                <w:rFonts w:asciiTheme="majorHAnsi" w:eastAsiaTheme="majorEastAsia" w:hAnsiTheme="majorHAnsi" w:cstheme="majorBidi"/>
                <w:sz w:val="24"/>
                <w:szCs w:val="24"/>
              </w:rPr>
              <w:t>kleiner zijn dan op een andere school.</w:t>
            </w:r>
          </w:p>
          <w:p w14:paraId="38535F29" w14:textId="1BC6AF5E" w:rsidR="00655608" w:rsidRPr="001142CD" w:rsidRDefault="7B5B5B6D" w:rsidP="00CA5380">
            <w:pPr>
              <w:pStyle w:val="Lijstalinea"/>
              <w:numPr>
                <w:ilvl w:val="0"/>
                <w:numId w:val="79"/>
              </w:numPr>
              <w:rPr>
                <w:sz w:val="24"/>
                <w:szCs w:val="24"/>
              </w:rPr>
            </w:pPr>
            <w:r w:rsidRPr="4DBF71E1">
              <w:rPr>
                <w:rFonts w:asciiTheme="majorHAnsi" w:eastAsiaTheme="majorEastAsia" w:hAnsiTheme="majorHAnsi" w:cstheme="majorBidi"/>
                <w:sz w:val="24"/>
                <w:szCs w:val="24"/>
              </w:rPr>
              <w:t>We zien dat bij de kinderen met een vmbo-k</w:t>
            </w:r>
            <w:r w:rsidR="107BF6AA" w:rsidRPr="4DBF71E1">
              <w:rPr>
                <w:rFonts w:asciiTheme="majorHAnsi" w:eastAsiaTheme="majorEastAsia" w:hAnsiTheme="majorHAnsi" w:cstheme="majorBidi"/>
                <w:sz w:val="24"/>
                <w:szCs w:val="24"/>
              </w:rPr>
              <w:t xml:space="preserve"> advies na drie jaar 50 % van de kinderen is op</w:t>
            </w:r>
            <w:r w:rsidR="244814F1" w:rsidRPr="4DBF71E1">
              <w:rPr>
                <w:rFonts w:asciiTheme="majorHAnsi" w:eastAsiaTheme="majorEastAsia" w:hAnsiTheme="majorHAnsi" w:cstheme="majorBidi"/>
                <w:sz w:val="24"/>
                <w:szCs w:val="24"/>
              </w:rPr>
              <w:t xml:space="preserve"> </w:t>
            </w:r>
            <w:r w:rsidR="107BF6AA" w:rsidRPr="4DBF71E1">
              <w:rPr>
                <w:rFonts w:asciiTheme="majorHAnsi" w:eastAsiaTheme="majorEastAsia" w:hAnsiTheme="majorHAnsi" w:cstheme="majorBidi"/>
                <w:sz w:val="24"/>
                <w:szCs w:val="24"/>
              </w:rPr>
              <w:t>gestroomd. Dit zou betekenen dat we deze kinderen te laag hebben geadviseerd. Wellicht zijn we daar te voorzichtig geweest.</w:t>
            </w:r>
          </w:p>
          <w:p w14:paraId="31FE6BDC" w14:textId="1970E9B7" w:rsidR="00655608" w:rsidRPr="001142CD" w:rsidRDefault="671F2AE1" w:rsidP="00CA5380">
            <w:pPr>
              <w:pStyle w:val="Lijstalinea"/>
              <w:numPr>
                <w:ilvl w:val="0"/>
                <w:numId w:val="79"/>
              </w:numPr>
              <w:rPr>
                <w:sz w:val="24"/>
                <w:szCs w:val="24"/>
              </w:rPr>
            </w:pPr>
            <w:r w:rsidRPr="4DBF71E1">
              <w:rPr>
                <w:rFonts w:asciiTheme="majorHAnsi" w:eastAsiaTheme="majorEastAsia" w:hAnsiTheme="majorHAnsi" w:cstheme="majorBidi"/>
                <w:sz w:val="24"/>
                <w:szCs w:val="24"/>
              </w:rPr>
              <w:t xml:space="preserve">Doordat we niet meer de gegevens van de voortgezet onderwijs scholen direct ontvangen </w:t>
            </w:r>
            <w:r w:rsidR="07B131DD" w:rsidRPr="4DBF71E1">
              <w:rPr>
                <w:rFonts w:asciiTheme="majorHAnsi" w:eastAsiaTheme="majorEastAsia" w:hAnsiTheme="majorHAnsi" w:cstheme="majorBidi"/>
                <w:sz w:val="24"/>
                <w:szCs w:val="24"/>
              </w:rPr>
              <w:t xml:space="preserve">met naam en toenaam </w:t>
            </w:r>
            <w:r w:rsidRPr="4DBF71E1">
              <w:rPr>
                <w:rFonts w:asciiTheme="majorHAnsi" w:eastAsiaTheme="majorEastAsia" w:hAnsiTheme="majorHAnsi" w:cstheme="majorBidi"/>
                <w:sz w:val="24"/>
                <w:szCs w:val="24"/>
              </w:rPr>
              <w:t xml:space="preserve">kunnen wij niet meer zien welk kind af- of </w:t>
            </w:r>
            <w:proofErr w:type="spellStart"/>
            <w:r w:rsidRPr="4DBF71E1">
              <w:rPr>
                <w:rFonts w:asciiTheme="majorHAnsi" w:eastAsiaTheme="majorEastAsia" w:hAnsiTheme="majorHAnsi" w:cstheme="majorBidi"/>
                <w:sz w:val="24"/>
                <w:szCs w:val="24"/>
              </w:rPr>
              <w:t>opgestroomd</w:t>
            </w:r>
            <w:proofErr w:type="spellEnd"/>
            <w:r w:rsidRPr="4DBF71E1">
              <w:rPr>
                <w:rFonts w:asciiTheme="majorHAnsi" w:eastAsiaTheme="majorEastAsia" w:hAnsiTheme="majorHAnsi" w:cstheme="majorBidi"/>
                <w:sz w:val="24"/>
                <w:szCs w:val="24"/>
              </w:rPr>
              <w:t xml:space="preserve"> is. </w:t>
            </w:r>
          </w:p>
        </w:tc>
      </w:tr>
      <w:tr w:rsidR="007746C0" w:rsidRPr="004F5473" w14:paraId="24062BD3" w14:textId="77777777" w:rsidTr="4DBF71E1">
        <w:tc>
          <w:tcPr>
            <w:tcW w:w="9959" w:type="dxa"/>
            <w:shd w:val="clear" w:color="auto" w:fill="auto"/>
          </w:tcPr>
          <w:p w14:paraId="0E1A1B87" w14:textId="5C176D5A" w:rsidR="00183F8C" w:rsidRPr="004F5473" w:rsidRDefault="2724EDC1" w:rsidP="434745EA">
            <w:pPr>
              <w:rPr>
                <w:rFonts w:asciiTheme="majorHAnsi" w:eastAsiaTheme="majorEastAsia" w:hAnsiTheme="majorHAnsi" w:cstheme="majorBidi"/>
                <w:b/>
                <w:bCs/>
              </w:rPr>
            </w:pPr>
            <w:r w:rsidRPr="434745EA">
              <w:rPr>
                <w:rFonts w:asciiTheme="majorHAnsi" w:eastAsiaTheme="majorEastAsia" w:hAnsiTheme="majorHAnsi" w:cstheme="majorBidi"/>
                <w:b/>
                <w:bCs/>
              </w:rPr>
              <w:t xml:space="preserve">Beslissingen en plan van aanpak: </w:t>
            </w:r>
          </w:p>
          <w:p w14:paraId="579F1ECB" w14:textId="78FEE3AA" w:rsidR="11319897" w:rsidRDefault="7165E7FA" w:rsidP="4DBF71E1">
            <w:pPr>
              <w:pStyle w:val="Lijstalinea"/>
              <w:numPr>
                <w:ilvl w:val="0"/>
                <w:numId w:val="3"/>
              </w:numPr>
              <w:rPr>
                <w:rFonts w:cs="Calibri"/>
                <w:sz w:val="24"/>
                <w:szCs w:val="24"/>
              </w:rPr>
            </w:pPr>
            <w:r w:rsidRPr="4DBF71E1">
              <w:rPr>
                <w:rFonts w:cs="Calibri"/>
                <w:sz w:val="24"/>
                <w:szCs w:val="24"/>
              </w:rPr>
              <w:t>Indien een leerling de wens heeft om in te stromen in een tweetalige klas, is het van belang om deze wens serieus te nemen. Het verleden heeft ons geleerd dat, wanneer het advies na de Eindtoets gewijzigd wordt, plaatsing op tweetalig niet altijd meer mogelijk is (de klassen zitten dan vol). Dit argument kan meegenomen worden in de advisering in januari/februari wanneer er getwijfeld wordt tussen een dakpan- en een enkelvoudig advies</w:t>
            </w:r>
          </w:p>
          <w:p w14:paraId="0C4E85DA" w14:textId="0ACB6BD7" w:rsidR="152F1E4B" w:rsidRDefault="152F1E4B" w:rsidP="4DBF71E1">
            <w:pPr>
              <w:pStyle w:val="Lijstalinea"/>
              <w:numPr>
                <w:ilvl w:val="0"/>
                <w:numId w:val="3"/>
              </w:numPr>
              <w:rPr>
                <w:sz w:val="24"/>
                <w:szCs w:val="24"/>
              </w:rPr>
            </w:pPr>
            <w:r w:rsidRPr="4DBF71E1">
              <w:rPr>
                <w:rFonts w:cs="Calibri"/>
                <w:sz w:val="24"/>
                <w:szCs w:val="24"/>
              </w:rPr>
              <w:t xml:space="preserve">Kinderen </w:t>
            </w:r>
            <w:r w:rsidR="554773A7" w:rsidRPr="4DBF71E1">
              <w:rPr>
                <w:rFonts w:cs="Calibri"/>
                <w:sz w:val="24"/>
                <w:szCs w:val="24"/>
              </w:rPr>
              <w:t xml:space="preserve">die wij een vmbo advies gaan geven, goed overwegen op welk niveau we deze kinderen dan gaan adviseren om niet te laag te gaan zitten met ons advies. </w:t>
            </w:r>
            <w:r w:rsidR="4E66723D" w:rsidRPr="4DBF71E1">
              <w:rPr>
                <w:rFonts w:cs="Calibri"/>
                <w:sz w:val="24"/>
                <w:szCs w:val="24"/>
              </w:rPr>
              <w:t xml:space="preserve"> De harde data geven ons blijkbaar te weinig houvast. Hier moeten we de </w:t>
            </w:r>
            <w:proofErr w:type="spellStart"/>
            <w:r w:rsidR="4E66723D" w:rsidRPr="4DBF71E1">
              <w:rPr>
                <w:rFonts w:cs="Calibri"/>
                <w:sz w:val="24"/>
                <w:szCs w:val="24"/>
              </w:rPr>
              <w:t>leerlingkenmerken</w:t>
            </w:r>
            <w:proofErr w:type="spellEnd"/>
            <w:r w:rsidR="4E66723D" w:rsidRPr="4DBF71E1">
              <w:rPr>
                <w:rFonts w:cs="Calibri"/>
                <w:sz w:val="24"/>
                <w:szCs w:val="24"/>
              </w:rPr>
              <w:t xml:space="preserve"> zwaarder laten wegen.</w:t>
            </w:r>
          </w:p>
          <w:p w14:paraId="3B32B994" w14:textId="7EB192A0" w:rsidR="00630411" w:rsidRPr="004F5473" w:rsidRDefault="00630411" w:rsidP="69FAFDF8">
            <w:pPr>
              <w:ind w:left="89"/>
              <w:rPr>
                <w:rFonts w:asciiTheme="majorHAnsi" w:eastAsiaTheme="majorEastAsia" w:hAnsiTheme="majorHAnsi"/>
              </w:rPr>
            </w:pPr>
          </w:p>
        </w:tc>
      </w:tr>
    </w:tbl>
    <w:p w14:paraId="007ED27A" w14:textId="0DA53068" w:rsidR="4596E83F" w:rsidRDefault="4596E83F" w:rsidP="4596E83F">
      <w:pPr>
        <w:rPr>
          <w:rFonts w:asciiTheme="majorHAnsi" w:eastAsiaTheme="majorEastAsia" w:hAnsiTheme="majorHAnsi" w:cstheme="majorBidi"/>
          <w:b/>
          <w:bCs/>
          <w:highlight w:val="yellow"/>
        </w:rPr>
      </w:pPr>
      <w:r w:rsidRPr="4596E83F">
        <w:rPr>
          <w:rFonts w:eastAsiaTheme="majorEastAsia"/>
        </w:rPr>
        <w:br w:type="page"/>
      </w:r>
    </w:p>
    <w:p w14:paraId="17BC190C" w14:textId="76ADBAA3" w:rsidR="009D6491" w:rsidRPr="004F5473" w:rsidRDefault="00A20094" w:rsidP="4DBF71E1">
      <w:pPr>
        <w:pStyle w:val="Kop1"/>
        <w:rPr>
          <w:rFonts w:asciiTheme="majorHAnsi" w:eastAsiaTheme="majorEastAsia" w:hAnsiTheme="majorHAnsi" w:cstheme="majorBidi"/>
        </w:rPr>
      </w:pPr>
      <w:bookmarkStart w:id="8" w:name="_Toc45872492"/>
      <w:r w:rsidRPr="4DBF71E1">
        <w:rPr>
          <w:rFonts w:asciiTheme="majorHAnsi" w:eastAsiaTheme="majorEastAsia" w:hAnsiTheme="majorHAnsi" w:cstheme="majorBidi"/>
        </w:rPr>
        <w:lastRenderedPageBreak/>
        <w:t>Hoofdstuk</w:t>
      </w:r>
      <w:r w:rsidR="0051513B" w:rsidRPr="4DBF71E1">
        <w:rPr>
          <w:rFonts w:asciiTheme="majorHAnsi" w:eastAsiaTheme="majorEastAsia" w:hAnsiTheme="majorHAnsi" w:cstheme="majorBidi"/>
        </w:rPr>
        <w:t xml:space="preserve"> </w:t>
      </w:r>
      <w:r w:rsidRPr="4DBF71E1">
        <w:rPr>
          <w:rFonts w:asciiTheme="majorHAnsi" w:eastAsiaTheme="majorEastAsia" w:hAnsiTheme="majorHAnsi" w:cstheme="majorBidi"/>
        </w:rPr>
        <w:t>8</w:t>
      </w:r>
      <w:r w:rsidR="00A8730B">
        <w:rPr>
          <w:rFonts w:asciiTheme="majorHAnsi" w:eastAsiaTheme="majorEastAsia" w:hAnsiTheme="majorHAnsi" w:cstheme="majorBidi"/>
        </w:rPr>
        <w:tab/>
      </w:r>
      <w:r w:rsidR="009D6491" w:rsidRPr="4DBF71E1">
        <w:rPr>
          <w:rFonts w:asciiTheme="majorHAnsi" w:eastAsiaTheme="majorEastAsia" w:hAnsiTheme="majorHAnsi" w:cstheme="majorBidi"/>
        </w:rPr>
        <w:t>Klachten</w:t>
      </w:r>
      <w:bookmarkEnd w:id="8"/>
    </w:p>
    <w:p w14:paraId="1905FF40" w14:textId="7C834EAE" w:rsidR="009D6491" w:rsidRPr="004F5473" w:rsidRDefault="009D6491" w:rsidP="725E794E">
      <w:pPr>
        <w:rPr>
          <w:rFonts w:asciiTheme="majorHAnsi" w:eastAsiaTheme="majorEastAsia" w:hAnsiTheme="majorHAnsi" w:cstheme="majorHAnsi"/>
          <w:b/>
          <w:bCs/>
        </w:rPr>
      </w:pPr>
    </w:p>
    <w:p w14:paraId="25645112" w14:textId="36C64132" w:rsidR="00FB574C" w:rsidRPr="004F5473"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rPr>
        <w:t>Er zijn in het schooljaar 2019</w:t>
      </w:r>
      <w:r w:rsidRPr="14DAE49B">
        <w:rPr>
          <w:rFonts w:asciiTheme="majorHAnsi" w:eastAsiaTheme="majorEastAsia" w:hAnsiTheme="majorHAnsi" w:cstheme="majorBidi"/>
        </w:rPr>
        <w:t>-20</w:t>
      </w:r>
      <w:r w:rsidR="33E6900D" w:rsidRPr="14DAE49B">
        <w:rPr>
          <w:rFonts w:asciiTheme="majorHAnsi" w:eastAsiaTheme="majorEastAsia" w:hAnsiTheme="majorHAnsi" w:cstheme="majorBidi"/>
        </w:rPr>
        <w:t>20</w:t>
      </w:r>
      <w:r w:rsidRPr="5E0DF251">
        <w:rPr>
          <w:rFonts w:asciiTheme="majorHAnsi" w:eastAsiaTheme="majorEastAsia" w:hAnsiTheme="majorHAnsi" w:cstheme="majorBidi"/>
        </w:rPr>
        <w:t xml:space="preserve"> geen klachten ingediend. </w:t>
      </w:r>
    </w:p>
    <w:p w14:paraId="062058C8" w14:textId="52962D74" w:rsidR="00FB574C" w:rsidRPr="004F5473" w:rsidRDefault="00FB574C" w:rsidP="725E794E">
      <w:pPr>
        <w:rPr>
          <w:rFonts w:asciiTheme="majorHAnsi" w:eastAsiaTheme="majorEastAsia" w:hAnsiTheme="majorHAnsi" w:cstheme="majorHAnsi"/>
          <w:b/>
          <w:bCs/>
        </w:rPr>
      </w:pPr>
    </w:p>
    <w:p w14:paraId="665A8CE3" w14:textId="77777777" w:rsidR="00FB574C" w:rsidRPr="004F5473" w:rsidRDefault="00FB574C" w:rsidP="725E794E">
      <w:pPr>
        <w:rPr>
          <w:rFonts w:asciiTheme="majorHAnsi" w:eastAsiaTheme="majorEastAsia" w:hAnsiTheme="majorHAnsi" w:cstheme="majorHAnsi"/>
          <w:b/>
          <w:bCs/>
        </w:rPr>
      </w:pPr>
    </w:p>
    <w:p w14:paraId="67A015A9" w14:textId="5D4C01F8" w:rsidR="009D6491" w:rsidRPr="004F5473" w:rsidRDefault="009D6491" w:rsidP="725E794E">
      <w:pPr>
        <w:rPr>
          <w:rFonts w:asciiTheme="majorHAnsi" w:eastAsiaTheme="majorEastAsia" w:hAnsiTheme="majorHAnsi" w:cstheme="majorHAnsi"/>
          <w:b/>
          <w:bCs/>
        </w:rPr>
      </w:pPr>
    </w:p>
    <w:p w14:paraId="7D479CB1" w14:textId="7FD64722" w:rsidR="00890AA5" w:rsidRPr="00890AA5" w:rsidRDefault="002329A5" w:rsidP="00890AA5">
      <w:pPr>
        <w:rPr>
          <w:rFonts w:asciiTheme="majorHAnsi" w:eastAsiaTheme="majorEastAsia" w:hAnsiTheme="majorHAnsi" w:cstheme="majorHAnsi"/>
          <w:b/>
          <w:bCs/>
        </w:rPr>
      </w:pPr>
      <w:r>
        <w:rPr>
          <w:rFonts w:asciiTheme="majorHAnsi" w:eastAsiaTheme="majorEastAsia" w:hAnsiTheme="majorHAnsi" w:cstheme="majorHAnsi"/>
          <w:b/>
          <w:bCs/>
        </w:rPr>
        <w:br w:type="page"/>
      </w:r>
    </w:p>
    <w:p w14:paraId="5E7762D7" w14:textId="19D6BEF1" w:rsidR="00890AA5" w:rsidRDefault="00890AA5" w:rsidP="4DBF71E1">
      <w:pPr>
        <w:pStyle w:val="Kop1"/>
        <w:rPr>
          <w:rFonts w:asciiTheme="majorHAnsi" w:eastAsiaTheme="majorEastAsia" w:hAnsiTheme="majorHAnsi" w:cstheme="majorBidi"/>
        </w:rPr>
      </w:pPr>
      <w:bookmarkStart w:id="9" w:name="_Toc45872493"/>
      <w:r w:rsidRPr="4DBF71E1">
        <w:rPr>
          <w:rFonts w:asciiTheme="majorHAnsi" w:eastAsiaTheme="majorEastAsia" w:hAnsiTheme="majorHAnsi" w:cstheme="majorBidi"/>
        </w:rPr>
        <w:lastRenderedPageBreak/>
        <w:t>Hoofdstuk 9</w:t>
      </w:r>
      <w:r w:rsidR="00A8730B">
        <w:rPr>
          <w:rFonts w:asciiTheme="majorHAnsi" w:eastAsiaTheme="majorEastAsia" w:hAnsiTheme="majorHAnsi" w:cstheme="majorBidi"/>
        </w:rPr>
        <w:tab/>
      </w:r>
      <w:r w:rsidRPr="4DBF71E1">
        <w:rPr>
          <w:rFonts w:asciiTheme="majorHAnsi" w:eastAsiaTheme="majorEastAsia" w:hAnsiTheme="majorHAnsi" w:cstheme="majorBidi"/>
        </w:rPr>
        <w:t>Incidentenregistratie sociale veiligheid</w:t>
      </w:r>
      <w:bookmarkEnd w:id="9"/>
    </w:p>
    <w:p w14:paraId="0AA54467" w14:textId="049C2A8E" w:rsidR="5B0615CE" w:rsidRDefault="5B0615CE" w:rsidP="5B0615CE">
      <w:pPr>
        <w:rPr>
          <w:rFonts w:asciiTheme="majorHAnsi" w:eastAsia="MS Gothic" w:hAnsiTheme="majorHAnsi" w:cstheme="majorBidi"/>
        </w:rPr>
      </w:pPr>
    </w:p>
    <w:p w14:paraId="1A930061" w14:textId="77777777" w:rsidR="00890AA5" w:rsidRPr="0054196C" w:rsidRDefault="00890AA5" w:rsidP="00890AA5">
      <w:pPr>
        <w:rPr>
          <w:rFonts w:asciiTheme="majorHAnsi" w:eastAsia="MS Gothic" w:hAnsiTheme="majorHAnsi" w:cstheme="majorHAnsi"/>
        </w:rPr>
      </w:pPr>
      <w:r w:rsidRPr="0054196C">
        <w:rPr>
          <w:rFonts w:asciiTheme="majorHAnsi" w:eastAsia="MS Gothic" w:hAnsiTheme="majorHAnsi" w:cstheme="majorHAnsi"/>
        </w:rPr>
        <w:t>In dit document worden incidenten geregistreerd die de sociale veiligheid onder druk zetten. Te denken valt aan pesten, grensoverschrijdend gedrag, agressief en intimiderend gedrag en discriminatie of radicaliteit.</w:t>
      </w:r>
    </w:p>
    <w:p w14:paraId="14823825" w14:textId="77777777" w:rsidR="00890AA5" w:rsidRPr="0054196C" w:rsidRDefault="00890AA5" w:rsidP="00890AA5">
      <w:pPr>
        <w:rPr>
          <w:rFonts w:asciiTheme="majorHAnsi" w:eastAsia="MS Gothic" w:hAnsiTheme="majorHAnsi" w:cstheme="majorHAnsi"/>
        </w:rPr>
      </w:pPr>
    </w:p>
    <w:p w14:paraId="2FAB183A" w14:textId="7FD161E3" w:rsidR="00890AA5" w:rsidRDefault="00890AA5" w:rsidP="00890AA5">
      <w:pPr>
        <w:rPr>
          <w:rFonts w:asciiTheme="majorHAnsi" w:eastAsia="MS Gothic" w:hAnsiTheme="majorHAnsi" w:cstheme="majorHAnsi"/>
        </w:rPr>
      </w:pPr>
      <w:r w:rsidRPr="0054196C">
        <w:rPr>
          <w:rFonts w:asciiTheme="majorHAnsi" w:eastAsia="MS Gothic" w:hAnsiTheme="majorHAnsi" w:cstheme="majorHAnsi"/>
        </w:rPr>
        <w:t xml:space="preserve">Doel van het document is het centraal monitoren van gevallen hieromtrent om vroegtijdig trends te herkennen en soortgelijk gedrag centraal te documenteren. Het document wordt ingevuld door de </w:t>
      </w:r>
      <w:proofErr w:type="spellStart"/>
      <w:r w:rsidRPr="0054196C">
        <w:rPr>
          <w:rFonts w:asciiTheme="majorHAnsi" w:eastAsia="MS Gothic" w:hAnsiTheme="majorHAnsi" w:cstheme="majorHAnsi"/>
        </w:rPr>
        <w:t>aandachtsfunctionaris</w:t>
      </w:r>
      <w:proofErr w:type="spellEnd"/>
      <w:r w:rsidRPr="0054196C">
        <w:rPr>
          <w:rFonts w:asciiTheme="majorHAnsi" w:eastAsia="MS Gothic" w:hAnsiTheme="majorHAnsi" w:cstheme="majorHAnsi"/>
        </w:rPr>
        <w:t xml:space="preserve"> sociale veiligheid of een door hem/haar aangewezen persoon. Deze persoon is tevens aanspreekpunt voor ouders, leerlingen en leerkrachten omtrent knelpunten betreffende sociale veiligheid.</w:t>
      </w:r>
    </w:p>
    <w:p w14:paraId="51CD46CE" w14:textId="77777777" w:rsidR="00E96645" w:rsidRDefault="00E96645" w:rsidP="00890AA5">
      <w:pPr>
        <w:rPr>
          <w:rFonts w:asciiTheme="majorHAnsi" w:eastAsia="MS Gothic" w:hAnsiTheme="majorHAnsi" w:cstheme="majorHAnsi"/>
        </w:rPr>
      </w:pPr>
    </w:p>
    <w:p w14:paraId="0A4FE2B0" w14:textId="4B222F97" w:rsidR="00E96645" w:rsidRDefault="00E96645" w:rsidP="00890AA5">
      <w:pPr>
        <w:rPr>
          <w:rFonts w:asciiTheme="majorHAnsi" w:eastAsia="MS Gothic" w:hAnsiTheme="majorHAnsi" w:cstheme="majorHAnsi"/>
        </w:rPr>
      </w:pPr>
      <w:r>
        <w:rPr>
          <w:rFonts w:asciiTheme="majorHAnsi" w:eastAsia="MS Gothic" w:hAnsiTheme="majorHAnsi" w:cstheme="majorHAnsi"/>
        </w:rPr>
        <w:t xml:space="preserve">Incidenten worden chronologisch gedocumenteerd en worden structureel geanalyseerd samen met uitkomsten </w:t>
      </w:r>
      <w:r w:rsidRPr="0054196C">
        <w:rPr>
          <w:rFonts w:asciiTheme="majorHAnsi" w:eastAsia="MS Gothic" w:hAnsiTheme="majorHAnsi" w:cstheme="majorHAnsi"/>
        </w:rPr>
        <w:t>van (jaarlijkse) monitoring door middel van vragenlijsten voor leerkrachten en leerlingen (van groep 7 en 8).</w:t>
      </w:r>
    </w:p>
    <w:p w14:paraId="0FC9F44C" w14:textId="77777777" w:rsidR="00E96645" w:rsidRDefault="00E96645" w:rsidP="00890AA5">
      <w:pPr>
        <w:rPr>
          <w:rFonts w:asciiTheme="majorHAnsi" w:eastAsia="MS Gothic" w:hAnsiTheme="majorHAnsi" w:cstheme="majorHAnsi"/>
        </w:rPr>
      </w:pPr>
    </w:p>
    <w:tbl>
      <w:tblPr>
        <w:tblStyle w:val="Tabelraster"/>
        <w:tblW w:w="0" w:type="auto"/>
        <w:tblLook w:val="04A0" w:firstRow="1" w:lastRow="0" w:firstColumn="1" w:lastColumn="0" w:noHBand="0" w:noVBand="1"/>
      </w:tblPr>
      <w:tblGrid>
        <w:gridCol w:w="4524"/>
        <w:gridCol w:w="4536"/>
      </w:tblGrid>
      <w:tr w:rsidR="00E96645" w14:paraId="1D681D0D" w14:textId="77777777" w:rsidTr="00E96645">
        <w:tc>
          <w:tcPr>
            <w:tcW w:w="4605" w:type="dxa"/>
            <w:shd w:val="clear" w:color="auto" w:fill="D9D9D9" w:themeFill="background1" w:themeFillShade="D9"/>
          </w:tcPr>
          <w:p w14:paraId="1548F956" w14:textId="2DAA1049" w:rsidR="00E96645" w:rsidRPr="00E96645" w:rsidRDefault="00E96645" w:rsidP="00890AA5">
            <w:pPr>
              <w:rPr>
                <w:rFonts w:asciiTheme="majorHAnsi" w:eastAsia="MS Gothic" w:hAnsiTheme="majorHAnsi" w:cstheme="majorHAnsi"/>
                <w:b/>
              </w:rPr>
            </w:pPr>
            <w:r>
              <w:rPr>
                <w:rFonts w:asciiTheme="majorHAnsi" w:eastAsia="MS Gothic" w:hAnsiTheme="majorHAnsi" w:cstheme="majorHAnsi"/>
                <w:b/>
              </w:rPr>
              <w:t>Datum</w:t>
            </w:r>
          </w:p>
        </w:tc>
        <w:tc>
          <w:tcPr>
            <w:tcW w:w="4605" w:type="dxa"/>
            <w:shd w:val="clear" w:color="auto" w:fill="D9D9D9" w:themeFill="background1" w:themeFillShade="D9"/>
          </w:tcPr>
          <w:p w14:paraId="2B920F77" w14:textId="537068D3" w:rsidR="00E96645" w:rsidRPr="00E96645" w:rsidRDefault="00E96645" w:rsidP="00890AA5">
            <w:pPr>
              <w:rPr>
                <w:rFonts w:asciiTheme="majorHAnsi" w:eastAsia="MS Gothic" w:hAnsiTheme="majorHAnsi" w:cstheme="majorHAnsi"/>
                <w:b/>
              </w:rPr>
            </w:pPr>
            <w:r>
              <w:rPr>
                <w:rFonts w:asciiTheme="majorHAnsi" w:eastAsia="MS Gothic" w:hAnsiTheme="majorHAnsi" w:cstheme="majorHAnsi"/>
                <w:b/>
              </w:rPr>
              <w:t>Toelichting voorval</w:t>
            </w:r>
          </w:p>
        </w:tc>
      </w:tr>
      <w:tr w:rsidR="00E96645" w14:paraId="53B0F85E" w14:textId="77777777" w:rsidTr="00E96645">
        <w:tc>
          <w:tcPr>
            <w:tcW w:w="4605" w:type="dxa"/>
          </w:tcPr>
          <w:p w14:paraId="3E2F46E0" w14:textId="1A725194" w:rsidR="00E96645" w:rsidRDefault="00E96645" w:rsidP="00890AA5">
            <w:pPr>
              <w:rPr>
                <w:rFonts w:asciiTheme="majorHAnsi" w:eastAsia="MS Gothic" w:hAnsiTheme="majorHAnsi" w:cstheme="majorHAnsi"/>
              </w:rPr>
            </w:pPr>
            <w:r>
              <w:rPr>
                <w:rFonts w:asciiTheme="majorHAnsi" w:eastAsia="MS Gothic" w:hAnsiTheme="majorHAnsi" w:cstheme="majorHAnsi"/>
              </w:rPr>
              <w:t>19 januari 2020</w:t>
            </w:r>
          </w:p>
        </w:tc>
        <w:tc>
          <w:tcPr>
            <w:tcW w:w="4605" w:type="dxa"/>
          </w:tcPr>
          <w:p w14:paraId="36BEE055" w14:textId="3DDE84E0" w:rsidR="00E96645" w:rsidRDefault="00E96645" w:rsidP="00890AA5">
            <w:pPr>
              <w:rPr>
                <w:rFonts w:asciiTheme="majorHAnsi" w:eastAsia="MS Gothic" w:hAnsiTheme="majorHAnsi" w:cstheme="majorHAnsi"/>
              </w:rPr>
            </w:pPr>
            <w:r w:rsidRPr="73E1CB8E">
              <w:rPr>
                <w:rFonts w:asciiTheme="majorHAnsi" w:hAnsiTheme="majorHAnsi" w:cstheme="majorBidi"/>
              </w:rPr>
              <w:t>Op een zondag hebben twee kinderen ruzie gekregen in de speeltuin, waarbij het ene kind ene ander kind in groep 4 slaat met een stok. Kind moest naar het ziekenhuis en is daar behandeld. Beide ouders hebben school op de hoogte gesteld. Met de moeder van het kind dat had geslagen is een uitgebreid gesprek geweest. Hulp om het kind te leren om te gaan met emoties en gedrag te reguleren is aangevraagd.</w:t>
            </w:r>
          </w:p>
        </w:tc>
      </w:tr>
      <w:tr w:rsidR="00E96645" w14:paraId="7B98B1A7" w14:textId="77777777" w:rsidTr="00E96645">
        <w:tc>
          <w:tcPr>
            <w:tcW w:w="4605" w:type="dxa"/>
          </w:tcPr>
          <w:p w14:paraId="4734FFAC" w14:textId="1C9C5C4B" w:rsidR="00E96645" w:rsidRDefault="00E96645" w:rsidP="00890AA5">
            <w:pPr>
              <w:rPr>
                <w:rFonts w:asciiTheme="majorHAnsi" w:eastAsia="MS Gothic" w:hAnsiTheme="majorHAnsi" w:cstheme="majorHAnsi"/>
              </w:rPr>
            </w:pPr>
            <w:r>
              <w:rPr>
                <w:rFonts w:asciiTheme="majorHAnsi" w:eastAsia="MS Gothic" w:hAnsiTheme="majorHAnsi" w:cstheme="majorHAnsi"/>
              </w:rPr>
              <w:t>13 februari 2020</w:t>
            </w:r>
          </w:p>
        </w:tc>
        <w:tc>
          <w:tcPr>
            <w:tcW w:w="4605" w:type="dxa"/>
          </w:tcPr>
          <w:p w14:paraId="574134F0" w14:textId="56DA4D92" w:rsidR="00E96645" w:rsidRDefault="00E96645" w:rsidP="00E96645">
            <w:pPr>
              <w:rPr>
                <w:rFonts w:asciiTheme="majorHAnsi" w:eastAsia="MS Gothic" w:hAnsiTheme="majorHAnsi" w:cstheme="majorHAnsi"/>
              </w:rPr>
            </w:pPr>
            <w:r w:rsidRPr="6E230F4B">
              <w:rPr>
                <w:rFonts w:asciiTheme="majorHAnsi" w:hAnsiTheme="majorHAnsi" w:cstheme="majorBidi"/>
              </w:rPr>
              <w:t>Twee jongens hebben ruzie in de kleedkamer van de gym, schelden, duwen, trekken.</w:t>
            </w:r>
            <w:r>
              <w:rPr>
                <w:rFonts w:asciiTheme="majorHAnsi" w:hAnsiTheme="majorHAnsi" w:cstheme="majorBidi"/>
              </w:rPr>
              <w:t xml:space="preserve"> </w:t>
            </w:r>
            <w:r w:rsidRPr="6E230F4B">
              <w:rPr>
                <w:rFonts w:asciiTheme="majorHAnsi" w:hAnsiTheme="majorHAnsi" w:cstheme="majorBidi"/>
              </w:rPr>
              <w:t xml:space="preserve">Actie: </w:t>
            </w:r>
            <w:proofErr w:type="spellStart"/>
            <w:r w:rsidRPr="6E230F4B">
              <w:rPr>
                <w:rFonts w:asciiTheme="majorHAnsi" w:hAnsiTheme="majorHAnsi" w:cstheme="majorBidi"/>
              </w:rPr>
              <w:t>cooling</w:t>
            </w:r>
            <w:proofErr w:type="spellEnd"/>
            <w:r w:rsidRPr="6E230F4B">
              <w:rPr>
                <w:rFonts w:asciiTheme="majorHAnsi" w:hAnsiTheme="majorHAnsi" w:cstheme="majorBidi"/>
              </w:rPr>
              <w:t xml:space="preserve"> down, gesprek, ouders op de hoogte gesteld. Overdenking: zijn we nog vrienden?</w:t>
            </w:r>
          </w:p>
        </w:tc>
      </w:tr>
      <w:tr w:rsidR="00E96645" w14:paraId="67FCFE27" w14:textId="77777777" w:rsidTr="00E96645">
        <w:tc>
          <w:tcPr>
            <w:tcW w:w="4605" w:type="dxa"/>
          </w:tcPr>
          <w:p w14:paraId="69B10BE6" w14:textId="77777777" w:rsidR="00E96645" w:rsidRDefault="00E96645" w:rsidP="00890AA5">
            <w:pPr>
              <w:rPr>
                <w:rFonts w:asciiTheme="majorHAnsi" w:eastAsia="MS Gothic" w:hAnsiTheme="majorHAnsi" w:cstheme="majorHAnsi"/>
              </w:rPr>
            </w:pPr>
          </w:p>
        </w:tc>
        <w:tc>
          <w:tcPr>
            <w:tcW w:w="4605" w:type="dxa"/>
          </w:tcPr>
          <w:p w14:paraId="482253FD" w14:textId="77777777" w:rsidR="00E96645" w:rsidRPr="6E230F4B" w:rsidRDefault="00E96645" w:rsidP="00E96645">
            <w:pPr>
              <w:rPr>
                <w:rFonts w:asciiTheme="majorHAnsi" w:hAnsiTheme="majorHAnsi" w:cstheme="majorBidi"/>
              </w:rPr>
            </w:pPr>
          </w:p>
        </w:tc>
      </w:tr>
    </w:tbl>
    <w:p w14:paraId="7416363A" w14:textId="77777777" w:rsidR="00E96645" w:rsidRDefault="00E96645" w:rsidP="00890AA5">
      <w:pPr>
        <w:rPr>
          <w:rFonts w:asciiTheme="majorHAnsi" w:eastAsia="MS Gothic" w:hAnsiTheme="majorHAnsi" w:cstheme="majorHAnsi"/>
        </w:rPr>
      </w:pPr>
    </w:p>
    <w:p w14:paraId="00ED852C" w14:textId="77777777" w:rsidR="00E96645" w:rsidRDefault="00E96645" w:rsidP="00890AA5">
      <w:pPr>
        <w:rPr>
          <w:rFonts w:asciiTheme="majorHAnsi" w:eastAsia="MS Gothic" w:hAnsiTheme="majorHAnsi" w:cstheme="majorHAnsi"/>
        </w:rPr>
      </w:pPr>
    </w:p>
    <w:p w14:paraId="2E3DF83C" w14:textId="196AB5C2" w:rsidR="73D75FE1" w:rsidRDefault="73D75FE1" w:rsidP="4DBF71E1">
      <w:pPr>
        <w:rPr>
          <w:rFonts w:asciiTheme="majorHAnsi" w:eastAsia="MS Gothic" w:hAnsiTheme="majorHAnsi" w:cstheme="majorBidi"/>
        </w:rPr>
      </w:pPr>
      <w:r w:rsidRPr="4DBF71E1">
        <w:rPr>
          <w:rFonts w:asciiTheme="majorHAnsi" w:eastAsia="MS Gothic" w:hAnsiTheme="majorHAnsi" w:cstheme="majorBidi"/>
        </w:rPr>
        <w:t xml:space="preserve">Volgend jaar zullen de </w:t>
      </w:r>
      <w:proofErr w:type="spellStart"/>
      <w:r w:rsidRPr="4DBF71E1">
        <w:rPr>
          <w:rFonts w:asciiTheme="majorHAnsi" w:eastAsia="MS Gothic" w:hAnsiTheme="majorHAnsi" w:cstheme="majorBidi"/>
        </w:rPr>
        <w:t>aandachtsfunctionarissen</w:t>
      </w:r>
      <w:proofErr w:type="spellEnd"/>
      <w:r w:rsidRPr="4DBF71E1">
        <w:rPr>
          <w:rFonts w:asciiTheme="majorHAnsi" w:eastAsia="MS Gothic" w:hAnsiTheme="majorHAnsi" w:cstheme="majorBidi"/>
        </w:rPr>
        <w:t xml:space="preserve"> zich conform sociaal veiligheidsplan Wij de Venen gaan scholen.</w:t>
      </w:r>
      <w:r w:rsidR="7128CE1F" w:rsidRPr="4DBF71E1">
        <w:rPr>
          <w:rFonts w:asciiTheme="majorHAnsi" w:eastAsia="MS Gothic" w:hAnsiTheme="majorHAnsi" w:cstheme="majorBidi"/>
        </w:rPr>
        <w:t xml:space="preserve"> </w:t>
      </w:r>
      <w:r w:rsidRPr="4DBF71E1">
        <w:rPr>
          <w:rFonts w:asciiTheme="majorHAnsi" w:eastAsia="MS Gothic" w:hAnsiTheme="majorHAnsi" w:cstheme="majorBidi"/>
        </w:rPr>
        <w:t xml:space="preserve">De intern begeleiders zijn de </w:t>
      </w:r>
      <w:proofErr w:type="spellStart"/>
      <w:r w:rsidRPr="4DBF71E1">
        <w:rPr>
          <w:rFonts w:asciiTheme="majorHAnsi" w:eastAsia="MS Gothic" w:hAnsiTheme="majorHAnsi" w:cstheme="majorBidi"/>
        </w:rPr>
        <w:t>aandachtsfunctionarissen</w:t>
      </w:r>
      <w:proofErr w:type="spellEnd"/>
      <w:r w:rsidRPr="4DBF71E1">
        <w:rPr>
          <w:rFonts w:asciiTheme="majorHAnsi" w:eastAsia="MS Gothic" w:hAnsiTheme="majorHAnsi" w:cstheme="majorBidi"/>
        </w:rPr>
        <w:t>.</w:t>
      </w:r>
    </w:p>
    <w:p w14:paraId="1A9C1549" w14:textId="77777777" w:rsidR="00E96645" w:rsidRDefault="00E96645" w:rsidP="00890AA5">
      <w:pPr>
        <w:rPr>
          <w:rFonts w:asciiTheme="majorHAnsi" w:eastAsia="MS Gothic" w:hAnsiTheme="majorHAnsi" w:cstheme="majorHAnsi"/>
        </w:rPr>
      </w:pPr>
    </w:p>
    <w:p w14:paraId="1408040A" w14:textId="77777777" w:rsidR="00E96645" w:rsidRDefault="00E96645" w:rsidP="00890AA5">
      <w:pPr>
        <w:rPr>
          <w:rFonts w:asciiTheme="majorHAnsi" w:eastAsia="MS Gothic" w:hAnsiTheme="majorHAnsi" w:cstheme="majorHAnsi"/>
        </w:rPr>
      </w:pPr>
    </w:p>
    <w:p w14:paraId="1093E3BA" w14:textId="77777777" w:rsidR="00E96645" w:rsidRDefault="00E96645" w:rsidP="00890AA5">
      <w:pPr>
        <w:rPr>
          <w:rFonts w:asciiTheme="majorHAnsi" w:eastAsia="MS Gothic" w:hAnsiTheme="majorHAnsi" w:cstheme="majorHAnsi"/>
        </w:rPr>
      </w:pPr>
    </w:p>
    <w:p w14:paraId="6C8A9B0C" w14:textId="77777777" w:rsidR="00E96645" w:rsidRDefault="00E96645" w:rsidP="00890AA5">
      <w:pPr>
        <w:rPr>
          <w:rFonts w:asciiTheme="majorHAnsi" w:eastAsia="MS Gothic" w:hAnsiTheme="majorHAnsi" w:cstheme="majorHAnsi"/>
        </w:rPr>
      </w:pPr>
    </w:p>
    <w:p w14:paraId="76A5D347" w14:textId="77777777" w:rsidR="00E96645" w:rsidRDefault="00E96645" w:rsidP="00890AA5">
      <w:pPr>
        <w:rPr>
          <w:rFonts w:asciiTheme="majorHAnsi" w:eastAsia="MS Gothic" w:hAnsiTheme="majorHAnsi" w:cstheme="majorHAnsi"/>
        </w:rPr>
      </w:pPr>
    </w:p>
    <w:p w14:paraId="0532E110" w14:textId="77777777" w:rsidR="00E96645" w:rsidRDefault="00E96645" w:rsidP="00890AA5">
      <w:pPr>
        <w:rPr>
          <w:rFonts w:asciiTheme="majorHAnsi" w:eastAsia="MS Gothic" w:hAnsiTheme="majorHAnsi" w:cstheme="majorHAnsi"/>
        </w:rPr>
      </w:pPr>
    </w:p>
    <w:p w14:paraId="2738ACE3" w14:textId="77777777" w:rsidR="00E96645" w:rsidRDefault="00E96645" w:rsidP="00890AA5">
      <w:pPr>
        <w:rPr>
          <w:rFonts w:asciiTheme="majorHAnsi" w:eastAsia="MS Gothic" w:hAnsiTheme="majorHAnsi" w:cstheme="majorHAnsi"/>
        </w:rPr>
      </w:pPr>
    </w:p>
    <w:p w14:paraId="369B9219" w14:textId="77777777" w:rsidR="00E96645" w:rsidRDefault="00E96645" w:rsidP="00890AA5">
      <w:pPr>
        <w:rPr>
          <w:rFonts w:asciiTheme="majorHAnsi" w:eastAsia="MS Gothic" w:hAnsiTheme="majorHAnsi" w:cstheme="majorHAnsi"/>
        </w:rPr>
      </w:pPr>
    </w:p>
    <w:p w14:paraId="4E29C2C2" w14:textId="77777777" w:rsidR="00E96645" w:rsidRDefault="00E96645" w:rsidP="00890AA5">
      <w:pPr>
        <w:rPr>
          <w:rFonts w:asciiTheme="majorHAnsi" w:eastAsia="MS Gothic" w:hAnsiTheme="majorHAnsi" w:cstheme="majorHAnsi"/>
        </w:rPr>
      </w:pPr>
    </w:p>
    <w:p w14:paraId="1C1CA2EC" w14:textId="77777777" w:rsidR="00E96645" w:rsidRDefault="00E96645" w:rsidP="00890AA5">
      <w:pPr>
        <w:rPr>
          <w:rFonts w:asciiTheme="majorHAnsi" w:eastAsia="MS Gothic" w:hAnsiTheme="majorHAnsi" w:cstheme="majorHAnsi"/>
        </w:rPr>
      </w:pPr>
    </w:p>
    <w:p w14:paraId="03660FE7" w14:textId="77777777" w:rsidR="00E96645" w:rsidRPr="0054196C" w:rsidRDefault="00E96645" w:rsidP="00890AA5">
      <w:pPr>
        <w:rPr>
          <w:rFonts w:asciiTheme="majorHAnsi" w:eastAsia="MS Gothic" w:hAnsiTheme="majorHAnsi" w:cstheme="majorHAnsi"/>
        </w:rPr>
      </w:pPr>
    </w:p>
    <w:p w14:paraId="2BEF1473" w14:textId="4F2124B6" w:rsidR="00FB574C" w:rsidRPr="002329A5" w:rsidRDefault="006B7D85" w:rsidP="4DBF71E1">
      <w:pPr>
        <w:pStyle w:val="Kop1"/>
        <w:rPr>
          <w:rFonts w:asciiTheme="majorHAnsi" w:eastAsiaTheme="majorEastAsia" w:hAnsiTheme="majorHAnsi" w:cstheme="majorBidi"/>
        </w:rPr>
      </w:pPr>
      <w:bookmarkStart w:id="10" w:name="_Toc45872494"/>
      <w:r w:rsidRPr="4DBF71E1">
        <w:rPr>
          <w:rFonts w:asciiTheme="majorHAnsi" w:eastAsiaTheme="majorEastAsia" w:hAnsiTheme="majorHAnsi" w:cstheme="majorBidi"/>
        </w:rPr>
        <w:t>H</w:t>
      </w:r>
      <w:r w:rsidR="002329A5" w:rsidRPr="4DBF71E1">
        <w:rPr>
          <w:rFonts w:asciiTheme="majorHAnsi" w:eastAsiaTheme="majorEastAsia" w:hAnsiTheme="majorHAnsi" w:cstheme="majorBidi"/>
        </w:rPr>
        <w:t xml:space="preserve">oofdstuk </w:t>
      </w:r>
      <w:r w:rsidR="00890AA5" w:rsidRPr="4DBF71E1">
        <w:rPr>
          <w:rFonts w:asciiTheme="majorHAnsi" w:eastAsiaTheme="majorEastAsia" w:hAnsiTheme="majorHAnsi" w:cstheme="majorBidi"/>
        </w:rPr>
        <w:t>10</w:t>
      </w:r>
      <w:r w:rsidR="00A8730B">
        <w:rPr>
          <w:rFonts w:asciiTheme="majorHAnsi" w:eastAsiaTheme="majorEastAsia" w:hAnsiTheme="majorHAnsi" w:cstheme="majorBidi"/>
        </w:rPr>
        <w:tab/>
      </w:r>
      <w:r w:rsidR="00FB574C" w:rsidRPr="4DBF71E1">
        <w:rPr>
          <w:rFonts w:asciiTheme="majorHAnsi" w:eastAsiaTheme="majorEastAsia" w:hAnsiTheme="majorHAnsi" w:cstheme="majorBidi"/>
        </w:rPr>
        <w:t>Ingezette subsidies</w:t>
      </w:r>
      <w:r w:rsidR="00D80E7C" w:rsidRPr="4DBF71E1">
        <w:rPr>
          <w:rFonts w:asciiTheme="majorHAnsi" w:eastAsiaTheme="majorEastAsia" w:hAnsiTheme="majorHAnsi" w:cstheme="majorBidi"/>
        </w:rPr>
        <w:t xml:space="preserve"> 2019</w:t>
      </w:r>
      <w:r w:rsidR="00165FF4" w:rsidRPr="4DBF71E1">
        <w:rPr>
          <w:rFonts w:asciiTheme="majorHAnsi" w:eastAsiaTheme="majorEastAsia" w:hAnsiTheme="majorHAnsi" w:cstheme="majorBidi"/>
        </w:rPr>
        <w:t>-2020</w:t>
      </w:r>
      <w:bookmarkEnd w:id="10"/>
    </w:p>
    <w:p w14:paraId="693B119A" w14:textId="4664BA43" w:rsidR="007E3263" w:rsidRPr="004F5473" w:rsidRDefault="46D20FDE" w:rsidP="7C71762D">
      <w:pPr>
        <w:rPr>
          <w:rFonts w:asciiTheme="majorHAnsi" w:eastAsiaTheme="majorEastAsia" w:hAnsiTheme="majorHAnsi" w:cstheme="majorBidi"/>
        </w:rPr>
      </w:pPr>
      <w:r w:rsidRPr="007B396D">
        <w:rPr>
          <w:rFonts w:asciiTheme="majorHAnsi" w:eastAsiaTheme="majorEastAsia" w:hAnsiTheme="majorHAnsi" w:cstheme="majorBidi"/>
          <w:b/>
          <w:bCs/>
          <w:u w:val="single"/>
        </w:rPr>
        <w:t>Gemeentelijke subsidies</w:t>
      </w:r>
      <w:r w:rsidRPr="007B396D">
        <w:rPr>
          <w:rFonts w:asciiTheme="majorHAnsi" w:eastAsiaTheme="majorEastAsia" w:hAnsiTheme="majorHAnsi" w:cstheme="majorBidi"/>
        </w:rPr>
        <w:t xml:space="preserve">: </w:t>
      </w:r>
      <w:r w:rsidR="77A8CCCF">
        <w:rPr>
          <w:noProof/>
        </w:rPr>
        <w:drawing>
          <wp:inline distT="0" distB="0" distL="0" distR="0" wp14:anchorId="76AD2C1D" wp14:editId="7C16A4B4">
            <wp:extent cx="5759449" cy="3119702"/>
            <wp:effectExtent l="0" t="0" r="0" b="5080"/>
            <wp:docPr id="1619165186" name="Afbeelding 587258342" descr="cid:image001.png@01D413C6.2362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7258342"/>
                    <pic:cNvPicPr/>
                  </pic:nvPicPr>
                  <pic:blipFill>
                    <a:blip r:embed="rId30">
                      <a:extLst>
                        <a:ext uri="{28A0092B-C50C-407E-A947-70E740481C1C}">
                          <a14:useLocalDpi xmlns:a14="http://schemas.microsoft.com/office/drawing/2010/main" val="0"/>
                        </a:ext>
                      </a:extLst>
                    </a:blip>
                    <a:stretch>
                      <a:fillRect/>
                    </a:stretch>
                  </pic:blipFill>
                  <pic:spPr>
                    <a:xfrm>
                      <a:off x="0" y="0"/>
                      <a:ext cx="5759449" cy="3119702"/>
                    </a:xfrm>
                    <a:prstGeom prst="rect">
                      <a:avLst/>
                    </a:prstGeom>
                  </pic:spPr>
                </pic:pic>
              </a:graphicData>
            </a:graphic>
          </wp:inline>
        </w:drawing>
      </w:r>
    </w:p>
    <w:p w14:paraId="6C538B75" w14:textId="56C010F3" w:rsidR="002329A5" w:rsidRDefault="004C5051" w:rsidP="5B0615CE">
      <w:pPr>
        <w:rPr>
          <w:rFonts w:asciiTheme="majorHAnsi" w:eastAsiaTheme="majorEastAsia" w:hAnsiTheme="majorHAnsi" w:cstheme="majorBidi"/>
        </w:rPr>
      </w:pPr>
      <w:r w:rsidRPr="5B0615CE">
        <w:rPr>
          <w:rFonts w:asciiTheme="majorHAnsi" w:eastAsiaTheme="majorEastAsia" w:hAnsiTheme="majorHAnsi" w:cstheme="majorBidi"/>
        </w:rPr>
        <w:t>2019:</w:t>
      </w:r>
      <w:r w:rsidR="0046021D" w:rsidRPr="5B0615CE">
        <w:rPr>
          <w:rFonts w:asciiTheme="majorHAnsi" w:eastAsiaTheme="majorEastAsia" w:hAnsiTheme="majorHAnsi" w:cstheme="majorBidi"/>
        </w:rPr>
        <w:t xml:space="preserve"> Veranderd subsidiebeleid vanuit de gemeente.</w:t>
      </w:r>
    </w:p>
    <w:p w14:paraId="08705C88" w14:textId="681460B2" w:rsidR="004C5051" w:rsidRPr="004F5473" w:rsidRDefault="0361840A" w:rsidP="00CA5380">
      <w:pPr>
        <w:pStyle w:val="Lijstalinea"/>
        <w:numPr>
          <w:ilvl w:val="0"/>
          <w:numId w:val="56"/>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Buurtsportcoach in samenwerking met Stichting Kinderopvang Liemeer: € 6000</w:t>
      </w:r>
    </w:p>
    <w:p w14:paraId="102A5097" w14:textId="3EC30EE1" w:rsidR="004C5051" w:rsidRDefault="0361840A" w:rsidP="00CA5380">
      <w:pPr>
        <w:pStyle w:val="Lijstalinea"/>
        <w:numPr>
          <w:ilvl w:val="0"/>
          <w:numId w:val="56"/>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Kijkkunst: € 3000</w:t>
      </w:r>
    </w:p>
    <w:p w14:paraId="1471D974" w14:textId="5E924B85" w:rsidR="004C5051" w:rsidRDefault="0361840A" w:rsidP="00CA5380">
      <w:pPr>
        <w:pStyle w:val="Lijstalinea"/>
        <w:numPr>
          <w:ilvl w:val="0"/>
          <w:numId w:val="56"/>
        </w:numPr>
        <w:rPr>
          <w:rFonts w:asciiTheme="majorHAnsi" w:eastAsiaTheme="majorEastAsia" w:hAnsiTheme="majorHAnsi" w:cstheme="majorBidi"/>
          <w:sz w:val="24"/>
          <w:szCs w:val="24"/>
        </w:rPr>
      </w:pPr>
      <w:proofErr w:type="spellStart"/>
      <w:r w:rsidRPr="5B0615CE">
        <w:rPr>
          <w:rFonts w:asciiTheme="majorHAnsi" w:eastAsiaTheme="majorEastAsia" w:hAnsiTheme="majorHAnsi" w:cstheme="majorBidi"/>
          <w:sz w:val="24"/>
          <w:szCs w:val="24"/>
        </w:rPr>
        <w:t>dBos</w:t>
      </w:r>
      <w:proofErr w:type="spellEnd"/>
      <w:r w:rsidRPr="5B0615CE">
        <w:rPr>
          <w:rFonts w:asciiTheme="majorHAnsi" w:eastAsiaTheme="majorEastAsia" w:hAnsiTheme="majorHAnsi" w:cstheme="majorBidi"/>
          <w:sz w:val="24"/>
          <w:szCs w:val="24"/>
        </w:rPr>
        <w:t>; de bibliotheek op school € 3000</w:t>
      </w:r>
    </w:p>
    <w:p w14:paraId="30007590" w14:textId="62FF33ED" w:rsidR="004C5051" w:rsidRDefault="0361840A" w:rsidP="00CA5380">
      <w:pPr>
        <w:pStyle w:val="Lijstalinea"/>
        <w:numPr>
          <w:ilvl w:val="0"/>
          <w:numId w:val="56"/>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Metaalvakschool € 300</w:t>
      </w:r>
    </w:p>
    <w:p w14:paraId="2E7615E1" w14:textId="32780569" w:rsidR="004C5051" w:rsidRDefault="0361840A" w:rsidP="00CA5380">
      <w:pPr>
        <w:pStyle w:val="Lijstalinea"/>
        <w:numPr>
          <w:ilvl w:val="0"/>
          <w:numId w:val="56"/>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t xml:space="preserve">Kunstwerk € </w:t>
      </w:r>
      <w:r w:rsidR="00155FFA" w:rsidRPr="434745EA">
        <w:rPr>
          <w:rFonts w:asciiTheme="majorHAnsi" w:eastAsiaTheme="majorEastAsia" w:hAnsiTheme="majorHAnsi" w:cstheme="majorBidi"/>
          <w:sz w:val="24"/>
          <w:szCs w:val="24"/>
        </w:rPr>
        <w:t>4000</w:t>
      </w:r>
    </w:p>
    <w:p w14:paraId="1E67AD06" w14:textId="53DD36D1" w:rsidR="71C03ECC" w:rsidRDefault="71C03ECC" w:rsidP="434745EA">
      <w:pPr>
        <w:rPr>
          <w:rFonts w:asciiTheme="majorHAnsi" w:eastAsiaTheme="majorEastAsia" w:hAnsiTheme="majorHAnsi" w:cstheme="majorBidi"/>
        </w:rPr>
      </w:pPr>
      <w:r w:rsidRPr="434745EA">
        <w:rPr>
          <w:rFonts w:asciiTheme="majorHAnsi" w:eastAsiaTheme="majorEastAsia" w:hAnsiTheme="majorHAnsi" w:cstheme="majorBidi"/>
        </w:rPr>
        <w:t>Verantwoording onderwijssubsidie van de gemeente 2019:</w:t>
      </w:r>
    </w:p>
    <w:p w14:paraId="02C2A878" w14:textId="7A5BB1A4" w:rsidR="127A6209" w:rsidRDefault="00CD7B60" w:rsidP="63AAAD80">
      <w:pPr>
        <w:rPr>
          <w:rFonts w:asciiTheme="majorHAnsi" w:eastAsiaTheme="majorEastAsia" w:hAnsiTheme="majorHAnsi" w:cstheme="majorBidi"/>
        </w:rPr>
      </w:pPr>
      <w:hyperlink r:id="rId31">
        <w:r w:rsidR="127A6209" w:rsidRPr="63AAAD80">
          <w:rPr>
            <w:rStyle w:val="Hyperlink"/>
            <w:rFonts w:asciiTheme="majorHAnsi" w:eastAsiaTheme="majorEastAsia" w:hAnsiTheme="majorHAnsi" w:cstheme="majorBidi"/>
          </w:rPr>
          <w:t>https://wijdevenen.sharepoint.com/:b:/r/teams/aeresteijn/Directie/Begroting/2019-2020/20200528%200375%20Gemeente%20Nieuwkoop%20Verantwoording%20subsidie%20en%20bijlagen%20verantwoording%20per%20school.pdf?csf=1&amp;web=1&amp;e=GP7qhu</w:t>
        </w:r>
      </w:hyperlink>
    </w:p>
    <w:p w14:paraId="2C71F987" w14:textId="110726CC" w:rsidR="63AAAD80" w:rsidRDefault="63AAAD80" w:rsidP="63AAAD80">
      <w:pPr>
        <w:rPr>
          <w:rFonts w:asciiTheme="majorHAnsi" w:eastAsiaTheme="majorEastAsia" w:hAnsiTheme="majorHAnsi" w:cstheme="majorBidi"/>
        </w:rPr>
      </w:pPr>
    </w:p>
    <w:p w14:paraId="75758BDA" w14:textId="68148D99" w:rsidR="00C70CC4" w:rsidRDefault="2CC5A122" w:rsidP="5B0615CE">
      <w:pPr>
        <w:rPr>
          <w:rFonts w:asciiTheme="majorHAnsi" w:eastAsiaTheme="majorEastAsia" w:hAnsiTheme="majorHAnsi" w:cstheme="majorBidi"/>
        </w:rPr>
      </w:pPr>
      <w:r w:rsidRPr="5B0615CE">
        <w:rPr>
          <w:rFonts w:asciiTheme="majorHAnsi" w:eastAsiaTheme="majorEastAsia" w:hAnsiTheme="majorHAnsi" w:cstheme="majorBidi"/>
          <w:b/>
          <w:bCs/>
        </w:rPr>
        <w:t>Betaald vanuit ge</w:t>
      </w:r>
      <w:r w:rsidR="00C70CC4" w:rsidRPr="5B0615CE">
        <w:rPr>
          <w:rFonts w:asciiTheme="majorHAnsi" w:eastAsiaTheme="majorEastAsia" w:hAnsiTheme="majorHAnsi" w:cstheme="majorBidi"/>
          <w:b/>
          <w:bCs/>
        </w:rPr>
        <w:t xml:space="preserve">oormerkte subsidie </w:t>
      </w:r>
      <w:proofErr w:type="spellStart"/>
      <w:r w:rsidR="00C70CC4" w:rsidRPr="5B0615CE">
        <w:rPr>
          <w:rFonts w:asciiTheme="majorHAnsi" w:eastAsiaTheme="majorEastAsia" w:hAnsiTheme="majorHAnsi" w:cstheme="majorBidi"/>
          <w:b/>
          <w:bCs/>
        </w:rPr>
        <w:t>prestatiebox</w:t>
      </w:r>
      <w:proofErr w:type="spellEnd"/>
      <w:r w:rsidR="00C70CC4" w:rsidRPr="5B0615CE">
        <w:rPr>
          <w:rFonts w:asciiTheme="majorHAnsi" w:eastAsiaTheme="majorEastAsia" w:hAnsiTheme="majorHAnsi" w:cstheme="majorBidi"/>
        </w:rPr>
        <w:t xml:space="preserve"> 201</w:t>
      </w:r>
      <w:r w:rsidR="5D44A6FB" w:rsidRPr="5B0615CE">
        <w:rPr>
          <w:rFonts w:asciiTheme="majorHAnsi" w:eastAsiaTheme="majorEastAsia" w:hAnsiTheme="majorHAnsi" w:cstheme="majorBidi"/>
        </w:rPr>
        <w:t>9</w:t>
      </w:r>
      <w:r w:rsidR="00C70CC4" w:rsidRPr="5B0615CE">
        <w:rPr>
          <w:rFonts w:asciiTheme="majorHAnsi" w:eastAsiaTheme="majorEastAsia" w:hAnsiTheme="majorHAnsi" w:cstheme="majorBidi"/>
        </w:rPr>
        <w:t>-20</w:t>
      </w:r>
      <w:r w:rsidR="34E8128E" w:rsidRPr="5B0615CE">
        <w:rPr>
          <w:rFonts w:asciiTheme="majorHAnsi" w:eastAsiaTheme="majorEastAsia" w:hAnsiTheme="majorHAnsi" w:cstheme="majorBidi"/>
        </w:rPr>
        <w:t>20</w:t>
      </w:r>
    </w:p>
    <w:p w14:paraId="3230DA0B" w14:textId="67579861" w:rsidR="00C70CC4" w:rsidRDefault="00C70CC4" w:rsidP="00CA5380">
      <w:pPr>
        <w:pStyle w:val="Lijstalinea"/>
        <w:numPr>
          <w:ilvl w:val="0"/>
          <w:numId w:val="91"/>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Muziek aanvullend € 3000</w:t>
      </w:r>
    </w:p>
    <w:p w14:paraId="404241C3" w14:textId="1F179551" w:rsidR="00C70CC4" w:rsidRPr="00C70CC4" w:rsidRDefault="00C70CC4" w:rsidP="00CA5380">
      <w:pPr>
        <w:pStyle w:val="Lijstalinea"/>
        <w:numPr>
          <w:ilvl w:val="0"/>
          <w:numId w:val="91"/>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 xml:space="preserve">E </w:t>
      </w:r>
      <w:proofErr w:type="spellStart"/>
      <w:r w:rsidRPr="5B0615CE">
        <w:rPr>
          <w:rFonts w:asciiTheme="majorHAnsi" w:eastAsiaTheme="majorEastAsia" w:hAnsiTheme="majorHAnsi" w:cstheme="majorBidi"/>
          <w:sz w:val="24"/>
          <w:szCs w:val="24"/>
        </w:rPr>
        <w:t>loo</w:t>
      </w:r>
      <w:proofErr w:type="spellEnd"/>
      <w:r w:rsidRPr="5B0615CE">
        <w:rPr>
          <w:rFonts w:asciiTheme="majorHAnsi" w:eastAsiaTheme="majorEastAsia" w:hAnsiTheme="majorHAnsi" w:cstheme="majorBidi"/>
          <w:sz w:val="24"/>
          <w:szCs w:val="24"/>
        </w:rPr>
        <w:t xml:space="preserve"> Dot € 1000</w:t>
      </w:r>
    </w:p>
    <w:p w14:paraId="4436D55A" w14:textId="5D7E1F23" w:rsidR="00F73F13" w:rsidRPr="003B6FAC" w:rsidRDefault="00D80E7C" w:rsidP="002329A5">
      <w:pPr>
        <w:rPr>
          <w:rFonts w:asciiTheme="majorHAnsi" w:eastAsiaTheme="majorEastAsia" w:hAnsiTheme="majorHAnsi" w:cstheme="majorBidi"/>
        </w:rPr>
      </w:pPr>
      <w:r w:rsidRPr="00CB0025">
        <w:rPr>
          <w:rFonts w:asciiTheme="majorHAnsi" w:eastAsiaTheme="majorEastAsia" w:hAnsiTheme="majorHAnsi" w:cstheme="majorBidi"/>
          <w:b/>
          <w:u w:val="single"/>
        </w:rPr>
        <w:t>Muzieksubsidie</w:t>
      </w:r>
      <w:r w:rsidR="00F73F13" w:rsidRPr="003B6FAC">
        <w:rPr>
          <w:rFonts w:asciiTheme="majorHAnsi" w:eastAsiaTheme="majorEastAsia" w:hAnsiTheme="majorHAnsi" w:cstheme="majorBidi"/>
        </w:rPr>
        <w:t xml:space="preserve">: </w:t>
      </w:r>
      <w:r w:rsidR="003A5B9D" w:rsidRPr="003B6FAC">
        <w:rPr>
          <w:rFonts w:asciiTheme="majorHAnsi" w:eastAsiaTheme="majorEastAsia" w:hAnsiTheme="majorHAnsi" w:cstheme="majorBidi"/>
        </w:rPr>
        <w:t>€ 20.000 voor drie jaren.</w:t>
      </w:r>
    </w:p>
    <w:p w14:paraId="642243B7" w14:textId="40F0111D" w:rsidR="00F73F13" w:rsidRPr="003B6FAC" w:rsidRDefault="003A5B9D" w:rsidP="00CA5380">
      <w:pPr>
        <w:pStyle w:val="Lijstalinea"/>
        <w:numPr>
          <w:ilvl w:val="0"/>
          <w:numId w:val="88"/>
        </w:numPr>
        <w:rPr>
          <w:rFonts w:asciiTheme="majorHAnsi" w:eastAsiaTheme="majorEastAsia" w:hAnsiTheme="majorHAnsi" w:cstheme="majorBidi"/>
          <w:sz w:val="24"/>
          <w:szCs w:val="24"/>
        </w:rPr>
      </w:pPr>
      <w:r w:rsidRPr="003B6FAC">
        <w:rPr>
          <w:rFonts w:asciiTheme="majorHAnsi" w:eastAsiaTheme="majorEastAsia" w:hAnsiTheme="majorHAnsi" w:cstheme="majorBidi"/>
          <w:sz w:val="24"/>
          <w:szCs w:val="24"/>
        </w:rPr>
        <w:t>2019</w:t>
      </w:r>
      <w:r w:rsidRPr="03B91B68">
        <w:rPr>
          <w:rFonts w:asciiTheme="majorHAnsi" w:eastAsiaTheme="majorEastAsia" w:hAnsiTheme="majorHAnsi" w:cstheme="majorBidi"/>
          <w:sz w:val="24"/>
          <w:szCs w:val="24"/>
        </w:rPr>
        <w:t>-20</w:t>
      </w:r>
      <w:r w:rsidR="3A7B5823" w:rsidRPr="03B91B68">
        <w:rPr>
          <w:rFonts w:asciiTheme="majorHAnsi" w:eastAsiaTheme="majorEastAsia" w:hAnsiTheme="majorHAnsi" w:cstheme="majorBidi"/>
          <w:sz w:val="24"/>
          <w:szCs w:val="24"/>
        </w:rPr>
        <w:t>20</w:t>
      </w:r>
      <w:r w:rsidRPr="003B6FAC">
        <w:rPr>
          <w:rFonts w:asciiTheme="majorHAnsi" w:eastAsiaTheme="majorEastAsia" w:hAnsiTheme="majorHAnsi" w:cstheme="majorBidi"/>
          <w:sz w:val="24"/>
          <w:szCs w:val="24"/>
        </w:rPr>
        <w:t xml:space="preserve">: inzet van twee docenten van muziekvereniging </w:t>
      </w:r>
      <w:proofErr w:type="spellStart"/>
      <w:r w:rsidRPr="003B6FAC">
        <w:rPr>
          <w:rFonts w:asciiTheme="majorHAnsi" w:eastAsiaTheme="majorEastAsia" w:hAnsiTheme="majorHAnsi" w:cstheme="majorBidi"/>
          <w:sz w:val="24"/>
          <w:szCs w:val="24"/>
        </w:rPr>
        <w:t>Arti</w:t>
      </w:r>
      <w:proofErr w:type="spellEnd"/>
      <w:r w:rsidRPr="003B6FAC">
        <w:rPr>
          <w:rFonts w:asciiTheme="majorHAnsi" w:eastAsiaTheme="majorEastAsia" w:hAnsiTheme="majorHAnsi" w:cstheme="majorBidi"/>
          <w:sz w:val="24"/>
          <w:szCs w:val="24"/>
        </w:rPr>
        <w:t xml:space="preserve"> et </w:t>
      </w:r>
      <w:proofErr w:type="spellStart"/>
      <w:r w:rsidRPr="003B6FAC">
        <w:rPr>
          <w:rFonts w:asciiTheme="majorHAnsi" w:eastAsiaTheme="majorEastAsia" w:hAnsiTheme="majorHAnsi" w:cstheme="majorBidi"/>
          <w:sz w:val="24"/>
          <w:szCs w:val="24"/>
        </w:rPr>
        <w:t>Religioni</w:t>
      </w:r>
      <w:proofErr w:type="spellEnd"/>
      <w:r w:rsidRPr="003B6FAC">
        <w:rPr>
          <w:rFonts w:asciiTheme="majorHAnsi" w:eastAsiaTheme="majorEastAsia" w:hAnsiTheme="majorHAnsi" w:cstheme="majorBidi"/>
          <w:sz w:val="24"/>
          <w:szCs w:val="24"/>
        </w:rPr>
        <w:t xml:space="preserve">. </w:t>
      </w:r>
      <w:r w:rsidRPr="03B91B68">
        <w:rPr>
          <w:rFonts w:asciiTheme="majorHAnsi" w:eastAsiaTheme="majorEastAsia" w:hAnsiTheme="majorHAnsi" w:cstheme="majorBidi"/>
          <w:sz w:val="24"/>
          <w:szCs w:val="24"/>
        </w:rPr>
        <w:t>Zij</w:t>
      </w:r>
      <w:r w:rsidR="6414FEFB" w:rsidRPr="03B91B68">
        <w:rPr>
          <w:rFonts w:asciiTheme="majorHAnsi" w:eastAsiaTheme="majorEastAsia" w:hAnsiTheme="majorHAnsi" w:cstheme="majorBidi"/>
          <w:sz w:val="24"/>
          <w:szCs w:val="24"/>
        </w:rPr>
        <w:t xml:space="preserve"> komen eens in de drie weken een les observeren van de leerkrachten.</w:t>
      </w:r>
      <w:r w:rsidRPr="03B91B68">
        <w:rPr>
          <w:rFonts w:asciiTheme="majorHAnsi" w:eastAsiaTheme="majorEastAsia" w:hAnsiTheme="majorHAnsi" w:cstheme="majorBidi"/>
          <w:sz w:val="24"/>
          <w:szCs w:val="24"/>
        </w:rPr>
        <w:t xml:space="preserve"> </w:t>
      </w:r>
    </w:p>
    <w:p w14:paraId="14C62211" w14:textId="5EF1CD78" w:rsidR="00F47FBD" w:rsidRPr="003B6FAC" w:rsidRDefault="2724EDC1" w:rsidP="00CA5380">
      <w:pPr>
        <w:pStyle w:val="Lijstalinea"/>
        <w:numPr>
          <w:ilvl w:val="0"/>
          <w:numId w:val="88"/>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t>2019</w:t>
      </w:r>
      <w:r w:rsidR="00F47FBD" w:rsidRPr="434745EA">
        <w:rPr>
          <w:rFonts w:asciiTheme="majorHAnsi" w:eastAsiaTheme="majorEastAsia" w:hAnsiTheme="majorHAnsi" w:cstheme="majorBidi"/>
          <w:sz w:val="24"/>
          <w:szCs w:val="24"/>
        </w:rPr>
        <w:t>-20</w:t>
      </w:r>
      <w:r w:rsidR="111E74A7" w:rsidRPr="434745EA">
        <w:rPr>
          <w:rFonts w:asciiTheme="majorHAnsi" w:eastAsiaTheme="majorEastAsia" w:hAnsiTheme="majorHAnsi" w:cstheme="majorBidi"/>
          <w:sz w:val="24"/>
          <w:szCs w:val="24"/>
        </w:rPr>
        <w:t>20</w:t>
      </w:r>
      <w:r w:rsidR="00F47FBD" w:rsidRPr="434745EA">
        <w:rPr>
          <w:rFonts w:asciiTheme="majorHAnsi" w:eastAsiaTheme="majorEastAsia" w:hAnsiTheme="majorHAnsi" w:cstheme="majorBidi"/>
          <w:sz w:val="24"/>
          <w:szCs w:val="24"/>
        </w:rPr>
        <w:t xml:space="preserve">: project </w:t>
      </w:r>
      <w:proofErr w:type="spellStart"/>
      <w:r w:rsidR="00F47FBD" w:rsidRPr="434745EA">
        <w:rPr>
          <w:rFonts w:asciiTheme="majorHAnsi" w:eastAsiaTheme="majorEastAsia" w:hAnsiTheme="majorHAnsi" w:cstheme="majorBidi"/>
          <w:sz w:val="24"/>
          <w:szCs w:val="24"/>
        </w:rPr>
        <w:t>Starti</w:t>
      </w:r>
      <w:proofErr w:type="spellEnd"/>
      <w:r w:rsidR="00F47FBD" w:rsidRPr="434745EA">
        <w:rPr>
          <w:rFonts w:asciiTheme="majorHAnsi" w:eastAsiaTheme="majorEastAsia" w:hAnsiTheme="majorHAnsi" w:cstheme="majorBidi"/>
          <w:sz w:val="24"/>
          <w:szCs w:val="24"/>
        </w:rPr>
        <w:t xml:space="preserve"> door </w:t>
      </w:r>
      <w:proofErr w:type="spellStart"/>
      <w:r w:rsidR="00F47FBD" w:rsidRPr="434745EA">
        <w:rPr>
          <w:rFonts w:asciiTheme="majorHAnsi" w:eastAsiaTheme="majorEastAsia" w:hAnsiTheme="majorHAnsi" w:cstheme="majorBidi"/>
          <w:sz w:val="24"/>
          <w:szCs w:val="24"/>
        </w:rPr>
        <w:t>Arti</w:t>
      </w:r>
      <w:proofErr w:type="spellEnd"/>
      <w:r w:rsidR="00F47FBD" w:rsidRPr="434745EA">
        <w:rPr>
          <w:rFonts w:asciiTheme="majorHAnsi" w:eastAsiaTheme="majorEastAsia" w:hAnsiTheme="majorHAnsi" w:cstheme="majorBidi"/>
          <w:sz w:val="24"/>
          <w:szCs w:val="24"/>
        </w:rPr>
        <w:t>.</w:t>
      </w:r>
    </w:p>
    <w:p w14:paraId="225D5B1F" w14:textId="69442DEE" w:rsidR="47BA86A8" w:rsidRDefault="47BA86A8" w:rsidP="00CA5380">
      <w:pPr>
        <w:pStyle w:val="Lijstalinea"/>
        <w:numPr>
          <w:ilvl w:val="0"/>
          <w:numId w:val="88"/>
        </w:numPr>
        <w:rPr>
          <w:sz w:val="24"/>
          <w:szCs w:val="24"/>
        </w:rPr>
      </w:pPr>
      <w:r w:rsidRPr="434745EA">
        <w:rPr>
          <w:rFonts w:asciiTheme="majorHAnsi" w:eastAsiaTheme="majorEastAsia" w:hAnsiTheme="majorHAnsi" w:cstheme="majorBidi"/>
          <w:sz w:val="24"/>
          <w:szCs w:val="24"/>
        </w:rPr>
        <w:t>2020-2021: laatste subsidiejaar.</w:t>
      </w:r>
    </w:p>
    <w:p w14:paraId="2430EA57" w14:textId="727A1441" w:rsidR="001C677C" w:rsidRPr="00CB0025" w:rsidRDefault="00E96645" w:rsidP="434745EA">
      <w:pPr>
        <w:rPr>
          <w:rFonts w:asciiTheme="majorHAnsi" w:eastAsiaTheme="majorEastAsia" w:hAnsiTheme="majorHAnsi" w:cstheme="majorBidi"/>
          <w:b/>
          <w:bCs/>
          <w:u w:val="single"/>
        </w:rPr>
      </w:pPr>
      <w:r w:rsidRPr="434745EA">
        <w:rPr>
          <w:rFonts w:asciiTheme="majorHAnsi" w:eastAsiaTheme="majorEastAsia" w:hAnsiTheme="majorHAnsi" w:cstheme="majorBidi"/>
          <w:b/>
          <w:bCs/>
          <w:u w:val="single"/>
        </w:rPr>
        <w:t>Werkdrukverminderingsgelden</w:t>
      </w:r>
      <w:r w:rsidR="5EC138DF" w:rsidRPr="434745EA">
        <w:rPr>
          <w:rFonts w:asciiTheme="majorHAnsi" w:eastAsiaTheme="majorEastAsia" w:hAnsiTheme="majorHAnsi" w:cstheme="majorBidi"/>
          <w:b/>
          <w:bCs/>
          <w:u w:val="single"/>
        </w:rPr>
        <w:t xml:space="preserve"> 2019-2020</w:t>
      </w:r>
      <w:r w:rsidRPr="434745EA">
        <w:rPr>
          <w:rFonts w:asciiTheme="majorHAnsi" w:eastAsiaTheme="majorEastAsia" w:hAnsiTheme="majorHAnsi" w:cstheme="majorBidi"/>
          <w:b/>
          <w:bCs/>
          <w:u w:val="single"/>
        </w:rPr>
        <w:t>:</w:t>
      </w:r>
    </w:p>
    <w:p w14:paraId="00539891" w14:textId="6AF8B08C" w:rsidR="35523691" w:rsidRDefault="35523691" w:rsidP="434745EA">
      <w:pPr>
        <w:rPr>
          <w:rFonts w:asciiTheme="majorHAnsi" w:eastAsiaTheme="majorEastAsia" w:hAnsiTheme="majorHAnsi" w:cstheme="majorBidi"/>
        </w:rPr>
      </w:pPr>
      <w:r w:rsidRPr="434745EA">
        <w:rPr>
          <w:rFonts w:asciiTheme="majorHAnsi" w:eastAsiaTheme="majorEastAsia" w:hAnsiTheme="majorHAnsi" w:cstheme="majorBidi"/>
        </w:rPr>
        <w:t xml:space="preserve">Inzet werkdrukverminderingsgelden: totaal     € 54.780,00                                     </w:t>
      </w:r>
    </w:p>
    <w:p w14:paraId="28E0731D" w14:textId="357A8045"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t xml:space="preserve">1. € 14.500 voor o.a. wtf 0,3363      door onderwijsassistent.                            </w:t>
      </w:r>
    </w:p>
    <w:p w14:paraId="10634944" w14:textId="6B2BEEA1"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lastRenderedPageBreak/>
        <w:t xml:space="preserve">2. € 22500 O   0, 1 voor werkzaamheden voor hoogbegaafden, 0,2 voor schaal L10/L11 in de groepen 4 tot en met 8                            </w:t>
      </w:r>
    </w:p>
    <w:p w14:paraId="743464E3" w14:textId="504D0462" w:rsidR="35523691" w:rsidRDefault="35523691" w:rsidP="434745EA">
      <w:pPr>
        <w:rPr>
          <w:rFonts w:asciiTheme="majorHAnsi" w:eastAsiaTheme="majorEastAsia" w:hAnsiTheme="majorHAnsi" w:cstheme="majorBidi"/>
        </w:rPr>
      </w:pPr>
      <w:r w:rsidRPr="434745EA">
        <w:rPr>
          <w:rFonts w:asciiTheme="majorHAnsi" w:eastAsiaTheme="majorEastAsia" w:hAnsiTheme="majorHAnsi" w:cstheme="majorBidi"/>
        </w:rPr>
        <w:t>3. € 17.780 is 0,3783 voor leerkrachtondersteune</w:t>
      </w:r>
      <w:r w:rsidR="165D4A28" w:rsidRPr="434745EA">
        <w:rPr>
          <w:rFonts w:asciiTheme="majorHAnsi" w:eastAsiaTheme="majorEastAsia" w:hAnsiTheme="majorHAnsi" w:cstheme="majorBidi"/>
        </w:rPr>
        <w:t>r</w:t>
      </w:r>
      <w:r w:rsidRPr="434745EA">
        <w:rPr>
          <w:rFonts w:asciiTheme="majorHAnsi" w:eastAsiaTheme="majorEastAsia" w:hAnsiTheme="majorHAnsi" w:cstheme="majorBidi"/>
        </w:rPr>
        <w:t xml:space="preserve">    0,2783 voor Ester en 0,1</w:t>
      </w:r>
      <w:r w:rsidR="68E256F9" w:rsidRPr="434745EA">
        <w:rPr>
          <w:rFonts w:asciiTheme="majorHAnsi" w:eastAsiaTheme="majorEastAsia" w:hAnsiTheme="majorHAnsi" w:cstheme="majorBidi"/>
        </w:rPr>
        <w:t xml:space="preserve"> in pluszorg</w:t>
      </w:r>
      <w:r w:rsidRPr="434745EA">
        <w:rPr>
          <w:rFonts w:asciiTheme="majorHAnsi" w:eastAsiaTheme="majorEastAsia" w:hAnsiTheme="majorHAnsi" w:cstheme="majorBidi"/>
        </w:rPr>
        <w:t xml:space="preserve"> </w:t>
      </w:r>
    </w:p>
    <w:p w14:paraId="3EA438C1" w14:textId="502CC2FF" w:rsidR="35523691" w:rsidRDefault="35523691" w:rsidP="434745EA">
      <w:pPr>
        <w:rPr>
          <w:rFonts w:asciiTheme="majorHAnsi" w:eastAsiaTheme="majorEastAsia" w:hAnsiTheme="majorHAnsi" w:cstheme="majorBidi"/>
        </w:rPr>
      </w:pPr>
      <w:r w:rsidRPr="434745EA">
        <w:rPr>
          <w:rFonts w:asciiTheme="majorHAnsi" w:eastAsiaTheme="majorEastAsia" w:hAnsiTheme="majorHAnsi" w:cstheme="majorBidi"/>
          <w:u w:val="single"/>
        </w:rPr>
        <w:t>Er is een plan op de inzet vanuit de extra middelen</w:t>
      </w:r>
      <w:r w:rsidRPr="434745EA">
        <w:rPr>
          <w:rFonts w:asciiTheme="majorHAnsi" w:eastAsiaTheme="majorEastAsia" w:hAnsiTheme="majorHAnsi" w:cstheme="majorBidi"/>
        </w:rPr>
        <w:t xml:space="preserve"> (bestedingsplanwerkdruk):                           </w:t>
      </w:r>
      <w:r>
        <w:br/>
      </w:r>
      <w:r w:rsidRPr="434745EA">
        <w:rPr>
          <w:rFonts w:asciiTheme="majorHAnsi" w:eastAsiaTheme="majorEastAsia" w:hAnsiTheme="majorHAnsi" w:cstheme="majorBidi"/>
        </w:rPr>
        <w:t xml:space="preserve">De groepsleerkracht kan dan of eerder ingezette tijd in vrije tijd compenseren; of taken doen waar hij/zij nog niet aan toe is gekomen.                        </w:t>
      </w:r>
    </w:p>
    <w:p w14:paraId="244D9DDB" w14:textId="6F13DB89" w:rsidR="35523691" w:rsidRDefault="35523691" w:rsidP="434745EA">
      <w:pPr>
        <w:rPr>
          <w:rFonts w:asciiTheme="majorHAnsi" w:eastAsiaTheme="majorEastAsia" w:hAnsiTheme="majorHAnsi" w:cstheme="majorBidi"/>
        </w:rPr>
      </w:pPr>
      <w:r w:rsidRPr="434745EA">
        <w:rPr>
          <w:rFonts w:asciiTheme="majorHAnsi" w:eastAsiaTheme="majorEastAsia" w:hAnsiTheme="majorHAnsi" w:cstheme="majorBidi"/>
        </w:rPr>
        <w:t xml:space="preserve">Eén leerkracht </w:t>
      </w:r>
      <w:r w:rsidR="41F8C57C" w:rsidRPr="434745EA">
        <w:rPr>
          <w:rFonts w:asciiTheme="majorHAnsi" w:eastAsiaTheme="majorEastAsia" w:hAnsiTheme="majorHAnsi" w:cstheme="majorBidi"/>
        </w:rPr>
        <w:t>(</w:t>
      </w:r>
      <w:r w:rsidRPr="434745EA">
        <w:rPr>
          <w:rFonts w:asciiTheme="majorHAnsi" w:eastAsiaTheme="majorEastAsia" w:hAnsiTheme="majorHAnsi" w:cstheme="majorBidi"/>
        </w:rPr>
        <w:t xml:space="preserve">Anouk Zuidema) is een dag per week beschikbaar om ingezet te worden in </w:t>
      </w:r>
      <w:r w:rsidR="3AD7549A" w:rsidRPr="434745EA">
        <w:rPr>
          <w:rFonts w:asciiTheme="majorHAnsi" w:eastAsiaTheme="majorEastAsia" w:hAnsiTheme="majorHAnsi" w:cstheme="majorBidi"/>
        </w:rPr>
        <w:t>de</w:t>
      </w:r>
      <w:r w:rsidRPr="434745EA">
        <w:rPr>
          <w:rFonts w:asciiTheme="majorHAnsi" w:eastAsiaTheme="majorEastAsia" w:hAnsiTheme="majorHAnsi" w:cstheme="majorBidi"/>
        </w:rPr>
        <w:t xml:space="preserve"> groep 4 tot en met 8</w:t>
      </w:r>
      <w:r w:rsidR="60AA9166" w:rsidRPr="434745EA">
        <w:rPr>
          <w:rFonts w:asciiTheme="majorHAnsi" w:eastAsiaTheme="majorEastAsia" w:hAnsiTheme="majorHAnsi" w:cstheme="majorBidi"/>
        </w:rPr>
        <w:t>. In de andere groepen vervangt zij leerkrachten die te</w:t>
      </w:r>
      <w:r w:rsidR="188160B6" w:rsidRPr="434745EA">
        <w:rPr>
          <w:rFonts w:asciiTheme="majorHAnsi" w:eastAsiaTheme="majorEastAsia" w:hAnsiTheme="majorHAnsi" w:cstheme="majorBidi"/>
        </w:rPr>
        <w:t xml:space="preserve"> </w:t>
      </w:r>
      <w:r w:rsidR="60AA9166" w:rsidRPr="434745EA">
        <w:rPr>
          <w:rFonts w:asciiTheme="majorHAnsi" w:eastAsiaTheme="majorEastAsia" w:hAnsiTheme="majorHAnsi" w:cstheme="majorBidi"/>
        </w:rPr>
        <w:t>veel uren maken volgens de jaartaak om hen te compenseren in vrije tijd.</w:t>
      </w:r>
      <w:r w:rsidRPr="434745EA">
        <w:rPr>
          <w:rFonts w:asciiTheme="majorHAnsi" w:eastAsiaTheme="majorEastAsia" w:hAnsiTheme="majorHAnsi" w:cstheme="majorBidi"/>
        </w:rPr>
        <w:t xml:space="preserve">                                                          </w:t>
      </w:r>
    </w:p>
    <w:p w14:paraId="5715F86B" w14:textId="7C9D1BE1"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t xml:space="preserve">Eén leerkracht die de plusklas groep 6 tot en met 8 vormgeeft (Laura Kroes) is één dagdeel beschikbaar om beleid, beheer, administratie rond leerlingen, die plusaanbod nodig hebben, vorm te geven.                                                            </w:t>
      </w:r>
    </w:p>
    <w:p w14:paraId="55FF7607" w14:textId="12D0CD76"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t xml:space="preserve">Dat betekent inzet van € 22.500 vanuit werkdrukverminderingsgelden, schaal L10                                                            </w:t>
      </w:r>
    </w:p>
    <w:p w14:paraId="5DFBA222" w14:textId="22EF4FB4"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t xml:space="preserve">                                                            </w:t>
      </w:r>
    </w:p>
    <w:p w14:paraId="5B5ABBDB" w14:textId="33985A90"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t>Eén onderwijsassistent (Jolanda Vermeulen) is per week 0,3372 beschikbaar om leerkrachten te ondersteunen in hun werkzaamheden, betaald vanuit werkdrukvermindering: € 14.500, inzet in groep 3</w:t>
      </w:r>
      <w:r w:rsidR="5D3EB5C1" w:rsidRPr="6E230F4B">
        <w:rPr>
          <w:rFonts w:asciiTheme="majorHAnsi" w:eastAsiaTheme="majorEastAsia" w:hAnsiTheme="majorHAnsi" w:cstheme="majorBidi"/>
        </w:rPr>
        <w:t>, vanwege de grootte van de groep.</w:t>
      </w:r>
      <w:r w:rsidRPr="6E230F4B">
        <w:rPr>
          <w:rFonts w:asciiTheme="majorHAnsi" w:eastAsiaTheme="majorEastAsia" w:hAnsiTheme="majorHAnsi" w:cstheme="majorBidi"/>
        </w:rPr>
        <w:t xml:space="preserve">                                                           </w:t>
      </w:r>
    </w:p>
    <w:p w14:paraId="7A2D223B" w14:textId="6CA83A88" w:rsidR="35523691" w:rsidRDefault="35523691" w:rsidP="6E230F4B">
      <w:pPr>
        <w:rPr>
          <w:rFonts w:asciiTheme="majorHAnsi" w:eastAsiaTheme="majorEastAsia" w:hAnsiTheme="majorHAnsi" w:cstheme="majorBidi"/>
        </w:rPr>
      </w:pPr>
      <w:r w:rsidRPr="6E230F4B">
        <w:rPr>
          <w:rFonts w:asciiTheme="majorHAnsi" w:eastAsiaTheme="majorEastAsia" w:hAnsiTheme="majorHAnsi" w:cstheme="majorBidi"/>
        </w:rPr>
        <w:t xml:space="preserve">Eén leerkrachtondersteuner (Ester) gaat voor 0,3 ondersteunen (0,2783 uit werkdrukverminderingsgelden) in de groep 4/6 en één onderwijsassistent gaat voor 0,1 naar de pluszorggroep                                                            </w:t>
      </w:r>
    </w:p>
    <w:p w14:paraId="2401C834" w14:textId="77777777" w:rsidR="001C677C" w:rsidRDefault="001C677C" w:rsidP="002329A5">
      <w:pPr>
        <w:rPr>
          <w:rFonts w:asciiTheme="majorHAnsi" w:eastAsiaTheme="majorEastAsia" w:hAnsiTheme="majorHAnsi" w:cstheme="majorBidi"/>
          <w:b/>
          <w:bCs/>
        </w:rPr>
      </w:pPr>
    </w:p>
    <w:tbl>
      <w:tblPr>
        <w:tblW w:w="10180" w:type="dxa"/>
        <w:tblCellMar>
          <w:left w:w="70" w:type="dxa"/>
          <w:right w:w="70" w:type="dxa"/>
        </w:tblCellMar>
        <w:tblLook w:val="04A0" w:firstRow="1" w:lastRow="0" w:firstColumn="1" w:lastColumn="0" w:noHBand="0" w:noVBand="1"/>
      </w:tblPr>
      <w:tblGrid>
        <w:gridCol w:w="10040"/>
        <w:gridCol w:w="140"/>
      </w:tblGrid>
      <w:tr w:rsidR="001C677C" w14:paraId="13C7705C" w14:textId="77777777" w:rsidTr="434745EA">
        <w:trPr>
          <w:trHeight w:val="276"/>
        </w:trPr>
        <w:tc>
          <w:tcPr>
            <w:tcW w:w="10180" w:type="dxa"/>
            <w:gridSpan w:val="2"/>
            <w:vMerge w:val="restart"/>
            <w:tcBorders>
              <w:top w:val="nil"/>
              <w:left w:val="nil"/>
              <w:bottom w:val="nil"/>
              <w:right w:val="nil"/>
            </w:tcBorders>
            <w:shd w:val="clear" w:color="auto" w:fill="FFFFFF" w:themeFill="background1"/>
            <w:hideMark/>
          </w:tcPr>
          <w:p w14:paraId="4E06BEA2" w14:textId="033B9AA5" w:rsidR="001C677C" w:rsidRDefault="001C677C">
            <w:pPr>
              <w:rPr>
                <w:rFonts w:asciiTheme="majorHAnsi" w:eastAsiaTheme="majorEastAsia" w:hAnsiTheme="majorHAnsi" w:cstheme="majorBidi"/>
                <w:color w:val="000000" w:themeColor="text1"/>
              </w:rPr>
            </w:pPr>
            <w:r w:rsidRPr="6E230F4B">
              <w:rPr>
                <w:rFonts w:asciiTheme="majorHAnsi" w:eastAsiaTheme="majorEastAsia" w:hAnsiTheme="majorHAnsi" w:cstheme="majorBidi"/>
                <w:color w:val="000000" w:themeColor="text1"/>
              </w:rPr>
              <w:t xml:space="preserve">In iedere werksessie (de ene week op donderdag voor de mensen die aan het einde van de week werken en de andere week op maandag voor de mensen die aan het begin van de week werken), wordt </w:t>
            </w:r>
            <w:r w:rsidR="08826DAE" w:rsidRPr="6E230F4B">
              <w:rPr>
                <w:rFonts w:asciiTheme="majorHAnsi" w:eastAsiaTheme="majorEastAsia" w:hAnsiTheme="majorHAnsi" w:cstheme="majorBidi"/>
                <w:color w:val="000000" w:themeColor="text1"/>
              </w:rPr>
              <w:t xml:space="preserve">op initiatief van de leerkrachten zelf, indien gewenst </w:t>
            </w:r>
            <w:r w:rsidRPr="6E230F4B">
              <w:rPr>
                <w:rFonts w:asciiTheme="majorHAnsi" w:eastAsiaTheme="majorEastAsia" w:hAnsiTheme="majorHAnsi" w:cstheme="majorBidi"/>
                <w:color w:val="000000" w:themeColor="text1"/>
              </w:rPr>
              <w:t>een werkdrukitem besproken en overleggen leerkrachten met elkaar wat belangrijk en urgent is en dus prioriteit behoeft. Gezamenlijk wordt besloten wat dus wel/niet gedaan moet worden.</w:t>
            </w:r>
          </w:p>
          <w:p w14:paraId="0F5A6F16" w14:textId="723AE1CE" w:rsidR="00E96645" w:rsidRDefault="00E96645">
            <w:pPr>
              <w:rPr>
                <w:rFonts w:asciiTheme="majorHAnsi" w:eastAsiaTheme="majorEastAsia" w:hAnsiTheme="majorHAnsi" w:cstheme="majorBidi"/>
                <w:color w:val="000000"/>
              </w:rPr>
            </w:pPr>
          </w:p>
          <w:p w14:paraId="6D7D127B" w14:textId="6A8C7176" w:rsidR="00E96645" w:rsidRDefault="00E96645">
            <w:pPr>
              <w:rPr>
                <w:rFonts w:asciiTheme="majorHAnsi" w:eastAsiaTheme="majorEastAsia" w:hAnsiTheme="majorHAnsi" w:cstheme="majorBidi"/>
                <w:color w:val="000000"/>
              </w:rPr>
            </w:pPr>
            <w:r w:rsidRPr="6E230F4B">
              <w:rPr>
                <w:rFonts w:asciiTheme="majorHAnsi" w:eastAsiaTheme="majorEastAsia" w:hAnsiTheme="majorHAnsi" w:cstheme="majorBidi"/>
                <w:color w:val="000000" w:themeColor="text1"/>
              </w:rPr>
              <w:t>Wij hebben deze werkdrukmiddelen ingezet in de verwachting dat leerkrachten ruimte ervaren om met name de administratieve ervaren werkdruk te verminderen. Leerkrachten willen zoveel mogelijk tijd kunnen besteden aan hun primaire taak: goede lessen voorbereiden om goed, gedegen passend onderwijs te bieden.</w:t>
            </w:r>
          </w:p>
          <w:tbl>
            <w:tblPr>
              <w:tblW w:w="10040" w:type="dxa"/>
              <w:tblCellMar>
                <w:left w:w="70" w:type="dxa"/>
                <w:right w:w="70" w:type="dxa"/>
              </w:tblCellMar>
              <w:tblLook w:val="04A0" w:firstRow="1" w:lastRow="0" w:firstColumn="1" w:lastColumn="0" w:noHBand="0" w:noVBand="1"/>
            </w:tblPr>
            <w:tblGrid>
              <w:gridCol w:w="10040"/>
            </w:tblGrid>
            <w:tr w:rsidR="001C677C" w14:paraId="4C3F3E4E" w14:textId="77777777" w:rsidTr="00E96645">
              <w:trPr>
                <w:trHeight w:val="276"/>
              </w:trPr>
              <w:tc>
                <w:tcPr>
                  <w:tcW w:w="10040" w:type="dxa"/>
                  <w:vAlign w:val="center"/>
                </w:tcPr>
                <w:p w14:paraId="4601C068" w14:textId="77777777" w:rsidR="001C677C" w:rsidRDefault="001C677C" w:rsidP="00E96645">
                  <w:pPr>
                    <w:rPr>
                      <w:rFonts w:ascii="Calibri" w:hAnsi="Calibri" w:cs="Calibri"/>
                      <w:color w:val="000000"/>
                      <w:sz w:val="20"/>
                      <w:szCs w:val="20"/>
                    </w:rPr>
                  </w:pPr>
                </w:p>
              </w:tc>
            </w:tr>
          </w:tbl>
          <w:p w14:paraId="08969464" w14:textId="46179A63" w:rsidR="001C677C" w:rsidRDefault="001C677C">
            <w:pPr>
              <w:rPr>
                <w:rFonts w:asciiTheme="majorHAnsi" w:eastAsiaTheme="majorEastAsia" w:hAnsiTheme="majorHAnsi" w:cstheme="majorBidi"/>
                <w:color w:val="000000"/>
              </w:rPr>
            </w:pPr>
          </w:p>
        </w:tc>
      </w:tr>
      <w:tr w:rsidR="001C677C" w14:paraId="39F888A5" w14:textId="77777777" w:rsidTr="434745EA">
        <w:trPr>
          <w:trHeight w:val="276"/>
        </w:trPr>
        <w:tc>
          <w:tcPr>
            <w:tcW w:w="10180" w:type="dxa"/>
            <w:gridSpan w:val="2"/>
            <w:vMerge/>
            <w:vAlign w:val="center"/>
            <w:hideMark/>
          </w:tcPr>
          <w:p w14:paraId="652E3D74" w14:textId="77777777" w:rsidR="001C677C" w:rsidRDefault="001C677C">
            <w:pPr>
              <w:rPr>
                <w:rFonts w:ascii="Calibri" w:hAnsi="Calibri" w:cs="Calibri"/>
                <w:color w:val="000000"/>
                <w:sz w:val="20"/>
                <w:szCs w:val="20"/>
              </w:rPr>
            </w:pPr>
          </w:p>
        </w:tc>
      </w:tr>
      <w:tr w:rsidR="001C677C" w14:paraId="059B08E8" w14:textId="77777777" w:rsidTr="434745EA">
        <w:trPr>
          <w:trHeight w:val="276"/>
        </w:trPr>
        <w:tc>
          <w:tcPr>
            <w:tcW w:w="10180" w:type="dxa"/>
            <w:gridSpan w:val="2"/>
            <w:vMerge/>
            <w:vAlign w:val="center"/>
            <w:hideMark/>
          </w:tcPr>
          <w:p w14:paraId="0E9F054D" w14:textId="77777777" w:rsidR="001C677C" w:rsidRDefault="001C677C">
            <w:pPr>
              <w:rPr>
                <w:rFonts w:ascii="Calibri" w:hAnsi="Calibri" w:cs="Calibri"/>
                <w:color w:val="000000"/>
                <w:sz w:val="20"/>
                <w:szCs w:val="20"/>
              </w:rPr>
            </w:pPr>
          </w:p>
        </w:tc>
      </w:tr>
      <w:tr w:rsidR="001C677C" w14:paraId="5CB03042" w14:textId="77777777" w:rsidTr="434745EA">
        <w:trPr>
          <w:trHeight w:val="276"/>
        </w:trPr>
        <w:tc>
          <w:tcPr>
            <w:tcW w:w="10180" w:type="dxa"/>
            <w:gridSpan w:val="2"/>
            <w:vMerge/>
            <w:vAlign w:val="center"/>
            <w:hideMark/>
          </w:tcPr>
          <w:p w14:paraId="27B16D05" w14:textId="77777777" w:rsidR="001C677C" w:rsidRDefault="001C677C">
            <w:pPr>
              <w:rPr>
                <w:rFonts w:ascii="Calibri" w:hAnsi="Calibri" w:cs="Calibri"/>
                <w:color w:val="000000"/>
                <w:sz w:val="20"/>
                <w:szCs w:val="20"/>
              </w:rPr>
            </w:pPr>
          </w:p>
        </w:tc>
      </w:tr>
      <w:tr w:rsidR="001C677C" w14:paraId="7C1D1E47" w14:textId="77777777" w:rsidTr="434745EA">
        <w:trPr>
          <w:trHeight w:val="276"/>
        </w:trPr>
        <w:tc>
          <w:tcPr>
            <w:tcW w:w="10180" w:type="dxa"/>
            <w:gridSpan w:val="2"/>
            <w:vMerge/>
            <w:vAlign w:val="center"/>
            <w:hideMark/>
          </w:tcPr>
          <w:p w14:paraId="6E382CD7" w14:textId="77777777" w:rsidR="001C677C" w:rsidRDefault="001C677C">
            <w:pPr>
              <w:rPr>
                <w:rFonts w:ascii="Calibri" w:hAnsi="Calibri" w:cs="Calibri"/>
                <w:color w:val="000000"/>
                <w:sz w:val="20"/>
                <w:szCs w:val="20"/>
              </w:rPr>
            </w:pPr>
          </w:p>
        </w:tc>
      </w:tr>
      <w:tr w:rsidR="001C677C" w14:paraId="457735FE" w14:textId="77777777" w:rsidTr="434745EA">
        <w:trPr>
          <w:trHeight w:val="276"/>
        </w:trPr>
        <w:tc>
          <w:tcPr>
            <w:tcW w:w="10180" w:type="dxa"/>
            <w:gridSpan w:val="2"/>
            <w:vMerge/>
            <w:vAlign w:val="center"/>
            <w:hideMark/>
          </w:tcPr>
          <w:p w14:paraId="041F7279" w14:textId="77777777" w:rsidR="001C677C" w:rsidRDefault="001C677C">
            <w:pPr>
              <w:rPr>
                <w:rFonts w:ascii="Calibri" w:hAnsi="Calibri" w:cs="Calibri"/>
                <w:color w:val="000000"/>
                <w:sz w:val="20"/>
                <w:szCs w:val="20"/>
              </w:rPr>
            </w:pPr>
          </w:p>
        </w:tc>
      </w:tr>
      <w:tr w:rsidR="001C677C" w14:paraId="22732FCE" w14:textId="77777777" w:rsidTr="434745EA">
        <w:trPr>
          <w:trHeight w:val="276"/>
        </w:trPr>
        <w:tc>
          <w:tcPr>
            <w:tcW w:w="10180" w:type="dxa"/>
            <w:gridSpan w:val="2"/>
            <w:vMerge/>
            <w:vAlign w:val="center"/>
            <w:hideMark/>
          </w:tcPr>
          <w:p w14:paraId="095F274B" w14:textId="77777777" w:rsidR="001C677C" w:rsidRDefault="001C677C">
            <w:pPr>
              <w:rPr>
                <w:rFonts w:ascii="Calibri" w:hAnsi="Calibri" w:cs="Calibri"/>
                <w:color w:val="000000"/>
                <w:sz w:val="20"/>
                <w:szCs w:val="20"/>
              </w:rPr>
            </w:pPr>
          </w:p>
        </w:tc>
      </w:tr>
      <w:tr w:rsidR="001C677C" w14:paraId="62E5B7E5" w14:textId="77777777" w:rsidTr="434745EA">
        <w:trPr>
          <w:gridAfter w:val="1"/>
          <w:wAfter w:w="140" w:type="dxa"/>
          <w:trHeight w:val="293"/>
        </w:trPr>
        <w:tc>
          <w:tcPr>
            <w:tcW w:w="10040" w:type="dxa"/>
            <w:vMerge w:val="restart"/>
            <w:tcBorders>
              <w:top w:val="nil"/>
              <w:left w:val="nil"/>
              <w:bottom w:val="nil"/>
              <w:right w:val="nil"/>
            </w:tcBorders>
            <w:shd w:val="clear" w:color="auto" w:fill="FFFFFF" w:themeFill="background1"/>
            <w:hideMark/>
          </w:tcPr>
          <w:p w14:paraId="1EA2B425" w14:textId="2479650E" w:rsidR="001C677C" w:rsidRDefault="2724EDC1" w:rsidP="434745EA">
            <w:pPr>
              <w:rPr>
                <w:rFonts w:asciiTheme="majorHAnsi" w:eastAsiaTheme="majorEastAsia" w:hAnsiTheme="majorHAnsi" w:cstheme="majorBidi"/>
                <w:color w:val="000000" w:themeColor="text1"/>
              </w:rPr>
            </w:pPr>
            <w:r w:rsidRPr="434745EA">
              <w:rPr>
                <w:rFonts w:asciiTheme="majorHAnsi" w:eastAsiaTheme="majorEastAsia" w:hAnsiTheme="majorHAnsi" w:cstheme="majorBidi"/>
                <w:color w:val="000000" w:themeColor="text1"/>
              </w:rPr>
              <w:t xml:space="preserve">Op </w:t>
            </w:r>
            <w:proofErr w:type="spellStart"/>
            <w:r w:rsidRPr="434745EA">
              <w:rPr>
                <w:rFonts w:asciiTheme="majorHAnsi" w:eastAsiaTheme="majorEastAsia" w:hAnsiTheme="majorHAnsi" w:cstheme="majorBidi"/>
                <w:color w:val="000000" w:themeColor="text1"/>
              </w:rPr>
              <w:t>Aeresteijn</w:t>
            </w:r>
            <w:proofErr w:type="spellEnd"/>
            <w:r w:rsidRPr="434745EA">
              <w:rPr>
                <w:rFonts w:asciiTheme="majorHAnsi" w:eastAsiaTheme="majorEastAsia" w:hAnsiTheme="majorHAnsi" w:cstheme="majorBidi"/>
                <w:color w:val="000000" w:themeColor="text1"/>
              </w:rPr>
              <w:t xml:space="preserve"> is </w:t>
            </w:r>
            <w:r w:rsidR="3AA18145" w:rsidRPr="434745EA">
              <w:rPr>
                <w:rFonts w:asciiTheme="majorHAnsi" w:eastAsiaTheme="majorEastAsia" w:hAnsiTheme="majorHAnsi" w:cstheme="majorBidi"/>
                <w:color w:val="000000" w:themeColor="text1"/>
              </w:rPr>
              <w:t xml:space="preserve">destijds </w:t>
            </w:r>
            <w:r w:rsidRPr="434745EA">
              <w:rPr>
                <w:rFonts w:asciiTheme="majorHAnsi" w:eastAsiaTheme="majorEastAsia" w:hAnsiTheme="majorHAnsi" w:cstheme="majorBidi"/>
                <w:color w:val="000000" w:themeColor="text1"/>
              </w:rPr>
              <w:t xml:space="preserve">een commissie van twee leerkrachten benoemd die als taak hebben gekregen met het team in gesprek te gaan over ervaren werkdruk. Er werd gesproken over de knelpunten die werknemers ervaren en de oplossingen die zij hiervoor voorzien en bepalen. Na deze inventarisatie is deze commissie in gesprek gegaan met het hele managementteam van </w:t>
            </w:r>
            <w:proofErr w:type="spellStart"/>
            <w:r w:rsidRPr="434745EA">
              <w:rPr>
                <w:rFonts w:asciiTheme="majorHAnsi" w:eastAsiaTheme="majorEastAsia" w:hAnsiTheme="majorHAnsi" w:cstheme="majorBidi"/>
                <w:color w:val="000000" w:themeColor="text1"/>
              </w:rPr>
              <w:t>Aeresteijn</w:t>
            </w:r>
            <w:proofErr w:type="spellEnd"/>
            <w:r w:rsidRPr="434745EA">
              <w:rPr>
                <w:rFonts w:asciiTheme="majorHAnsi" w:eastAsiaTheme="majorEastAsia" w:hAnsiTheme="majorHAnsi" w:cstheme="majorBidi"/>
                <w:color w:val="000000" w:themeColor="text1"/>
              </w:rPr>
              <w:t>.  In het gesprek over de aanpak van de werkdruk wordt besproken welke maatregelen er in de school moeten worden genomen om de werkdruk te verminderen. Op basis van dit gesprek is door de directeur een bestedingsplan opgesteld voor de inzet van de extra werkdrukmiddelen in 2019</w:t>
            </w:r>
            <w:r w:rsidR="28EBDBE6" w:rsidRPr="434745EA">
              <w:rPr>
                <w:rFonts w:asciiTheme="majorHAnsi" w:eastAsiaTheme="majorEastAsia" w:hAnsiTheme="majorHAnsi" w:cstheme="majorBidi"/>
                <w:color w:val="000000" w:themeColor="text1"/>
              </w:rPr>
              <w:t>-2020</w:t>
            </w:r>
            <w:r w:rsidRPr="434745EA">
              <w:rPr>
                <w:rFonts w:asciiTheme="majorHAnsi" w:eastAsiaTheme="majorEastAsia" w:hAnsiTheme="majorHAnsi" w:cstheme="majorBidi"/>
                <w:color w:val="000000" w:themeColor="text1"/>
              </w:rPr>
              <w:t xml:space="preserve">. Dit bestedingsplan is ter instemming voorgelegd aan de personeelsgeleding van de P-MR. </w:t>
            </w:r>
            <w:r>
              <w:br/>
            </w:r>
            <w:r w:rsidRPr="434745EA">
              <w:rPr>
                <w:rFonts w:asciiTheme="majorHAnsi" w:eastAsiaTheme="majorEastAsia" w:hAnsiTheme="majorHAnsi" w:cstheme="majorBidi"/>
                <w:color w:val="000000" w:themeColor="text1"/>
              </w:rPr>
              <w:t>De P-MR van de school wordt na afloop van het schooljaar door de directeur geïnformeerd over de besteding van de extra werkdrukmiddelen in het voorgaande schooljaar. Over de niet-bestede middelen worden door de directeur in samenspraak met het team en de P-MR nadere bestedingsafspraken gemaakt conform de doelen en verwachtingen van het bestedingsplan.</w:t>
            </w:r>
          </w:p>
        </w:tc>
      </w:tr>
      <w:tr w:rsidR="001C677C" w14:paraId="46C1C7C5" w14:textId="77777777" w:rsidTr="434745EA">
        <w:trPr>
          <w:gridAfter w:val="1"/>
          <w:wAfter w:w="140" w:type="dxa"/>
          <w:trHeight w:val="276"/>
        </w:trPr>
        <w:tc>
          <w:tcPr>
            <w:tcW w:w="10040" w:type="dxa"/>
            <w:vMerge/>
            <w:vAlign w:val="center"/>
            <w:hideMark/>
          </w:tcPr>
          <w:p w14:paraId="21CCBED5" w14:textId="77777777" w:rsidR="001C677C" w:rsidRDefault="001C677C">
            <w:pPr>
              <w:rPr>
                <w:rFonts w:ascii="Calibri" w:hAnsi="Calibri" w:cs="Calibri"/>
                <w:color w:val="000000"/>
                <w:sz w:val="20"/>
                <w:szCs w:val="20"/>
              </w:rPr>
            </w:pPr>
          </w:p>
        </w:tc>
      </w:tr>
      <w:tr w:rsidR="001C677C" w14:paraId="5D266CDF" w14:textId="77777777" w:rsidTr="434745EA">
        <w:trPr>
          <w:gridAfter w:val="1"/>
          <w:wAfter w:w="140" w:type="dxa"/>
          <w:trHeight w:val="276"/>
        </w:trPr>
        <w:tc>
          <w:tcPr>
            <w:tcW w:w="10040" w:type="dxa"/>
            <w:vMerge/>
            <w:vAlign w:val="center"/>
            <w:hideMark/>
          </w:tcPr>
          <w:p w14:paraId="1319BAF8" w14:textId="77777777" w:rsidR="001C677C" w:rsidRDefault="001C677C">
            <w:pPr>
              <w:rPr>
                <w:rFonts w:ascii="Calibri" w:hAnsi="Calibri" w:cs="Calibri"/>
                <w:color w:val="000000"/>
                <w:sz w:val="20"/>
                <w:szCs w:val="20"/>
              </w:rPr>
            </w:pPr>
          </w:p>
        </w:tc>
      </w:tr>
      <w:tr w:rsidR="001C677C" w14:paraId="6F680C71" w14:textId="77777777" w:rsidTr="434745EA">
        <w:trPr>
          <w:gridAfter w:val="1"/>
          <w:wAfter w:w="140" w:type="dxa"/>
          <w:trHeight w:val="276"/>
        </w:trPr>
        <w:tc>
          <w:tcPr>
            <w:tcW w:w="10040" w:type="dxa"/>
            <w:vMerge/>
            <w:vAlign w:val="center"/>
            <w:hideMark/>
          </w:tcPr>
          <w:p w14:paraId="262B8A5E" w14:textId="77777777" w:rsidR="001C677C" w:rsidRDefault="001C677C">
            <w:pPr>
              <w:rPr>
                <w:rFonts w:ascii="Calibri" w:hAnsi="Calibri" w:cs="Calibri"/>
                <w:color w:val="000000"/>
                <w:sz w:val="20"/>
                <w:szCs w:val="20"/>
              </w:rPr>
            </w:pPr>
          </w:p>
        </w:tc>
      </w:tr>
      <w:tr w:rsidR="001C677C" w14:paraId="203AD99D" w14:textId="77777777" w:rsidTr="434745EA">
        <w:trPr>
          <w:gridAfter w:val="1"/>
          <w:wAfter w:w="140" w:type="dxa"/>
          <w:trHeight w:val="276"/>
        </w:trPr>
        <w:tc>
          <w:tcPr>
            <w:tcW w:w="10040" w:type="dxa"/>
            <w:vMerge/>
            <w:vAlign w:val="center"/>
            <w:hideMark/>
          </w:tcPr>
          <w:p w14:paraId="05B23228" w14:textId="77777777" w:rsidR="001C677C" w:rsidRDefault="001C677C">
            <w:pPr>
              <w:rPr>
                <w:rFonts w:ascii="Calibri" w:hAnsi="Calibri" w:cs="Calibri"/>
                <w:color w:val="000000"/>
                <w:sz w:val="20"/>
                <w:szCs w:val="20"/>
              </w:rPr>
            </w:pPr>
          </w:p>
        </w:tc>
      </w:tr>
      <w:tr w:rsidR="001C677C" w14:paraId="7F2987F0" w14:textId="77777777" w:rsidTr="434745EA">
        <w:trPr>
          <w:gridAfter w:val="1"/>
          <w:wAfter w:w="140" w:type="dxa"/>
          <w:trHeight w:val="276"/>
        </w:trPr>
        <w:tc>
          <w:tcPr>
            <w:tcW w:w="10040" w:type="dxa"/>
            <w:vMerge/>
            <w:vAlign w:val="center"/>
            <w:hideMark/>
          </w:tcPr>
          <w:p w14:paraId="0CBB0E8A" w14:textId="77777777" w:rsidR="001C677C" w:rsidRDefault="001C677C">
            <w:pPr>
              <w:rPr>
                <w:rFonts w:ascii="Calibri" w:hAnsi="Calibri" w:cs="Calibri"/>
                <w:color w:val="000000"/>
                <w:sz w:val="20"/>
                <w:szCs w:val="20"/>
              </w:rPr>
            </w:pPr>
          </w:p>
        </w:tc>
      </w:tr>
      <w:tr w:rsidR="001C677C" w14:paraId="7C0BCE85" w14:textId="77777777" w:rsidTr="434745EA">
        <w:trPr>
          <w:gridAfter w:val="1"/>
          <w:wAfter w:w="140" w:type="dxa"/>
          <w:trHeight w:val="276"/>
        </w:trPr>
        <w:tc>
          <w:tcPr>
            <w:tcW w:w="10040" w:type="dxa"/>
            <w:vMerge/>
            <w:vAlign w:val="center"/>
            <w:hideMark/>
          </w:tcPr>
          <w:p w14:paraId="77511126" w14:textId="77777777" w:rsidR="001C677C" w:rsidRDefault="001C677C">
            <w:pPr>
              <w:rPr>
                <w:rFonts w:ascii="Calibri" w:hAnsi="Calibri" w:cs="Calibri"/>
                <w:color w:val="000000"/>
                <w:sz w:val="20"/>
                <w:szCs w:val="20"/>
              </w:rPr>
            </w:pPr>
          </w:p>
        </w:tc>
      </w:tr>
      <w:tr w:rsidR="001C677C" w14:paraId="26C8FF72" w14:textId="77777777" w:rsidTr="434745EA">
        <w:trPr>
          <w:gridAfter w:val="1"/>
          <w:wAfter w:w="140" w:type="dxa"/>
          <w:trHeight w:val="276"/>
        </w:trPr>
        <w:tc>
          <w:tcPr>
            <w:tcW w:w="10040" w:type="dxa"/>
            <w:vMerge/>
            <w:vAlign w:val="center"/>
            <w:hideMark/>
          </w:tcPr>
          <w:p w14:paraId="6BFEBDEC" w14:textId="77777777" w:rsidR="001C677C" w:rsidRDefault="001C677C">
            <w:pPr>
              <w:rPr>
                <w:rFonts w:ascii="Calibri" w:hAnsi="Calibri" w:cs="Calibri"/>
                <w:color w:val="000000"/>
                <w:sz w:val="20"/>
                <w:szCs w:val="20"/>
              </w:rPr>
            </w:pPr>
          </w:p>
        </w:tc>
      </w:tr>
      <w:tr w:rsidR="001C677C" w14:paraId="7D5BB21D" w14:textId="77777777" w:rsidTr="434745EA">
        <w:trPr>
          <w:gridAfter w:val="1"/>
          <w:wAfter w:w="140" w:type="dxa"/>
          <w:trHeight w:val="276"/>
        </w:trPr>
        <w:tc>
          <w:tcPr>
            <w:tcW w:w="10040" w:type="dxa"/>
            <w:vMerge/>
            <w:vAlign w:val="center"/>
            <w:hideMark/>
          </w:tcPr>
          <w:p w14:paraId="07FC83DF" w14:textId="77777777" w:rsidR="001C677C" w:rsidRDefault="001C677C">
            <w:pPr>
              <w:rPr>
                <w:rFonts w:ascii="Calibri" w:hAnsi="Calibri" w:cs="Calibri"/>
                <w:color w:val="000000"/>
                <w:sz w:val="20"/>
                <w:szCs w:val="20"/>
              </w:rPr>
            </w:pPr>
          </w:p>
        </w:tc>
      </w:tr>
      <w:tr w:rsidR="001C677C" w14:paraId="6EB5B803" w14:textId="77777777" w:rsidTr="434745EA">
        <w:trPr>
          <w:gridAfter w:val="1"/>
          <w:wAfter w:w="140" w:type="dxa"/>
          <w:trHeight w:val="276"/>
        </w:trPr>
        <w:tc>
          <w:tcPr>
            <w:tcW w:w="10040" w:type="dxa"/>
            <w:vMerge/>
            <w:vAlign w:val="center"/>
            <w:hideMark/>
          </w:tcPr>
          <w:p w14:paraId="41CCF3E7" w14:textId="77777777" w:rsidR="001C677C" w:rsidRDefault="001C677C">
            <w:pPr>
              <w:rPr>
                <w:rFonts w:ascii="Calibri" w:hAnsi="Calibri" w:cs="Calibri"/>
                <w:color w:val="000000"/>
                <w:sz w:val="20"/>
                <w:szCs w:val="20"/>
              </w:rPr>
            </w:pPr>
          </w:p>
        </w:tc>
      </w:tr>
      <w:tr w:rsidR="001C677C" w14:paraId="48595309" w14:textId="77777777" w:rsidTr="434745EA">
        <w:trPr>
          <w:gridAfter w:val="1"/>
          <w:wAfter w:w="140" w:type="dxa"/>
          <w:trHeight w:val="276"/>
        </w:trPr>
        <w:tc>
          <w:tcPr>
            <w:tcW w:w="10040" w:type="dxa"/>
            <w:vMerge/>
            <w:vAlign w:val="center"/>
            <w:hideMark/>
          </w:tcPr>
          <w:p w14:paraId="4C6135CA" w14:textId="77777777" w:rsidR="001C677C" w:rsidRDefault="001C677C">
            <w:pPr>
              <w:rPr>
                <w:rFonts w:ascii="Calibri" w:hAnsi="Calibri" w:cs="Calibri"/>
                <w:color w:val="000000"/>
                <w:sz w:val="20"/>
                <w:szCs w:val="20"/>
              </w:rPr>
            </w:pPr>
          </w:p>
        </w:tc>
      </w:tr>
      <w:tr w:rsidR="001C677C" w:rsidRPr="00CB0025" w14:paraId="372961DF" w14:textId="77777777" w:rsidTr="434745EA">
        <w:trPr>
          <w:gridAfter w:val="1"/>
          <w:wAfter w:w="140" w:type="dxa"/>
          <w:trHeight w:val="276"/>
        </w:trPr>
        <w:tc>
          <w:tcPr>
            <w:tcW w:w="10040" w:type="dxa"/>
            <w:vMerge/>
            <w:vAlign w:val="center"/>
            <w:hideMark/>
          </w:tcPr>
          <w:p w14:paraId="25D35324" w14:textId="77777777" w:rsidR="001C677C" w:rsidRPr="00CB0025" w:rsidRDefault="001C677C">
            <w:pPr>
              <w:rPr>
                <w:rFonts w:ascii="Calibri" w:hAnsi="Calibri" w:cs="Calibri"/>
                <w:color w:val="000000"/>
                <w:sz w:val="20"/>
                <w:szCs w:val="20"/>
                <w:u w:val="single"/>
              </w:rPr>
            </w:pPr>
          </w:p>
        </w:tc>
      </w:tr>
    </w:tbl>
    <w:p w14:paraId="3B4E59E7" w14:textId="58CB67AA" w:rsidR="6E230F4B" w:rsidRDefault="441C1966" w:rsidP="434745EA">
      <w:r w:rsidRPr="4DBF71E1">
        <w:rPr>
          <w:rFonts w:asciiTheme="majorHAnsi" w:eastAsiaTheme="majorEastAsia" w:hAnsiTheme="majorHAnsi" w:cstheme="majorBidi"/>
        </w:rPr>
        <w:t xml:space="preserve">Voor volgend schooljaar zijn samen met het team afspraken gemaakt over de inzet van de werkdrukverminderingsgelden: Alle vrijdagmiddagen </w:t>
      </w:r>
      <w:r w:rsidR="253241C5" w:rsidRPr="4DBF71E1">
        <w:rPr>
          <w:rFonts w:asciiTheme="majorHAnsi" w:eastAsiaTheme="majorEastAsia" w:hAnsiTheme="majorHAnsi" w:cstheme="majorBidi"/>
        </w:rPr>
        <w:t xml:space="preserve">voor alle groepen </w:t>
      </w:r>
      <w:r w:rsidRPr="4DBF71E1">
        <w:rPr>
          <w:rFonts w:asciiTheme="majorHAnsi" w:eastAsiaTheme="majorEastAsia" w:hAnsiTheme="majorHAnsi" w:cstheme="majorBidi"/>
        </w:rPr>
        <w:t>in de onderbouw en een dag per week inde boven</w:t>
      </w:r>
      <w:r w:rsidR="49C51D0D" w:rsidRPr="4DBF71E1">
        <w:rPr>
          <w:rFonts w:asciiTheme="majorHAnsi" w:eastAsiaTheme="majorEastAsia" w:hAnsiTheme="majorHAnsi" w:cstheme="majorBidi"/>
        </w:rPr>
        <w:t>bouw</w:t>
      </w:r>
      <w:r w:rsidR="0AFA6A08" w:rsidRPr="4DBF71E1">
        <w:rPr>
          <w:rFonts w:asciiTheme="majorHAnsi" w:eastAsiaTheme="majorEastAsia" w:hAnsiTheme="majorHAnsi" w:cstheme="majorBidi"/>
        </w:rPr>
        <w:t>.</w:t>
      </w:r>
    </w:p>
    <w:p w14:paraId="01BF2021" w14:textId="217E5CFB" w:rsidR="6E230F4B" w:rsidRDefault="6E230F4B" w:rsidP="434745EA">
      <w:pPr>
        <w:rPr>
          <w:rFonts w:asciiTheme="majorHAnsi" w:eastAsiaTheme="majorEastAsia" w:hAnsiTheme="majorHAnsi" w:cstheme="majorBidi"/>
        </w:rPr>
      </w:pPr>
    </w:p>
    <w:p w14:paraId="36EB7A5B" w14:textId="61F68576" w:rsidR="6E230F4B" w:rsidRDefault="0C65629C" w:rsidP="434745EA">
      <w:pPr>
        <w:rPr>
          <w:rFonts w:asciiTheme="majorHAnsi" w:eastAsiaTheme="majorEastAsia" w:hAnsiTheme="majorHAnsi" w:cstheme="majorBidi"/>
        </w:rPr>
      </w:pPr>
      <w:r w:rsidRPr="434745EA">
        <w:rPr>
          <w:rFonts w:asciiTheme="majorHAnsi" w:eastAsiaTheme="majorEastAsia" w:hAnsiTheme="majorHAnsi" w:cstheme="majorBidi"/>
        </w:rPr>
        <w:t>Volgend schooljaar</w:t>
      </w:r>
      <w:r w:rsidR="0385212C" w:rsidRPr="434745EA">
        <w:rPr>
          <w:rFonts w:asciiTheme="majorHAnsi" w:eastAsiaTheme="majorEastAsia" w:hAnsiTheme="majorHAnsi" w:cstheme="majorBidi"/>
        </w:rPr>
        <w:t xml:space="preserve"> 2020-2021</w:t>
      </w:r>
      <w:r w:rsidRPr="434745EA">
        <w:rPr>
          <w:rFonts w:asciiTheme="majorHAnsi" w:eastAsiaTheme="majorEastAsia" w:hAnsiTheme="majorHAnsi" w:cstheme="majorBidi"/>
        </w:rPr>
        <w:t>:</w:t>
      </w:r>
    </w:p>
    <w:tbl>
      <w:tblPr>
        <w:tblStyle w:val="Tabelraster"/>
        <w:tblW w:w="0" w:type="auto"/>
        <w:tblLayout w:type="fixed"/>
        <w:tblLook w:val="06A0" w:firstRow="1" w:lastRow="0" w:firstColumn="1" w:lastColumn="0" w:noHBand="1" w:noVBand="1"/>
      </w:tblPr>
      <w:tblGrid>
        <w:gridCol w:w="2268"/>
        <w:gridCol w:w="2268"/>
        <w:gridCol w:w="2268"/>
        <w:gridCol w:w="2268"/>
      </w:tblGrid>
      <w:tr w:rsidR="434745EA" w14:paraId="2E987CBC" w14:textId="77777777" w:rsidTr="434745EA">
        <w:tc>
          <w:tcPr>
            <w:tcW w:w="2268" w:type="dxa"/>
          </w:tcPr>
          <w:p w14:paraId="736B1751" w14:textId="73E0FEAC" w:rsidR="434745EA" w:rsidRDefault="434745EA">
            <w:r w:rsidRPr="434745EA">
              <w:rPr>
                <w:rFonts w:ascii="Calibri" w:eastAsia="Calibri" w:hAnsi="Calibri" w:cs="Calibri"/>
                <w:sz w:val="20"/>
                <w:szCs w:val="20"/>
              </w:rPr>
              <w:t xml:space="preserve"> Werkdrukmiddelen</w:t>
            </w:r>
          </w:p>
        </w:tc>
        <w:tc>
          <w:tcPr>
            <w:tcW w:w="2268" w:type="dxa"/>
          </w:tcPr>
          <w:p w14:paraId="47151FFD" w14:textId="0181A79E" w:rsidR="434745EA" w:rsidRDefault="434745EA"/>
        </w:tc>
        <w:tc>
          <w:tcPr>
            <w:tcW w:w="2268" w:type="dxa"/>
          </w:tcPr>
          <w:p w14:paraId="62C02D9B" w14:textId="16C917B6" w:rsidR="434745EA" w:rsidRDefault="434745EA"/>
        </w:tc>
        <w:tc>
          <w:tcPr>
            <w:tcW w:w="2268" w:type="dxa"/>
          </w:tcPr>
          <w:p w14:paraId="68C62EBF" w14:textId="19E9551B" w:rsidR="434745EA" w:rsidRDefault="434745EA">
            <w:r w:rsidRPr="434745EA">
              <w:rPr>
                <w:rFonts w:ascii="Calibri" w:eastAsia="Calibri" w:hAnsi="Calibri" w:cs="Calibri"/>
                <w:sz w:val="20"/>
                <w:szCs w:val="20"/>
              </w:rPr>
              <w:t xml:space="preserve"> € 64.379</w:t>
            </w:r>
          </w:p>
        </w:tc>
      </w:tr>
    </w:tbl>
    <w:p w14:paraId="38E86B70" w14:textId="1849E6A3" w:rsidR="434745EA" w:rsidRDefault="72B98730" w:rsidP="434745EA">
      <w:r w:rsidRPr="4DBF71E1">
        <w:rPr>
          <w:rFonts w:asciiTheme="majorHAnsi" w:eastAsiaTheme="majorEastAsia" w:hAnsiTheme="majorHAnsi" w:cstheme="majorBidi"/>
        </w:rPr>
        <w:t xml:space="preserve">Leerkrachten die op vrijdag werken in de onderbouw worden 0,05 </w:t>
      </w:r>
      <w:proofErr w:type="spellStart"/>
      <w:r w:rsidRPr="4DBF71E1">
        <w:rPr>
          <w:rFonts w:asciiTheme="majorHAnsi" w:eastAsiaTheme="majorEastAsia" w:hAnsiTheme="majorHAnsi" w:cstheme="majorBidi"/>
        </w:rPr>
        <w:t>opgeplust</w:t>
      </w:r>
      <w:proofErr w:type="spellEnd"/>
      <w:r w:rsidRPr="4DBF71E1">
        <w:rPr>
          <w:rFonts w:asciiTheme="majorHAnsi" w:eastAsiaTheme="majorEastAsia" w:hAnsiTheme="majorHAnsi" w:cstheme="majorBidi"/>
        </w:rPr>
        <w:t xml:space="preserve"> zodat zij de vrijdagmiddag betaald krijgen, dan werken zonder kinderen en werkzaamheden voor hun groep kunnen doen.</w:t>
      </w:r>
      <w:r w:rsidR="1DB49BA4" w:rsidRPr="4DBF71E1">
        <w:rPr>
          <w:rFonts w:asciiTheme="majorHAnsi" w:eastAsiaTheme="majorEastAsia" w:hAnsiTheme="majorHAnsi" w:cstheme="majorBidi"/>
        </w:rPr>
        <w:t xml:space="preserve"> Totaal 0</w:t>
      </w:r>
      <w:r w:rsidR="1DD74CDF" w:rsidRPr="4DBF71E1">
        <w:rPr>
          <w:rFonts w:asciiTheme="majorHAnsi" w:eastAsiaTheme="majorEastAsia" w:hAnsiTheme="majorHAnsi" w:cstheme="majorBidi"/>
        </w:rPr>
        <w:t>,65</w:t>
      </w:r>
      <w:r w:rsidR="1DB49BA4" w:rsidRPr="4DBF71E1">
        <w:rPr>
          <w:rFonts w:asciiTheme="majorHAnsi" w:eastAsiaTheme="majorEastAsia" w:hAnsiTheme="majorHAnsi" w:cstheme="majorBidi"/>
        </w:rPr>
        <w:t xml:space="preserve"> wtf</w:t>
      </w:r>
      <w:r w:rsidR="5DC017DE" w:rsidRPr="4DBF71E1">
        <w:rPr>
          <w:rFonts w:asciiTheme="majorHAnsi" w:eastAsiaTheme="majorEastAsia" w:hAnsiTheme="majorHAnsi" w:cstheme="majorBidi"/>
        </w:rPr>
        <w:t xml:space="preserve"> per week.</w:t>
      </w:r>
      <w:r w:rsidR="434745EA">
        <w:br/>
      </w:r>
      <w:r w:rsidR="659D2FFE" w:rsidRPr="4DBF71E1">
        <w:rPr>
          <w:rFonts w:asciiTheme="majorHAnsi" w:eastAsiaTheme="majorEastAsia" w:hAnsiTheme="majorHAnsi" w:cstheme="majorBidi"/>
        </w:rPr>
        <w:t xml:space="preserve">Een leerkracht krijgt een dag per week om in de bovenbouw leerkrachten te vervangen die dan werkzaamheden voor hun groep kunnen doen; wtf 0,2 </w:t>
      </w:r>
      <w:r w:rsidR="472CD5BD" w:rsidRPr="4DBF71E1">
        <w:rPr>
          <w:rFonts w:asciiTheme="majorHAnsi" w:eastAsiaTheme="majorEastAsia" w:hAnsiTheme="majorHAnsi" w:cstheme="majorBidi"/>
        </w:rPr>
        <w:t xml:space="preserve">Omgerekend: </w:t>
      </w:r>
      <w:r w:rsidR="40914B2F" w:rsidRPr="4DBF71E1">
        <w:rPr>
          <w:rFonts w:asciiTheme="majorHAnsi" w:eastAsiaTheme="majorEastAsia" w:hAnsiTheme="majorHAnsi" w:cstheme="majorBidi"/>
        </w:rPr>
        <w:t>€</w:t>
      </w:r>
      <w:r w:rsidR="786C1F1D" w:rsidRPr="4DBF71E1">
        <w:rPr>
          <w:rFonts w:asciiTheme="majorHAnsi" w:eastAsiaTheme="majorEastAsia" w:hAnsiTheme="majorHAnsi" w:cstheme="majorBidi"/>
        </w:rPr>
        <w:t>62.000</w:t>
      </w:r>
      <w:r w:rsidR="6A46DD75" w:rsidRPr="4DBF71E1">
        <w:rPr>
          <w:rFonts w:asciiTheme="majorHAnsi" w:eastAsiaTheme="majorEastAsia" w:hAnsiTheme="majorHAnsi" w:cstheme="majorBidi"/>
        </w:rPr>
        <w:t>.</w:t>
      </w:r>
    </w:p>
    <w:p w14:paraId="17125E4A" w14:textId="4D5B9A6C" w:rsidR="434745EA" w:rsidRDefault="434745EA" w:rsidP="434745EA">
      <w:pPr>
        <w:rPr>
          <w:rFonts w:asciiTheme="majorHAnsi" w:eastAsiaTheme="majorEastAsia" w:hAnsiTheme="majorHAnsi" w:cstheme="majorBidi"/>
        </w:rPr>
      </w:pPr>
    </w:p>
    <w:p w14:paraId="08F1CA01" w14:textId="77777777" w:rsidR="00AC5ED4" w:rsidRPr="00F47FBD" w:rsidRDefault="00AC5ED4" w:rsidP="002329A5">
      <w:pPr>
        <w:rPr>
          <w:rFonts w:asciiTheme="majorHAnsi" w:eastAsiaTheme="majorEastAsia" w:hAnsiTheme="majorHAnsi" w:cstheme="majorHAnsi"/>
          <w:bCs/>
        </w:rPr>
      </w:pPr>
      <w:r w:rsidRPr="00CB0025">
        <w:rPr>
          <w:rFonts w:asciiTheme="majorHAnsi" w:eastAsiaTheme="majorEastAsia" w:hAnsiTheme="majorHAnsi" w:cstheme="majorBidi"/>
          <w:b/>
          <w:bCs/>
          <w:u w:val="single"/>
        </w:rPr>
        <w:t>Boerderijschool</w:t>
      </w:r>
      <w:r w:rsidRPr="00CB0025">
        <w:rPr>
          <w:rFonts w:asciiTheme="majorHAnsi" w:eastAsiaTheme="majorEastAsia" w:hAnsiTheme="majorHAnsi" w:cstheme="majorBidi"/>
          <w:b/>
          <w:bCs/>
          <w:u w:val="single"/>
        </w:rPr>
        <w:br/>
      </w:r>
      <w:r w:rsidRPr="00F47FBD">
        <w:rPr>
          <w:rFonts w:asciiTheme="majorHAnsi" w:eastAsiaTheme="majorEastAsia" w:hAnsiTheme="majorHAnsi" w:cstheme="majorHAnsi"/>
          <w:bCs/>
        </w:rPr>
        <w:t>Vanuit Innovatiefonds.</w:t>
      </w:r>
    </w:p>
    <w:p w14:paraId="6E5C5CED" w14:textId="7FE778CF" w:rsidR="00AC5ED4" w:rsidRPr="003B6FAC" w:rsidRDefault="2724EDC1" w:rsidP="2724EDC1">
      <w:pPr>
        <w:ind w:left="720"/>
        <w:rPr>
          <w:rFonts w:asciiTheme="majorHAnsi" w:hAnsiTheme="majorHAnsi" w:cstheme="majorBidi"/>
        </w:rPr>
      </w:pPr>
      <w:r w:rsidRPr="2724EDC1">
        <w:rPr>
          <w:rFonts w:asciiTheme="majorHAnsi" w:hAnsiTheme="majorHAnsi" w:cstheme="majorBidi"/>
        </w:rPr>
        <w:t xml:space="preserve">De school gaat in 2019, 2020 en 2021 20 dagdelen naar de boerderij “De </w:t>
      </w:r>
      <w:proofErr w:type="spellStart"/>
      <w:r w:rsidRPr="2724EDC1">
        <w:rPr>
          <w:rFonts w:asciiTheme="majorHAnsi" w:hAnsiTheme="majorHAnsi" w:cstheme="majorBidi"/>
        </w:rPr>
        <w:t>Vossenburch</w:t>
      </w:r>
      <w:proofErr w:type="spellEnd"/>
      <w:r w:rsidRPr="2724EDC1">
        <w:rPr>
          <w:rFonts w:asciiTheme="majorHAnsi" w:hAnsiTheme="majorHAnsi" w:cstheme="majorBidi"/>
        </w:rPr>
        <w:t xml:space="preserve">” en de boerderij krijgt hiervoor een vergoeding van €230,- per dagdeel. </w:t>
      </w:r>
    </w:p>
    <w:p w14:paraId="3204FE83" w14:textId="5040C025" w:rsidR="0361840A" w:rsidRDefault="0361840A" w:rsidP="0361840A">
      <w:pPr>
        <w:ind w:left="720"/>
        <w:rPr>
          <w:rFonts w:asciiTheme="majorHAnsi" w:hAnsiTheme="majorHAnsi" w:cstheme="majorBidi"/>
        </w:rPr>
      </w:pPr>
      <w:r w:rsidRPr="0361840A">
        <w:rPr>
          <w:rFonts w:asciiTheme="majorHAnsi" w:hAnsiTheme="majorHAnsi" w:cstheme="majorBidi"/>
        </w:rPr>
        <w:t>De vergoeding voor de boerderij is in 2019 volledig afkomstig uit Leader project, in 2020 (het 2</w:t>
      </w:r>
      <w:r w:rsidRPr="0361840A">
        <w:rPr>
          <w:rFonts w:asciiTheme="majorHAnsi" w:hAnsiTheme="majorHAnsi" w:cstheme="majorBidi"/>
          <w:vertAlign w:val="superscript"/>
        </w:rPr>
        <w:t>e</w:t>
      </w:r>
      <w:r w:rsidRPr="0361840A">
        <w:rPr>
          <w:rFonts w:asciiTheme="majorHAnsi" w:hAnsiTheme="majorHAnsi" w:cstheme="majorBidi"/>
        </w:rPr>
        <w:t xml:space="preserve"> boerderijschooljaar) is de eigen bijdrage van de school €115,- per dagdeel en de bijdrage uit het Leader project ook €115,- per dagdeel in 2021 (het 3</w:t>
      </w:r>
      <w:r w:rsidRPr="0361840A">
        <w:rPr>
          <w:rFonts w:asciiTheme="majorHAnsi" w:hAnsiTheme="majorHAnsi" w:cstheme="majorBidi"/>
          <w:vertAlign w:val="superscript"/>
        </w:rPr>
        <w:t>e</w:t>
      </w:r>
      <w:r w:rsidRPr="0361840A">
        <w:rPr>
          <w:rFonts w:asciiTheme="majorHAnsi" w:hAnsiTheme="majorHAnsi" w:cstheme="majorBidi"/>
        </w:rPr>
        <w:t xml:space="preserve"> boerderijschooljaar) is school verantwoordelijk voor volledige vergoeding van de boerderij (€230,- per dagdeel).</w:t>
      </w:r>
      <w:r>
        <w:br/>
      </w:r>
    </w:p>
    <w:p w14:paraId="3E6E607D" w14:textId="3F8D0B69" w:rsidR="3D2848AF" w:rsidRDefault="3D2848AF" w:rsidP="6E230F4B">
      <w:pPr>
        <w:rPr>
          <w:rFonts w:asciiTheme="majorHAnsi" w:hAnsiTheme="majorHAnsi" w:cstheme="majorBidi"/>
        </w:rPr>
      </w:pPr>
      <w:r w:rsidRPr="6E230F4B">
        <w:rPr>
          <w:rFonts w:asciiTheme="majorHAnsi" w:hAnsiTheme="majorHAnsi" w:cstheme="majorBidi"/>
        </w:rPr>
        <w:t>Ok dit jaar hebben we het geld van het innovatiefonds nog niet aangesproken omdat de boerderij andere kanalen heeft gevonden om dit te bekostigen.</w:t>
      </w:r>
    </w:p>
    <w:p w14:paraId="7837B39B" w14:textId="77777777" w:rsidR="00462C8E" w:rsidRDefault="00462C8E">
      <w:pPr>
        <w:rPr>
          <w:rFonts w:asciiTheme="majorHAnsi" w:hAnsiTheme="majorHAnsi" w:cstheme="majorHAnsi"/>
          <w:b/>
          <w:u w:val="single"/>
        </w:rPr>
      </w:pPr>
    </w:p>
    <w:p w14:paraId="78A0A0C7" w14:textId="5373CF5F" w:rsidR="00CB0025" w:rsidRPr="00CB0025" w:rsidRDefault="00CB0025">
      <w:pPr>
        <w:rPr>
          <w:rFonts w:asciiTheme="majorHAnsi" w:hAnsiTheme="majorHAnsi" w:cstheme="majorHAnsi"/>
          <w:b/>
          <w:u w:val="single"/>
        </w:rPr>
      </w:pPr>
      <w:r w:rsidRPr="00CB0025">
        <w:rPr>
          <w:rFonts w:asciiTheme="majorHAnsi" w:hAnsiTheme="majorHAnsi" w:cstheme="majorHAnsi"/>
          <w:b/>
          <w:u w:val="single"/>
        </w:rPr>
        <w:t>Extra middelen vanuit WSNS- gelden voor pluszorg- en plusklas</w:t>
      </w:r>
    </w:p>
    <w:p w14:paraId="588F06EE" w14:textId="5BB98730" w:rsidR="00CB0025"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rPr>
        <w:t>Hoe kunnen wij bepalen of de pluszorg- en de plusklas een succes zijn? Tenslotte zetten we behoorlijk wat extra middelen in vanuit onze onderwijsgelden. Ook hier willen we ons graag over verantwoorden.</w:t>
      </w:r>
      <w:r w:rsidR="00CB0025">
        <w:br/>
      </w:r>
      <w:r w:rsidRPr="7C71762D">
        <w:rPr>
          <w:rFonts w:asciiTheme="majorHAnsi" w:eastAsiaTheme="majorEastAsia" w:hAnsiTheme="majorHAnsi" w:cstheme="majorBidi"/>
        </w:rPr>
        <w:t>Extra ingezette formatie ten behoeve van pluszorg- en plusklas, vanuit ‘effectieve school’:</w:t>
      </w:r>
      <w:r w:rsidR="00CB0025">
        <w:br/>
      </w:r>
      <w:r w:rsidRPr="7C71762D">
        <w:rPr>
          <w:rFonts w:asciiTheme="majorHAnsi" w:eastAsiaTheme="majorEastAsia" w:hAnsiTheme="majorHAnsi" w:cstheme="majorBidi"/>
        </w:rPr>
        <w:t>0,</w:t>
      </w:r>
      <w:r w:rsidR="659A6C3F" w:rsidRPr="6E230F4B">
        <w:rPr>
          <w:rFonts w:asciiTheme="majorHAnsi" w:eastAsiaTheme="majorEastAsia" w:hAnsiTheme="majorHAnsi" w:cstheme="majorBidi"/>
        </w:rPr>
        <w:t>1</w:t>
      </w:r>
      <w:r w:rsidRPr="7C71762D">
        <w:rPr>
          <w:rFonts w:asciiTheme="majorHAnsi" w:eastAsiaTheme="majorEastAsia" w:hAnsiTheme="majorHAnsi" w:cstheme="majorBidi"/>
        </w:rPr>
        <w:t xml:space="preserve"> wtf voor pluszorgklas</w:t>
      </w:r>
    </w:p>
    <w:p w14:paraId="6123316A" w14:textId="621E89C9" w:rsidR="00B4734B" w:rsidRDefault="0361840A" w:rsidP="00CB0025">
      <w:pPr>
        <w:rPr>
          <w:rFonts w:asciiTheme="majorHAnsi" w:eastAsiaTheme="majorEastAsia" w:hAnsiTheme="majorHAnsi" w:cstheme="majorHAnsi"/>
        </w:rPr>
      </w:pPr>
      <w:r w:rsidRPr="0361840A">
        <w:rPr>
          <w:rFonts w:asciiTheme="majorHAnsi" w:eastAsiaTheme="majorEastAsia" w:hAnsiTheme="majorHAnsi" w:cstheme="majorBidi"/>
        </w:rPr>
        <w:t>0,1 wtf voor plusklas</w:t>
      </w:r>
    </w:p>
    <w:p w14:paraId="3B206857" w14:textId="7DF29865" w:rsidR="0361840A" w:rsidRDefault="0361840A" w:rsidP="0361840A">
      <w:pPr>
        <w:rPr>
          <w:rFonts w:asciiTheme="majorHAnsi" w:eastAsiaTheme="majorEastAsia" w:hAnsiTheme="majorHAnsi" w:cstheme="majorBidi"/>
          <w:highlight w:val="yellow"/>
        </w:rPr>
      </w:pPr>
    </w:p>
    <w:p w14:paraId="5415A6C8" w14:textId="23292C54" w:rsidR="00712FBA" w:rsidRDefault="0361840A" w:rsidP="434745EA">
      <w:pPr>
        <w:rPr>
          <w:rFonts w:asciiTheme="majorHAnsi" w:eastAsiaTheme="majorEastAsia" w:hAnsiTheme="majorHAnsi" w:cstheme="majorBidi"/>
        </w:rPr>
      </w:pPr>
      <w:r w:rsidRPr="434745EA">
        <w:rPr>
          <w:rFonts w:asciiTheme="majorHAnsi" w:eastAsiaTheme="majorEastAsia" w:hAnsiTheme="majorHAnsi" w:cstheme="majorBidi"/>
        </w:rPr>
        <w:t xml:space="preserve">Vanuit andere WSNS gelden, die overgeheveld zijn naar Wij de Venen voor </w:t>
      </w:r>
      <w:proofErr w:type="spellStart"/>
      <w:r w:rsidRPr="434745EA">
        <w:rPr>
          <w:rFonts w:asciiTheme="majorHAnsi" w:eastAsiaTheme="majorEastAsia" w:hAnsiTheme="majorHAnsi" w:cstheme="majorBidi"/>
        </w:rPr>
        <w:t>lln</w:t>
      </w:r>
      <w:proofErr w:type="spellEnd"/>
      <w:r w:rsidRPr="434745EA">
        <w:rPr>
          <w:rFonts w:asciiTheme="majorHAnsi" w:eastAsiaTheme="majorEastAsia" w:hAnsiTheme="majorHAnsi" w:cstheme="majorBidi"/>
        </w:rPr>
        <w:t xml:space="preserve"> met extra zorg</w:t>
      </w:r>
      <w:r w:rsidR="6C2D0BC8" w:rsidRPr="434745EA">
        <w:rPr>
          <w:rFonts w:asciiTheme="majorHAnsi" w:eastAsiaTheme="majorEastAsia" w:hAnsiTheme="majorHAnsi" w:cstheme="majorBidi"/>
        </w:rPr>
        <w:t>, aangevuld door eigen middelen en middelen vanuit de gemeente</w:t>
      </w:r>
      <w:r w:rsidRPr="434745EA">
        <w:rPr>
          <w:rFonts w:asciiTheme="majorHAnsi" w:eastAsiaTheme="majorEastAsia" w:hAnsiTheme="majorHAnsi" w:cstheme="majorBidi"/>
        </w:rPr>
        <w:t xml:space="preserve">: </w:t>
      </w:r>
    </w:p>
    <w:p w14:paraId="13B61713" w14:textId="57DC72D6" w:rsidR="0361840A" w:rsidRDefault="7C71762D" w:rsidP="00CA5380">
      <w:pPr>
        <w:pStyle w:val="Lijstalinea"/>
        <w:numPr>
          <w:ilvl w:val="0"/>
          <w:numId w:val="46"/>
        </w:numPr>
        <w:rPr>
          <w:sz w:val="24"/>
          <w:szCs w:val="24"/>
        </w:rPr>
      </w:pPr>
      <w:r w:rsidRPr="5B0615CE">
        <w:rPr>
          <w:rFonts w:asciiTheme="majorHAnsi" w:eastAsiaTheme="majorEastAsia" w:hAnsiTheme="majorHAnsi" w:cstheme="majorBidi"/>
          <w:sz w:val="24"/>
          <w:szCs w:val="24"/>
        </w:rPr>
        <w:t>AA &amp; KA ontvangen vijf ochtenden in de week 1 op 2 begeleiding door een onderwijsassistent</w:t>
      </w:r>
      <w:r w:rsidR="250C6F93" w:rsidRPr="5B0615CE">
        <w:rPr>
          <w:rFonts w:asciiTheme="majorHAnsi" w:eastAsiaTheme="majorEastAsia" w:hAnsiTheme="majorHAnsi" w:cstheme="majorBidi"/>
          <w:sz w:val="24"/>
          <w:szCs w:val="24"/>
        </w:rPr>
        <w:t>.</w:t>
      </w:r>
    </w:p>
    <w:p w14:paraId="538A411B" w14:textId="1B2FBCBB" w:rsidR="0361840A" w:rsidRDefault="5FF4829C" w:rsidP="00CA5380">
      <w:pPr>
        <w:pStyle w:val="Lijstalinea"/>
        <w:numPr>
          <w:ilvl w:val="0"/>
          <w:numId w:val="46"/>
        </w:numPr>
        <w:rPr>
          <w:sz w:val="24"/>
          <w:szCs w:val="24"/>
        </w:rPr>
      </w:pPr>
      <w:r w:rsidRPr="434745EA">
        <w:rPr>
          <w:sz w:val="24"/>
          <w:szCs w:val="24"/>
        </w:rPr>
        <w:t>AA &amp; KA vanaf kerstvakantie tot einde van het schooljaar op dinsdag- en donderdagmiddag opvang door e</w:t>
      </w:r>
      <w:r w:rsidR="750BF22C" w:rsidRPr="434745EA">
        <w:rPr>
          <w:sz w:val="24"/>
          <w:szCs w:val="24"/>
        </w:rPr>
        <w:t>en</w:t>
      </w:r>
      <w:r w:rsidRPr="434745EA">
        <w:rPr>
          <w:sz w:val="24"/>
          <w:szCs w:val="24"/>
        </w:rPr>
        <w:t xml:space="preserve"> onderwijsassistent. Totaal 0,1 vanuit gemeentelijke toeg</w:t>
      </w:r>
      <w:r w:rsidR="6EFF3189" w:rsidRPr="434745EA">
        <w:rPr>
          <w:sz w:val="24"/>
          <w:szCs w:val="24"/>
        </w:rPr>
        <w:t>e</w:t>
      </w:r>
      <w:r w:rsidRPr="434745EA">
        <w:rPr>
          <w:sz w:val="24"/>
          <w:szCs w:val="24"/>
        </w:rPr>
        <w:t>zegde bijdrage.</w:t>
      </w:r>
      <w:r>
        <w:br/>
      </w:r>
      <w:r w:rsidR="7C71762D" w:rsidRPr="434745EA">
        <w:rPr>
          <w:rFonts w:asciiTheme="majorHAnsi" w:eastAsiaTheme="majorEastAsia" w:hAnsiTheme="majorHAnsi" w:cstheme="majorBidi"/>
          <w:sz w:val="24"/>
          <w:szCs w:val="24"/>
        </w:rPr>
        <w:t>Dit in afwachting van plaatsing in een zorg-onderwijssetting die passend is voor deze kinderen.</w:t>
      </w:r>
      <w:r w:rsidR="056FC558" w:rsidRPr="434745EA">
        <w:rPr>
          <w:rFonts w:asciiTheme="majorHAnsi" w:eastAsiaTheme="majorEastAsia" w:hAnsiTheme="majorHAnsi" w:cstheme="majorBidi"/>
          <w:sz w:val="24"/>
          <w:szCs w:val="24"/>
        </w:rPr>
        <w:t xml:space="preserve"> De kinderen draaien nu mee in De Sleutelbloem. Zorg voorliggend aan onderwijs.</w:t>
      </w:r>
    </w:p>
    <w:p w14:paraId="691F9F00" w14:textId="7661736F" w:rsidR="056FC558" w:rsidRDefault="056FC558" w:rsidP="00CA5380">
      <w:pPr>
        <w:pStyle w:val="Lijstalinea"/>
        <w:numPr>
          <w:ilvl w:val="0"/>
          <w:numId w:val="46"/>
        </w:numPr>
        <w:rPr>
          <w:sz w:val="24"/>
          <w:szCs w:val="24"/>
        </w:rPr>
      </w:pPr>
      <w:r w:rsidRPr="434745EA">
        <w:rPr>
          <w:rFonts w:asciiTheme="majorHAnsi" w:eastAsiaTheme="majorEastAsia" w:hAnsiTheme="majorHAnsi" w:cstheme="majorBidi"/>
          <w:sz w:val="24"/>
          <w:szCs w:val="24"/>
        </w:rPr>
        <w:t>Begeleiding door iemand vanuit JGT</w:t>
      </w:r>
    </w:p>
    <w:p w14:paraId="10B6CCB8" w14:textId="1CD0B29E" w:rsidR="056FC558" w:rsidRDefault="056FC558" w:rsidP="00CA5380">
      <w:pPr>
        <w:pStyle w:val="Lijstalinea"/>
        <w:numPr>
          <w:ilvl w:val="0"/>
          <w:numId w:val="46"/>
        </w:numPr>
        <w:rPr>
          <w:sz w:val="24"/>
          <w:szCs w:val="24"/>
        </w:rPr>
      </w:pPr>
      <w:r w:rsidRPr="434745EA">
        <w:rPr>
          <w:rFonts w:asciiTheme="majorHAnsi" w:eastAsiaTheme="majorEastAsia" w:hAnsiTheme="majorHAnsi" w:cstheme="majorBidi"/>
          <w:sz w:val="24"/>
          <w:szCs w:val="24"/>
        </w:rPr>
        <w:t xml:space="preserve">Begeleiding door </w:t>
      </w:r>
      <w:proofErr w:type="spellStart"/>
      <w:r w:rsidRPr="434745EA">
        <w:rPr>
          <w:rFonts w:asciiTheme="majorHAnsi" w:eastAsiaTheme="majorEastAsia" w:hAnsiTheme="majorHAnsi" w:cstheme="majorBidi"/>
          <w:sz w:val="24"/>
          <w:szCs w:val="24"/>
        </w:rPr>
        <w:t>Prodeba</w:t>
      </w:r>
      <w:proofErr w:type="spellEnd"/>
      <w:r w:rsidRPr="434745EA">
        <w:rPr>
          <w:rFonts w:asciiTheme="majorHAnsi" w:eastAsiaTheme="majorEastAsia" w:hAnsiTheme="majorHAnsi" w:cstheme="majorBidi"/>
          <w:sz w:val="24"/>
          <w:szCs w:val="24"/>
        </w:rPr>
        <w:t>.</w:t>
      </w:r>
    </w:p>
    <w:p w14:paraId="67527ABA" w14:textId="3A6C1DBA" w:rsidR="00CB0025" w:rsidRPr="00BC042A" w:rsidRDefault="00CB0025" w:rsidP="6E230F4B">
      <w:pPr>
        <w:pStyle w:val="Lijstalinea"/>
        <w:rPr>
          <w:sz w:val="24"/>
          <w:szCs w:val="24"/>
        </w:rPr>
      </w:pPr>
    </w:p>
    <w:p w14:paraId="26827982" w14:textId="56EBC0E0" w:rsidR="003B6FAC" w:rsidRPr="00BC042A" w:rsidRDefault="7C71762D" w:rsidP="434745EA">
      <w:pPr>
        <w:pStyle w:val="Lijstalinea"/>
        <w:ind w:left="0"/>
        <w:rPr>
          <w:rFonts w:asciiTheme="majorHAnsi" w:hAnsiTheme="majorHAnsi" w:cstheme="majorBidi"/>
          <w:b/>
          <w:bCs/>
          <w:sz w:val="24"/>
          <w:szCs w:val="24"/>
        </w:rPr>
      </w:pPr>
      <w:r w:rsidRPr="434745EA">
        <w:rPr>
          <w:b/>
          <w:bCs/>
          <w:sz w:val="24"/>
          <w:szCs w:val="24"/>
        </w:rPr>
        <w:lastRenderedPageBreak/>
        <w:t xml:space="preserve">Inzet NT2 docent: een </w:t>
      </w:r>
      <w:r w:rsidR="00155FFA" w:rsidRPr="434745EA">
        <w:rPr>
          <w:b/>
          <w:bCs/>
          <w:sz w:val="24"/>
          <w:szCs w:val="24"/>
        </w:rPr>
        <w:t xml:space="preserve">ochtend </w:t>
      </w:r>
      <w:r w:rsidRPr="434745EA">
        <w:rPr>
          <w:b/>
          <w:bCs/>
          <w:sz w:val="24"/>
          <w:szCs w:val="24"/>
        </w:rPr>
        <w:t xml:space="preserve">per week voor </w:t>
      </w:r>
      <w:r w:rsidR="00155FFA" w:rsidRPr="434745EA">
        <w:rPr>
          <w:b/>
          <w:bCs/>
          <w:sz w:val="24"/>
          <w:szCs w:val="24"/>
        </w:rPr>
        <w:t>acht</w:t>
      </w:r>
      <w:r w:rsidRPr="434745EA">
        <w:rPr>
          <w:b/>
          <w:bCs/>
          <w:sz w:val="24"/>
          <w:szCs w:val="24"/>
        </w:rPr>
        <w:t xml:space="preserve"> NT 2 kinderen.</w:t>
      </w:r>
      <w:r>
        <w:br/>
      </w:r>
      <w:proofErr w:type="spellStart"/>
      <w:r w:rsidRPr="434745EA">
        <w:rPr>
          <w:sz w:val="24"/>
          <w:szCs w:val="24"/>
        </w:rPr>
        <w:t>Leonore</w:t>
      </w:r>
      <w:proofErr w:type="spellEnd"/>
      <w:r w:rsidRPr="434745EA">
        <w:rPr>
          <w:sz w:val="24"/>
          <w:szCs w:val="24"/>
        </w:rPr>
        <w:t xml:space="preserve"> werkt</w:t>
      </w:r>
      <w:r w:rsidR="5AAA4C4D" w:rsidRPr="434745EA">
        <w:rPr>
          <w:sz w:val="24"/>
          <w:szCs w:val="24"/>
        </w:rPr>
        <w:t>e</w:t>
      </w:r>
      <w:r w:rsidRPr="434745EA">
        <w:rPr>
          <w:sz w:val="24"/>
          <w:szCs w:val="24"/>
        </w:rPr>
        <w:t xml:space="preserve"> tot december nog drie dagen met onder andere de NT2 kinderen. Na 1 </w:t>
      </w:r>
      <w:r w:rsidR="1CEF544A" w:rsidRPr="434745EA">
        <w:rPr>
          <w:sz w:val="24"/>
          <w:szCs w:val="24"/>
        </w:rPr>
        <w:t>december bleef</w:t>
      </w:r>
      <w:r w:rsidRPr="434745EA">
        <w:rPr>
          <w:sz w:val="24"/>
          <w:szCs w:val="24"/>
        </w:rPr>
        <w:t xml:space="preserve"> zij </w:t>
      </w:r>
      <w:r w:rsidR="1CEF544A" w:rsidRPr="434745EA">
        <w:rPr>
          <w:sz w:val="24"/>
          <w:szCs w:val="24"/>
        </w:rPr>
        <w:t xml:space="preserve">nog </w:t>
      </w:r>
      <w:r w:rsidRPr="434745EA">
        <w:rPr>
          <w:sz w:val="24"/>
          <w:szCs w:val="24"/>
        </w:rPr>
        <w:t xml:space="preserve">één dag vrijwillig werken. </w:t>
      </w:r>
    </w:p>
    <w:p w14:paraId="355471F3" w14:textId="03297D56" w:rsidR="003B6FAC" w:rsidRDefault="7C71762D" w:rsidP="4927AC2C">
      <w:pPr>
        <w:rPr>
          <w:rFonts w:asciiTheme="majorHAnsi" w:eastAsiaTheme="majorEastAsia" w:hAnsiTheme="majorHAnsi" w:cstheme="majorBidi"/>
        </w:rPr>
      </w:pPr>
      <w:r w:rsidRPr="6E230F4B">
        <w:rPr>
          <w:rFonts w:asciiTheme="majorHAnsi" w:eastAsiaTheme="majorEastAsia" w:hAnsiTheme="majorHAnsi" w:cstheme="majorBidi"/>
        </w:rPr>
        <w:t>De NT 2 docent komt op vrijdagmorge</w:t>
      </w:r>
      <w:r w:rsidR="00E96645">
        <w:rPr>
          <w:rFonts w:asciiTheme="majorHAnsi" w:eastAsiaTheme="majorEastAsia" w:hAnsiTheme="majorHAnsi" w:cstheme="majorBidi"/>
        </w:rPr>
        <w:t>n</w:t>
      </w:r>
      <w:r w:rsidR="5C787122" w:rsidRPr="6E230F4B">
        <w:rPr>
          <w:rFonts w:asciiTheme="majorHAnsi" w:eastAsiaTheme="majorEastAsia" w:hAnsiTheme="majorHAnsi" w:cstheme="majorBidi"/>
        </w:rPr>
        <w:t>.</w:t>
      </w:r>
      <w:r w:rsidR="00E96645">
        <w:rPr>
          <w:rFonts w:asciiTheme="majorHAnsi" w:eastAsiaTheme="majorEastAsia" w:hAnsiTheme="majorHAnsi" w:cstheme="majorBidi"/>
        </w:rPr>
        <w:t xml:space="preserve"> </w:t>
      </w:r>
      <w:r w:rsidR="5C787122" w:rsidRPr="6E230F4B">
        <w:rPr>
          <w:rFonts w:asciiTheme="majorHAnsi" w:eastAsiaTheme="majorEastAsia" w:hAnsiTheme="majorHAnsi" w:cstheme="majorBidi"/>
        </w:rPr>
        <w:t>Zij werkt</w:t>
      </w:r>
      <w:r w:rsidR="485D6445" w:rsidRPr="485D6445">
        <w:rPr>
          <w:rFonts w:asciiTheme="majorHAnsi" w:eastAsiaTheme="majorEastAsia" w:hAnsiTheme="majorHAnsi" w:cstheme="majorBidi"/>
        </w:rPr>
        <w:t xml:space="preserve"> een uur met een onderbouw groep (Y., P., T., en </w:t>
      </w:r>
      <w:proofErr w:type="spellStart"/>
      <w:r w:rsidR="485D6445" w:rsidRPr="485D6445">
        <w:rPr>
          <w:rFonts w:asciiTheme="majorHAnsi" w:eastAsiaTheme="majorEastAsia" w:hAnsiTheme="majorHAnsi" w:cstheme="majorBidi"/>
        </w:rPr>
        <w:t>evt</w:t>
      </w:r>
      <w:proofErr w:type="spellEnd"/>
      <w:r w:rsidR="485D6445" w:rsidRPr="485D6445">
        <w:rPr>
          <w:rFonts w:asciiTheme="majorHAnsi" w:eastAsiaTheme="majorEastAsia" w:hAnsiTheme="majorHAnsi" w:cstheme="majorBidi"/>
        </w:rPr>
        <w:t xml:space="preserve"> A.) en een uur met een bovenbouwgroep (M., R., S., R. en </w:t>
      </w:r>
      <w:proofErr w:type="spellStart"/>
      <w:r w:rsidR="485D6445" w:rsidRPr="485D6445">
        <w:rPr>
          <w:rFonts w:asciiTheme="majorHAnsi" w:eastAsiaTheme="majorEastAsia" w:hAnsiTheme="majorHAnsi" w:cstheme="majorBidi"/>
        </w:rPr>
        <w:t>evt</w:t>
      </w:r>
      <w:proofErr w:type="spellEnd"/>
      <w:r w:rsidR="485D6445" w:rsidRPr="485D6445">
        <w:rPr>
          <w:rFonts w:asciiTheme="majorHAnsi" w:eastAsiaTheme="majorEastAsia" w:hAnsiTheme="majorHAnsi" w:cstheme="majorBidi"/>
        </w:rPr>
        <w:t xml:space="preserve"> K.). </w:t>
      </w:r>
      <w:r w:rsidR="4927AC2C" w:rsidRPr="4927AC2C">
        <w:rPr>
          <w:rFonts w:asciiTheme="majorHAnsi" w:eastAsiaTheme="majorEastAsia" w:hAnsiTheme="majorHAnsi" w:cstheme="majorBidi"/>
        </w:rPr>
        <w:t xml:space="preserve">Wij zorgen voor een ruimte waar ook een digibord beschikbaar is. Aan de leerkrachten van bovenbouw leerlingen vragen we of en welke behoefte er is aan </w:t>
      </w:r>
      <w:proofErr w:type="spellStart"/>
      <w:r w:rsidR="4927AC2C" w:rsidRPr="4927AC2C">
        <w:rPr>
          <w:rFonts w:asciiTheme="majorHAnsi" w:eastAsiaTheme="majorEastAsia" w:hAnsiTheme="majorHAnsi" w:cstheme="majorBidi"/>
        </w:rPr>
        <w:t>preteaching</w:t>
      </w:r>
      <w:proofErr w:type="spellEnd"/>
      <w:r w:rsidR="4927AC2C" w:rsidRPr="4927AC2C">
        <w:rPr>
          <w:rFonts w:asciiTheme="majorHAnsi" w:eastAsiaTheme="majorEastAsia" w:hAnsiTheme="majorHAnsi" w:cstheme="majorBidi"/>
        </w:rPr>
        <w:t>.</w:t>
      </w:r>
      <w:r w:rsidR="00E96645">
        <w:rPr>
          <w:rFonts w:asciiTheme="majorHAnsi" w:eastAsiaTheme="majorEastAsia" w:hAnsiTheme="majorHAnsi" w:cstheme="majorBidi"/>
        </w:rPr>
        <w:t xml:space="preserve"> </w:t>
      </w:r>
      <w:r w:rsidR="4927AC2C" w:rsidRPr="4927AC2C">
        <w:rPr>
          <w:rFonts w:asciiTheme="majorHAnsi" w:eastAsiaTheme="majorEastAsia" w:hAnsiTheme="majorHAnsi" w:cstheme="majorBidi"/>
        </w:rPr>
        <w:t xml:space="preserve">Zij heeft geadviseerd om dagelijks met deze kinderen tutor-lezen in te zetten met bovenbouw leerlingen. </w:t>
      </w:r>
    </w:p>
    <w:p w14:paraId="27BFC65C" w14:textId="77777777" w:rsidR="00E96645" w:rsidRPr="00BC042A" w:rsidRDefault="00E96645" w:rsidP="4927AC2C">
      <w:pPr>
        <w:rPr>
          <w:rFonts w:asciiTheme="majorHAnsi" w:eastAsiaTheme="majorEastAsia" w:hAnsiTheme="majorHAnsi" w:cstheme="majorBidi"/>
        </w:rPr>
      </w:pPr>
    </w:p>
    <w:p w14:paraId="66F7707B" w14:textId="07313E80" w:rsidR="003B6FAC" w:rsidRPr="00BC042A" w:rsidRDefault="4927AC2C" w:rsidP="4927AC2C">
      <w:pPr>
        <w:rPr>
          <w:rFonts w:asciiTheme="majorHAnsi" w:eastAsiaTheme="majorEastAsia" w:hAnsiTheme="majorHAnsi" w:cstheme="majorBidi"/>
        </w:rPr>
      </w:pPr>
      <w:r w:rsidRPr="4927AC2C">
        <w:rPr>
          <w:rFonts w:asciiTheme="majorHAnsi" w:eastAsiaTheme="majorEastAsia" w:hAnsiTheme="majorHAnsi" w:cstheme="majorBidi"/>
        </w:rPr>
        <w:t xml:space="preserve">Tips: </w:t>
      </w:r>
    </w:p>
    <w:p w14:paraId="1ABFFFAF" w14:textId="01AB74E1" w:rsidR="003B6FAC" w:rsidRPr="00BC042A" w:rsidRDefault="4927AC2C" w:rsidP="4927AC2C">
      <w:pPr>
        <w:rPr>
          <w:rFonts w:asciiTheme="majorHAnsi" w:eastAsiaTheme="majorEastAsia" w:hAnsiTheme="majorHAnsi" w:cstheme="majorBidi"/>
        </w:rPr>
      </w:pPr>
      <w:r w:rsidRPr="4927AC2C">
        <w:rPr>
          <w:rFonts w:asciiTheme="majorHAnsi" w:eastAsiaTheme="majorEastAsia" w:hAnsiTheme="majorHAnsi" w:cstheme="majorBidi"/>
        </w:rPr>
        <w:t>-De nieuwe methode ‘</w:t>
      </w:r>
      <w:proofErr w:type="spellStart"/>
      <w:r w:rsidRPr="4927AC2C">
        <w:rPr>
          <w:rFonts w:asciiTheme="majorHAnsi" w:eastAsiaTheme="majorEastAsia" w:hAnsiTheme="majorHAnsi" w:cstheme="majorBidi"/>
        </w:rPr>
        <w:t>Taalbos</w:t>
      </w:r>
      <w:proofErr w:type="spellEnd"/>
      <w:r w:rsidRPr="4927AC2C">
        <w:rPr>
          <w:rFonts w:asciiTheme="majorHAnsi" w:eastAsiaTheme="majorEastAsia" w:hAnsiTheme="majorHAnsi" w:cstheme="majorBidi"/>
        </w:rPr>
        <w:t xml:space="preserve">’ </w:t>
      </w:r>
    </w:p>
    <w:p w14:paraId="5679B2D7" w14:textId="5647C45F" w:rsidR="003B6FAC" w:rsidRPr="00BC042A" w:rsidRDefault="4927AC2C" w:rsidP="4927AC2C">
      <w:pPr>
        <w:rPr>
          <w:rFonts w:asciiTheme="majorHAnsi" w:eastAsiaTheme="majorEastAsia" w:hAnsiTheme="majorHAnsi" w:cstheme="majorBidi"/>
        </w:rPr>
      </w:pPr>
      <w:r w:rsidRPr="4927AC2C">
        <w:rPr>
          <w:rFonts w:asciiTheme="majorHAnsi" w:eastAsiaTheme="majorEastAsia" w:hAnsiTheme="majorHAnsi" w:cstheme="majorBidi"/>
        </w:rPr>
        <w:t xml:space="preserve">-Oefenplein, </w:t>
      </w:r>
    </w:p>
    <w:p w14:paraId="258DA227" w14:textId="1314F7F2" w:rsidR="003B6FAC" w:rsidRPr="00BC042A" w:rsidRDefault="4927AC2C" w:rsidP="4927AC2C">
      <w:pPr>
        <w:rPr>
          <w:rFonts w:asciiTheme="majorHAnsi" w:eastAsiaTheme="majorEastAsia" w:hAnsiTheme="majorHAnsi" w:cstheme="majorBidi"/>
        </w:rPr>
      </w:pPr>
      <w:r w:rsidRPr="4927AC2C">
        <w:rPr>
          <w:rFonts w:asciiTheme="majorHAnsi" w:eastAsiaTheme="majorEastAsia" w:hAnsiTheme="majorHAnsi" w:cstheme="majorBidi"/>
        </w:rPr>
        <w:t xml:space="preserve">-leestrainer.nl, </w:t>
      </w:r>
    </w:p>
    <w:p w14:paraId="1C825BD7" w14:textId="2353E32F" w:rsidR="003B6FAC" w:rsidRPr="00BC042A"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rPr>
        <w:t>-junior Einstein.</w:t>
      </w:r>
    </w:p>
    <w:p w14:paraId="3F6BA428" w14:textId="779DD1F9" w:rsidR="7C71762D" w:rsidRDefault="7C71762D" w:rsidP="434745EA">
      <w:pPr>
        <w:rPr>
          <w:rFonts w:asciiTheme="majorHAnsi" w:eastAsiaTheme="majorEastAsia" w:hAnsiTheme="majorHAnsi" w:cstheme="majorBidi"/>
          <w:b/>
          <w:bCs/>
        </w:rPr>
      </w:pPr>
    </w:p>
    <w:p w14:paraId="28C36553" w14:textId="7A2E5642" w:rsidR="762BEBBC" w:rsidRDefault="762BEBBC" w:rsidP="434745EA">
      <w:pPr>
        <w:rPr>
          <w:rFonts w:asciiTheme="majorHAnsi" w:eastAsiaTheme="majorEastAsia" w:hAnsiTheme="majorHAnsi" w:cstheme="majorBidi"/>
        </w:rPr>
      </w:pPr>
      <w:r w:rsidRPr="434745EA">
        <w:rPr>
          <w:rFonts w:asciiTheme="majorHAnsi" w:eastAsiaTheme="majorEastAsia" w:hAnsiTheme="majorHAnsi" w:cstheme="majorBidi"/>
        </w:rPr>
        <w:t xml:space="preserve">Inzet taaldocent voor volgend schooljaar </w:t>
      </w:r>
      <w:r w:rsidR="2BD6E961" w:rsidRPr="434745EA">
        <w:rPr>
          <w:rFonts w:asciiTheme="majorHAnsi" w:eastAsiaTheme="majorEastAsia" w:hAnsiTheme="majorHAnsi" w:cstheme="majorBidi"/>
        </w:rPr>
        <w:t xml:space="preserve">2020-2021 </w:t>
      </w:r>
      <w:r w:rsidRPr="434745EA">
        <w:rPr>
          <w:rFonts w:asciiTheme="majorHAnsi" w:eastAsiaTheme="majorEastAsia" w:hAnsiTheme="majorHAnsi" w:cstheme="majorBidi"/>
        </w:rPr>
        <w:t>is aangescherpt: alleen nog voor kinderen vanaf zes jaar én kinderen die korter dan een jaar in Nederland zijn.</w:t>
      </w:r>
    </w:p>
    <w:p w14:paraId="10F0644D" w14:textId="5D661E07" w:rsidR="00E96645" w:rsidRDefault="00E96645" w:rsidP="4DBF71E1">
      <w:pPr>
        <w:rPr>
          <w:rFonts w:asciiTheme="majorHAnsi" w:eastAsiaTheme="majorEastAsia" w:hAnsiTheme="majorHAnsi" w:cstheme="majorBidi"/>
        </w:rPr>
      </w:pPr>
    </w:p>
    <w:p w14:paraId="476E8074" w14:textId="2F5721D1" w:rsidR="7C71762D"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Ingezette extra ondersteuning van gelden vanuit WSNS, die overgeheveld zijn naar de Stichting:</w:t>
      </w:r>
      <w:r>
        <w:br/>
      </w:r>
      <w:r w:rsidR="00E96645">
        <w:rPr>
          <w:rFonts w:asciiTheme="majorHAnsi" w:eastAsiaTheme="majorEastAsia" w:hAnsiTheme="majorHAnsi" w:cstheme="majorBidi"/>
          <w:u w:val="single"/>
        </w:rPr>
        <w:t>Kim Bon 25 uur: i</w:t>
      </w:r>
      <w:r w:rsidRPr="00E96645">
        <w:rPr>
          <w:rFonts w:asciiTheme="majorHAnsi" w:eastAsiaTheme="majorEastAsia" w:hAnsiTheme="majorHAnsi" w:cstheme="majorBidi"/>
          <w:u w:val="single"/>
        </w:rPr>
        <w:t>ngezet om groep drie te begeleiden.</w:t>
      </w:r>
      <w:r w:rsidRPr="00E96645">
        <w:rPr>
          <w:u w:val="single"/>
        </w:rPr>
        <w:br/>
      </w:r>
      <w:r w:rsidRPr="7C71762D">
        <w:rPr>
          <w:rFonts w:asciiTheme="majorHAnsi" w:eastAsiaTheme="majorEastAsia" w:hAnsiTheme="majorHAnsi" w:cstheme="majorBidi"/>
        </w:rPr>
        <w:t>Missie: Groep 3 is fijn, daar wil ik elke dag wel zijn.</w:t>
      </w:r>
    </w:p>
    <w:p w14:paraId="6118E673" w14:textId="77777777" w:rsidR="00E96645" w:rsidRDefault="00E96645" w:rsidP="7C71762D">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Doel:</w:t>
      </w:r>
    </w:p>
    <w:p w14:paraId="575AA976" w14:textId="4FE265FB" w:rsidR="7C71762D" w:rsidRPr="00E96645" w:rsidRDefault="7C71762D" w:rsidP="00CA5380">
      <w:pPr>
        <w:pStyle w:val="Lijstalinea"/>
        <w:numPr>
          <w:ilvl w:val="0"/>
          <w:numId w:val="124"/>
        </w:numPr>
        <w:rPr>
          <w:rFonts w:asciiTheme="majorHAnsi" w:eastAsiaTheme="majorEastAsia" w:hAnsiTheme="majorHAnsi" w:cstheme="majorBidi"/>
          <w:color w:val="000000" w:themeColor="text1"/>
          <w:sz w:val="24"/>
        </w:rPr>
      </w:pPr>
      <w:r w:rsidRPr="00E96645">
        <w:rPr>
          <w:rFonts w:asciiTheme="majorHAnsi" w:eastAsiaTheme="majorEastAsia" w:hAnsiTheme="majorHAnsi" w:cstheme="majorBidi"/>
          <w:color w:val="000000" w:themeColor="text1"/>
          <w:sz w:val="24"/>
        </w:rPr>
        <w:t xml:space="preserve">Afspraken in de groep zijn helder voor iedereen en de leerlingen weten welk gedrag gewenst is. </w:t>
      </w:r>
    </w:p>
    <w:p w14:paraId="6ECEC205" w14:textId="77771D74" w:rsidR="7C71762D" w:rsidRPr="00E96645" w:rsidRDefault="7C71762D" w:rsidP="00CA5380">
      <w:pPr>
        <w:pStyle w:val="Lijstalinea"/>
        <w:numPr>
          <w:ilvl w:val="0"/>
          <w:numId w:val="124"/>
        </w:numPr>
        <w:rPr>
          <w:rFonts w:asciiTheme="majorHAnsi" w:eastAsiaTheme="majorEastAsia" w:hAnsiTheme="majorHAnsi" w:cstheme="majorBidi"/>
          <w:color w:val="000000" w:themeColor="text1"/>
          <w:sz w:val="24"/>
        </w:rPr>
      </w:pPr>
      <w:r w:rsidRPr="00E96645">
        <w:rPr>
          <w:rFonts w:asciiTheme="majorHAnsi" w:eastAsiaTheme="majorEastAsia" w:hAnsiTheme="majorHAnsi" w:cstheme="majorBidi"/>
          <w:color w:val="000000" w:themeColor="text1"/>
          <w:sz w:val="24"/>
        </w:rPr>
        <w:t xml:space="preserve">Leerlingen laten gewenst gedrag zien, zoals afgesproken met de hele groep. </w:t>
      </w:r>
    </w:p>
    <w:p w14:paraId="68EB5F2C" w14:textId="0A8F7527" w:rsidR="7C71762D" w:rsidRPr="00E96645" w:rsidRDefault="7C71762D" w:rsidP="00CA5380">
      <w:pPr>
        <w:pStyle w:val="Lijstalinea"/>
        <w:numPr>
          <w:ilvl w:val="0"/>
          <w:numId w:val="124"/>
        </w:numPr>
        <w:rPr>
          <w:rFonts w:asciiTheme="majorHAnsi" w:eastAsiaTheme="majorEastAsia" w:hAnsiTheme="majorHAnsi" w:cstheme="majorBidi"/>
          <w:color w:val="000000" w:themeColor="text1"/>
          <w:sz w:val="24"/>
        </w:rPr>
      </w:pPr>
      <w:r w:rsidRPr="00E96645">
        <w:rPr>
          <w:rFonts w:asciiTheme="majorHAnsi" w:eastAsiaTheme="majorEastAsia" w:hAnsiTheme="majorHAnsi" w:cstheme="majorBidi"/>
          <w:color w:val="000000" w:themeColor="text1"/>
          <w:sz w:val="24"/>
        </w:rPr>
        <w:t xml:space="preserve">Leerlingen worden zich bewust van hun gedrag en worden zich bewust wat dit voor effect heeft op hun omgeving. </w:t>
      </w:r>
    </w:p>
    <w:p w14:paraId="45E0C778" w14:textId="75C77AE4" w:rsidR="7C71762D" w:rsidRDefault="7C71762D" w:rsidP="00CA5380">
      <w:pPr>
        <w:pStyle w:val="Lijstalinea"/>
        <w:numPr>
          <w:ilvl w:val="0"/>
          <w:numId w:val="124"/>
        </w:numPr>
        <w:rPr>
          <w:rFonts w:asciiTheme="majorHAnsi" w:eastAsiaTheme="majorEastAsia" w:hAnsiTheme="majorHAnsi" w:cstheme="majorBidi"/>
          <w:color w:val="000000" w:themeColor="text1"/>
          <w:sz w:val="24"/>
        </w:rPr>
      </w:pPr>
      <w:r w:rsidRPr="00E96645">
        <w:rPr>
          <w:rFonts w:asciiTheme="majorHAnsi" w:eastAsiaTheme="majorEastAsia" w:hAnsiTheme="majorHAnsi" w:cstheme="majorBidi"/>
          <w:color w:val="000000" w:themeColor="text1"/>
          <w:sz w:val="24"/>
        </w:rPr>
        <w:t>Leerlingen voelen zich met elkaar verantwoordelijk om er een fijn schooljaar van te maken.</w:t>
      </w:r>
    </w:p>
    <w:p w14:paraId="0ED3FE17" w14:textId="785E3BF6" w:rsidR="00E96645" w:rsidRPr="00E96645" w:rsidRDefault="4DAA34C8" w:rsidP="434745EA">
      <w:pPr>
        <w:pStyle w:val="Lijstalinea"/>
        <w:ind w:left="0"/>
        <w:rPr>
          <w:rFonts w:asciiTheme="majorHAnsi" w:eastAsiaTheme="majorEastAsia" w:hAnsiTheme="majorHAnsi" w:cstheme="majorBidi"/>
          <w:color w:val="000000" w:themeColor="text1"/>
          <w:sz w:val="24"/>
          <w:szCs w:val="24"/>
        </w:rPr>
      </w:pPr>
      <w:r w:rsidRPr="434745EA">
        <w:rPr>
          <w:rFonts w:asciiTheme="majorHAnsi" w:eastAsiaTheme="majorEastAsia" w:hAnsiTheme="majorHAnsi" w:cstheme="majorBidi"/>
          <w:color w:val="000000" w:themeColor="text1"/>
          <w:sz w:val="24"/>
          <w:szCs w:val="24"/>
        </w:rPr>
        <w:t>Evaluatie juni 2020: Doel gehaald.</w:t>
      </w:r>
      <w:r w:rsidR="00E96645">
        <w:br/>
      </w:r>
    </w:p>
    <w:p w14:paraId="6DD7742F" w14:textId="77777777" w:rsidR="00E96645" w:rsidRDefault="00E96645" w:rsidP="7C71762D">
      <w:pPr>
        <w:pStyle w:val="Lijstalinea"/>
        <w:ind w:left="0"/>
        <w:rPr>
          <w:rFonts w:asciiTheme="majorHAnsi" w:eastAsiaTheme="majorEastAsia" w:hAnsiTheme="majorHAnsi" w:cstheme="majorBidi"/>
          <w:sz w:val="24"/>
          <w:szCs w:val="24"/>
        </w:rPr>
      </w:pPr>
      <w:r>
        <w:rPr>
          <w:rFonts w:asciiTheme="majorHAnsi" w:eastAsiaTheme="majorEastAsia" w:hAnsiTheme="majorHAnsi" w:cstheme="majorBidi"/>
          <w:sz w:val="24"/>
          <w:szCs w:val="24"/>
          <w:u w:val="single"/>
        </w:rPr>
        <w:t xml:space="preserve">Voor twee groepen 8: </w:t>
      </w:r>
      <w:r w:rsidR="7C71762D" w:rsidRPr="00E96645">
        <w:rPr>
          <w:rFonts w:asciiTheme="majorHAnsi" w:eastAsiaTheme="majorEastAsia" w:hAnsiTheme="majorHAnsi" w:cstheme="majorBidi"/>
          <w:sz w:val="24"/>
          <w:szCs w:val="24"/>
          <w:u w:val="single"/>
        </w:rPr>
        <w:t xml:space="preserve">inzet Barry </w:t>
      </w:r>
      <w:proofErr w:type="spellStart"/>
      <w:r w:rsidR="7C71762D" w:rsidRPr="00E96645">
        <w:rPr>
          <w:rFonts w:asciiTheme="majorHAnsi" w:eastAsiaTheme="majorEastAsia" w:hAnsiTheme="majorHAnsi" w:cstheme="majorBidi"/>
          <w:sz w:val="24"/>
          <w:szCs w:val="24"/>
          <w:u w:val="single"/>
        </w:rPr>
        <w:t>Redeker</w:t>
      </w:r>
      <w:proofErr w:type="spellEnd"/>
      <w:r w:rsidR="7C71762D" w:rsidRPr="00E96645">
        <w:rPr>
          <w:rFonts w:asciiTheme="majorHAnsi" w:eastAsiaTheme="majorEastAsia" w:hAnsiTheme="majorHAnsi" w:cstheme="majorBidi"/>
          <w:sz w:val="24"/>
          <w:szCs w:val="24"/>
          <w:u w:val="single"/>
        </w:rPr>
        <w:t xml:space="preserve"> Ringaanpak.</w:t>
      </w:r>
      <w:r w:rsidR="003B6FAC" w:rsidRPr="00E96645">
        <w:rPr>
          <w:u w:val="single"/>
        </w:rPr>
        <w:br/>
      </w:r>
      <w:r>
        <w:rPr>
          <w:rFonts w:asciiTheme="majorHAnsi" w:eastAsiaTheme="majorEastAsia" w:hAnsiTheme="majorHAnsi" w:cstheme="majorBidi"/>
          <w:sz w:val="24"/>
          <w:szCs w:val="24"/>
        </w:rPr>
        <w:t>Doel:</w:t>
      </w:r>
    </w:p>
    <w:p w14:paraId="4D748B79" w14:textId="77777777" w:rsidR="00E96645" w:rsidRDefault="7C71762D" w:rsidP="00CA5380">
      <w:pPr>
        <w:pStyle w:val="Lijstalinea"/>
        <w:numPr>
          <w:ilvl w:val="0"/>
          <w:numId w:val="125"/>
        </w:numPr>
        <w:rPr>
          <w:rFonts w:asciiTheme="majorHAnsi" w:eastAsiaTheme="majorEastAsia" w:hAnsiTheme="majorHAnsi" w:cstheme="majorBidi"/>
          <w:sz w:val="24"/>
          <w:szCs w:val="24"/>
        </w:rPr>
      </w:pPr>
      <w:r w:rsidRPr="7C71762D">
        <w:rPr>
          <w:rFonts w:asciiTheme="majorHAnsi" w:eastAsiaTheme="majorEastAsia" w:hAnsiTheme="majorHAnsi" w:cstheme="majorBidi"/>
          <w:sz w:val="24"/>
          <w:szCs w:val="24"/>
        </w:rPr>
        <w:t>Het versterken van de groepscohesie,(</w:t>
      </w:r>
      <w:proofErr w:type="spellStart"/>
      <w:r w:rsidRPr="7C71762D">
        <w:rPr>
          <w:rFonts w:asciiTheme="majorHAnsi" w:eastAsiaTheme="majorEastAsia" w:hAnsiTheme="majorHAnsi" w:cstheme="majorBidi"/>
          <w:sz w:val="24"/>
          <w:szCs w:val="24"/>
        </w:rPr>
        <w:t>groeps</w:t>
      </w:r>
      <w:proofErr w:type="spellEnd"/>
      <w:r w:rsidRPr="7C71762D">
        <w:rPr>
          <w:rFonts w:asciiTheme="majorHAnsi" w:eastAsiaTheme="majorEastAsia" w:hAnsiTheme="majorHAnsi" w:cstheme="majorBidi"/>
          <w:sz w:val="24"/>
          <w:szCs w:val="24"/>
        </w:rPr>
        <w:t xml:space="preserve">)verantwoordelijkheid, bewustwordingen zelfsturing </w:t>
      </w:r>
      <w:r w:rsidR="00E96645">
        <w:rPr>
          <w:rFonts w:asciiTheme="majorHAnsi" w:eastAsiaTheme="majorEastAsia" w:hAnsiTheme="majorHAnsi" w:cstheme="majorBidi"/>
          <w:sz w:val="24"/>
          <w:szCs w:val="24"/>
        </w:rPr>
        <w:t>bij leerlingen in algemene zin.</w:t>
      </w:r>
    </w:p>
    <w:p w14:paraId="04223F28" w14:textId="77777777" w:rsidR="00E96645" w:rsidRDefault="7C71762D" w:rsidP="00CA5380">
      <w:pPr>
        <w:pStyle w:val="Lijstalinea"/>
        <w:numPr>
          <w:ilvl w:val="0"/>
          <w:numId w:val="125"/>
        </w:numPr>
        <w:rPr>
          <w:rFonts w:asciiTheme="majorHAnsi" w:eastAsiaTheme="majorEastAsia" w:hAnsiTheme="majorHAnsi" w:cstheme="majorBidi"/>
          <w:sz w:val="24"/>
          <w:szCs w:val="24"/>
        </w:rPr>
      </w:pPr>
      <w:r w:rsidRPr="7C71762D">
        <w:rPr>
          <w:rFonts w:asciiTheme="majorHAnsi" w:eastAsiaTheme="majorEastAsia" w:hAnsiTheme="majorHAnsi" w:cstheme="majorBidi"/>
          <w:sz w:val="24"/>
          <w:szCs w:val="24"/>
        </w:rPr>
        <w:t>Het versterken van het g</w:t>
      </w:r>
      <w:r w:rsidR="00E96645">
        <w:rPr>
          <w:rFonts w:asciiTheme="majorHAnsi" w:eastAsiaTheme="majorEastAsia" w:hAnsiTheme="majorHAnsi" w:cstheme="majorBidi"/>
          <w:sz w:val="24"/>
          <w:szCs w:val="24"/>
        </w:rPr>
        <w:t>ewenste gedrag bij groepsleden.</w:t>
      </w:r>
    </w:p>
    <w:p w14:paraId="0537D13F" w14:textId="499A838E" w:rsidR="003B6FAC" w:rsidRPr="00BC042A" w:rsidRDefault="7C71762D" w:rsidP="00CA5380">
      <w:pPr>
        <w:pStyle w:val="Lijstalinea"/>
        <w:numPr>
          <w:ilvl w:val="0"/>
          <w:numId w:val="125"/>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t>Heldere kaders en afspraken voor (structureel) ongewenst gedrag van groepsleden. 3000 euro.</w:t>
      </w:r>
    </w:p>
    <w:p w14:paraId="3005A324" w14:textId="6CA9C598" w:rsidR="0E1FCE29" w:rsidRDefault="0E1FCE29" w:rsidP="434745EA">
      <w:pPr>
        <w:rPr>
          <w:rFonts w:asciiTheme="majorHAnsi" w:eastAsiaTheme="majorEastAsia" w:hAnsiTheme="majorHAnsi" w:cstheme="majorBidi"/>
        </w:rPr>
      </w:pPr>
      <w:r w:rsidRPr="434745EA">
        <w:rPr>
          <w:rFonts w:asciiTheme="majorHAnsi" w:eastAsiaTheme="majorEastAsia" w:hAnsiTheme="majorHAnsi" w:cstheme="majorBidi"/>
        </w:rPr>
        <w:t>Evaluatie juni 2020: doel gehaald.</w:t>
      </w:r>
    </w:p>
    <w:p w14:paraId="17C98733" w14:textId="318316F9" w:rsidR="434745EA" w:rsidRDefault="434745EA" w:rsidP="434745EA">
      <w:pPr>
        <w:rPr>
          <w:rFonts w:asciiTheme="majorHAnsi" w:eastAsiaTheme="majorEastAsia" w:hAnsiTheme="majorHAnsi" w:cstheme="majorBidi"/>
        </w:rPr>
      </w:pPr>
    </w:p>
    <w:p w14:paraId="36E340FD" w14:textId="17ABF823" w:rsidR="003B6FAC" w:rsidRPr="00BC042A" w:rsidRDefault="7C71762D" w:rsidP="7C71762D">
      <w:pPr>
        <w:rPr>
          <w:rFonts w:asciiTheme="majorHAnsi" w:eastAsiaTheme="majorEastAsia" w:hAnsiTheme="majorHAnsi" w:cstheme="majorBidi"/>
        </w:rPr>
      </w:pPr>
      <w:r w:rsidRPr="00E96645">
        <w:rPr>
          <w:rFonts w:asciiTheme="majorHAnsi" w:eastAsiaTheme="majorEastAsia" w:hAnsiTheme="majorHAnsi" w:cstheme="majorBidi"/>
          <w:u w:val="single"/>
        </w:rPr>
        <w:t xml:space="preserve">Voor een leerling van groep 3 extra ondersteuning (iedere dag 1 uur </w:t>
      </w:r>
      <w:proofErr w:type="spellStart"/>
      <w:r w:rsidRPr="00E96645">
        <w:rPr>
          <w:rFonts w:asciiTheme="majorHAnsi" w:eastAsiaTheme="majorEastAsia" w:hAnsiTheme="majorHAnsi" w:cstheme="majorBidi"/>
          <w:u w:val="single"/>
        </w:rPr>
        <w:t>preteaching</w:t>
      </w:r>
      <w:proofErr w:type="spellEnd"/>
      <w:r w:rsidRPr="00E96645">
        <w:rPr>
          <w:rFonts w:asciiTheme="majorHAnsi" w:eastAsiaTheme="majorEastAsia" w:hAnsiTheme="majorHAnsi" w:cstheme="majorBidi"/>
          <w:u w:val="single"/>
        </w:rPr>
        <w:t xml:space="preserve"> en </w:t>
      </w:r>
      <w:proofErr w:type="spellStart"/>
      <w:r w:rsidRPr="00E96645">
        <w:rPr>
          <w:rFonts w:asciiTheme="majorHAnsi" w:eastAsiaTheme="majorEastAsia" w:hAnsiTheme="majorHAnsi" w:cstheme="majorBidi"/>
          <w:u w:val="single"/>
        </w:rPr>
        <w:t>rt</w:t>
      </w:r>
      <w:proofErr w:type="spellEnd"/>
      <w:r w:rsidRPr="00E96645">
        <w:rPr>
          <w:rFonts w:asciiTheme="majorHAnsi" w:eastAsiaTheme="majorEastAsia" w:hAnsiTheme="majorHAnsi" w:cstheme="majorBidi"/>
          <w:u w:val="single"/>
        </w:rPr>
        <w:t>).</w:t>
      </w:r>
      <w:r w:rsidRPr="7C71762D">
        <w:rPr>
          <w:rFonts w:asciiTheme="majorHAnsi" w:eastAsiaTheme="majorEastAsia" w:hAnsiTheme="majorHAnsi" w:cstheme="majorBidi"/>
        </w:rPr>
        <w:t xml:space="preserve"> Doel: deze leerling niet laten uitstromen naar een vorm van speciaal onderwijs.</w:t>
      </w:r>
      <w:r w:rsidR="003B6FAC">
        <w:br/>
      </w:r>
      <w:r w:rsidRPr="7C71762D">
        <w:rPr>
          <w:rFonts w:asciiTheme="majorHAnsi" w:eastAsiaTheme="majorEastAsia" w:hAnsiTheme="majorHAnsi" w:cstheme="majorBidi"/>
        </w:rPr>
        <w:lastRenderedPageBreak/>
        <w:t>1. Welbevinden hooghouden.</w:t>
      </w:r>
      <w:r w:rsidR="003B6FAC">
        <w:br/>
      </w:r>
      <w:r w:rsidRPr="7C71762D">
        <w:rPr>
          <w:rFonts w:asciiTheme="majorHAnsi" w:eastAsiaTheme="majorEastAsia" w:hAnsiTheme="majorHAnsi" w:cstheme="majorBidi"/>
        </w:rPr>
        <w:t>2. Cognitieve ontwikkeling op de zaakvakken in haar eigen lijn.</w:t>
      </w:r>
      <w:r w:rsidR="003B6FAC">
        <w:br/>
      </w:r>
      <w:r w:rsidRPr="7C71762D">
        <w:rPr>
          <w:rFonts w:asciiTheme="majorHAnsi" w:eastAsiaTheme="majorEastAsia" w:hAnsiTheme="majorHAnsi" w:cstheme="majorBidi"/>
        </w:rPr>
        <w:t>3. Draaglast en draagkracht van de groep, de leerkracht en de school in balans houden.</w:t>
      </w:r>
    </w:p>
    <w:p w14:paraId="2CA66336" w14:textId="255D42D3" w:rsidR="003B6FAC" w:rsidRPr="00BC042A" w:rsidRDefault="003B6FAC" w:rsidP="434745EA">
      <w:pPr>
        <w:rPr>
          <w:rFonts w:asciiTheme="majorHAnsi" w:eastAsiaTheme="majorEastAsia" w:hAnsiTheme="majorHAnsi" w:cstheme="majorBidi"/>
        </w:rPr>
      </w:pPr>
      <w:r>
        <w:br/>
      </w:r>
      <w:r w:rsidR="12AE2EC7" w:rsidRPr="434745EA">
        <w:rPr>
          <w:rFonts w:asciiTheme="majorHAnsi" w:eastAsiaTheme="majorEastAsia" w:hAnsiTheme="majorHAnsi" w:cstheme="majorBidi"/>
        </w:rPr>
        <w:t>Evaluatie juni 2020: doel gehaald.</w:t>
      </w:r>
      <w:r>
        <w:br/>
      </w:r>
      <w:r w:rsidR="249B0035" w:rsidRPr="434745EA">
        <w:rPr>
          <w:rFonts w:asciiTheme="majorHAnsi" w:eastAsiaTheme="majorEastAsia" w:hAnsiTheme="majorHAnsi" w:cstheme="majorBidi"/>
        </w:rPr>
        <w:t>Deze hulp zal volgend schooljaar worden gecontinueerd.</w:t>
      </w:r>
      <w:r>
        <w:br/>
      </w:r>
    </w:p>
    <w:p w14:paraId="1376E459" w14:textId="3FAD2D4B" w:rsidR="003B6FAC" w:rsidRPr="00BC042A"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 xml:space="preserve">Ingezette ondersteuning vanuit een projectplan WSNS: </w:t>
      </w:r>
      <w:r w:rsidRPr="7C71762D">
        <w:rPr>
          <w:rFonts w:asciiTheme="majorHAnsi" w:eastAsiaTheme="majorEastAsia" w:hAnsiTheme="majorHAnsi" w:cstheme="majorBidi"/>
        </w:rPr>
        <w:t>Leerpleinen 45.000 euro.</w:t>
      </w:r>
    </w:p>
    <w:p w14:paraId="22F0CD59" w14:textId="7FD51F25" w:rsidR="003B6FAC" w:rsidRPr="00BC042A" w:rsidRDefault="7C71762D" w:rsidP="434745EA">
      <w:pPr>
        <w:rPr>
          <w:rFonts w:asciiTheme="majorHAnsi" w:eastAsiaTheme="majorEastAsia" w:hAnsiTheme="majorHAnsi" w:cstheme="majorBidi"/>
        </w:rPr>
      </w:pPr>
      <w:r w:rsidRPr="434745EA">
        <w:rPr>
          <w:rFonts w:asciiTheme="majorHAnsi" w:eastAsiaTheme="majorEastAsia" w:hAnsiTheme="majorHAnsi" w:cstheme="majorBidi"/>
        </w:rPr>
        <w:t>In een aparte ruimte van de school is een leerkracht, voor leerlingen (die dat extra nodig hebben) om na de instructie in de klas tijdens de verwerking van hun lesstof een consequente aanpak te ontwikkelen zodat zij zo effectief mogelijk aan het werk gaan. Onder het motto: help mij om het straks zelf te kunnen.</w:t>
      </w:r>
    </w:p>
    <w:p w14:paraId="36CAF415" w14:textId="33965E73" w:rsidR="434745EA" w:rsidRDefault="434745EA" w:rsidP="434745EA">
      <w:pPr>
        <w:rPr>
          <w:rFonts w:asciiTheme="majorHAnsi" w:eastAsiaTheme="majorEastAsia" w:hAnsiTheme="majorHAnsi" w:cstheme="majorBidi"/>
        </w:rPr>
      </w:pPr>
    </w:p>
    <w:p w14:paraId="09BB4B81" w14:textId="631F607D" w:rsidR="788E88DE" w:rsidRDefault="788E88DE" w:rsidP="434745EA">
      <w:pPr>
        <w:rPr>
          <w:rFonts w:asciiTheme="majorHAnsi" w:eastAsiaTheme="majorEastAsia" w:hAnsiTheme="majorHAnsi" w:cstheme="majorBidi"/>
        </w:rPr>
      </w:pPr>
      <w:r w:rsidRPr="434745EA">
        <w:rPr>
          <w:rFonts w:asciiTheme="majorHAnsi" w:eastAsiaTheme="majorEastAsia" w:hAnsiTheme="majorHAnsi" w:cstheme="majorBidi"/>
        </w:rPr>
        <w:t>Evaluatie juni 2020: doel gehaald.</w:t>
      </w:r>
    </w:p>
    <w:p w14:paraId="12D81933" w14:textId="5C99FA6E" w:rsidR="003B6FAC" w:rsidRPr="00BC042A" w:rsidRDefault="003B6FAC" w:rsidP="7C71762D">
      <w:pPr>
        <w:rPr>
          <w:rFonts w:asciiTheme="majorHAnsi" w:eastAsiaTheme="majorEastAsia" w:hAnsiTheme="majorHAnsi" w:cstheme="majorBidi"/>
          <w:b/>
          <w:bCs/>
        </w:rPr>
      </w:pPr>
    </w:p>
    <w:p w14:paraId="6C6992A0" w14:textId="537B28AA" w:rsidR="003B6FAC" w:rsidRPr="00BC042A" w:rsidRDefault="7C71762D" w:rsidP="7C71762D">
      <w:pPr>
        <w:rPr>
          <w:rFonts w:asciiTheme="majorHAnsi" w:eastAsiaTheme="majorEastAsia" w:hAnsiTheme="majorHAnsi" w:cstheme="majorBidi"/>
          <w:b/>
          <w:bCs/>
        </w:rPr>
      </w:pPr>
      <w:r w:rsidRPr="7C71762D">
        <w:rPr>
          <w:rFonts w:asciiTheme="majorHAnsi" w:eastAsiaTheme="majorEastAsia" w:hAnsiTheme="majorHAnsi" w:cstheme="majorBidi"/>
          <w:b/>
          <w:bCs/>
        </w:rPr>
        <w:t xml:space="preserve">Visieontwikkeling IKC met team, </w:t>
      </w:r>
      <w:proofErr w:type="spellStart"/>
      <w:r w:rsidRPr="7C71762D">
        <w:rPr>
          <w:rFonts w:asciiTheme="majorHAnsi" w:eastAsiaTheme="majorEastAsia" w:hAnsiTheme="majorHAnsi" w:cstheme="majorBidi"/>
          <w:b/>
          <w:bCs/>
        </w:rPr>
        <w:t>mr</w:t>
      </w:r>
      <w:proofErr w:type="spellEnd"/>
      <w:r w:rsidRPr="7C71762D">
        <w:rPr>
          <w:rFonts w:asciiTheme="majorHAnsi" w:eastAsiaTheme="majorEastAsia" w:hAnsiTheme="majorHAnsi" w:cstheme="majorBidi"/>
          <w:b/>
          <w:bCs/>
        </w:rPr>
        <w:t xml:space="preserve">, ouderraad van SKL en </w:t>
      </w:r>
      <w:proofErr w:type="spellStart"/>
      <w:r w:rsidRPr="7C71762D">
        <w:rPr>
          <w:rFonts w:asciiTheme="majorHAnsi" w:eastAsiaTheme="majorEastAsia" w:hAnsiTheme="majorHAnsi" w:cstheme="majorBidi"/>
          <w:b/>
          <w:bCs/>
        </w:rPr>
        <w:t>Aeresteijn</w:t>
      </w:r>
      <w:proofErr w:type="spellEnd"/>
      <w:r w:rsidRPr="7C71762D">
        <w:rPr>
          <w:rFonts w:asciiTheme="majorHAnsi" w:eastAsiaTheme="majorEastAsia" w:hAnsiTheme="majorHAnsi" w:cstheme="majorBidi"/>
          <w:b/>
          <w:bCs/>
        </w:rPr>
        <w:t>.</w:t>
      </w:r>
    </w:p>
    <w:p w14:paraId="3C3D64EC" w14:textId="3DCF4423" w:rsidR="003B6FAC" w:rsidRPr="00BC042A"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rPr>
        <w:t>Doel: aan het einde van het schooljaar ligt er een koersplan voor de inhoudelijke vormgeving van het IKC.</w:t>
      </w:r>
    </w:p>
    <w:p w14:paraId="747B3B08" w14:textId="31B4B7F6" w:rsidR="003B6FAC" w:rsidRPr="00BC042A" w:rsidRDefault="459F89BD" w:rsidP="434745EA">
      <w:pPr>
        <w:pStyle w:val="Lijstalinea"/>
        <w:ind w:left="0"/>
        <w:jc w:val="both"/>
        <w:rPr>
          <w:rFonts w:asciiTheme="majorHAnsi" w:hAnsiTheme="majorHAnsi" w:cstheme="majorBidi"/>
          <w:b/>
          <w:bCs/>
        </w:rPr>
      </w:pPr>
      <w:r>
        <w:t xml:space="preserve">Evaluatie juni 2020: koersplan is in concept klaar, we gaan hiermee door na de zomervakantie. </w:t>
      </w:r>
      <w:r w:rsidR="003B6FAC">
        <w:br/>
      </w:r>
      <w:r w:rsidR="003B6FAC" w:rsidRPr="434745EA">
        <w:rPr>
          <w:rFonts w:asciiTheme="majorHAnsi" w:hAnsiTheme="majorHAnsi" w:cstheme="majorBidi"/>
          <w:b/>
          <w:bCs/>
        </w:rPr>
        <w:br w:type="page"/>
      </w:r>
    </w:p>
    <w:p w14:paraId="21C8640D" w14:textId="335ABDD7" w:rsidR="00E724FF" w:rsidRPr="004F5473" w:rsidRDefault="00E724FF" w:rsidP="4DBF71E1">
      <w:pPr>
        <w:pStyle w:val="Kop1"/>
        <w:rPr>
          <w:rFonts w:asciiTheme="majorHAnsi" w:eastAsiaTheme="majorEastAsia" w:hAnsiTheme="majorHAnsi" w:cstheme="majorBidi"/>
        </w:rPr>
      </w:pPr>
      <w:bookmarkStart w:id="11" w:name="_Toc45872495"/>
      <w:r w:rsidRPr="4DBF71E1">
        <w:rPr>
          <w:rFonts w:asciiTheme="majorHAnsi" w:eastAsiaTheme="majorEastAsia" w:hAnsiTheme="majorHAnsi" w:cstheme="majorBidi"/>
        </w:rPr>
        <w:lastRenderedPageBreak/>
        <w:t>Hoofdstuk 1</w:t>
      </w:r>
      <w:r w:rsidR="00890AA5" w:rsidRPr="4DBF71E1">
        <w:rPr>
          <w:rFonts w:asciiTheme="majorHAnsi" w:eastAsiaTheme="majorEastAsia" w:hAnsiTheme="majorHAnsi" w:cstheme="majorBidi"/>
        </w:rPr>
        <w:t>1</w:t>
      </w:r>
      <w:r w:rsidR="00A8730B">
        <w:rPr>
          <w:rFonts w:asciiTheme="majorHAnsi" w:eastAsiaTheme="majorEastAsia" w:hAnsiTheme="majorHAnsi" w:cstheme="majorBidi"/>
        </w:rPr>
        <w:tab/>
      </w:r>
      <w:r w:rsidR="001E63B7" w:rsidRPr="4DBF71E1">
        <w:rPr>
          <w:rFonts w:asciiTheme="majorHAnsi" w:eastAsiaTheme="majorEastAsia" w:hAnsiTheme="majorHAnsi" w:cstheme="majorBidi"/>
        </w:rPr>
        <w:t>O</w:t>
      </w:r>
      <w:r w:rsidRPr="4DBF71E1">
        <w:rPr>
          <w:rFonts w:asciiTheme="majorHAnsi" w:eastAsiaTheme="majorEastAsia" w:hAnsiTheme="majorHAnsi" w:cstheme="majorBidi"/>
        </w:rPr>
        <w:t>pleidingen</w:t>
      </w:r>
      <w:r w:rsidR="00165FF4" w:rsidRPr="4DBF71E1">
        <w:rPr>
          <w:rFonts w:asciiTheme="majorHAnsi" w:eastAsiaTheme="majorEastAsia" w:hAnsiTheme="majorHAnsi" w:cstheme="majorBidi"/>
        </w:rPr>
        <w:t xml:space="preserve"> 2019</w:t>
      </w:r>
      <w:r w:rsidR="00286F6F" w:rsidRPr="4DBF71E1">
        <w:rPr>
          <w:rFonts w:asciiTheme="majorHAnsi" w:eastAsiaTheme="majorEastAsia" w:hAnsiTheme="majorHAnsi" w:cstheme="majorBidi"/>
        </w:rPr>
        <w:t>-2020</w:t>
      </w:r>
      <w:bookmarkEnd w:id="11"/>
      <w:r w:rsidR="00286F6F" w:rsidRPr="4DBF71E1">
        <w:rPr>
          <w:rFonts w:asciiTheme="majorHAnsi" w:eastAsiaTheme="majorEastAsia" w:hAnsiTheme="majorHAnsi" w:cstheme="majorBidi"/>
        </w:rPr>
        <w:t xml:space="preserve"> </w:t>
      </w:r>
    </w:p>
    <w:p w14:paraId="250DB2F4" w14:textId="372AD71F" w:rsidR="00E724FF" w:rsidRPr="004F5473" w:rsidRDefault="4B9D0793" w:rsidP="4B9D0793">
      <w:pPr>
        <w:rPr>
          <w:rFonts w:asciiTheme="majorHAnsi" w:eastAsiaTheme="majorEastAsia" w:hAnsiTheme="majorHAnsi" w:cstheme="majorBidi"/>
          <w:b/>
          <w:bCs/>
        </w:rPr>
      </w:pPr>
      <w:r w:rsidRPr="4B9D0793">
        <w:rPr>
          <w:rFonts w:asciiTheme="majorHAnsi" w:eastAsiaTheme="majorEastAsia" w:hAnsiTheme="majorHAnsi" w:cstheme="majorBidi"/>
          <w:b/>
          <w:bCs/>
        </w:rPr>
        <w:t>Met Sprongen Vooruit groep 3 (rekenen)</w:t>
      </w:r>
      <w:r w:rsidRPr="4B9D0793">
        <w:rPr>
          <w:rFonts w:asciiTheme="majorHAnsi" w:eastAsiaTheme="majorEastAsia" w:hAnsiTheme="majorHAnsi" w:cstheme="majorBidi"/>
        </w:rPr>
        <w:t>: -----</w:t>
      </w:r>
    </w:p>
    <w:p w14:paraId="48E22D1C" w14:textId="1B299592" w:rsidR="00AF3B43" w:rsidRPr="004F5473" w:rsidRDefault="4B9D0793" w:rsidP="4B9D0793">
      <w:pPr>
        <w:rPr>
          <w:rFonts w:asciiTheme="majorHAnsi" w:eastAsiaTheme="majorEastAsia" w:hAnsiTheme="majorHAnsi" w:cstheme="majorBidi"/>
        </w:rPr>
      </w:pPr>
      <w:r w:rsidRPr="4B9D0793">
        <w:rPr>
          <w:rFonts w:asciiTheme="majorHAnsi" w:eastAsiaTheme="majorEastAsia" w:hAnsiTheme="majorHAnsi" w:cstheme="majorBidi"/>
          <w:b/>
          <w:bCs/>
        </w:rPr>
        <w:t>Opleiding bevoegdheid gym vervolg</w:t>
      </w:r>
      <w:r w:rsidRPr="4B9D0793">
        <w:rPr>
          <w:rFonts w:asciiTheme="majorHAnsi" w:eastAsiaTheme="majorEastAsia" w:hAnsiTheme="majorHAnsi" w:cstheme="majorBidi"/>
        </w:rPr>
        <w:t>: ---</w:t>
      </w:r>
    </w:p>
    <w:p w14:paraId="3E3151A6" w14:textId="3892949F" w:rsidR="006A288D" w:rsidRPr="004F5473" w:rsidRDefault="7C71762D" w:rsidP="434745EA">
      <w:pPr>
        <w:rPr>
          <w:rFonts w:asciiTheme="majorHAnsi" w:eastAsiaTheme="majorEastAsia" w:hAnsiTheme="majorHAnsi" w:cstheme="majorBidi"/>
        </w:rPr>
      </w:pPr>
      <w:r w:rsidRPr="434745EA">
        <w:rPr>
          <w:rFonts w:asciiTheme="majorHAnsi" w:eastAsiaTheme="majorEastAsia" w:hAnsiTheme="majorHAnsi" w:cstheme="majorBidi"/>
          <w:b/>
          <w:bCs/>
        </w:rPr>
        <w:t>Herhaling BHV:</w:t>
      </w:r>
      <w:r w:rsidRPr="434745EA">
        <w:rPr>
          <w:rFonts w:asciiTheme="majorHAnsi" w:eastAsiaTheme="majorEastAsia" w:hAnsiTheme="majorHAnsi" w:cstheme="majorBidi"/>
        </w:rPr>
        <w:t xml:space="preserve"> Anneke Zantboer, Rina de Groot, Simone Meijer, Anita Keijzer, Joke Hoogenboom, Mary Overdevest, Laura Kroes, Rianne Dijkman, Anja Gort, Ester </w:t>
      </w:r>
      <w:proofErr w:type="spellStart"/>
      <w:r w:rsidRPr="434745EA">
        <w:rPr>
          <w:rFonts w:asciiTheme="majorHAnsi" w:eastAsiaTheme="majorEastAsia" w:hAnsiTheme="majorHAnsi" w:cstheme="majorBidi"/>
        </w:rPr>
        <w:t>Plaisant</w:t>
      </w:r>
      <w:proofErr w:type="spellEnd"/>
      <w:r w:rsidRPr="434745EA">
        <w:rPr>
          <w:rFonts w:asciiTheme="majorHAnsi" w:eastAsiaTheme="majorEastAsia" w:hAnsiTheme="majorHAnsi" w:cstheme="majorBidi"/>
        </w:rPr>
        <w:t xml:space="preserve"> v.d. Wal, Dorine v.d. Berge, Jolanda Vermeulen, Marina den Braber, Chantal Keijzer.</w:t>
      </w:r>
    </w:p>
    <w:p w14:paraId="392454B4" w14:textId="074B050A" w:rsidR="006A288D"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b/>
          <w:bCs/>
        </w:rPr>
        <w:t>Beginners BHV</w:t>
      </w:r>
      <w:r w:rsidRPr="5E0DF251">
        <w:rPr>
          <w:rFonts w:asciiTheme="majorHAnsi" w:eastAsiaTheme="majorEastAsia" w:hAnsiTheme="majorHAnsi" w:cstheme="majorBidi"/>
        </w:rPr>
        <w:t xml:space="preserve">: Wendy Koster, Barend </w:t>
      </w:r>
      <w:proofErr w:type="spellStart"/>
      <w:r w:rsidRPr="5E0DF251">
        <w:rPr>
          <w:rFonts w:asciiTheme="majorHAnsi" w:eastAsiaTheme="majorEastAsia" w:hAnsiTheme="majorHAnsi" w:cstheme="majorBidi"/>
        </w:rPr>
        <w:t>Vernooij</w:t>
      </w:r>
      <w:proofErr w:type="spellEnd"/>
      <w:r w:rsidRPr="5E0DF251">
        <w:rPr>
          <w:rFonts w:asciiTheme="majorHAnsi" w:eastAsiaTheme="majorEastAsia" w:hAnsiTheme="majorHAnsi" w:cstheme="majorBidi"/>
        </w:rPr>
        <w:t xml:space="preserve">,  </w:t>
      </w:r>
      <w:proofErr w:type="spellStart"/>
      <w:r w:rsidRPr="5E0DF251">
        <w:rPr>
          <w:rFonts w:asciiTheme="majorHAnsi" w:eastAsiaTheme="majorEastAsia" w:hAnsiTheme="majorHAnsi" w:cstheme="majorBidi"/>
        </w:rPr>
        <w:t>Hava</w:t>
      </w:r>
      <w:proofErr w:type="spellEnd"/>
      <w:r w:rsidRPr="5E0DF251">
        <w:rPr>
          <w:rFonts w:asciiTheme="majorHAnsi" w:eastAsiaTheme="majorEastAsia" w:hAnsiTheme="majorHAnsi" w:cstheme="majorBidi"/>
        </w:rPr>
        <w:t xml:space="preserve"> Eren</w:t>
      </w:r>
    </w:p>
    <w:p w14:paraId="7ECE4BA9" w14:textId="5F2D55AB" w:rsidR="00690475" w:rsidRPr="00690475" w:rsidRDefault="4B9D0793" w:rsidP="4B9D0793">
      <w:pPr>
        <w:rPr>
          <w:rFonts w:asciiTheme="majorHAnsi" w:eastAsiaTheme="majorEastAsia" w:hAnsiTheme="majorHAnsi" w:cstheme="majorBidi"/>
          <w:b/>
          <w:bCs/>
        </w:rPr>
      </w:pPr>
      <w:proofErr w:type="spellStart"/>
      <w:r w:rsidRPr="4B9D0793">
        <w:rPr>
          <w:rFonts w:asciiTheme="majorHAnsi" w:eastAsiaTheme="majorEastAsia" w:hAnsiTheme="majorHAnsi" w:cstheme="majorBidi"/>
          <w:b/>
          <w:bCs/>
        </w:rPr>
        <w:t>Kanjertrainingbasiscursus</w:t>
      </w:r>
      <w:proofErr w:type="spellEnd"/>
      <w:r w:rsidRPr="4B9D0793">
        <w:rPr>
          <w:rFonts w:asciiTheme="majorHAnsi" w:eastAsiaTheme="majorEastAsia" w:hAnsiTheme="majorHAnsi" w:cstheme="majorBidi"/>
          <w:b/>
          <w:bCs/>
        </w:rPr>
        <w:t xml:space="preserve">: </w:t>
      </w:r>
      <w:r w:rsidRPr="4B9D0793">
        <w:rPr>
          <w:rFonts w:asciiTheme="majorHAnsi" w:eastAsiaTheme="majorEastAsia" w:hAnsiTheme="majorHAnsi" w:cstheme="majorBidi"/>
        </w:rPr>
        <w:t>Pam van Veen</w:t>
      </w:r>
    </w:p>
    <w:p w14:paraId="73A7BCF4" w14:textId="4913391F" w:rsidR="00286F6F" w:rsidRPr="004F5473" w:rsidRDefault="4B9D0793" w:rsidP="274B010C">
      <w:pPr>
        <w:rPr>
          <w:rFonts w:asciiTheme="majorHAnsi" w:eastAsiaTheme="majorEastAsia" w:hAnsiTheme="majorHAnsi" w:cstheme="majorBidi"/>
        </w:rPr>
      </w:pPr>
      <w:r w:rsidRPr="274B010C">
        <w:rPr>
          <w:rFonts w:asciiTheme="majorHAnsi" w:eastAsiaTheme="majorEastAsia" w:hAnsiTheme="majorHAnsi" w:cstheme="majorBidi"/>
          <w:b/>
          <w:bCs/>
        </w:rPr>
        <w:t>Kanjertraining herhaling</w:t>
      </w:r>
      <w:r w:rsidRPr="274B010C">
        <w:rPr>
          <w:rFonts w:asciiTheme="majorHAnsi" w:eastAsiaTheme="majorEastAsia" w:hAnsiTheme="majorHAnsi" w:cstheme="majorBidi"/>
        </w:rPr>
        <w:t>: Anouk Zuidema</w:t>
      </w:r>
      <w:r w:rsidR="00155FFA" w:rsidRPr="274B010C">
        <w:rPr>
          <w:rFonts w:asciiTheme="majorHAnsi" w:eastAsiaTheme="majorEastAsia" w:hAnsiTheme="majorHAnsi" w:cstheme="majorBidi"/>
        </w:rPr>
        <w:t xml:space="preserve"> geldig tot oktober 2021</w:t>
      </w:r>
      <w:r w:rsidR="3FC6C21D" w:rsidRPr="274B010C">
        <w:rPr>
          <w:rFonts w:asciiTheme="majorHAnsi" w:eastAsiaTheme="majorEastAsia" w:hAnsiTheme="majorHAnsi" w:cstheme="majorBidi"/>
        </w:rPr>
        <w:t>, Wendy Koster</w:t>
      </w:r>
    </w:p>
    <w:p w14:paraId="40746769" w14:textId="600BDA25" w:rsidR="4B9D0793" w:rsidRDefault="4B9D0793" w:rsidP="4B9D0793">
      <w:pPr>
        <w:rPr>
          <w:rFonts w:asciiTheme="majorHAnsi" w:eastAsiaTheme="majorEastAsia" w:hAnsiTheme="majorHAnsi" w:cstheme="majorBidi"/>
          <w:b/>
          <w:bCs/>
        </w:rPr>
      </w:pPr>
      <w:r w:rsidRPr="4B9D0793">
        <w:rPr>
          <w:rFonts w:asciiTheme="majorHAnsi" w:eastAsiaTheme="majorEastAsia" w:hAnsiTheme="majorHAnsi" w:cstheme="majorBidi"/>
          <w:b/>
          <w:bCs/>
        </w:rPr>
        <w:t xml:space="preserve">Workshop ontwerpend leren bij Techniekhuis: </w:t>
      </w:r>
      <w:r w:rsidRPr="4B9D0793">
        <w:rPr>
          <w:rFonts w:asciiTheme="majorHAnsi" w:eastAsiaTheme="majorEastAsia" w:hAnsiTheme="majorHAnsi" w:cstheme="majorBidi"/>
        </w:rPr>
        <w:t xml:space="preserve">Anouk Zuidema en Barend </w:t>
      </w:r>
      <w:proofErr w:type="spellStart"/>
      <w:r w:rsidRPr="4B9D0793">
        <w:rPr>
          <w:rFonts w:asciiTheme="majorHAnsi" w:eastAsiaTheme="majorEastAsia" w:hAnsiTheme="majorHAnsi" w:cstheme="majorBidi"/>
        </w:rPr>
        <w:t>Vernooij</w:t>
      </w:r>
      <w:proofErr w:type="spellEnd"/>
    </w:p>
    <w:p w14:paraId="76A53BD4" w14:textId="2A48CEC8" w:rsidR="0083787B" w:rsidRPr="004F5473" w:rsidRDefault="5E0DF251" w:rsidP="434745EA">
      <w:pPr>
        <w:rPr>
          <w:rFonts w:asciiTheme="majorHAnsi" w:eastAsiaTheme="majorEastAsia" w:hAnsiTheme="majorHAnsi" w:cstheme="majorBidi"/>
        </w:rPr>
      </w:pPr>
      <w:r w:rsidRPr="434745EA">
        <w:rPr>
          <w:rFonts w:asciiTheme="majorHAnsi" w:eastAsiaTheme="majorEastAsia" w:hAnsiTheme="majorHAnsi" w:cstheme="majorBidi"/>
          <w:b/>
          <w:bCs/>
        </w:rPr>
        <w:t>Opleiding Masterclass Opbrengstgericht werken in 4 D</w:t>
      </w:r>
      <w:r w:rsidRPr="434745EA">
        <w:rPr>
          <w:rFonts w:asciiTheme="majorHAnsi" w:eastAsiaTheme="majorEastAsia" w:hAnsiTheme="majorHAnsi" w:cstheme="majorBidi"/>
        </w:rPr>
        <w:t>: Laura Kroes, Anneke Zantboer, Mary Overdevest, Simone Meijer</w:t>
      </w:r>
    </w:p>
    <w:p w14:paraId="7974D5B0" w14:textId="3353FCC5" w:rsidR="5E0DF251" w:rsidRDefault="5E0DF251" w:rsidP="5E0DF251">
      <w:pPr>
        <w:rPr>
          <w:rFonts w:asciiTheme="majorHAnsi" w:eastAsiaTheme="majorEastAsia" w:hAnsiTheme="majorHAnsi" w:cstheme="majorBidi"/>
          <w:b/>
          <w:bCs/>
        </w:rPr>
      </w:pPr>
      <w:r w:rsidRPr="5E0DF251">
        <w:rPr>
          <w:rFonts w:asciiTheme="majorHAnsi" w:eastAsiaTheme="majorEastAsia" w:hAnsiTheme="majorHAnsi" w:cstheme="majorBidi"/>
          <w:b/>
          <w:bCs/>
        </w:rPr>
        <w:t xml:space="preserve">BOUW: </w:t>
      </w:r>
      <w:r w:rsidRPr="5E0DF251">
        <w:rPr>
          <w:rFonts w:asciiTheme="majorHAnsi" w:eastAsiaTheme="majorEastAsia" w:hAnsiTheme="majorHAnsi" w:cstheme="majorBidi"/>
        </w:rPr>
        <w:t>Mary Overdevest, Simone Meijer</w:t>
      </w:r>
    </w:p>
    <w:p w14:paraId="627B27C1" w14:textId="4023A04B" w:rsidR="5E0DF251"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b/>
          <w:bCs/>
        </w:rPr>
        <w:t xml:space="preserve">E READ: </w:t>
      </w:r>
      <w:r w:rsidRPr="5E0DF251">
        <w:rPr>
          <w:rFonts w:asciiTheme="majorHAnsi" w:eastAsiaTheme="majorEastAsia" w:hAnsiTheme="majorHAnsi" w:cstheme="majorBidi"/>
        </w:rPr>
        <w:t>Mary Overdevest en Simone Meijer</w:t>
      </w:r>
    </w:p>
    <w:p w14:paraId="7BCC863C" w14:textId="20E5DDDF" w:rsidR="5E0DF251" w:rsidRDefault="5E0DF251" w:rsidP="434745EA">
      <w:pPr>
        <w:rPr>
          <w:rFonts w:asciiTheme="majorHAnsi" w:eastAsiaTheme="majorEastAsia" w:hAnsiTheme="majorHAnsi" w:cstheme="majorBidi"/>
        </w:rPr>
      </w:pPr>
      <w:r w:rsidRPr="434745EA">
        <w:rPr>
          <w:rFonts w:asciiTheme="majorHAnsi" w:eastAsiaTheme="majorEastAsia" w:hAnsiTheme="majorHAnsi" w:cstheme="majorBidi"/>
          <w:b/>
          <w:bCs/>
        </w:rPr>
        <w:t xml:space="preserve">Traumasensitief Onderwijs: </w:t>
      </w:r>
      <w:r w:rsidRPr="434745EA">
        <w:rPr>
          <w:rFonts w:asciiTheme="majorHAnsi" w:eastAsiaTheme="majorEastAsia" w:hAnsiTheme="majorHAnsi" w:cstheme="majorBidi"/>
        </w:rPr>
        <w:t>Rianne Kling en Tineke Visser</w:t>
      </w:r>
    </w:p>
    <w:p w14:paraId="537292BC" w14:textId="5C09C530" w:rsidR="0083787B" w:rsidRPr="004F5473" w:rsidRDefault="7C71762D" w:rsidP="7C71762D">
      <w:pPr>
        <w:rPr>
          <w:rFonts w:asciiTheme="majorHAnsi" w:eastAsiaTheme="majorEastAsia" w:hAnsiTheme="majorHAnsi" w:cstheme="majorBidi"/>
        </w:rPr>
      </w:pPr>
      <w:proofErr w:type="spellStart"/>
      <w:r w:rsidRPr="7C71762D">
        <w:rPr>
          <w:rFonts w:asciiTheme="majorHAnsi" w:eastAsiaTheme="majorEastAsia" w:hAnsiTheme="majorHAnsi" w:cstheme="majorBidi"/>
          <w:b/>
          <w:bCs/>
        </w:rPr>
        <w:t>Transactioneel</w:t>
      </w:r>
      <w:proofErr w:type="spellEnd"/>
      <w:r w:rsidRPr="7C71762D">
        <w:rPr>
          <w:rFonts w:asciiTheme="majorHAnsi" w:eastAsiaTheme="majorEastAsia" w:hAnsiTheme="majorHAnsi" w:cstheme="majorBidi"/>
          <w:b/>
          <w:bCs/>
        </w:rPr>
        <w:t xml:space="preserve"> leiderschap groepsdynamisch werken: </w:t>
      </w:r>
      <w:r w:rsidRPr="7C71762D">
        <w:rPr>
          <w:rFonts w:asciiTheme="majorHAnsi" w:eastAsiaTheme="majorEastAsia" w:hAnsiTheme="majorHAnsi" w:cstheme="majorBidi"/>
        </w:rPr>
        <w:t>Anneke Zantboer</w:t>
      </w:r>
    </w:p>
    <w:p w14:paraId="561CFFCA" w14:textId="2DB0F4E0" w:rsidR="00C26123" w:rsidRDefault="485D6445" w:rsidP="485D6445">
      <w:pPr>
        <w:rPr>
          <w:rFonts w:asciiTheme="majorHAnsi" w:eastAsiaTheme="majorEastAsia" w:hAnsiTheme="majorHAnsi" w:cstheme="majorBidi"/>
          <w:b/>
          <w:bCs/>
        </w:rPr>
      </w:pPr>
      <w:r w:rsidRPr="485D6445">
        <w:rPr>
          <w:rFonts w:asciiTheme="majorHAnsi" w:eastAsiaTheme="majorEastAsia" w:hAnsiTheme="majorHAnsi" w:cstheme="majorBidi"/>
          <w:b/>
          <w:bCs/>
        </w:rPr>
        <w:t>Dyscalculie: geen</w:t>
      </w:r>
    </w:p>
    <w:p w14:paraId="1F1A1AD7" w14:textId="324A7818" w:rsidR="00286F6F" w:rsidRPr="00286F6F"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b/>
          <w:bCs/>
        </w:rPr>
        <w:t xml:space="preserve">Tos: </w:t>
      </w:r>
    </w:p>
    <w:p w14:paraId="537A5004" w14:textId="0DF6C97D" w:rsidR="00286F6F" w:rsidRPr="00286F6F"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b/>
          <w:bCs/>
        </w:rPr>
        <w:t>Calamiteitentraining vanuit GGD</w:t>
      </w:r>
      <w:r w:rsidRPr="5E0DF251">
        <w:rPr>
          <w:rFonts w:asciiTheme="majorHAnsi" w:eastAsiaTheme="majorEastAsia" w:hAnsiTheme="majorHAnsi" w:cstheme="majorBidi"/>
        </w:rPr>
        <w:t xml:space="preserve"> in kader van sociale veiligheid</w:t>
      </w:r>
    </w:p>
    <w:p w14:paraId="165C9A00" w14:textId="0C9388B5" w:rsidR="00286F6F" w:rsidRPr="00286F6F" w:rsidRDefault="5E0DF251" w:rsidP="5E0DF251">
      <w:pPr>
        <w:rPr>
          <w:rFonts w:asciiTheme="majorHAnsi" w:eastAsiaTheme="majorEastAsia" w:hAnsiTheme="majorHAnsi" w:cstheme="majorBidi"/>
          <w:b/>
          <w:bCs/>
        </w:rPr>
      </w:pPr>
      <w:proofErr w:type="spellStart"/>
      <w:r w:rsidRPr="5E0DF251">
        <w:rPr>
          <w:rFonts w:asciiTheme="majorHAnsi" w:eastAsiaTheme="majorEastAsia" w:hAnsiTheme="majorHAnsi" w:cstheme="majorBidi"/>
          <w:b/>
          <w:bCs/>
        </w:rPr>
        <w:t>Arti</w:t>
      </w:r>
      <w:proofErr w:type="spellEnd"/>
      <w:r w:rsidRPr="5E0DF251">
        <w:rPr>
          <w:rFonts w:asciiTheme="majorHAnsi" w:eastAsiaTheme="majorEastAsia" w:hAnsiTheme="majorHAnsi" w:cstheme="majorBidi"/>
          <w:b/>
          <w:bCs/>
        </w:rPr>
        <w:t xml:space="preserve"> et </w:t>
      </w:r>
      <w:proofErr w:type="spellStart"/>
      <w:r w:rsidRPr="5E0DF251">
        <w:rPr>
          <w:rFonts w:asciiTheme="majorHAnsi" w:eastAsiaTheme="majorEastAsia" w:hAnsiTheme="majorHAnsi" w:cstheme="majorBidi"/>
          <w:b/>
          <w:bCs/>
        </w:rPr>
        <w:t>Religioni</w:t>
      </w:r>
      <w:proofErr w:type="spellEnd"/>
      <w:r w:rsidRPr="5E0DF251">
        <w:rPr>
          <w:rFonts w:asciiTheme="majorHAnsi" w:eastAsiaTheme="majorEastAsia" w:hAnsiTheme="majorHAnsi" w:cstheme="majorBidi"/>
          <w:b/>
          <w:bCs/>
        </w:rPr>
        <w:t xml:space="preserve"> vanuit de muzieksubsidie.</w:t>
      </w:r>
    </w:p>
    <w:p w14:paraId="58B7C456" w14:textId="4801FE93" w:rsidR="00286F6F" w:rsidRDefault="5E0DF251" w:rsidP="5E0DF251">
      <w:pPr>
        <w:rPr>
          <w:rFonts w:asciiTheme="majorHAnsi" w:hAnsiTheme="majorHAnsi" w:cstheme="majorBidi"/>
          <w:b/>
          <w:bCs/>
        </w:rPr>
      </w:pPr>
      <w:r w:rsidRPr="5E0DF251">
        <w:rPr>
          <w:rFonts w:asciiTheme="majorHAnsi" w:eastAsiaTheme="majorEastAsia" w:hAnsiTheme="majorHAnsi" w:cstheme="majorBidi"/>
          <w:b/>
          <w:bCs/>
        </w:rPr>
        <w:t>D</w:t>
      </w:r>
      <w:r w:rsidRPr="5E0DF251">
        <w:rPr>
          <w:rFonts w:asciiTheme="majorHAnsi" w:hAnsiTheme="majorHAnsi" w:cstheme="majorBidi"/>
          <w:b/>
          <w:bCs/>
        </w:rPr>
        <w:t>ocententraining Seksueel Grensoverschrijdend gedrag en de Meldcode:</w:t>
      </w:r>
    </w:p>
    <w:p w14:paraId="17858D99" w14:textId="463B2249" w:rsidR="00286F6F"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 xml:space="preserve">Training duurzame inzetbaarheid: </w:t>
      </w:r>
    </w:p>
    <w:p w14:paraId="681835F7" w14:textId="63098F86" w:rsidR="7C71762D" w:rsidRPr="00382DFA" w:rsidRDefault="004F2BD9" w:rsidP="434745EA">
      <w:pPr>
        <w:rPr>
          <w:rFonts w:asciiTheme="majorHAnsi" w:eastAsiaTheme="majorEastAsia" w:hAnsiTheme="majorHAnsi" w:cstheme="majorBidi"/>
        </w:rPr>
      </w:pPr>
      <w:r w:rsidRPr="434745EA">
        <w:rPr>
          <w:rFonts w:asciiTheme="majorHAnsi" w:eastAsiaTheme="majorEastAsia" w:hAnsiTheme="majorHAnsi" w:cstheme="majorBidi"/>
          <w:b/>
          <w:bCs/>
        </w:rPr>
        <w:t xml:space="preserve">Webinar </w:t>
      </w:r>
      <w:r w:rsidR="00910645" w:rsidRPr="434745EA">
        <w:rPr>
          <w:rFonts w:asciiTheme="majorHAnsi" w:eastAsiaTheme="majorEastAsia" w:hAnsiTheme="majorHAnsi" w:cstheme="majorBidi"/>
          <w:b/>
          <w:bCs/>
        </w:rPr>
        <w:t xml:space="preserve">Cultuurshock in Nederland: </w:t>
      </w:r>
      <w:r w:rsidR="00910645" w:rsidRPr="434745EA">
        <w:rPr>
          <w:rFonts w:asciiTheme="majorHAnsi" w:eastAsiaTheme="majorEastAsia" w:hAnsiTheme="majorHAnsi" w:cstheme="majorBidi"/>
        </w:rPr>
        <w:t>Anneke</w:t>
      </w:r>
      <w:r>
        <w:br/>
      </w:r>
      <w:r w:rsidR="00910645" w:rsidRPr="434745EA">
        <w:rPr>
          <w:rFonts w:asciiTheme="majorHAnsi" w:eastAsiaTheme="majorEastAsia" w:hAnsiTheme="majorHAnsi" w:cstheme="majorBidi"/>
          <w:b/>
          <w:bCs/>
        </w:rPr>
        <w:t xml:space="preserve">Webinar Leidinggeven in zwaar weer: </w:t>
      </w:r>
      <w:r w:rsidR="00382DFA" w:rsidRPr="434745EA">
        <w:rPr>
          <w:rFonts w:asciiTheme="majorHAnsi" w:eastAsiaTheme="majorEastAsia" w:hAnsiTheme="majorHAnsi" w:cstheme="majorBidi"/>
        </w:rPr>
        <w:t>Anneke</w:t>
      </w:r>
    </w:p>
    <w:p w14:paraId="4F788775" w14:textId="39EFD7E8" w:rsidR="55A50B22" w:rsidRDefault="55A50B22" w:rsidP="434745EA">
      <w:pPr>
        <w:rPr>
          <w:rFonts w:asciiTheme="majorHAnsi" w:eastAsiaTheme="majorEastAsia" w:hAnsiTheme="majorHAnsi" w:cstheme="majorBidi"/>
        </w:rPr>
      </w:pPr>
      <w:r w:rsidRPr="434745EA">
        <w:rPr>
          <w:rFonts w:asciiTheme="majorHAnsi" w:eastAsiaTheme="majorEastAsia" w:hAnsiTheme="majorHAnsi" w:cstheme="majorBidi"/>
          <w:b/>
          <w:bCs/>
        </w:rPr>
        <w:t xml:space="preserve">Assessments afnemen </w:t>
      </w:r>
      <w:proofErr w:type="spellStart"/>
      <w:r w:rsidRPr="434745EA">
        <w:rPr>
          <w:rFonts w:asciiTheme="majorHAnsi" w:eastAsiaTheme="majorEastAsia" w:hAnsiTheme="majorHAnsi" w:cstheme="majorBidi"/>
          <w:b/>
          <w:bCs/>
        </w:rPr>
        <w:t>mbv</w:t>
      </w:r>
      <w:proofErr w:type="spellEnd"/>
      <w:r w:rsidRPr="434745EA">
        <w:rPr>
          <w:rFonts w:asciiTheme="majorHAnsi" w:eastAsiaTheme="majorEastAsia" w:hAnsiTheme="majorHAnsi" w:cstheme="majorBidi"/>
          <w:b/>
          <w:bCs/>
        </w:rPr>
        <w:t xml:space="preserve"> de Competentiethermometer:</w:t>
      </w:r>
      <w:r w:rsidRPr="434745EA">
        <w:rPr>
          <w:rFonts w:asciiTheme="majorHAnsi" w:eastAsiaTheme="majorEastAsia" w:hAnsiTheme="majorHAnsi" w:cstheme="majorBidi"/>
        </w:rPr>
        <w:t xml:space="preserve"> Anneke Zantboer</w:t>
      </w:r>
    </w:p>
    <w:p w14:paraId="6059451E" w14:textId="77777777" w:rsidR="00382DFA" w:rsidRDefault="00382DFA" w:rsidP="42DEAEAC">
      <w:pPr>
        <w:rPr>
          <w:rFonts w:asciiTheme="majorHAnsi" w:eastAsiaTheme="majorEastAsia" w:hAnsiTheme="majorHAnsi" w:cstheme="majorBidi"/>
          <w:u w:val="single"/>
        </w:rPr>
      </w:pPr>
    </w:p>
    <w:p w14:paraId="05F57C14" w14:textId="00D401E4" w:rsidR="006A288D" w:rsidRPr="004F5473" w:rsidRDefault="42DEAEAC" w:rsidP="42DEAEAC">
      <w:pPr>
        <w:rPr>
          <w:rFonts w:asciiTheme="majorHAnsi" w:eastAsiaTheme="majorEastAsia" w:hAnsiTheme="majorHAnsi" w:cstheme="majorBidi"/>
          <w:u w:val="single"/>
        </w:rPr>
      </w:pPr>
      <w:r w:rsidRPr="42DEAEAC">
        <w:rPr>
          <w:rFonts w:asciiTheme="majorHAnsi" w:eastAsiaTheme="majorEastAsia" w:hAnsiTheme="majorHAnsi" w:cstheme="majorBidi"/>
          <w:u w:val="single"/>
        </w:rPr>
        <w:t>Netwerken, coaching en intervisiegroepen:</w:t>
      </w:r>
    </w:p>
    <w:p w14:paraId="63599E7A" w14:textId="227BB931" w:rsidR="001E63B7" w:rsidRPr="004F5473" w:rsidRDefault="2724EDC1" w:rsidP="2724EDC1">
      <w:pPr>
        <w:rPr>
          <w:rFonts w:asciiTheme="majorHAnsi" w:eastAsiaTheme="majorEastAsia" w:hAnsiTheme="majorHAnsi" w:cstheme="majorBidi"/>
        </w:rPr>
      </w:pPr>
      <w:r w:rsidRPr="2724EDC1">
        <w:rPr>
          <w:rFonts w:asciiTheme="majorHAnsi" w:eastAsiaTheme="majorEastAsia" w:hAnsiTheme="majorHAnsi" w:cstheme="majorBidi"/>
          <w:b/>
          <w:bCs/>
        </w:rPr>
        <w:t>I-coach netwerk:</w:t>
      </w:r>
      <w:r w:rsidRPr="2724EDC1">
        <w:rPr>
          <w:rFonts w:asciiTheme="majorHAnsi" w:eastAsiaTheme="majorEastAsia" w:hAnsiTheme="majorHAnsi" w:cstheme="majorBidi"/>
        </w:rPr>
        <w:t xml:space="preserve"> Simone Meijer</w:t>
      </w:r>
    </w:p>
    <w:p w14:paraId="699ED4A3" w14:textId="060F574F" w:rsidR="001E63B7" w:rsidRDefault="42DEAEAC" w:rsidP="42DEAEAC">
      <w:pPr>
        <w:rPr>
          <w:rFonts w:asciiTheme="majorHAnsi" w:eastAsiaTheme="majorEastAsia" w:hAnsiTheme="majorHAnsi" w:cstheme="majorBidi"/>
        </w:rPr>
      </w:pPr>
      <w:r w:rsidRPr="6C7A1690">
        <w:rPr>
          <w:rFonts w:asciiTheme="majorHAnsi" w:eastAsiaTheme="majorEastAsia" w:hAnsiTheme="majorHAnsi" w:cstheme="majorBidi"/>
          <w:b/>
          <w:bCs/>
        </w:rPr>
        <w:t>Interne begeleiders netwerk Wij de Venen:</w:t>
      </w:r>
      <w:r w:rsidRPr="6C7A1690">
        <w:rPr>
          <w:rFonts w:asciiTheme="majorHAnsi" w:eastAsiaTheme="majorEastAsia" w:hAnsiTheme="majorHAnsi" w:cstheme="majorBidi"/>
        </w:rPr>
        <w:t xml:space="preserve"> Simone Meijer en Mary Overdevest</w:t>
      </w:r>
    </w:p>
    <w:p w14:paraId="7DFA493B" w14:textId="77777777" w:rsidR="00476297"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Plusleerkrachten netwerk:</w:t>
      </w:r>
      <w:r w:rsidRPr="42DEAEAC">
        <w:rPr>
          <w:rFonts w:asciiTheme="majorHAnsi" w:eastAsiaTheme="majorEastAsia" w:hAnsiTheme="majorHAnsi" w:cstheme="majorBidi"/>
        </w:rPr>
        <w:t xml:space="preserve"> </w:t>
      </w:r>
      <w:r w:rsidR="00476297">
        <w:rPr>
          <w:rFonts w:asciiTheme="majorHAnsi" w:eastAsiaTheme="majorEastAsia" w:hAnsiTheme="majorHAnsi" w:cstheme="majorBidi"/>
        </w:rPr>
        <w:t>Laura Kroes</w:t>
      </w:r>
    </w:p>
    <w:p w14:paraId="4CB9DCB7" w14:textId="1E9CBC8E"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Kring 1 WSNS:</w:t>
      </w:r>
      <w:r w:rsidRPr="42DEAEAC">
        <w:rPr>
          <w:rFonts w:asciiTheme="majorHAnsi" w:eastAsiaTheme="majorEastAsia" w:hAnsiTheme="majorHAnsi" w:cstheme="majorBidi"/>
        </w:rPr>
        <w:t xml:space="preserve"> Anneke Zantboer, Simone Meijer, Mary Overdevest.</w:t>
      </w:r>
    </w:p>
    <w:p w14:paraId="7F20FE4F" w14:textId="0D2059D7"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Grote beleidsgroep WSNS:</w:t>
      </w:r>
      <w:r w:rsidRPr="42DEAEAC">
        <w:rPr>
          <w:rFonts w:asciiTheme="majorHAnsi" w:eastAsiaTheme="majorEastAsia" w:hAnsiTheme="majorHAnsi" w:cstheme="majorBidi"/>
        </w:rPr>
        <w:t xml:space="preserve"> Anneke Zantboer</w:t>
      </w:r>
    </w:p>
    <w:p w14:paraId="2D2335A5" w14:textId="69E00D13"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 xml:space="preserve">Werkgroep WSNS </w:t>
      </w:r>
      <w:proofErr w:type="spellStart"/>
      <w:r w:rsidRPr="42DEAEAC">
        <w:rPr>
          <w:rFonts w:asciiTheme="majorHAnsi" w:eastAsiaTheme="majorEastAsia" w:hAnsiTheme="majorHAnsi" w:cstheme="majorBidi"/>
          <w:b/>
          <w:bCs/>
        </w:rPr>
        <w:t>hiaatdekkend</w:t>
      </w:r>
      <w:proofErr w:type="spellEnd"/>
      <w:r w:rsidRPr="42DEAEAC">
        <w:rPr>
          <w:rFonts w:asciiTheme="majorHAnsi" w:eastAsiaTheme="majorEastAsia" w:hAnsiTheme="majorHAnsi" w:cstheme="majorBidi"/>
          <w:b/>
          <w:bCs/>
        </w:rPr>
        <w:t xml:space="preserve"> onderwijs jonge kind:</w:t>
      </w:r>
      <w:r w:rsidRPr="42DEAEAC">
        <w:rPr>
          <w:rFonts w:asciiTheme="majorHAnsi" w:eastAsiaTheme="majorEastAsia" w:hAnsiTheme="majorHAnsi" w:cstheme="majorBidi"/>
        </w:rPr>
        <w:t xml:space="preserve"> Anneke Zantboer</w:t>
      </w:r>
    </w:p>
    <w:p w14:paraId="0A738B68" w14:textId="3A0A0404"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Directeurenoverleg Nieuwkoop:</w:t>
      </w:r>
      <w:r w:rsidRPr="42DEAEAC">
        <w:rPr>
          <w:rFonts w:asciiTheme="majorHAnsi" w:eastAsiaTheme="majorEastAsia" w:hAnsiTheme="majorHAnsi" w:cstheme="majorBidi"/>
        </w:rPr>
        <w:t xml:space="preserve"> Anneke Zantboer</w:t>
      </w:r>
    </w:p>
    <w:p w14:paraId="2D48D802" w14:textId="31EF38A0"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Directeurenoverleg Wij de Venen:</w:t>
      </w:r>
      <w:r w:rsidRPr="42DEAEAC">
        <w:rPr>
          <w:rFonts w:asciiTheme="majorHAnsi" w:eastAsiaTheme="majorEastAsia" w:hAnsiTheme="majorHAnsi" w:cstheme="majorBidi"/>
        </w:rPr>
        <w:t xml:space="preserve"> Anneke Zantboer</w:t>
      </w:r>
    </w:p>
    <w:p w14:paraId="415C32B5" w14:textId="242F6908" w:rsidR="001E63B7" w:rsidRPr="004F5473" w:rsidRDefault="7C71762D" w:rsidP="26602CEA">
      <w:pPr>
        <w:rPr>
          <w:rFonts w:asciiTheme="majorHAnsi" w:eastAsiaTheme="majorEastAsia" w:hAnsiTheme="majorHAnsi" w:cstheme="majorBidi"/>
        </w:rPr>
      </w:pPr>
      <w:r w:rsidRPr="7C71762D">
        <w:rPr>
          <w:rFonts w:asciiTheme="majorHAnsi" w:eastAsiaTheme="majorEastAsia" w:hAnsiTheme="majorHAnsi" w:cstheme="majorBidi"/>
          <w:b/>
          <w:bCs/>
        </w:rPr>
        <w:t>Intervisiegroep Wij de Venen:</w:t>
      </w:r>
      <w:r w:rsidRPr="7C71762D">
        <w:rPr>
          <w:rFonts w:asciiTheme="majorHAnsi" w:eastAsiaTheme="majorEastAsia" w:hAnsiTheme="majorHAnsi" w:cstheme="majorBidi"/>
        </w:rPr>
        <w:t xml:space="preserve"> Anneke Zantboer, Mary Overdevest, Simone Meijer en Laura Kroes samen met MT van De Vosseschans.</w:t>
      </w:r>
    </w:p>
    <w:p w14:paraId="58AEAE3F" w14:textId="37AFE12B" w:rsidR="0037795D" w:rsidRPr="004F5473"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Supervisiegroep:</w:t>
      </w:r>
      <w:r w:rsidRPr="7C71762D">
        <w:rPr>
          <w:rFonts w:asciiTheme="majorHAnsi" w:eastAsiaTheme="majorEastAsia" w:hAnsiTheme="majorHAnsi" w:cstheme="majorBidi"/>
        </w:rPr>
        <w:t xml:space="preserve"> Anneke Zantboer met opleider meesterlijk coachen, oud-schoolbegeleider, oud-directeur en oud-collega </w:t>
      </w:r>
      <w:proofErr w:type="spellStart"/>
      <w:r w:rsidRPr="7C71762D">
        <w:rPr>
          <w:rFonts w:asciiTheme="majorHAnsi" w:eastAsiaTheme="majorEastAsia" w:hAnsiTheme="majorHAnsi" w:cstheme="majorBidi"/>
        </w:rPr>
        <w:t>adjunctdirecteur</w:t>
      </w:r>
      <w:proofErr w:type="spellEnd"/>
      <w:r w:rsidRPr="7C71762D">
        <w:rPr>
          <w:rFonts w:asciiTheme="majorHAnsi" w:eastAsiaTheme="majorEastAsia" w:hAnsiTheme="majorHAnsi" w:cstheme="majorBidi"/>
        </w:rPr>
        <w:t>.</w:t>
      </w:r>
    </w:p>
    <w:p w14:paraId="626CBAA0" w14:textId="124940D9" w:rsidR="7C71762D"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b/>
          <w:bCs/>
        </w:rPr>
        <w:t>Werkgroep zes min vanuit gemeente Nieuwkoop</w:t>
      </w:r>
      <w:r w:rsidRPr="5E0DF251">
        <w:rPr>
          <w:rFonts w:asciiTheme="majorHAnsi" w:eastAsiaTheme="majorEastAsia" w:hAnsiTheme="majorHAnsi" w:cstheme="majorBidi"/>
        </w:rPr>
        <w:t>: Anneke Zantboer</w:t>
      </w:r>
    </w:p>
    <w:p w14:paraId="3A201B03" w14:textId="47BC4F3B" w:rsidR="0037795D" w:rsidRPr="004F5473"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Werkgroep financiën Wij de Venen:</w:t>
      </w:r>
      <w:r w:rsidRPr="7C71762D">
        <w:rPr>
          <w:rFonts w:asciiTheme="majorHAnsi" w:eastAsiaTheme="majorEastAsia" w:hAnsiTheme="majorHAnsi" w:cstheme="majorBidi"/>
        </w:rPr>
        <w:t xml:space="preserve"> Anneke Zantboer</w:t>
      </w:r>
    </w:p>
    <w:p w14:paraId="4DC86E5A" w14:textId="5921A996" w:rsidR="002329A5" w:rsidRDefault="26602CEA" w:rsidP="274B010C">
      <w:pPr>
        <w:rPr>
          <w:rFonts w:asciiTheme="majorHAnsi" w:eastAsiaTheme="majorEastAsia" w:hAnsiTheme="majorHAnsi" w:cstheme="majorBidi"/>
        </w:rPr>
      </w:pPr>
      <w:r w:rsidRPr="274B010C">
        <w:rPr>
          <w:rFonts w:asciiTheme="majorHAnsi" w:eastAsiaTheme="majorEastAsia" w:hAnsiTheme="majorHAnsi" w:cstheme="majorBidi"/>
          <w:b/>
          <w:bCs/>
        </w:rPr>
        <w:t>Lokaal Netwerk Verkeerseducatie gemeente Nieuwkoop:</w:t>
      </w:r>
      <w:r w:rsidRPr="274B010C">
        <w:rPr>
          <w:rFonts w:asciiTheme="majorHAnsi" w:eastAsiaTheme="majorEastAsia" w:hAnsiTheme="majorHAnsi" w:cstheme="majorBidi"/>
        </w:rPr>
        <w:t xml:space="preserve"> Anneke Zantboer</w:t>
      </w:r>
    </w:p>
    <w:p w14:paraId="6C74ED68" w14:textId="7603DAED" w:rsidR="065B2293" w:rsidRDefault="065B2293" w:rsidP="6C7A1690">
      <w:pPr>
        <w:rPr>
          <w:rFonts w:asciiTheme="majorHAnsi" w:eastAsiaTheme="majorEastAsia" w:hAnsiTheme="majorHAnsi" w:cstheme="majorBidi"/>
        </w:rPr>
      </w:pPr>
      <w:r w:rsidRPr="274B010C">
        <w:rPr>
          <w:rFonts w:asciiTheme="majorHAnsi" w:eastAsiaTheme="majorEastAsia" w:hAnsiTheme="majorHAnsi" w:cstheme="majorBidi"/>
          <w:b/>
          <w:bCs/>
        </w:rPr>
        <w:t>VVN Nieuwkoop</w:t>
      </w:r>
      <w:r w:rsidR="5F8C1201" w:rsidRPr="274B010C">
        <w:rPr>
          <w:rFonts w:asciiTheme="majorHAnsi" w:eastAsiaTheme="majorEastAsia" w:hAnsiTheme="majorHAnsi" w:cstheme="majorBidi"/>
          <w:b/>
          <w:bCs/>
        </w:rPr>
        <w:t xml:space="preserve">: </w:t>
      </w:r>
      <w:r w:rsidRPr="274B010C">
        <w:rPr>
          <w:rFonts w:asciiTheme="majorHAnsi" w:eastAsiaTheme="majorEastAsia" w:hAnsiTheme="majorHAnsi" w:cstheme="majorBidi"/>
        </w:rPr>
        <w:t>Laura Kroes, Simone Meijer, Anneke Zantboer.</w:t>
      </w:r>
    </w:p>
    <w:p w14:paraId="7B73C05F" w14:textId="5BFF3AAB" w:rsidR="00B626DB" w:rsidRDefault="00B626DB" w:rsidP="26602CEA">
      <w:pPr>
        <w:rPr>
          <w:rFonts w:asciiTheme="majorHAnsi" w:eastAsiaTheme="majorEastAsia" w:hAnsiTheme="majorHAnsi" w:cstheme="majorBidi"/>
        </w:rPr>
      </w:pPr>
      <w:r w:rsidRPr="00B626DB">
        <w:rPr>
          <w:rFonts w:asciiTheme="majorHAnsi" w:eastAsiaTheme="majorEastAsia" w:hAnsiTheme="majorHAnsi" w:cstheme="majorBidi"/>
          <w:b/>
        </w:rPr>
        <w:t>Projectgroep IKC vanuit de dorpsraad</w:t>
      </w:r>
      <w:r>
        <w:rPr>
          <w:rFonts w:asciiTheme="majorHAnsi" w:eastAsiaTheme="majorEastAsia" w:hAnsiTheme="majorHAnsi" w:cstheme="majorBidi"/>
        </w:rPr>
        <w:t>: Anneke Zantboer</w:t>
      </w:r>
    </w:p>
    <w:p w14:paraId="1900ED7D" w14:textId="77777777" w:rsidR="003B6FAC" w:rsidRDefault="00B626DB" w:rsidP="434745EA">
      <w:pPr>
        <w:rPr>
          <w:rFonts w:asciiTheme="majorHAnsi" w:eastAsiaTheme="majorEastAsia" w:hAnsiTheme="majorHAnsi" w:cstheme="majorBidi"/>
        </w:rPr>
      </w:pPr>
      <w:r w:rsidRPr="434745EA">
        <w:rPr>
          <w:rFonts w:asciiTheme="majorHAnsi" w:eastAsiaTheme="majorEastAsia" w:hAnsiTheme="majorHAnsi" w:cstheme="majorBidi"/>
          <w:b/>
          <w:bCs/>
        </w:rPr>
        <w:t>Stuurgroep “Hoe verder met de kern Langeraar</w:t>
      </w:r>
      <w:r w:rsidRPr="434745EA">
        <w:rPr>
          <w:rFonts w:asciiTheme="majorHAnsi" w:eastAsiaTheme="majorEastAsia" w:hAnsiTheme="majorHAnsi" w:cstheme="majorBidi"/>
        </w:rPr>
        <w:t>: Anneke Zantboer</w:t>
      </w:r>
    </w:p>
    <w:p w14:paraId="2F7EEB49" w14:textId="2130E543" w:rsidR="288BD760" w:rsidRDefault="288BD760" w:rsidP="434745EA">
      <w:pPr>
        <w:rPr>
          <w:rFonts w:asciiTheme="majorHAnsi" w:eastAsiaTheme="majorEastAsia" w:hAnsiTheme="majorHAnsi" w:cstheme="majorBidi"/>
        </w:rPr>
      </w:pPr>
      <w:r w:rsidRPr="434745EA">
        <w:rPr>
          <w:rFonts w:asciiTheme="majorHAnsi" w:eastAsiaTheme="majorEastAsia" w:hAnsiTheme="majorHAnsi" w:cstheme="majorBidi"/>
          <w:b/>
          <w:bCs/>
        </w:rPr>
        <w:t xml:space="preserve">Pilotgroep vanuit AVS waarbij bedrijfsleven en onderwijs van elkaar leren: </w:t>
      </w:r>
      <w:r w:rsidRPr="434745EA">
        <w:rPr>
          <w:rFonts w:asciiTheme="majorHAnsi" w:eastAsiaTheme="majorEastAsia" w:hAnsiTheme="majorHAnsi" w:cstheme="majorBidi"/>
        </w:rPr>
        <w:t>Anneke Zantboer.</w:t>
      </w:r>
    </w:p>
    <w:p w14:paraId="0C9975C7" w14:textId="6862AE17" w:rsidR="288BD760" w:rsidRDefault="288BD760" w:rsidP="434745EA">
      <w:pPr>
        <w:rPr>
          <w:rFonts w:asciiTheme="majorHAnsi" w:eastAsiaTheme="majorEastAsia" w:hAnsiTheme="majorHAnsi" w:cstheme="majorBidi"/>
        </w:rPr>
      </w:pPr>
      <w:r w:rsidRPr="434745EA">
        <w:rPr>
          <w:rFonts w:asciiTheme="majorHAnsi" w:eastAsiaTheme="majorEastAsia" w:hAnsiTheme="majorHAnsi" w:cstheme="majorBidi"/>
          <w:b/>
          <w:bCs/>
        </w:rPr>
        <w:lastRenderedPageBreak/>
        <w:t xml:space="preserve">Crisisteam Wij de Venen tijdens en na de </w:t>
      </w:r>
      <w:proofErr w:type="spellStart"/>
      <w:r w:rsidRPr="434745EA">
        <w:rPr>
          <w:rFonts w:asciiTheme="majorHAnsi" w:eastAsiaTheme="majorEastAsia" w:hAnsiTheme="majorHAnsi" w:cstheme="majorBidi"/>
          <w:b/>
          <w:bCs/>
        </w:rPr>
        <w:t>lockdown</w:t>
      </w:r>
      <w:proofErr w:type="spellEnd"/>
      <w:r w:rsidRPr="434745EA">
        <w:rPr>
          <w:rFonts w:asciiTheme="majorHAnsi" w:eastAsiaTheme="majorEastAsia" w:hAnsiTheme="majorHAnsi" w:cstheme="majorBidi"/>
          <w:b/>
          <w:bCs/>
        </w:rPr>
        <w:t xml:space="preserve">: </w:t>
      </w:r>
      <w:r w:rsidRPr="434745EA">
        <w:rPr>
          <w:rFonts w:asciiTheme="majorHAnsi" w:eastAsiaTheme="majorEastAsia" w:hAnsiTheme="majorHAnsi" w:cstheme="majorBidi"/>
        </w:rPr>
        <w:t>Anneke Zantboer</w:t>
      </w:r>
    </w:p>
    <w:p w14:paraId="464182E0" w14:textId="77777777" w:rsidR="003B6FAC" w:rsidRDefault="003B6FAC">
      <w:pPr>
        <w:rPr>
          <w:rFonts w:asciiTheme="majorHAnsi" w:eastAsiaTheme="majorEastAsia" w:hAnsiTheme="majorHAnsi" w:cstheme="majorBidi"/>
        </w:rPr>
      </w:pPr>
      <w:r>
        <w:rPr>
          <w:rFonts w:asciiTheme="majorHAnsi" w:eastAsiaTheme="majorEastAsia" w:hAnsiTheme="majorHAnsi" w:cstheme="majorBidi"/>
        </w:rPr>
        <w:br w:type="page"/>
      </w:r>
    </w:p>
    <w:p w14:paraId="02E59E0C" w14:textId="4777E8CD" w:rsidR="29AFB617" w:rsidRPr="004F5473" w:rsidRDefault="7E80225E" w:rsidP="4DBF71E1">
      <w:pPr>
        <w:pStyle w:val="Kop1"/>
        <w:rPr>
          <w:rFonts w:asciiTheme="majorHAnsi" w:eastAsiaTheme="majorEastAsia" w:hAnsiTheme="majorHAnsi" w:cstheme="majorBidi"/>
        </w:rPr>
      </w:pPr>
      <w:bookmarkStart w:id="12" w:name="_Toc45872496"/>
      <w:r w:rsidRPr="4DBF71E1">
        <w:rPr>
          <w:rFonts w:asciiTheme="majorHAnsi" w:eastAsiaTheme="majorEastAsia" w:hAnsiTheme="majorHAnsi" w:cstheme="majorBidi"/>
        </w:rPr>
        <w:lastRenderedPageBreak/>
        <w:t>Hoofdstuk 1</w:t>
      </w:r>
      <w:r w:rsidR="00890AA5" w:rsidRPr="4DBF71E1">
        <w:rPr>
          <w:rFonts w:asciiTheme="majorHAnsi" w:eastAsiaTheme="majorEastAsia" w:hAnsiTheme="majorHAnsi" w:cstheme="majorBidi"/>
        </w:rPr>
        <w:t>2</w:t>
      </w:r>
      <w:r w:rsidR="00A8730B">
        <w:rPr>
          <w:rFonts w:asciiTheme="majorHAnsi" w:eastAsiaTheme="majorEastAsia" w:hAnsiTheme="majorHAnsi" w:cstheme="majorBidi"/>
        </w:rPr>
        <w:tab/>
      </w:r>
      <w:proofErr w:type="spellStart"/>
      <w:r w:rsidRPr="4DBF71E1">
        <w:rPr>
          <w:rFonts w:asciiTheme="majorHAnsi" w:eastAsiaTheme="majorEastAsia" w:hAnsiTheme="majorHAnsi" w:cstheme="majorBidi"/>
        </w:rPr>
        <w:t>Medewerkertevredenheidsonderzoek</w:t>
      </w:r>
      <w:bookmarkEnd w:id="12"/>
      <w:proofErr w:type="spellEnd"/>
    </w:p>
    <w:p w14:paraId="18F7E714" w14:textId="3F456D0C" w:rsidR="0059305D" w:rsidRPr="004F5473" w:rsidRDefault="0059305D" w:rsidP="7E80225E">
      <w:pPr>
        <w:spacing w:line="276" w:lineRule="auto"/>
        <w:rPr>
          <w:rFonts w:asciiTheme="majorHAnsi" w:eastAsiaTheme="majorEastAsia" w:hAnsiTheme="majorHAnsi" w:cstheme="majorHAnsi"/>
        </w:rPr>
      </w:pPr>
    </w:p>
    <w:tbl>
      <w:tblPr>
        <w:tblStyle w:val="Tabelraster"/>
        <w:tblW w:w="0" w:type="auto"/>
        <w:tblLayout w:type="fixed"/>
        <w:tblLook w:val="06A0" w:firstRow="1" w:lastRow="0" w:firstColumn="1" w:lastColumn="0" w:noHBand="1" w:noVBand="1"/>
      </w:tblPr>
      <w:tblGrid>
        <w:gridCol w:w="6810"/>
        <w:gridCol w:w="2260"/>
      </w:tblGrid>
      <w:tr w:rsidR="137E64B9" w14:paraId="43AC0320" w14:textId="77777777" w:rsidTr="137E64B9">
        <w:tc>
          <w:tcPr>
            <w:tcW w:w="9070" w:type="dxa"/>
            <w:gridSpan w:val="2"/>
          </w:tcPr>
          <w:p w14:paraId="40FC5DEE" w14:textId="2870D5AC" w:rsidR="137E64B9" w:rsidRDefault="6C2DC592" w:rsidP="137E64B9">
            <w:pPr>
              <w:rPr>
                <w:rFonts w:asciiTheme="majorHAnsi" w:eastAsiaTheme="majorEastAsia" w:hAnsiTheme="majorHAnsi" w:cstheme="majorBidi"/>
                <w:b/>
              </w:rPr>
            </w:pPr>
            <w:proofErr w:type="spellStart"/>
            <w:r w:rsidRPr="100BCB55">
              <w:rPr>
                <w:rFonts w:asciiTheme="majorHAnsi" w:eastAsiaTheme="majorEastAsia" w:hAnsiTheme="majorHAnsi" w:cstheme="majorBidi"/>
                <w:b/>
                <w:bCs/>
              </w:rPr>
              <w:t>Medewerkertevredenheid</w:t>
            </w:r>
            <w:proofErr w:type="spellEnd"/>
          </w:p>
        </w:tc>
      </w:tr>
      <w:tr w:rsidR="137E64B9" w14:paraId="6C2E0132" w14:textId="77777777" w:rsidTr="1B18B798">
        <w:tc>
          <w:tcPr>
            <w:tcW w:w="6810" w:type="dxa"/>
          </w:tcPr>
          <w:p w14:paraId="22176E95" w14:textId="1BC10FE1" w:rsidR="137E64B9" w:rsidRDefault="6C2DC592" w:rsidP="137E64B9">
            <w:pPr>
              <w:rPr>
                <w:rFonts w:asciiTheme="majorHAnsi" w:eastAsiaTheme="majorEastAsia" w:hAnsiTheme="majorHAnsi" w:cstheme="majorBidi"/>
              </w:rPr>
            </w:pPr>
            <w:r w:rsidRPr="56F8F916">
              <w:rPr>
                <w:rFonts w:asciiTheme="majorHAnsi" w:eastAsiaTheme="majorEastAsia" w:hAnsiTheme="majorHAnsi" w:cstheme="majorBidi"/>
              </w:rPr>
              <w:t xml:space="preserve">Hoe tevreden bent u </w:t>
            </w:r>
            <w:r w:rsidRPr="7DD395E3">
              <w:rPr>
                <w:rFonts w:asciiTheme="majorHAnsi" w:eastAsiaTheme="majorEastAsia" w:hAnsiTheme="majorHAnsi" w:cstheme="majorBidi"/>
              </w:rPr>
              <w:t>over de sfeer op school?</w:t>
            </w:r>
          </w:p>
        </w:tc>
        <w:tc>
          <w:tcPr>
            <w:tcW w:w="2260" w:type="dxa"/>
          </w:tcPr>
          <w:p w14:paraId="34A18C80" w14:textId="7E6BD8F1"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3,</w:t>
            </w:r>
            <w:r w:rsidRPr="6D6147A6">
              <w:rPr>
                <w:rFonts w:asciiTheme="majorHAnsi" w:eastAsiaTheme="majorEastAsia" w:hAnsiTheme="majorHAnsi" w:cstheme="majorBidi"/>
              </w:rPr>
              <w:t>50</w:t>
            </w:r>
          </w:p>
        </w:tc>
      </w:tr>
      <w:tr w:rsidR="137E64B9" w14:paraId="008C605F" w14:textId="77777777" w:rsidTr="1B18B798">
        <w:tc>
          <w:tcPr>
            <w:tcW w:w="6810" w:type="dxa"/>
          </w:tcPr>
          <w:p w14:paraId="5D0A6D97" w14:textId="55AD1C35" w:rsidR="137E64B9" w:rsidRDefault="6C2DC592" w:rsidP="137E64B9">
            <w:pPr>
              <w:rPr>
                <w:rFonts w:asciiTheme="majorHAnsi" w:eastAsiaTheme="majorEastAsia" w:hAnsiTheme="majorHAnsi" w:cstheme="majorBidi"/>
              </w:rPr>
            </w:pPr>
            <w:r w:rsidRPr="7DD395E3">
              <w:rPr>
                <w:rFonts w:asciiTheme="majorHAnsi" w:eastAsiaTheme="majorEastAsia" w:hAnsiTheme="majorHAnsi" w:cstheme="majorBidi"/>
              </w:rPr>
              <w:t>Hoe veilig voelt u zich op school?</w:t>
            </w:r>
          </w:p>
        </w:tc>
        <w:tc>
          <w:tcPr>
            <w:tcW w:w="2260" w:type="dxa"/>
          </w:tcPr>
          <w:p w14:paraId="3CFBB9AB" w14:textId="28F02413"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3,</w:t>
            </w:r>
            <w:r w:rsidRPr="6D6147A6">
              <w:rPr>
                <w:rFonts w:asciiTheme="majorHAnsi" w:eastAsiaTheme="majorEastAsia" w:hAnsiTheme="majorHAnsi" w:cstheme="majorBidi"/>
              </w:rPr>
              <w:t>50</w:t>
            </w:r>
          </w:p>
        </w:tc>
      </w:tr>
      <w:tr w:rsidR="137E64B9" w14:paraId="33B7DCBE" w14:textId="77777777" w:rsidTr="1B18B798">
        <w:tc>
          <w:tcPr>
            <w:tcW w:w="6810" w:type="dxa"/>
          </w:tcPr>
          <w:p w14:paraId="095809D2" w14:textId="00C3CB65" w:rsidR="137E64B9" w:rsidRDefault="6C2DC592" w:rsidP="137E64B9">
            <w:pPr>
              <w:rPr>
                <w:rFonts w:asciiTheme="majorHAnsi" w:eastAsiaTheme="majorEastAsia" w:hAnsiTheme="majorHAnsi" w:cstheme="majorBidi"/>
              </w:rPr>
            </w:pPr>
            <w:r w:rsidRPr="033F34E4">
              <w:rPr>
                <w:rFonts w:asciiTheme="majorHAnsi" w:eastAsiaTheme="majorEastAsia" w:hAnsiTheme="majorHAnsi" w:cstheme="majorBidi"/>
              </w:rPr>
              <w:t>Hoe tevreden bent u over de onderlinge samenwerking met uw collega’s</w:t>
            </w:r>
            <w:r w:rsidRPr="1B18B798">
              <w:rPr>
                <w:rFonts w:asciiTheme="majorHAnsi" w:eastAsiaTheme="majorEastAsia" w:hAnsiTheme="majorHAnsi" w:cstheme="majorBidi"/>
              </w:rPr>
              <w:t>?</w:t>
            </w:r>
          </w:p>
        </w:tc>
        <w:tc>
          <w:tcPr>
            <w:tcW w:w="2260" w:type="dxa"/>
          </w:tcPr>
          <w:p w14:paraId="3F630016" w14:textId="3860FEB3"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3,44</w:t>
            </w:r>
          </w:p>
        </w:tc>
      </w:tr>
      <w:tr w:rsidR="137E64B9" w14:paraId="6BEC5CB1" w14:textId="77777777" w:rsidTr="1B18B798">
        <w:tc>
          <w:tcPr>
            <w:tcW w:w="6810" w:type="dxa"/>
          </w:tcPr>
          <w:p w14:paraId="5F1DC0D2" w14:textId="0534B439"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Hoe tevreden bent u over uw contacten met</w:t>
            </w:r>
            <w:r w:rsidRPr="6D6147A6">
              <w:rPr>
                <w:rFonts w:asciiTheme="majorHAnsi" w:eastAsiaTheme="majorEastAsia" w:hAnsiTheme="majorHAnsi" w:cstheme="majorBidi"/>
              </w:rPr>
              <w:t xml:space="preserve"> leerlingen</w:t>
            </w:r>
          </w:p>
        </w:tc>
        <w:tc>
          <w:tcPr>
            <w:tcW w:w="2260" w:type="dxa"/>
          </w:tcPr>
          <w:p w14:paraId="2802CB91" w14:textId="314BDA6E" w:rsidR="137E64B9" w:rsidRDefault="6C2DC592" w:rsidP="137E64B9">
            <w:pPr>
              <w:rPr>
                <w:rFonts w:asciiTheme="majorHAnsi" w:eastAsiaTheme="majorEastAsia" w:hAnsiTheme="majorHAnsi" w:cstheme="majorBidi"/>
              </w:rPr>
            </w:pPr>
            <w:r w:rsidRPr="6D6147A6">
              <w:rPr>
                <w:rFonts w:asciiTheme="majorHAnsi" w:eastAsiaTheme="majorEastAsia" w:hAnsiTheme="majorHAnsi" w:cstheme="majorBidi"/>
              </w:rPr>
              <w:t>3,69</w:t>
            </w:r>
          </w:p>
        </w:tc>
      </w:tr>
      <w:tr w:rsidR="137E64B9" w14:paraId="3A197BC5" w14:textId="77777777" w:rsidTr="1B18B798">
        <w:tc>
          <w:tcPr>
            <w:tcW w:w="6810" w:type="dxa"/>
          </w:tcPr>
          <w:p w14:paraId="7584D105" w14:textId="5D215261" w:rsidR="137E64B9" w:rsidRDefault="6C2DC592" w:rsidP="137E64B9">
            <w:pPr>
              <w:rPr>
                <w:rFonts w:asciiTheme="majorHAnsi" w:eastAsiaTheme="majorEastAsia" w:hAnsiTheme="majorHAnsi" w:cstheme="majorBidi"/>
              </w:rPr>
            </w:pPr>
            <w:r w:rsidRPr="6D6147A6">
              <w:rPr>
                <w:rFonts w:asciiTheme="majorHAnsi" w:eastAsiaTheme="majorEastAsia" w:hAnsiTheme="majorHAnsi" w:cstheme="majorBidi"/>
              </w:rPr>
              <w:t>Hoe tevreden bent u over uw contacten met ouders?</w:t>
            </w:r>
          </w:p>
        </w:tc>
        <w:tc>
          <w:tcPr>
            <w:tcW w:w="2260" w:type="dxa"/>
          </w:tcPr>
          <w:p w14:paraId="4053263C" w14:textId="6B498E08" w:rsidR="137E64B9" w:rsidRDefault="6C2DC592" w:rsidP="137E64B9">
            <w:pPr>
              <w:rPr>
                <w:rFonts w:asciiTheme="majorHAnsi" w:eastAsiaTheme="majorEastAsia" w:hAnsiTheme="majorHAnsi" w:cstheme="majorBidi"/>
              </w:rPr>
            </w:pPr>
            <w:r w:rsidRPr="6D6147A6">
              <w:rPr>
                <w:rFonts w:asciiTheme="majorHAnsi" w:eastAsiaTheme="majorEastAsia" w:hAnsiTheme="majorHAnsi" w:cstheme="majorBidi"/>
              </w:rPr>
              <w:t>3,</w:t>
            </w:r>
            <w:r w:rsidRPr="6199ACE4">
              <w:rPr>
                <w:rFonts w:asciiTheme="majorHAnsi" w:eastAsiaTheme="majorEastAsia" w:hAnsiTheme="majorHAnsi" w:cstheme="majorBidi"/>
              </w:rPr>
              <w:t>25</w:t>
            </w:r>
          </w:p>
        </w:tc>
      </w:tr>
      <w:tr w:rsidR="137E64B9" w14:paraId="16156E90" w14:textId="77777777" w:rsidTr="1B18B798">
        <w:tc>
          <w:tcPr>
            <w:tcW w:w="6810" w:type="dxa"/>
          </w:tcPr>
          <w:p w14:paraId="42290BF0" w14:textId="67E0EFF8" w:rsidR="137E64B9" w:rsidRDefault="6C2DC592" w:rsidP="137E64B9">
            <w:pPr>
              <w:rPr>
                <w:rFonts w:asciiTheme="majorHAnsi" w:eastAsiaTheme="majorEastAsia" w:hAnsiTheme="majorHAnsi" w:cstheme="majorBidi"/>
              </w:rPr>
            </w:pPr>
            <w:r w:rsidRPr="6199ACE4">
              <w:rPr>
                <w:rFonts w:asciiTheme="majorHAnsi" w:eastAsiaTheme="majorEastAsia" w:hAnsiTheme="majorHAnsi" w:cstheme="majorBidi"/>
              </w:rPr>
              <w:t>In hoeverre worden leerlingen uitgedaagd om zich maximaal te ontwikkelen?</w:t>
            </w:r>
          </w:p>
        </w:tc>
        <w:tc>
          <w:tcPr>
            <w:tcW w:w="2260" w:type="dxa"/>
          </w:tcPr>
          <w:p w14:paraId="545487AC" w14:textId="3A14D196" w:rsidR="137E64B9" w:rsidRDefault="6C2DC592" w:rsidP="137E64B9">
            <w:pPr>
              <w:rPr>
                <w:rFonts w:asciiTheme="majorHAnsi" w:eastAsiaTheme="majorEastAsia" w:hAnsiTheme="majorHAnsi" w:cstheme="majorBidi"/>
              </w:rPr>
            </w:pPr>
            <w:r w:rsidRPr="3252B7D4">
              <w:rPr>
                <w:rFonts w:asciiTheme="majorHAnsi" w:eastAsiaTheme="majorEastAsia" w:hAnsiTheme="majorHAnsi" w:cstheme="majorBidi"/>
              </w:rPr>
              <w:t>3,19</w:t>
            </w:r>
          </w:p>
        </w:tc>
      </w:tr>
      <w:tr w:rsidR="137E64B9" w14:paraId="01C12A5C" w14:textId="77777777" w:rsidTr="1B18B798">
        <w:tc>
          <w:tcPr>
            <w:tcW w:w="6810" w:type="dxa"/>
          </w:tcPr>
          <w:p w14:paraId="69C8E0FF" w14:textId="6BC95BE9" w:rsidR="137E64B9" w:rsidRDefault="6C2DC592" w:rsidP="137E64B9">
            <w:pPr>
              <w:rPr>
                <w:rFonts w:asciiTheme="majorHAnsi" w:eastAsiaTheme="majorEastAsia" w:hAnsiTheme="majorHAnsi" w:cstheme="majorBidi"/>
              </w:rPr>
            </w:pPr>
            <w:r w:rsidRPr="3252B7D4">
              <w:rPr>
                <w:rFonts w:asciiTheme="majorHAnsi" w:eastAsiaTheme="majorEastAsia" w:hAnsiTheme="majorHAnsi" w:cstheme="majorBidi"/>
              </w:rPr>
              <w:t>Hoe tevreden bent u over de methodes en methodieken op school</w:t>
            </w:r>
            <w:r w:rsidRPr="04D14044">
              <w:rPr>
                <w:rFonts w:asciiTheme="majorHAnsi" w:eastAsiaTheme="majorEastAsia" w:hAnsiTheme="majorHAnsi" w:cstheme="majorBidi"/>
              </w:rPr>
              <w:t>?</w:t>
            </w:r>
          </w:p>
        </w:tc>
        <w:tc>
          <w:tcPr>
            <w:tcW w:w="2260" w:type="dxa"/>
          </w:tcPr>
          <w:p w14:paraId="7FBF0884" w14:textId="793E8F13" w:rsidR="137E64B9" w:rsidRDefault="6C2DC592" w:rsidP="137E64B9">
            <w:pPr>
              <w:rPr>
                <w:rFonts w:asciiTheme="majorHAnsi" w:eastAsiaTheme="majorEastAsia" w:hAnsiTheme="majorHAnsi" w:cstheme="majorBidi"/>
              </w:rPr>
            </w:pPr>
            <w:r w:rsidRPr="04D14044">
              <w:rPr>
                <w:rFonts w:asciiTheme="majorHAnsi" w:eastAsiaTheme="majorEastAsia" w:hAnsiTheme="majorHAnsi" w:cstheme="majorBidi"/>
              </w:rPr>
              <w:t>3,19</w:t>
            </w:r>
          </w:p>
        </w:tc>
      </w:tr>
      <w:tr w:rsidR="137E64B9" w14:paraId="621B8DEB" w14:textId="77777777" w:rsidTr="1B18B798">
        <w:tc>
          <w:tcPr>
            <w:tcW w:w="6810" w:type="dxa"/>
          </w:tcPr>
          <w:p w14:paraId="1DF30317" w14:textId="618E95C3" w:rsidR="137E64B9" w:rsidRDefault="6C2DC592" w:rsidP="137E64B9">
            <w:pPr>
              <w:rPr>
                <w:rFonts w:asciiTheme="majorHAnsi" w:eastAsiaTheme="majorEastAsia" w:hAnsiTheme="majorHAnsi" w:cstheme="majorBidi"/>
              </w:rPr>
            </w:pPr>
            <w:r w:rsidRPr="0A7211F1">
              <w:rPr>
                <w:rFonts w:asciiTheme="majorHAnsi" w:eastAsiaTheme="majorEastAsia" w:hAnsiTheme="majorHAnsi" w:cstheme="majorBidi"/>
              </w:rPr>
              <w:t xml:space="preserve">Hoe tevreden bent u over de afstemming van het onderwijs op de specifieke leerbehoeften van meer begaafde </w:t>
            </w:r>
            <w:r w:rsidRPr="54A5A7FB">
              <w:rPr>
                <w:rFonts w:asciiTheme="majorHAnsi" w:eastAsiaTheme="majorEastAsia" w:hAnsiTheme="majorHAnsi" w:cstheme="majorBidi"/>
              </w:rPr>
              <w:t>leerlingen?</w:t>
            </w:r>
            <w:r w:rsidRPr="0A7211F1">
              <w:rPr>
                <w:rFonts w:asciiTheme="majorHAnsi" w:eastAsiaTheme="majorEastAsia" w:hAnsiTheme="majorHAnsi" w:cstheme="majorBidi"/>
              </w:rPr>
              <w:t xml:space="preserve"> </w:t>
            </w:r>
          </w:p>
        </w:tc>
        <w:tc>
          <w:tcPr>
            <w:tcW w:w="2260" w:type="dxa"/>
          </w:tcPr>
          <w:p w14:paraId="6A7E8710" w14:textId="15D81C24" w:rsidR="137E64B9" w:rsidRDefault="6C2DC592" w:rsidP="137E64B9">
            <w:pPr>
              <w:rPr>
                <w:rFonts w:asciiTheme="majorHAnsi" w:eastAsiaTheme="majorEastAsia" w:hAnsiTheme="majorHAnsi" w:cstheme="majorBidi"/>
              </w:rPr>
            </w:pPr>
            <w:r w:rsidRPr="54A5A7FB">
              <w:rPr>
                <w:rFonts w:asciiTheme="majorHAnsi" w:eastAsiaTheme="majorEastAsia" w:hAnsiTheme="majorHAnsi" w:cstheme="majorBidi"/>
              </w:rPr>
              <w:t>3,19</w:t>
            </w:r>
          </w:p>
        </w:tc>
      </w:tr>
      <w:tr w:rsidR="137E64B9" w14:paraId="45E13D4C" w14:textId="77777777" w:rsidTr="1B18B798">
        <w:tc>
          <w:tcPr>
            <w:tcW w:w="6810" w:type="dxa"/>
          </w:tcPr>
          <w:p w14:paraId="7BBB4418" w14:textId="74A642D8" w:rsidR="137E64B9" w:rsidRDefault="6C2DC592" w:rsidP="137E64B9">
            <w:pPr>
              <w:rPr>
                <w:rFonts w:asciiTheme="majorHAnsi" w:eastAsiaTheme="majorEastAsia" w:hAnsiTheme="majorHAnsi" w:cstheme="majorBidi"/>
              </w:rPr>
            </w:pPr>
            <w:r w:rsidRPr="54A5A7FB">
              <w:rPr>
                <w:rFonts w:asciiTheme="majorHAnsi" w:eastAsiaTheme="majorEastAsia" w:hAnsiTheme="majorHAnsi" w:cstheme="majorBidi"/>
              </w:rPr>
              <w:t xml:space="preserve">Hoe tevreden bent u over de afstemming van het onderwijs op de specifieke leerbehoeften van </w:t>
            </w:r>
            <w:r w:rsidRPr="0DD0F293">
              <w:rPr>
                <w:rFonts w:asciiTheme="majorHAnsi" w:eastAsiaTheme="majorEastAsia" w:hAnsiTheme="majorHAnsi" w:cstheme="majorBidi"/>
              </w:rPr>
              <w:t>zwakkere</w:t>
            </w:r>
            <w:r w:rsidRPr="54A5A7FB">
              <w:rPr>
                <w:rFonts w:asciiTheme="majorHAnsi" w:eastAsiaTheme="majorEastAsia" w:hAnsiTheme="majorHAnsi" w:cstheme="majorBidi"/>
              </w:rPr>
              <w:t xml:space="preserve"> leerlingen?</w:t>
            </w:r>
          </w:p>
        </w:tc>
        <w:tc>
          <w:tcPr>
            <w:tcW w:w="2260" w:type="dxa"/>
          </w:tcPr>
          <w:p w14:paraId="1AB35817" w14:textId="0AF0D464" w:rsidR="137E64B9" w:rsidRDefault="6C2DC592" w:rsidP="137E64B9">
            <w:pPr>
              <w:rPr>
                <w:rFonts w:asciiTheme="majorHAnsi" w:eastAsiaTheme="majorEastAsia" w:hAnsiTheme="majorHAnsi" w:cstheme="majorBidi"/>
              </w:rPr>
            </w:pPr>
            <w:r w:rsidRPr="0DD0F293">
              <w:rPr>
                <w:rFonts w:asciiTheme="majorHAnsi" w:eastAsiaTheme="majorEastAsia" w:hAnsiTheme="majorHAnsi" w:cstheme="majorBidi"/>
              </w:rPr>
              <w:t>3,56</w:t>
            </w:r>
          </w:p>
        </w:tc>
      </w:tr>
      <w:tr w:rsidR="137E64B9" w14:paraId="40ECBFCE" w14:textId="77777777" w:rsidTr="1B18B798">
        <w:tc>
          <w:tcPr>
            <w:tcW w:w="6810" w:type="dxa"/>
          </w:tcPr>
          <w:p w14:paraId="31E40CA2" w14:textId="3BB40C10" w:rsidR="137E64B9" w:rsidRDefault="6C2DC592" w:rsidP="137E64B9">
            <w:pPr>
              <w:rPr>
                <w:rFonts w:asciiTheme="majorHAnsi" w:eastAsiaTheme="majorEastAsia" w:hAnsiTheme="majorHAnsi" w:cstheme="majorBidi"/>
              </w:rPr>
            </w:pPr>
            <w:r w:rsidRPr="0DD0F293">
              <w:rPr>
                <w:rFonts w:asciiTheme="majorHAnsi" w:eastAsiaTheme="majorEastAsia" w:hAnsiTheme="majorHAnsi" w:cstheme="majorBidi"/>
              </w:rPr>
              <w:t>Hoe tevreden bent u over de communicatie binnen de school?</w:t>
            </w:r>
          </w:p>
        </w:tc>
        <w:tc>
          <w:tcPr>
            <w:tcW w:w="2260" w:type="dxa"/>
          </w:tcPr>
          <w:p w14:paraId="13277771" w14:textId="09DCED3C" w:rsidR="137E64B9" w:rsidRDefault="6C2DC592" w:rsidP="137E64B9">
            <w:pPr>
              <w:rPr>
                <w:rFonts w:asciiTheme="majorHAnsi" w:eastAsiaTheme="majorEastAsia" w:hAnsiTheme="majorHAnsi" w:cstheme="majorBidi"/>
              </w:rPr>
            </w:pPr>
            <w:r w:rsidRPr="602583AB">
              <w:rPr>
                <w:rFonts w:asciiTheme="majorHAnsi" w:eastAsiaTheme="majorEastAsia" w:hAnsiTheme="majorHAnsi" w:cstheme="majorBidi"/>
              </w:rPr>
              <w:t>3,50</w:t>
            </w:r>
          </w:p>
        </w:tc>
      </w:tr>
      <w:tr w:rsidR="137E64B9" w14:paraId="219F0549" w14:textId="77777777" w:rsidTr="1B18B798">
        <w:tc>
          <w:tcPr>
            <w:tcW w:w="6810" w:type="dxa"/>
          </w:tcPr>
          <w:p w14:paraId="218D1F07" w14:textId="6EDB8DF5" w:rsidR="137E64B9" w:rsidRDefault="6C2DC592" w:rsidP="137E64B9">
            <w:pPr>
              <w:rPr>
                <w:rFonts w:asciiTheme="majorHAnsi" w:eastAsiaTheme="majorEastAsia" w:hAnsiTheme="majorHAnsi" w:cstheme="majorBidi"/>
              </w:rPr>
            </w:pPr>
            <w:r w:rsidRPr="602583AB">
              <w:rPr>
                <w:rFonts w:asciiTheme="majorHAnsi" w:eastAsiaTheme="majorEastAsia" w:hAnsiTheme="majorHAnsi" w:cstheme="majorBidi"/>
              </w:rPr>
              <w:t xml:space="preserve">Hoe tevreden bent u over de mogelijkheden tot persoonlijke </w:t>
            </w:r>
            <w:r w:rsidRPr="4308A4B4">
              <w:rPr>
                <w:rFonts w:asciiTheme="majorHAnsi" w:eastAsiaTheme="majorEastAsia" w:hAnsiTheme="majorHAnsi" w:cstheme="majorBidi"/>
              </w:rPr>
              <w:t>ontwikkeling en scholing?</w:t>
            </w:r>
          </w:p>
        </w:tc>
        <w:tc>
          <w:tcPr>
            <w:tcW w:w="2260" w:type="dxa"/>
          </w:tcPr>
          <w:p w14:paraId="5AD0DBD1" w14:textId="75B0E45B" w:rsidR="137E64B9" w:rsidRDefault="6C2DC592" w:rsidP="137E64B9">
            <w:pPr>
              <w:rPr>
                <w:rFonts w:asciiTheme="majorHAnsi" w:eastAsiaTheme="majorEastAsia" w:hAnsiTheme="majorHAnsi" w:cstheme="majorBidi"/>
              </w:rPr>
            </w:pPr>
            <w:r w:rsidRPr="4308A4B4">
              <w:rPr>
                <w:rFonts w:asciiTheme="majorHAnsi" w:eastAsiaTheme="majorEastAsia" w:hAnsiTheme="majorHAnsi" w:cstheme="majorBidi"/>
              </w:rPr>
              <w:t>3,25</w:t>
            </w:r>
          </w:p>
        </w:tc>
      </w:tr>
      <w:tr w:rsidR="137E64B9" w14:paraId="17FD3EED" w14:textId="77777777" w:rsidTr="1B18B798">
        <w:tc>
          <w:tcPr>
            <w:tcW w:w="6810" w:type="dxa"/>
          </w:tcPr>
          <w:p w14:paraId="11E0E6D6" w14:textId="3DFBCBE5"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Hoe tevreden bent u over de taakverdeling?</w:t>
            </w:r>
          </w:p>
        </w:tc>
        <w:tc>
          <w:tcPr>
            <w:tcW w:w="2260" w:type="dxa"/>
          </w:tcPr>
          <w:p w14:paraId="75BD577D" w14:textId="0178841A"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3,30</w:t>
            </w:r>
          </w:p>
        </w:tc>
      </w:tr>
      <w:tr w:rsidR="137E64B9" w14:paraId="492D32FF" w14:textId="77777777" w:rsidTr="1B18B798">
        <w:tc>
          <w:tcPr>
            <w:tcW w:w="6810" w:type="dxa"/>
          </w:tcPr>
          <w:p w14:paraId="08717FD9" w14:textId="7D146F80"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Welk rapportcijfer geef u de school?</w:t>
            </w:r>
          </w:p>
        </w:tc>
        <w:tc>
          <w:tcPr>
            <w:tcW w:w="2260" w:type="dxa"/>
          </w:tcPr>
          <w:p w14:paraId="59DBBA48" w14:textId="18686FE6"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8,00</w:t>
            </w:r>
          </w:p>
        </w:tc>
      </w:tr>
      <w:tr w:rsidR="137E64B9" w14:paraId="241C59F6" w14:textId="77777777" w:rsidTr="1B18B798">
        <w:tc>
          <w:tcPr>
            <w:tcW w:w="6810" w:type="dxa"/>
          </w:tcPr>
          <w:p w14:paraId="1739DE8D" w14:textId="35AE7C9F" w:rsidR="137E64B9" w:rsidRDefault="6C2DC592" w:rsidP="137E64B9">
            <w:pPr>
              <w:rPr>
                <w:rFonts w:asciiTheme="majorHAnsi" w:eastAsiaTheme="majorEastAsia" w:hAnsiTheme="majorHAnsi" w:cstheme="majorBidi"/>
              </w:rPr>
            </w:pPr>
            <w:r w:rsidRPr="23F295C1">
              <w:rPr>
                <w:rFonts w:asciiTheme="majorHAnsi" w:eastAsiaTheme="majorEastAsia" w:hAnsiTheme="majorHAnsi" w:cstheme="majorBidi"/>
              </w:rPr>
              <w:t>Hoe tevreden bent u over de buurt van de school?</w:t>
            </w:r>
          </w:p>
        </w:tc>
        <w:tc>
          <w:tcPr>
            <w:tcW w:w="2260" w:type="dxa"/>
          </w:tcPr>
          <w:p w14:paraId="29848BCF" w14:textId="08D551E3" w:rsidR="137E64B9" w:rsidRDefault="6C2DC592" w:rsidP="137E64B9">
            <w:pPr>
              <w:rPr>
                <w:rFonts w:asciiTheme="majorHAnsi" w:eastAsiaTheme="majorEastAsia" w:hAnsiTheme="majorHAnsi" w:cstheme="majorBidi"/>
              </w:rPr>
            </w:pPr>
            <w:r w:rsidRPr="23F295C1">
              <w:rPr>
                <w:rFonts w:asciiTheme="majorHAnsi" w:eastAsiaTheme="majorEastAsia" w:hAnsiTheme="majorHAnsi" w:cstheme="majorBidi"/>
              </w:rPr>
              <w:t>3,40</w:t>
            </w:r>
          </w:p>
        </w:tc>
      </w:tr>
    </w:tbl>
    <w:p w14:paraId="1A112B66" w14:textId="7875B720" w:rsidR="2D3E1DA0" w:rsidRDefault="2D3E1DA0"/>
    <w:p w14:paraId="28E88878" w14:textId="493F0FE0" w:rsidR="778439AF" w:rsidRDefault="5366C7F3" w:rsidP="7AC7D33C">
      <w:pPr>
        <w:rPr>
          <w:rFonts w:ascii="Calibri" w:eastAsia="Calibri" w:hAnsi="Calibri" w:cs="Calibri"/>
          <w:b/>
        </w:rPr>
      </w:pPr>
      <w:r w:rsidRPr="6613BBB7">
        <w:rPr>
          <w:rFonts w:ascii="Calibri" w:eastAsia="Calibri" w:hAnsi="Calibri" w:cs="Calibri"/>
          <w:b/>
          <w:bCs/>
        </w:rPr>
        <w:t>Data:</w:t>
      </w:r>
    </w:p>
    <w:p w14:paraId="12F4AABC" w14:textId="493F0FE0" w:rsidR="00ED0F7F" w:rsidRPr="00ED0F7F" w:rsidRDefault="5366C7F3" w:rsidP="00ED0F7F">
      <w:pPr>
        <w:rPr>
          <w:rFonts w:ascii="Calibri" w:eastAsia="Calibri" w:hAnsi="Calibri" w:cs="Calibri"/>
        </w:rPr>
      </w:pPr>
      <w:r w:rsidRPr="6613BBB7">
        <w:rPr>
          <w:rFonts w:ascii="Calibri" w:eastAsia="Calibri" w:hAnsi="Calibri" w:cs="Calibri"/>
        </w:rPr>
        <w:t>Wat ziet de school als er wordt gekeken naar de uitslag van de vragenlijst? Wat valt op?</w:t>
      </w:r>
    </w:p>
    <w:p w14:paraId="0348237C" w14:textId="3CBE6B6C" w:rsidR="6A9A68D4" w:rsidRDefault="6A9A68D4" w:rsidP="6A9A68D4">
      <w:pPr>
        <w:rPr>
          <w:rFonts w:ascii="Calibri" w:eastAsia="Calibri" w:hAnsi="Calibri" w:cs="Calibri"/>
        </w:rPr>
      </w:pPr>
    </w:p>
    <w:p w14:paraId="201B796D" w14:textId="495C50E2" w:rsidR="0082695C" w:rsidRPr="0082695C" w:rsidRDefault="369C1440" w:rsidP="0082695C">
      <w:pPr>
        <w:rPr>
          <w:rFonts w:ascii="Calibri" w:eastAsia="Calibri" w:hAnsi="Calibri" w:cs="Calibri"/>
        </w:rPr>
      </w:pPr>
      <w:r w:rsidRPr="6613BBB7">
        <w:rPr>
          <w:rFonts w:ascii="Calibri" w:eastAsia="Calibri" w:hAnsi="Calibri" w:cs="Calibri"/>
        </w:rPr>
        <w:t xml:space="preserve">Alle scores zijn boven de 3, er zijn geen grote verschillen. </w:t>
      </w:r>
      <w:r w:rsidR="4485C856" w:rsidRPr="6613BBB7">
        <w:rPr>
          <w:rFonts w:ascii="Calibri" w:eastAsia="Calibri" w:hAnsi="Calibri" w:cs="Calibri"/>
        </w:rPr>
        <w:t xml:space="preserve">De scores zijn relatief hoog. De uitdaging ligt in de uitdaging van meer begaafde kinderen. </w:t>
      </w:r>
    </w:p>
    <w:p w14:paraId="431E6E78" w14:textId="22E3516E" w:rsidR="11B60AF8" w:rsidRDefault="4485C856" w:rsidP="1CE314B2">
      <w:pPr>
        <w:rPr>
          <w:rFonts w:ascii="Calibri" w:eastAsia="Calibri" w:hAnsi="Calibri" w:cs="Calibri"/>
        </w:rPr>
      </w:pPr>
      <w:r w:rsidRPr="6613BBB7">
        <w:rPr>
          <w:rFonts w:ascii="Calibri" w:eastAsia="Calibri" w:hAnsi="Calibri" w:cs="Calibri"/>
        </w:rPr>
        <w:t xml:space="preserve">Mooi gemiddeld rapportcijfer. </w:t>
      </w:r>
      <w:r w:rsidR="73D5D6FD" w:rsidRPr="03B91B68">
        <w:rPr>
          <w:rFonts w:ascii="Calibri" w:eastAsia="Calibri" w:hAnsi="Calibri" w:cs="Calibri"/>
        </w:rPr>
        <w:t>Een half punt hoger dan vorig jaar.</w:t>
      </w:r>
      <w:r w:rsidRPr="03B91B68">
        <w:rPr>
          <w:rFonts w:ascii="Calibri" w:eastAsia="Calibri" w:hAnsi="Calibri" w:cs="Calibri"/>
        </w:rPr>
        <w:t xml:space="preserve"> </w:t>
      </w:r>
    </w:p>
    <w:p w14:paraId="690D3D7B" w14:textId="493F0FE0" w:rsidR="3126F717" w:rsidRDefault="3126F717" w:rsidP="3126F717">
      <w:pPr>
        <w:rPr>
          <w:rFonts w:asciiTheme="majorHAnsi" w:eastAsiaTheme="majorEastAsia" w:hAnsiTheme="majorHAnsi" w:cstheme="majorBidi"/>
        </w:rPr>
      </w:pPr>
    </w:p>
    <w:p w14:paraId="26D64EA2" w14:textId="493F0FE0" w:rsidR="778439AF" w:rsidRDefault="5366C7F3" w:rsidP="3126F717">
      <w:pPr>
        <w:rPr>
          <w:rFonts w:asciiTheme="majorHAnsi" w:eastAsiaTheme="majorEastAsia" w:hAnsiTheme="majorHAnsi" w:cstheme="majorBidi"/>
        </w:rPr>
      </w:pPr>
      <w:r w:rsidRPr="6613BBB7">
        <w:rPr>
          <w:rFonts w:asciiTheme="majorHAnsi" w:eastAsiaTheme="majorEastAsia" w:hAnsiTheme="majorHAnsi" w:cstheme="majorBidi"/>
          <w:b/>
          <w:bCs/>
        </w:rPr>
        <w:t>Duiden:</w:t>
      </w:r>
    </w:p>
    <w:p w14:paraId="234C8EA1" w14:textId="6235B8A7" w:rsidR="00B43692" w:rsidRDefault="5366C7F3" w:rsidP="00B43692">
      <w:pPr>
        <w:rPr>
          <w:rFonts w:asciiTheme="majorHAnsi" w:eastAsiaTheme="majorEastAsia" w:hAnsiTheme="majorHAnsi" w:cstheme="majorBidi"/>
          <w:b/>
        </w:rPr>
      </w:pPr>
      <w:r w:rsidRPr="6613BBB7">
        <w:rPr>
          <w:rFonts w:asciiTheme="majorHAnsi" w:eastAsiaTheme="majorEastAsia" w:hAnsiTheme="majorHAnsi" w:cstheme="majorBidi"/>
        </w:rPr>
        <w:t>Wat zegt de uitkomst van de afgenomen vragenlijst in Vensters over de tevredenheid/beleving bij het team/ziekteverzuim/werkdruk?</w:t>
      </w:r>
    </w:p>
    <w:p w14:paraId="44839122" w14:textId="3822CB51" w:rsidR="6C5883AF" w:rsidRDefault="6C5883AF" w:rsidP="6C5883AF">
      <w:pPr>
        <w:rPr>
          <w:rFonts w:asciiTheme="majorHAnsi" w:eastAsiaTheme="majorEastAsia" w:hAnsiTheme="majorHAnsi" w:cstheme="majorBidi"/>
        </w:rPr>
      </w:pPr>
    </w:p>
    <w:p w14:paraId="11335513" w14:textId="102FFA7C" w:rsidR="67385E5C" w:rsidRDefault="1A0C3EC4" w:rsidP="44FE829A">
      <w:pPr>
        <w:rPr>
          <w:rFonts w:asciiTheme="majorHAnsi" w:eastAsiaTheme="majorEastAsia" w:hAnsiTheme="majorHAnsi" w:cstheme="majorBidi"/>
        </w:rPr>
      </w:pPr>
      <w:r w:rsidRPr="6613BBB7">
        <w:rPr>
          <w:rFonts w:asciiTheme="majorHAnsi" w:eastAsiaTheme="majorEastAsia" w:hAnsiTheme="majorHAnsi" w:cstheme="majorBidi"/>
        </w:rPr>
        <w:t xml:space="preserve">De uitkomst van de afgenomen vragenlijst zegt niks over ziekteverzuim en werkdruk, want daar is niet naar gevraagd. We kunnen uit de uitslag opmaken dat het team bovengemiddeld tevreden is. </w:t>
      </w:r>
      <w:r w:rsidR="4381C6DE" w:rsidRPr="6613BBB7">
        <w:rPr>
          <w:rFonts w:asciiTheme="majorHAnsi" w:eastAsiaTheme="majorEastAsia" w:hAnsiTheme="majorHAnsi" w:cstheme="majorBidi"/>
        </w:rPr>
        <w:t>Er wordt minder geklaagd over werkdruk dan in afgelopen jaren.</w:t>
      </w:r>
      <w:r w:rsidR="00793245">
        <w:rPr>
          <w:rFonts w:asciiTheme="majorHAnsi" w:eastAsiaTheme="majorEastAsia" w:hAnsiTheme="majorHAnsi" w:cstheme="majorBidi"/>
        </w:rPr>
        <w:t xml:space="preserve"> </w:t>
      </w:r>
      <w:r w:rsidR="4381C6DE" w:rsidRPr="6613BBB7">
        <w:rPr>
          <w:rFonts w:asciiTheme="majorHAnsi" w:eastAsiaTheme="majorEastAsia" w:hAnsiTheme="majorHAnsi" w:cstheme="majorBidi"/>
        </w:rPr>
        <w:t xml:space="preserve">Ziekteverzuim neemt af en het verzuim wat er is, is niet arbeid gerelateerd. </w:t>
      </w:r>
    </w:p>
    <w:p w14:paraId="257CB668" w14:textId="2C2235AF" w:rsidR="54B021CA" w:rsidRDefault="54B021CA" w:rsidP="54B021CA">
      <w:pPr>
        <w:rPr>
          <w:rFonts w:asciiTheme="majorHAnsi" w:eastAsiaTheme="majorEastAsia" w:hAnsiTheme="majorHAnsi" w:cstheme="majorBidi"/>
        </w:rPr>
      </w:pPr>
    </w:p>
    <w:p w14:paraId="67920186" w14:textId="5884E410" w:rsidR="3DD66CDA" w:rsidRDefault="3DD66CDA" w:rsidP="54B021CA">
      <w:pPr>
        <w:rPr>
          <w:rFonts w:asciiTheme="majorHAnsi" w:eastAsiaTheme="majorEastAsia" w:hAnsiTheme="majorHAnsi" w:cstheme="majorBidi"/>
        </w:rPr>
      </w:pPr>
      <w:r w:rsidRPr="6613BBB7">
        <w:rPr>
          <w:rFonts w:asciiTheme="majorHAnsi" w:eastAsiaTheme="majorEastAsia" w:hAnsiTheme="majorHAnsi" w:cstheme="majorBidi"/>
          <w:b/>
          <w:bCs/>
        </w:rPr>
        <w:t>Doelen:</w:t>
      </w:r>
    </w:p>
    <w:p w14:paraId="6744BCB6" w14:textId="1D488AC5" w:rsidR="3DD66CDA" w:rsidRDefault="3DD66CDA" w:rsidP="0BDB2CC7">
      <w:pPr>
        <w:spacing w:line="259" w:lineRule="auto"/>
        <w:rPr>
          <w:rFonts w:asciiTheme="majorHAnsi" w:eastAsiaTheme="majorEastAsia" w:hAnsiTheme="majorHAnsi" w:cstheme="majorBidi"/>
        </w:rPr>
      </w:pPr>
      <w:r w:rsidRPr="6D902AA8">
        <w:rPr>
          <w:rFonts w:asciiTheme="majorHAnsi" w:eastAsiaTheme="majorEastAsia" w:hAnsiTheme="majorHAnsi" w:cstheme="majorBidi"/>
        </w:rPr>
        <w:t>Zijn er uit de duiding van de vragenlijst consequenties voor het komend schooljaarplan?</w:t>
      </w:r>
    </w:p>
    <w:p w14:paraId="6A96EB0B" w14:textId="207269C3" w:rsidR="3DD66CDA" w:rsidRDefault="3DD66CDA" w:rsidP="0BDB2CC7">
      <w:pPr>
        <w:spacing w:line="259" w:lineRule="auto"/>
        <w:rPr>
          <w:rFonts w:asciiTheme="majorHAnsi" w:eastAsiaTheme="majorEastAsia" w:hAnsiTheme="majorHAnsi" w:cstheme="majorBidi"/>
        </w:rPr>
      </w:pPr>
      <w:r w:rsidRPr="6D902AA8">
        <w:rPr>
          <w:rFonts w:asciiTheme="majorHAnsi" w:eastAsiaTheme="majorEastAsia" w:hAnsiTheme="majorHAnsi" w:cstheme="majorBidi"/>
        </w:rPr>
        <w:t xml:space="preserve">Welk meetbaar doel stelt de school naar aanleiding van de </w:t>
      </w:r>
      <w:proofErr w:type="spellStart"/>
      <w:r w:rsidR="41A1574C" w:rsidRPr="4E112877">
        <w:rPr>
          <w:rFonts w:asciiTheme="majorHAnsi" w:eastAsiaTheme="majorEastAsia" w:hAnsiTheme="majorHAnsi" w:cstheme="majorBidi"/>
        </w:rPr>
        <w:t>medewerkertevredenheid</w:t>
      </w:r>
      <w:proofErr w:type="spellEnd"/>
      <w:r w:rsidR="41A1574C" w:rsidRPr="4E112877">
        <w:rPr>
          <w:rFonts w:asciiTheme="majorHAnsi" w:eastAsiaTheme="majorEastAsia" w:hAnsiTheme="majorHAnsi" w:cstheme="majorBidi"/>
        </w:rPr>
        <w:t xml:space="preserve"> voor komend schooljaar?</w:t>
      </w:r>
    </w:p>
    <w:p w14:paraId="59E00B6B" w14:textId="77777777" w:rsidR="002B45DE" w:rsidRDefault="002B45DE" w:rsidP="0BDB2CC7">
      <w:pPr>
        <w:spacing w:line="259" w:lineRule="auto"/>
        <w:rPr>
          <w:rFonts w:asciiTheme="majorHAnsi" w:eastAsiaTheme="majorEastAsia" w:hAnsiTheme="majorHAnsi" w:cstheme="majorBidi"/>
        </w:rPr>
      </w:pPr>
    </w:p>
    <w:p w14:paraId="6EB07EAB" w14:textId="5E77211C" w:rsidR="6EE6533F" w:rsidRDefault="3F70CAD3" w:rsidP="00D82372">
      <w:pPr>
        <w:spacing w:line="259" w:lineRule="auto"/>
        <w:rPr>
          <w:rFonts w:asciiTheme="majorHAnsi" w:eastAsiaTheme="majorEastAsia" w:hAnsiTheme="majorHAnsi" w:cstheme="majorBidi"/>
        </w:rPr>
      </w:pPr>
      <w:r w:rsidRPr="6613BBB7">
        <w:rPr>
          <w:rFonts w:asciiTheme="majorHAnsi" w:eastAsiaTheme="majorEastAsia" w:hAnsiTheme="majorHAnsi" w:cstheme="majorBidi"/>
        </w:rPr>
        <w:lastRenderedPageBreak/>
        <w:t>Vanuit het team is een duidelijke vraag</w:t>
      </w:r>
      <w:r w:rsidR="05ECA3A8" w:rsidRPr="6613BBB7">
        <w:rPr>
          <w:rFonts w:asciiTheme="majorHAnsi" w:eastAsiaTheme="majorEastAsia" w:hAnsiTheme="majorHAnsi" w:cstheme="majorBidi"/>
        </w:rPr>
        <w:t xml:space="preserve"> naar uitdaging voor </w:t>
      </w:r>
      <w:proofErr w:type="spellStart"/>
      <w:r w:rsidR="05ECA3A8" w:rsidRPr="6613BBB7">
        <w:rPr>
          <w:rFonts w:asciiTheme="majorHAnsi" w:eastAsiaTheme="majorEastAsia" w:hAnsiTheme="majorHAnsi" w:cstheme="majorBidi"/>
        </w:rPr>
        <w:t>meerbegaafde</w:t>
      </w:r>
      <w:proofErr w:type="spellEnd"/>
      <w:r w:rsidR="05ECA3A8" w:rsidRPr="6613BBB7">
        <w:rPr>
          <w:rFonts w:asciiTheme="majorHAnsi" w:eastAsiaTheme="majorEastAsia" w:hAnsiTheme="majorHAnsi" w:cstheme="majorBidi"/>
        </w:rPr>
        <w:t xml:space="preserve"> kinderen </w:t>
      </w:r>
      <w:r w:rsidR="609BBBDE" w:rsidRPr="6613BBB7">
        <w:rPr>
          <w:rFonts w:asciiTheme="majorHAnsi" w:eastAsiaTheme="majorEastAsia" w:hAnsiTheme="majorHAnsi" w:cstheme="majorBidi"/>
        </w:rPr>
        <w:t>op alle vakgebieden.</w:t>
      </w:r>
      <w:r w:rsidR="654AE4F2" w:rsidRPr="6613BBB7">
        <w:rPr>
          <w:rFonts w:asciiTheme="majorHAnsi" w:eastAsiaTheme="majorEastAsia" w:hAnsiTheme="majorHAnsi" w:cstheme="majorBidi"/>
        </w:rPr>
        <w:t xml:space="preserve"> </w:t>
      </w:r>
      <w:r w:rsidR="002192A0" w:rsidRPr="6613BBB7">
        <w:rPr>
          <w:rFonts w:asciiTheme="majorHAnsi" w:eastAsiaTheme="majorEastAsia" w:hAnsiTheme="majorHAnsi" w:cstheme="majorBidi"/>
        </w:rPr>
        <w:t>Dit schooljaar</w:t>
      </w:r>
      <w:r w:rsidR="4E2707D3" w:rsidRPr="6613BBB7">
        <w:rPr>
          <w:rFonts w:asciiTheme="majorHAnsi" w:eastAsiaTheme="majorEastAsia" w:hAnsiTheme="majorHAnsi" w:cstheme="majorBidi"/>
        </w:rPr>
        <w:t xml:space="preserve"> zijn we begonnen met </w:t>
      </w:r>
      <w:r w:rsidR="4ECCE32D" w:rsidRPr="6613BBB7">
        <w:rPr>
          <w:rFonts w:asciiTheme="majorHAnsi" w:eastAsiaTheme="majorEastAsia" w:hAnsiTheme="majorHAnsi" w:cstheme="majorBidi"/>
        </w:rPr>
        <w:t>uitdaging op het gebied van rekenen, volgend jaar zullen we (in overleg met het team) dit uitbouwen naar een volgend vak</w:t>
      </w:r>
      <w:r w:rsidR="00057B7E" w:rsidRPr="6613BBB7">
        <w:rPr>
          <w:rFonts w:asciiTheme="majorHAnsi" w:eastAsiaTheme="majorEastAsia" w:hAnsiTheme="majorHAnsi" w:cstheme="majorBidi"/>
        </w:rPr>
        <w:t>gebied.</w:t>
      </w:r>
    </w:p>
    <w:p w14:paraId="0F20935D" w14:textId="76295D9D" w:rsidR="00057B7E" w:rsidRDefault="00057B7E" w:rsidP="00D82372">
      <w:pPr>
        <w:spacing w:line="259" w:lineRule="auto"/>
        <w:rPr>
          <w:rFonts w:asciiTheme="majorHAnsi" w:eastAsiaTheme="majorEastAsia" w:hAnsiTheme="majorHAnsi" w:cstheme="majorBidi"/>
          <w:b/>
          <w:bCs/>
        </w:rPr>
      </w:pPr>
      <w:r>
        <w:rPr>
          <w:rFonts w:asciiTheme="majorHAnsi" w:eastAsiaTheme="majorEastAsia" w:hAnsiTheme="majorHAnsi" w:cstheme="majorBidi"/>
        </w:rPr>
        <w:t>Ook de methodes en methodieken komen als opvallend uit de enquête.</w:t>
      </w:r>
      <w:r w:rsidR="001F711C">
        <w:rPr>
          <w:rFonts w:asciiTheme="majorHAnsi" w:eastAsiaTheme="majorEastAsia" w:hAnsiTheme="majorHAnsi" w:cstheme="majorBidi"/>
        </w:rPr>
        <w:t xml:space="preserve"> </w:t>
      </w:r>
      <w:proofErr w:type="spellStart"/>
      <w:r w:rsidR="001F711C">
        <w:rPr>
          <w:rFonts w:asciiTheme="majorHAnsi" w:eastAsiaTheme="majorEastAsia" w:hAnsiTheme="majorHAnsi" w:cstheme="majorBidi"/>
        </w:rPr>
        <w:t>Snappet</w:t>
      </w:r>
      <w:proofErr w:type="spellEnd"/>
      <w:r w:rsidR="001F711C">
        <w:rPr>
          <w:rFonts w:asciiTheme="majorHAnsi" w:eastAsiaTheme="majorEastAsia" w:hAnsiTheme="majorHAnsi" w:cstheme="majorBidi"/>
        </w:rPr>
        <w:t>, Staal en Grip op lezen zijn nieuw,</w:t>
      </w:r>
      <w:r w:rsidR="009A3EA7">
        <w:rPr>
          <w:rFonts w:asciiTheme="majorHAnsi" w:eastAsiaTheme="majorEastAsia" w:hAnsiTheme="majorHAnsi" w:cstheme="majorBidi"/>
        </w:rPr>
        <w:t xml:space="preserve"> n.a.v. de begroting worden overige methodes vervangen.</w:t>
      </w:r>
    </w:p>
    <w:p w14:paraId="52663D86" w14:textId="082D6A9B" w:rsidR="6EE6533F" w:rsidRDefault="6EE6533F" w:rsidP="6EE6533F">
      <w:pPr>
        <w:rPr>
          <w:rFonts w:asciiTheme="majorHAnsi" w:eastAsiaTheme="majorEastAsia" w:hAnsiTheme="majorHAnsi" w:cstheme="majorBidi"/>
          <w:b/>
          <w:bCs/>
        </w:rPr>
      </w:pPr>
    </w:p>
    <w:p w14:paraId="456A2382" w14:textId="11B03FCB" w:rsidR="007C77DD" w:rsidRPr="007C77DD" w:rsidRDefault="3DD66CDA" w:rsidP="007C77DD">
      <w:pPr>
        <w:rPr>
          <w:rFonts w:asciiTheme="majorHAnsi" w:eastAsiaTheme="majorEastAsia" w:hAnsiTheme="majorHAnsi" w:cstheme="majorBidi"/>
          <w:b/>
          <w:bCs/>
        </w:rPr>
      </w:pPr>
      <w:r w:rsidRPr="6613BBB7">
        <w:rPr>
          <w:rFonts w:asciiTheme="majorHAnsi" w:eastAsiaTheme="majorEastAsia" w:hAnsiTheme="majorHAnsi" w:cstheme="majorBidi"/>
          <w:b/>
          <w:bCs/>
        </w:rPr>
        <w:t>Doen:</w:t>
      </w:r>
    </w:p>
    <w:p w14:paraId="541BBD3E" w14:textId="6F75E737" w:rsidR="00AC2141" w:rsidRPr="00793245" w:rsidRDefault="3DD66CDA" w:rsidP="00CA5380">
      <w:pPr>
        <w:pStyle w:val="Lijstalinea"/>
        <w:numPr>
          <w:ilvl w:val="0"/>
          <w:numId w:val="126"/>
        </w:numPr>
        <w:rPr>
          <w:rFonts w:asciiTheme="majorHAnsi" w:eastAsiaTheme="majorEastAsia" w:hAnsiTheme="majorHAnsi" w:cstheme="majorBidi"/>
          <w:sz w:val="24"/>
        </w:rPr>
      </w:pPr>
      <w:r w:rsidRPr="00793245">
        <w:rPr>
          <w:rFonts w:asciiTheme="majorHAnsi" w:eastAsiaTheme="majorEastAsia" w:hAnsiTheme="majorHAnsi" w:cstheme="majorBidi"/>
          <w:sz w:val="24"/>
        </w:rPr>
        <w:t>Hoe worden de gestelde doelen naar aanleiding van de afgenomen vragenlijst uitgevoerd</w:t>
      </w:r>
      <w:r w:rsidR="6DD59435" w:rsidRPr="00793245">
        <w:rPr>
          <w:rFonts w:asciiTheme="majorHAnsi" w:eastAsiaTheme="majorEastAsia" w:hAnsiTheme="majorHAnsi" w:cstheme="majorBidi"/>
          <w:sz w:val="24"/>
        </w:rPr>
        <w:t xml:space="preserve"> en beschreven in het schooljaarplan? </w:t>
      </w:r>
    </w:p>
    <w:p w14:paraId="5311D2B2" w14:textId="2D7044C0" w:rsidR="46877EAE" w:rsidRPr="00793245" w:rsidRDefault="6DD59435" w:rsidP="00CA5380">
      <w:pPr>
        <w:pStyle w:val="Lijstalinea"/>
        <w:numPr>
          <w:ilvl w:val="0"/>
          <w:numId w:val="126"/>
        </w:numPr>
        <w:rPr>
          <w:rFonts w:asciiTheme="majorHAnsi" w:eastAsiaTheme="majorEastAsia" w:hAnsiTheme="majorHAnsi" w:cstheme="majorBidi"/>
          <w:sz w:val="24"/>
        </w:rPr>
      </w:pPr>
      <w:r w:rsidRPr="00793245">
        <w:rPr>
          <w:rFonts w:asciiTheme="majorHAnsi" w:eastAsiaTheme="majorEastAsia" w:hAnsiTheme="majorHAnsi" w:cstheme="majorBidi"/>
          <w:sz w:val="24"/>
        </w:rPr>
        <w:t>Wanneer en hoe vindt er een check plaats op de gestelde doelen?</w:t>
      </w:r>
    </w:p>
    <w:p w14:paraId="154BD423" w14:textId="5E9290D4" w:rsidR="009A3EA7" w:rsidRDefault="009C5E7A" w:rsidP="46877EAE">
      <w:pPr>
        <w:rPr>
          <w:rFonts w:asciiTheme="majorHAnsi" w:eastAsiaTheme="majorEastAsia" w:hAnsiTheme="majorHAnsi" w:cstheme="majorBidi"/>
        </w:rPr>
      </w:pPr>
      <w:r>
        <w:rPr>
          <w:rFonts w:asciiTheme="majorHAnsi" w:eastAsiaTheme="majorEastAsia" w:hAnsiTheme="majorHAnsi" w:cstheme="majorBidi"/>
        </w:rPr>
        <w:t xml:space="preserve">Eind dit schooljaar wordt de uitdaging voor </w:t>
      </w:r>
      <w:proofErr w:type="spellStart"/>
      <w:r>
        <w:rPr>
          <w:rFonts w:asciiTheme="majorHAnsi" w:eastAsiaTheme="majorEastAsia" w:hAnsiTheme="majorHAnsi" w:cstheme="majorBidi"/>
        </w:rPr>
        <w:t>meerbegaafde</w:t>
      </w:r>
      <w:proofErr w:type="spellEnd"/>
      <w:r>
        <w:rPr>
          <w:rFonts w:asciiTheme="majorHAnsi" w:eastAsiaTheme="majorEastAsia" w:hAnsiTheme="majorHAnsi" w:cstheme="majorBidi"/>
        </w:rPr>
        <w:t xml:space="preserve"> kinderen op rekenen geëvalueerd. Wat zijn de ervaringen van de leerkrachten en wat is er door de plusleerkracht gezien tijdens de klassenbezoeken? N.a.v. deze evaluatie worden acties opgesteld voor volgend schooljaar, ook wordt dan in overleg besloten met welk vakgebied we volgend jaar aan de slag gaan.</w:t>
      </w:r>
    </w:p>
    <w:p w14:paraId="528D5805" w14:textId="77777777" w:rsidR="00793245" w:rsidRDefault="00793245" w:rsidP="46877EAE">
      <w:pPr>
        <w:rPr>
          <w:rFonts w:asciiTheme="majorHAnsi" w:eastAsiaTheme="majorEastAsia" w:hAnsiTheme="majorHAnsi" w:cstheme="majorBidi"/>
        </w:rPr>
      </w:pPr>
    </w:p>
    <w:p w14:paraId="7EEF5C97" w14:textId="7427D5DC" w:rsidR="009C5E7A" w:rsidRDefault="009C5E7A" w:rsidP="46877EAE">
      <w:pPr>
        <w:rPr>
          <w:rFonts w:asciiTheme="majorHAnsi" w:eastAsiaTheme="majorEastAsia" w:hAnsiTheme="majorHAnsi" w:cstheme="majorBidi"/>
        </w:rPr>
      </w:pPr>
      <w:r>
        <w:rPr>
          <w:rFonts w:asciiTheme="majorHAnsi" w:eastAsiaTheme="majorEastAsia" w:hAnsiTheme="majorHAnsi" w:cstheme="majorBidi"/>
        </w:rPr>
        <w:t>Wat betreft de methoden en methodieken richten wij ons nu op voortgezet technisch lezen en oriëntatie op jezelf en de wereld. Rond de meivakantie is er voor oriëntatie op jezelf</w:t>
      </w:r>
      <w:r w:rsidR="00097E97">
        <w:rPr>
          <w:rFonts w:asciiTheme="majorHAnsi" w:eastAsiaTheme="majorEastAsia" w:hAnsiTheme="majorHAnsi" w:cstheme="majorBidi"/>
        </w:rPr>
        <w:t xml:space="preserve"> en de wereld een besluit genomen, eind dit schooljaar geldt hetzelfde voor voortgezet technisch lezen.</w:t>
      </w:r>
      <w:r w:rsidR="00097E97">
        <w:rPr>
          <w:rFonts w:asciiTheme="majorHAnsi" w:eastAsiaTheme="majorEastAsia" w:hAnsiTheme="majorHAnsi" w:cstheme="majorBidi"/>
        </w:rPr>
        <w:tab/>
      </w:r>
    </w:p>
    <w:p w14:paraId="7A7E6860" w14:textId="77777777" w:rsidR="009A3EA7" w:rsidRDefault="009A3EA7" w:rsidP="46877EAE">
      <w:pPr>
        <w:rPr>
          <w:rFonts w:asciiTheme="majorHAnsi" w:eastAsiaTheme="majorEastAsia" w:hAnsiTheme="majorHAnsi" w:cstheme="majorBidi"/>
        </w:rPr>
      </w:pPr>
    </w:p>
    <w:p w14:paraId="2F5FE71C" w14:textId="70BFA794" w:rsidR="00793091" w:rsidRPr="008C4214" w:rsidRDefault="7C71762D" w:rsidP="3A7873E2">
      <w:pPr>
        <w:spacing w:line="276" w:lineRule="auto"/>
        <w:rPr>
          <w:rFonts w:asciiTheme="majorHAnsi" w:eastAsiaTheme="majorEastAsia" w:hAnsiTheme="majorHAnsi" w:cstheme="majorBidi"/>
        </w:rPr>
      </w:pPr>
      <w:r w:rsidRPr="7C71762D">
        <w:rPr>
          <w:rFonts w:asciiTheme="majorHAnsi" w:eastAsiaTheme="majorEastAsia" w:hAnsiTheme="majorHAnsi" w:cstheme="majorBidi"/>
        </w:rPr>
        <w:t>Wat hebben we in 2019-2020 ingezet om de medewerkerstevredenheid te verbeteren?</w:t>
      </w:r>
    </w:p>
    <w:p w14:paraId="1575DE77" w14:textId="394E3798" w:rsidR="00150CCE" w:rsidRPr="004F5473" w:rsidRDefault="26602CEA" w:rsidP="00CA5380">
      <w:pPr>
        <w:pStyle w:val="Lijstalinea"/>
        <w:numPr>
          <w:ilvl w:val="0"/>
          <w:numId w:val="77"/>
        </w:numPr>
        <w:rPr>
          <w:rFonts w:asciiTheme="majorHAnsi" w:eastAsiaTheme="majorEastAsia" w:hAnsiTheme="majorHAnsi" w:cstheme="majorBidi"/>
          <w:sz w:val="24"/>
          <w:szCs w:val="24"/>
        </w:rPr>
      </w:pPr>
      <w:r w:rsidRPr="26602CEA">
        <w:rPr>
          <w:rFonts w:asciiTheme="majorHAnsi" w:eastAsiaTheme="majorEastAsia" w:hAnsiTheme="majorHAnsi" w:cstheme="majorBidi"/>
          <w:sz w:val="24"/>
          <w:szCs w:val="24"/>
        </w:rPr>
        <w:t>Vergaderingen zijn geëvalueerd en aanpassingen worden volgend jaar doorgevoerd.</w:t>
      </w:r>
    </w:p>
    <w:p w14:paraId="1681513A" w14:textId="77777777" w:rsidR="006B3F9F" w:rsidRDefault="006B3F9F" w:rsidP="006B3F9F">
      <w:pPr>
        <w:rPr>
          <w:rFonts w:asciiTheme="majorHAnsi" w:eastAsiaTheme="majorEastAsia" w:hAnsiTheme="majorHAnsi" w:cstheme="majorHAnsi"/>
        </w:rPr>
      </w:pPr>
      <w:r w:rsidRPr="006B3F9F">
        <w:rPr>
          <w:rFonts w:asciiTheme="majorHAnsi" w:hAnsiTheme="majorHAnsi" w:cstheme="majorHAnsi"/>
        </w:rPr>
        <w:t xml:space="preserve">Wat hebben we ingezet </w:t>
      </w:r>
      <w:r>
        <w:rPr>
          <w:rFonts w:asciiTheme="majorHAnsi" w:eastAsiaTheme="majorEastAsia" w:hAnsiTheme="majorHAnsi" w:cstheme="majorHAnsi"/>
        </w:rPr>
        <w:t>om de pedagogische en didactische kwaliteiten van de leerkrachten te vergroten?</w:t>
      </w:r>
    </w:p>
    <w:p w14:paraId="4A1B2700" w14:textId="5690349D" w:rsidR="006B3F9F" w:rsidRPr="009B4353" w:rsidRDefault="006B3F9F" w:rsidP="00CA5380">
      <w:pPr>
        <w:pStyle w:val="Lijstalinea"/>
        <w:numPr>
          <w:ilvl w:val="0"/>
          <w:numId w:val="86"/>
        </w:numPr>
        <w:rPr>
          <w:rFonts w:asciiTheme="majorHAnsi" w:eastAsiaTheme="majorEastAsia" w:hAnsiTheme="majorHAnsi" w:cstheme="majorBidi"/>
          <w:sz w:val="24"/>
          <w:szCs w:val="24"/>
        </w:rPr>
      </w:pPr>
      <w:r w:rsidRPr="24095AB2">
        <w:rPr>
          <w:rFonts w:asciiTheme="majorHAnsi" w:eastAsiaTheme="majorEastAsia" w:hAnsiTheme="majorHAnsi" w:cstheme="majorBidi"/>
          <w:sz w:val="24"/>
          <w:szCs w:val="24"/>
        </w:rPr>
        <w:t xml:space="preserve">Minimaal drie flitsbezoeken waarbij gescoord wordt op betrokkenheid van leerlingen en of leerlingen doen wat ze moeten doen. Er </w:t>
      </w:r>
      <w:r w:rsidR="27ACFFDB" w:rsidRPr="08838481">
        <w:rPr>
          <w:rFonts w:asciiTheme="majorHAnsi" w:eastAsiaTheme="majorEastAsia" w:hAnsiTheme="majorHAnsi" w:cstheme="majorBidi"/>
          <w:sz w:val="24"/>
          <w:szCs w:val="24"/>
        </w:rPr>
        <w:t>word</w:t>
      </w:r>
      <w:r w:rsidR="5B69E84A" w:rsidRPr="08838481">
        <w:rPr>
          <w:rFonts w:asciiTheme="majorHAnsi" w:eastAsiaTheme="majorEastAsia" w:hAnsiTheme="majorHAnsi" w:cstheme="majorBidi"/>
          <w:sz w:val="24"/>
          <w:szCs w:val="24"/>
        </w:rPr>
        <w:t>en</w:t>
      </w:r>
      <w:r w:rsidRPr="24095AB2">
        <w:rPr>
          <w:rFonts w:asciiTheme="majorHAnsi" w:eastAsiaTheme="majorEastAsia" w:hAnsiTheme="majorHAnsi" w:cstheme="majorBidi"/>
          <w:sz w:val="24"/>
          <w:szCs w:val="24"/>
        </w:rPr>
        <w:t xml:space="preserve"> altijd een reflectieve </w:t>
      </w:r>
      <w:r w:rsidR="27ACFFDB" w:rsidRPr="08838481">
        <w:rPr>
          <w:rFonts w:asciiTheme="majorHAnsi" w:eastAsiaTheme="majorEastAsia" w:hAnsiTheme="majorHAnsi" w:cstheme="majorBidi"/>
          <w:sz w:val="24"/>
          <w:szCs w:val="24"/>
        </w:rPr>
        <w:t>vra</w:t>
      </w:r>
      <w:r w:rsidR="477304C0" w:rsidRPr="08838481">
        <w:rPr>
          <w:rFonts w:asciiTheme="majorHAnsi" w:eastAsiaTheme="majorEastAsia" w:hAnsiTheme="majorHAnsi" w:cstheme="majorBidi"/>
          <w:sz w:val="24"/>
          <w:szCs w:val="24"/>
        </w:rPr>
        <w:t>gen</w:t>
      </w:r>
      <w:r w:rsidRPr="24095AB2">
        <w:rPr>
          <w:rFonts w:asciiTheme="majorHAnsi" w:eastAsiaTheme="majorEastAsia" w:hAnsiTheme="majorHAnsi" w:cstheme="majorBidi"/>
          <w:sz w:val="24"/>
          <w:szCs w:val="24"/>
        </w:rPr>
        <w:t xml:space="preserve"> gesteld.</w:t>
      </w:r>
      <w:r w:rsidR="404D0F38" w:rsidRPr="24095AB2">
        <w:rPr>
          <w:rFonts w:asciiTheme="majorHAnsi" w:eastAsiaTheme="majorEastAsia" w:hAnsiTheme="majorHAnsi" w:cstheme="majorBidi"/>
          <w:sz w:val="24"/>
          <w:szCs w:val="24"/>
        </w:rPr>
        <w:t xml:space="preserve"> </w:t>
      </w:r>
    </w:p>
    <w:p w14:paraId="275F2824" w14:textId="330EA5A5" w:rsidR="00C17164" w:rsidRPr="009B4353" w:rsidRDefault="00C17164" w:rsidP="00CA5380">
      <w:pPr>
        <w:pStyle w:val="Lijstalinea"/>
        <w:numPr>
          <w:ilvl w:val="0"/>
          <w:numId w:val="86"/>
        </w:numPr>
        <w:rPr>
          <w:rFonts w:asciiTheme="majorHAnsi" w:eastAsiaTheme="majorEastAsia" w:hAnsiTheme="majorHAnsi" w:cstheme="majorHAnsi"/>
          <w:sz w:val="24"/>
          <w:szCs w:val="24"/>
        </w:rPr>
      </w:pPr>
      <w:r>
        <w:rPr>
          <w:rFonts w:asciiTheme="majorHAnsi" w:eastAsiaTheme="majorEastAsia" w:hAnsiTheme="majorHAnsi" w:cstheme="majorHAnsi"/>
          <w:sz w:val="24"/>
          <w:szCs w:val="24"/>
        </w:rPr>
        <w:t>Gesprekkencyclus conform beleid van Stichting Wij de Venen.</w:t>
      </w:r>
    </w:p>
    <w:p w14:paraId="4F901882" w14:textId="6F6AAE01" w:rsidR="006B3F9F" w:rsidRPr="009B4353" w:rsidRDefault="7C71762D" w:rsidP="00CA5380">
      <w:pPr>
        <w:pStyle w:val="Lijstalinea"/>
        <w:numPr>
          <w:ilvl w:val="0"/>
          <w:numId w:val="86"/>
        </w:numPr>
        <w:rPr>
          <w:rFonts w:asciiTheme="majorHAnsi" w:eastAsiaTheme="majorEastAsia" w:hAnsiTheme="majorHAnsi" w:cstheme="majorBidi"/>
          <w:sz w:val="24"/>
          <w:szCs w:val="24"/>
        </w:rPr>
      </w:pPr>
      <w:r w:rsidRPr="7C71762D">
        <w:rPr>
          <w:rFonts w:asciiTheme="majorHAnsi" w:eastAsiaTheme="majorEastAsia" w:hAnsiTheme="majorHAnsi" w:cstheme="majorBidi"/>
          <w:sz w:val="24"/>
          <w:szCs w:val="24"/>
        </w:rPr>
        <w:t>Bij leerkrachten die net gestart zijn is een vervolg gegeven aan het inductietraject. Dit conform Wij de Venenpersoneelsbeleid.</w:t>
      </w:r>
    </w:p>
    <w:p w14:paraId="5A10D11C" w14:textId="194C732C" w:rsidR="006B3F9F" w:rsidRPr="009B4353" w:rsidRDefault="7C71762D" w:rsidP="00CA5380">
      <w:pPr>
        <w:pStyle w:val="Lijstalinea"/>
        <w:numPr>
          <w:ilvl w:val="0"/>
          <w:numId w:val="87"/>
        </w:numPr>
        <w:rPr>
          <w:rFonts w:asciiTheme="majorHAnsi" w:eastAsiaTheme="majorEastAsia" w:hAnsiTheme="majorHAnsi" w:cstheme="majorBidi"/>
          <w:sz w:val="24"/>
          <w:szCs w:val="24"/>
        </w:rPr>
      </w:pPr>
      <w:r w:rsidRPr="7C71762D">
        <w:rPr>
          <w:rFonts w:asciiTheme="majorHAnsi" w:eastAsiaTheme="majorEastAsia" w:hAnsiTheme="majorHAnsi" w:cstheme="majorBidi"/>
          <w:sz w:val="24"/>
          <w:szCs w:val="24"/>
        </w:rPr>
        <w:t>Didactisch en pedagogisch: Bij alle leerkrachten leggen we klassenbezoeken af en worden de leerkrachten gescoord en beoordeeld op hun pedagogisch didactische kwaliteiten met behulp van de E-Loo vragenlijsten. Na ieder bezoek krijgt de leerkracht de gelegenheid een zelfevaluatie in te vullen en volgt desgewenst een evaluatief gesprek.</w:t>
      </w:r>
    </w:p>
    <w:p w14:paraId="79E16C4F" w14:textId="15EE7360" w:rsidR="7C71762D" w:rsidRDefault="7C71762D" w:rsidP="00CA5380">
      <w:pPr>
        <w:pStyle w:val="Lijstalinea"/>
        <w:numPr>
          <w:ilvl w:val="0"/>
          <w:numId w:val="87"/>
        </w:numPr>
        <w:rPr>
          <w:sz w:val="24"/>
          <w:szCs w:val="24"/>
        </w:rPr>
      </w:pPr>
      <w:r w:rsidRPr="6613BBB7">
        <w:rPr>
          <w:rFonts w:asciiTheme="majorHAnsi" w:eastAsiaTheme="majorEastAsia" w:hAnsiTheme="majorHAnsi" w:cstheme="majorBidi"/>
          <w:sz w:val="24"/>
          <w:szCs w:val="24"/>
        </w:rPr>
        <w:t>Klassenbezoeken door de intern begeleiders om samen met de leerkrachten goed in beeld te krijgen of de leerlingen de zorg</w:t>
      </w:r>
      <w:r w:rsidR="53AED9DB" w:rsidRPr="6613BBB7">
        <w:rPr>
          <w:rFonts w:asciiTheme="majorHAnsi" w:eastAsiaTheme="majorEastAsia" w:hAnsiTheme="majorHAnsi" w:cstheme="majorBidi"/>
          <w:sz w:val="24"/>
          <w:szCs w:val="24"/>
        </w:rPr>
        <w:t>/uitdaging</w:t>
      </w:r>
      <w:r w:rsidRPr="6613BBB7">
        <w:rPr>
          <w:rFonts w:asciiTheme="majorHAnsi" w:eastAsiaTheme="majorEastAsia" w:hAnsiTheme="majorHAnsi" w:cstheme="majorBidi"/>
          <w:sz w:val="24"/>
          <w:szCs w:val="24"/>
        </w:rPr>
        <w:t xml:space="preserve"> krijgen die ze nodig hebben.</w:t>
      </w:r>
    </w:p>
    <w:p w14:paraId="687C637F" w14:textId="7D350A0E" w:rsidR="00F47FBD" w:rsidRDefault="5E0DF251" w:rsidP="00CA5380">
      <w:pPr>
        <w:pStyle w:val="Lijstalinea"/>
        <w:numPr>
          <w:ilvl w:val="0"/>
          <w:numId w:val="87"/>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t xml:space="preserve">In </w:t>
      </w:r>
      <w:proofErr w:type="spellStart"/>
      <w:r w:rsidRPr="434745EA">
        <w:rPr>
          <w:rFonts w:asciiTheme="majorHAnsi" w:eastAsiaTheme="majorEastAsia" w:hAnsiTheme="majorHAnsi" w:cstheme="majorBidi"/>
          <w:sz w:val="24"/>
          <w:szCs w:val="24"/>
        </w:rPr>
        <w:t>Aeresteijn</w:t>
      </w:r>
      <w:proofErr w:type="spellEnd"/>
      <w:r w:rsidRPr="434745EA">
        <w:rPr>
          <w:rFonts w:asciiTheme="majorHAnsi" w:eastAsiaTheme="majorEastAsia" w:hAnsiTheme="majorHAnsi" w:cstheme="majorBidi"/>
          <w:sz w:val="24"/>
          <w:szCs w:val="24"/>
        </w:rPr>
        <w:t xml:space="preserve"> hechten we een groot belang aan welbevinden van leerlingen én personeel.</w:t>
      </w:r>
      <w:r>
        <w:br/>
      </w:r>
      <w:r w:rsidRPr="434745EA">
        <w:rPr>
          <w:rFonts w:asciiTheme="majorHAnsi" w:eastAsiaTheme="majorEastAsia" w:hAnsiTheme="majorHAnsi" w:cstheme="majorBidi"/>
          <w:sz w:val="24"/>
          <w:szCs w:val="24"/>
        </w:rPr>
        <w:t xml:space="preserve">Dus een persoonlijk leerplangesprek, een reflectiegesprek, één keer een duo-gesprek </w:t>
      </w:r>
      <w:r w:rsidRPr="434745EA">
        <w:rPr>
          <w:rFonts w:asciiTheme="majorHAnsi" w:eastAsiaTheme="majorEastAsia" w:hAnsiTheme="majorHAnsi" w:cstheme="majorBidi"/>
          <w:sz w:val="24"/>
          <w:szCs w:val="24"/>
        </w:rPr>
        <w:lastRenderedPageBreak/>
        <w:t xml:space="preserve">(leerkracht en haar/zijn duo over samenwerking) en met de startende leerkrachten worden vier momenten gepland om door te spreken hoe het met ze gaat. </w:t>
      </w:r>
    </w:p>
    <w:p w14:paraId="4DEE81F7" w14:textId="22FC050C" w:rsidR="0C3BD3D0" w:rsidRDefault="7B097480" w:rsidP="00CA5380">
      <w:pPr>
        <w:pStyle w:val="Lijstalinea"/>
        <w:numPr>
          <w:ilvl w:val="0"/>
          <w:numId w:val="87"/>
        </w:numPr>
        <w:rPr>
          <w:sz w:val="24"/>
          <w:szCs w:val="24"/>
        </w:rPr>
      </w:pPr>
      <w:r w:rsidRPr="4DBF71E1">
        <w:rPr>
          <w:rFonts w:asciiTheme="majorHAnsi" w:eastAsiaTheme="majorEastAsia" w:hAnsiTheme="majorHAnsi" w:cstheme="majorBidi"/>
          <w:sz w:val="24"/>
          <w:szCs w:val="24"/>
        </w:rPr>
        <w:t>Studiedagen rond motiverend lezen, eigenaarschap van leerlingen, rekenen met concreet materiaal</w:t>
      </w:r>
      <w:r w:rsidR="16745FBF" w:rsidRPr="4DBF71E1">
        <w:rPr>
          <w:rFonts w:asciiTheme="majorHAnsi" w:eastAsiaTheme="majorEastAsia" w:hAnsiTheme="majorHAnsi" w:cstheme="majorBidi"/>
          <w:sz w:val="24"/>
          <w:szCs w:val="24"/>
        </w:rPr>
        <w:t>.</w:t>
      </w:r>
    </w:p>
    <w:p w14:paraId="482D2AB4" w14:textId="4131FA46" w:rsidR="4DBF71E1" w:rsidRDefault="4DBF71E1">
      <w:r>
        <w:br w:type="page"/>
      </w:r>
    </w:p>
    <w:p w14:paraId="1654DE5A" w14:textId="4A5F7EF6" w:rsidR="4DBF71E1" w:rsidRDefault="4DBF71E1" w:rsidP="4DBF71E1">
      <w:pPr>
        <w:rPr>
          <w:rFonts w:asciiTheme="majorHAnsi" w:eastAsiaTheme="majorEastAsia" w:hAnsiTheme="majorHAnsi" w:cstheme="majorBidi"/>
        </w:rPr>
      </w:pPr>
    </w:p>
    <w:p w14:paraId="36E954CA" w14:textId="5EA1423D" w:rsidR="2E76E5F3" w:rsidRDefault="2E76E5F3" w:rsidP="4DBF71E1">
      <w:pPr>
        <w:pStyle w:val="Kop1"/>
        <w:rPr>
          <w:rFonts w:asciiTheme="majorHAnsi" w:eastAsiaTheme="majorEastAsia" w:hAnsiTheme="majorHAnsi" w:cstheme="majorBidi"/>
          <w:b w:val="0"/>
          <w:bCs w:val="0"/>
          <w:sz w:val="24"/>
          <w:szCs w:val="24"/>
        </w:rPr>
      </w:pPr>
      <w:bookmarkStart w:id="13" w:name="_Toc45872497"/>
      <w:r w:rsidRPr="4DBF71E1">
        <w:rPr>
          <w:rFonts w:asciiTheme="majorHAnsi" w:eastAsiaTheme="majorEastAsia" w:hAnsiTheme="majorHAnsi" w:cstheme="majorBidi"/>
        </w:rPr>
        <w:t>Hoofdstuk 13</w:t>
      </w:r>
      <w:r w:rsidR="00A8730B">
        <w:rPr>
          <w:rFonts w:asciiTheme="majorHAnsi" w:eastAsiaTheme="majorEastAsia" w:hAnsiTheme="majorHAnsi" w:cstheme="majorBidi"/>
        </w:rPr>
        <w:tab/>
      </w:r>
      <w:r w:rsidRPr="4DBF71E1">
        <w:rPr>
          <w:rFonts w:asciiTheme="majorHAnsi" w:eastAsiaTheme="majorEastAsia" w:hAnsiTheme="majorHAnsi" w:cstheme="majorBidi"/>
        </w:rPr>
        <w:t>Oudertevredenheid</w:t>
      </w:r>
      <w:bookmarkEnd w:id="13"/>
    </w:p>
    <w:p w14:paraId="2CDD3A22" w14:textId="7B61A6C9" w:rsidR="165602A4" w:rsidRPr="00793245" w:rsidRDefault="165602A4" w:rsidP="00793245">
      <w:pPr>
        <w:pStyle w:val="Geenafstand"/>
        <w:rPr>
          <w:rFonts w:asciiTheme="majorHAnsi" w:hAnsiTheme="majorHAnsi" w:cstheme="majorHAnsi"/>
          <w:b/>
        </w:rPr>
      </w:pPr>
      <w:r w:rsidRPr="00793245">
        <w:rPr>
          <w:rFonts w:asciiTheme="majorHAnsi" w:hAnsiTheme="majorHAnsi" w:cstheme="majorHAnsi"/>
          <w:b/>
        </w:rPr>
        <w:t>Data:</w:t>
      </w:r>
    </w:p>
    <w:p w14:paraId="4F030EB3" w14:textId="19CC4E96" w:rsidR="165602A4" w:rsidRPr="00793245" w:rsidRDefault="165602A4" w:rsidP="00793245">
      <w:pPr>
        <w:pStyle w:val="Geenafstand"/>
        <w:rPr>
          <w:rFonts w:asciiTheme="majorHAnsi" w:hAnsiTheme="majorHAnsi" w:cstheme="majorHAnsi"/>
        </w:rPr>
      </w:pPr>
      <w:r w:rsidRPr="00793245">
        <w:rPr>
          <w:rFonts w:asciiTheme="majorHAnsi" w:hAnsiTheme="majorHAnsi" w:cstheme="majorHAnsi"/>
          <w:i/>
          <w:iCs/>
        </w:rPr>
        <w:t xml:space="preserve">Wat ziet de school als er wordt gekeken naar de uitkomst van de vragenlijsten? </w:t>
      </w:r>
    </w:p>
    <w:p w14:paraId="7177AB67" w14:textId="24613439" w:rsidR="165602A4" w:rsidRDefault="165602A4" w:rsidP="00793245">
      <w:pPr>
        <w:pStyle w:val="Geenafstand"/>
        <w:rPr>
          <w:rFonts w:asciiTheme="majorHAnsi" w:hAnsiTheme="majorHAnsi" w:cstheme="majorHAnsi"/>
        </w:rPr>
      </w:pPr>
      <w:r w:rsidRPr="00793245">
        <w:rPr>
          <w:rFonts w:asciiTheme="majorHAnsi" w:hAnsiTheme="majorHAnsi" w:cstheme="majorHAnsi"/>
          <w:i/>
          <w:iCs/>
        </w:rPr>
        <w:t xml:space="preserve">Wat valt er </w:t>
      </w:r>
      <w:proofErr w:type="spellStart"/>
      <w:r w:rsidRPr="00793245">
        <w:rPr>
          <w:rFonts w:asciiTheme="majorHAnsi" w:hAnsiTheme="majorHAnsi" w:cstheme="majorHAnsi"/>
          <w:i/>
          <w:iCs/>
        </w:rPr>
        <w:t>op?</w:t>
      </w:r>
      <w:r w:rsidRPr="00793245">
        <w:rPr>
          <w:rFonts w:asciiTheme="majorHAnsi" w:hAnsiTheme="majorHAnsi" w:cstheme="majorHAnsi"/>
        </w:rPr>
        <w:t>Hoe</w:t>
      </w:r>
      <w:proofErr w:type="spellEnd"/>
      <w:r w:rsidRPr="00793245">
        <w:rPr>
          <w:rFonts w:asciiTheme="majorHAnsi" w:hAnsiTheme="majorHAnsi" w:cstheme="majorHAnsi"/>
        </w:rPr>
        <w:t xml:space="preserve"> tevreden zijn ouders over de school in 2019-2020, uitgesplitst naar vraag?</w:t>
      </w:r>
    </w:p>
    <w:p w14:paraId="612AB68E" w14:textId="77777777" w:rsidR="00793245" w:rsidRPr="00793245" w:rsidRDefault="00793245" w:rsidP="00793245">
      <w:pPr>
        <w:pStyle w:val="Geenafstand"/>
        <w:rPr>
          <w:rFonts w:asciiTheme="majorHAnsi" w:hAnsiTheme="majorHAnsi" w:cstheme="majorHAnsi"/>
        </w:rPr>
      </w:pPr>
    </w:p>
    <w:p w14:paraId="25B1A859" w14:textId="1DA14146" w:rsidR="165602A4" w:rsidRDefault="165602A4" w:rsidP="0C3BD3D0">
      <w:pPr>
        <w:spacing w:after="160" w:line="259" w:lineRule="auto"/>
        <w:rPr>
          <w:rFonts w:ascii="Calibri" w:eastAsia="Calibri" w:hAnsi="Calibri" w:cs="Calibri"/>
        </w:rPr>
      </w:pPr>
      <w:r w:rsidRPr="0C3BD3D0">
        <w:rPr>
          <w:rFonts w:ascii="Calibri" w:eastAsia="Calibri" w:hAnsi="Calibri" w:cs="Calibri"/>
          <w:u w:val="single"/>
        </w:rPr>
        <w:t>Schoolklimaat (sfeer, omgang en veiligheid)</w:t>
      </w:r>
      <w:r w:rsidR="00793245">
        <w:rPr>
          <w:rFonts w:ascii="Calibri" w:eastAsia="Calibri" w:hAnsi="Calibri" w:cs="Calibri"/>
          <w:u w:val="single"/>
        </w:rPr>
        <w:t xml:space="preserve"> </w:t>
      </w:r>
      <w:r w:rsidRPr="0C3BD3D0">
        <w:rPr>
          <w:rFonts w:ascii="Calibri" w:eastAsia="Calibri" w:hAnsi="Calibri" w:cs="Calibri"/>
        </w:rPr>
        <w:t xml:space="preserve">(Gemiddeld cijfer) </w:t>
      </w:r>
    </w:p>
    <w:p w14:paraId="7DEAC7C4" w14:textId="2A7952D0"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In hoeverre gaat uw kind met plezier naar school? 8,1 </w:t>
      </w:r>
    </w:p>
    <w:p w14:paraId="6B638A2B" w14:textId="72CA0C33"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veilig voelt uw kind zich op school? 8,1 </w:t>
      </w:r>
    </w:p>
    <w:p w14:paraId="739FAA58" w14:textId="75AEB7B4"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tevreden bent u over de opvoedkundige aanpak van de school? 7,3 </w:t>
      </w:r>
    </w:p>
    <w:p w14:paraId="2FEABC9B" w14:textId="182040BE"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tevreden bent u over uw contact met de medewerkers van de school? 7,8 </w:t>
      </w:r>
    </w:p>
    <w:p w14:paraId="5F038832" w14:textId="73E2EB8A" w:rsidR="165602A4" w:rsidRDefault="165602A4" w:rsidP="0C3BD3D0">
      <w:pPr>
        <w:spacing w:after="160" w:line="259" w:lineRule="auto"/>
        <w:rPr>
          <w:rFonts w:ascii="Calibri" w:eastAsia="Calibri" w:hAnsi="Calibri" w:cs="Calibri"/>
        </w:rPr>
      </w:pPr>
      <w:r w:rsidRPr="0C3BD3D0">
        <w:rPr>
          <w:rFonts w:ascii="Calibri" w:eastAsia="Calibri" w:hAnsi="Calibri" w:cs="Calibri"/>
          <w:u w:val="single"/>
        </w:rPr>
        <w:t>Onderwijsleerproces</w:t>
      </w:r>
      <w:r w:rsidR="00793245">
        <w:rPr>
          <w:rFonts w:ascii="Calibri" w:eastAsia="Calibri" w:hAnsi="Calibri" w:cs="Calibri"/>
          <w:u w:val="single"/>
        </w:rPr>
        <w:t xml:space="preserve"> </w:t>
      </w:r>
      <w:r w:rsidRPr="0C3BD3D0">
        <w:rPr>
          <w:rFonts w:ascii="Calibri" w:eastAsia="Calibri" w:hAnsi="Calibri" w:cs="Calibri"/>
        </w:rPr>
        <w:t xml:space="preserve">(Gemiddeld cijfer) </w:t>
      </w:r>
    </w:p>
    <w:p w14:paraId="05AA53D7" w14:textId="24A71F07"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tevreden bent u over wat uw kind leert op school? 7,1 </w:t>
      </w:r>
    </w:p>
    <w:p w14:paraId="29443EBD" w14:textId="737F4876"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In hoeverre sluit wat uw kind leert aan bij zijn of haar niveau? 7,1 </w:t>
      </w:r>
    </w:p>
    <w:p w14:paraId="62C85382" w14:textId="5A0E470A"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Vindt u dat uw kind voldoende wordt uitgedaagd om zich maximaal te ontwikkelen? 6,8 </w:t>
      </w:r>
    </w:p>
    <w:p w14:paraId="270DD4AC" w14:textId="5A37FCE6"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tevreden bent u over de vakbekwaamheid van de leerkrachten? 7,6 </w:t>
      </w:r>
    </w:p>
    <w:p w14:paraId="14995930" w14:textId="6DD41906" w:rsidR="165602A4" w:rsidRDefault="165602A4" w:rsidP="0C3BD3D0">
      <w:pPr>
        <w:spacing w:after="160" w:line="259" w:lineRule="auto"/>
        <w:rPr>
          <w:rFonts w:ascii="Calibri" w:eastAsia="Calibri" w:hAnsi="Calibri" w:cs="Calibri"/>
        </w:rPr>
      </w:pPr>
      <w:r w:rsidRPr="0C3BD3D0">
        <w:rPr>
          <w:rFonts w:ascii="Calibri" w:eastAsia="Calibri" w:hAnsi="Calibri" w:cs="Calibri"/>
          <w:u w:val="single"/>
        </w:rPr>
        <w:t>Informatie en communicatie</w:t>
      </w:r>
      <w:r w:rsidR="00793245">
        <w:rPr>
          <w:rFonts w:ascii="Calibri" w:eastAsia="Calibri" w:hAnsi="Calibri" w:cs="Calibri"/>
          <w:u w:val="single"/>
        </w:rPr>
        <w:t xml:space="preserve"> </w:t>
      </w:r>
      <w:r w:rsidRPr="0C3BD3D0">
        <w:rPr>
          <w:rFonts w:ascii="Calibri" w:eastAsia="Calibri" w:hAnsi="Calibri" w:cs="Calibri"/>
        </w:rPr>
        <w:t xml:space="preserve">(Gemiddeld cijfer) </w:t>
      </w:r>
    </w:p>
    <w:p w14:paraId="796C2F7C" w14:textId="52B57F7A"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tevreden bent u over de informatie die u krijgt over wat er op school gebeurt? 7,5 </w:t>
      </w:r>
    </w:p>
    <w:p w14:paraId="3A2CB694" w14:textId="2A248AE0"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Hoe tevreden bent u over de informatie die u krijgt over uw kind? 6,6 </w:t>
      </w:r>
    </w:p>
    <w:p w14:paraId="1B35BDAD" w14:textId="7102B049" w:rsidR="165602A4" w:rsidRDefault="165602A4" w:rsidP="0C3BD3D0">
      <w:pPr>
        <w:spacing w:after="160" w:line="259" w:lineRule="auto"/>
        <w:rPr>
          <w:rFonts w:ascii="Calibri" w:eastAsia="Calibri" w:hAnsi="Calibri" w:cs="Calibri"/>
        </w:rPr>
      </w:pPr>
      <w:r w:rsidRPr="0C3BD3D0">
        <w:rPr>
          <w:rFonts w:ascii="Calibri" w:eastAsia="Calibri" w:hAnsi="Calibri" w:cs="Calibri"/>
          <w:u w:val="single"/>
        </w:rPr>
        <w:t>Rapportcijfer</w:t>
      </w:r>
      <w:r w:rsidR="00793245">
        <w:rPr>
          <w:rFonts w:ascii="Calibri" w:eastAsia="Calibri" w:hAnsi="Calibri" w:cs="Calibri"/>
          <w:u w:val="single"/>
        </w:rPr>
        <w:t xml:space="preserve"> </w:t>
      </w:r>
      <w:r w:rsidRPr="0C3BD3D0">
        <w:rPr>
          <w:rFonts w:ascii="Calibri" w:eastAsia="Calibri" w:hAnsi="Calibri" w:cs="Calibri"/>
        </w:rPr>
        <w:t xml:space="preserve">(Gemiddeld cijfer) </w:t>
      </w:r>
    </w:p>
    <w:p w14:paraId="159B6121" w14:textId="08BE62BD"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Welk rapportcijfer geeft u de school? 7,6 </w:t>
      </w:r>
    </w:p>
    <w:p w14:paraId="0BB27EEF" w14:textId="5D42C177" w:rsidR="165602A4" w:rsidRPr="00793245" w:rsidRDefault="165602A4" w:rsidP="00793245">
      <w:pPr>
        <w:pStyle w:val="Geenafstand"/>
        <w:rPr>
          <w:rFonts w:asciiTheme="majorHAnsi" w:hAnsiTheme="majorHAnsi" w:cstheme="majorHAnsi"/>
          <w:b/>
        </w:rPr>
      </w:pPr>
      <w:r w:rsidRPr="00793245">
        <w:rPr>
          <w:rFonts w:asciiTheme="majorHAnsi" w:hAnsiTheme="majorHAnsi" w:cstheme="majorHAnsi"/>
          <w:b/>
        </w:rPr>
        <w:t>Duiden</w:t>
      </w:r>
    </w:p>
    <w:p w14:paraId="40AD9806" w14:textId="6889E2A3" w:rsidR="165602A4" w:rsidRPr="00793245" w:rsidRDefault="165602A4" w:rsidP="00793245">
      <w:pPr>
        <w:pStyle w:val="Geenafstand"/>
        <w:rPr>
          <w:rFonts w:asciiTheme="majorHAnsi" w:hAnsiTheme="majorHAnsi" w:cstheme="majorHAnsi"/>
        </w:rPr>
      </w:pPr>
      <w:r w:rsidRPr="00793245">
        <w:rPr>
          <w:rFonts w:asciiTheme="majorHAnsi" w:hAnsiTheme="majorHAnsi" w:cstheme="majorHAnsi"/>
          <w:i/>
          <w:iCs/>
        </w:rPr>
        <w:t>Wat zegt de uitkomst van de afgenomen lijsten in Vensters over de tevredenheid/ aantal oudergesprekken/ beleving bij het team/ ouderbetrokkenheid?</w:t>
      </w:r>
    </w:p>
    <w:p w14:paraId="6C6482A3" w14:textId="28D1761C" w:rsidR="165602A4" w:rsidRDefault="165602A4" w:rsidP="0C3BD3D0">
      <w:pPr>
        <w:spacing w:after="160" w:line="259" w:lineRule="auto"/>
        <w:rPr>
          <w:rFonts w:ascii="Calibri" w:eastAsia="Calibri" w:hAnsi="Calibri" w:cs="Calibri"/>
        </w:rPr>
      </w:pPr>
      <w:r w:rsidRPr="0C3BD3D0">
        <w:rPr>
          <w:rFonts w:ascii="Calibri" w:eastAsia="Calibri" w:hAnsi="Calibri" w:cs="Calibri"/>
        </w:rPr>
        <w:t>Als team hebben we ons gefocust op twee aspecten:</w:t>
      </w:r>
    </w:p>
    <w:p w14:paraId="460B8963" w14:textId="304BDC4F" w:rsidR="165602A4" w:rsidRDefault="165602A4" w:rsidP="0C3BD3D0">
      <w:pPr>
        <w:spacing w:after="160" w:line="259" w:lineRule="auto"/>
        <w:rPr>
          <w:rFonts w:ascii="Calibri" w:eastAsia="Calibri" w:hAnsi="Calibri" w:cs="Calibri"/>
        </w:rPr>
      </w:pPr>
      <w:r w:rsidRPr="0C3BD3D0">
        <w:rPr>
          <w:rFonts w:ascii="Calibri" w:eastAsia="Calibri" w:hAnsi="Calibri" w:cs="Calibri"/>
        </w:rPr>
        <w:t>1. Hoe tevreden bent u over de informatie die u krijgt over uw kind?</w:t>
      </w:r>
    </w:p>
    <w:p w14:paraId="1C9B5770" w14:textId="413D9FE4" w:rsidR="165602A4" w:rsidRDefault="165602A4" w:rsidP="0C3BD3D0">
      <w:pPr>
        <w:spacing w:after="160" w:line="259" w:lineRule="auto"/>
        <w:rPr>
          <w:rFonts w:ascii="Calibri" w:eastAsia="Calibri" w:hAnsi="Calibri" w:cs="Calibri"/>
        </w:rPr>
      </w:pPr>
      <w:r w:rsidRPr="0C3BD3D0">
        <w:rPr>
          <w:rFonts w:ascii="Calibri" w:eastAsia="Calibri" w:hAnsi="Calibri" w:cs="Calibri"/>
        </w:rPr>
        <w:t>2. Vindt u dat uw kind voldoende wordt uitgedaagd om zich maximaal te ontwikkelen.</w:t>
      </w:r>
    </w:p>
    <w:p w14:paraId="517CC1DC" w14:textId="50AFA8AB" w:rsidR="165602A4" w:rsidRDefault="165602A4" w:rsidP="0C3BD3D0">
      <w:pPr>
        <w:spacing w:after="160" w:line="259" w:lineRule="auto"/>
        <w:rPr>
          <w:rFonts w:ascii="Calibri" w:eastAsia="Calibri" w:hAnsi="Calibri" w:cs="Calibri"/>
        </w:rPr>
      </w:pPr>
      <w:r w:rsidRPr="0C3BD3D0">
        <w:rPr>
          <w:rFonts w:ascii="Calibri" w:eastAsia="Calibri" w:hAnsi="Calibri" w:cs="Calibri"/>
        </w:rPr>
        <w:t>We vinden het lastig om deze aspecten écht goed te duiden.</w:t>
      </w:r>
    </w:p>
    <w:p w14:paraId="5A0EA1F2" w14:textId="1BD26F6C" w:rsidR="165602A4" w:rsidRDefault="165602A4" w:rsidP="0C3BD3D0">
      <w:pPr>
        <w:spacing w:after="160" w:line="259" w:lineRule="auto"/>
        <w:rPr>
          <w:rFonts w:ascii="Calibri" w:eastAsia="Calibri" w:hAnsi="Calibri" w:cs="Calibri"/>
        </w:rPr>
      </w:pPr>
      <w:r w:rsidRPr="0C3BD3D0">
        <w:rPr>
          <w:rFonts w:ascii="Calibri" w:eastAsia="Calibri" w:hAnsi="Calibri" w:cs="Calibri"/>
        </w:rPr>
        <w:t>De vraag roept namelijk nog meer vragen op.</w:t>
      </w:r>
    </w:p>
    <w:p w14:paraId="49FA07C7" w14:textId="1C52A4E0" w:rsidR="165602A4" w:rsidRDefault="165602A4" w:rsidP="0C3BD3D0">
      <w:pPr>
        <w:spacing w:after="160" w:line="259" w:lineRule="auto"/>
        <w:rPr>
          <w:rFonts w:ascii="Calibri" w:eastAsia="Calibri" w:hAnsi="Calibri" w:cs="Calibri"/>
        </w:rPr>
      </w:pPr>
      <w:r w:rsidRPr="0C3BD3D0">
        <w:rPr>
          <w:rFonts w:ascii="Calibri" w:eastAsia="Calibri" w:hAnsi="Calibri" w:cs="Calibri"/>
        </w:rPr>
        <w:t>Uit de leerling tevredenheidsvragenlijst en de medewerkers tevredenheidslijst kwam echter ook dat we vinden dat we onze kinderen nog niet optimaal uitdagen.</w:t>
      </w:r>
    </w:p>
    <w:p w14:paraId="5AC859DA" w14:textId="1527528F" w:rsidR="165602A4" w:rsidRDefault="165602A4" w:rsidP="0C3BD3D0">
      <w:pPr>
        <w:spacing w:after="160" w:line="259" w:lineRule="auto"/>
        <w:rPr>
          <w:rFonts w:ascii="Calibri" w:eastAsia="Calibri" w:hAnsi="Calibri" w:cs="Calibri"/>
        </w:rPr>
      </w:pPr>
      <w:r w:rsidRPr="0C3BD3D0">
        <w:rPr>
          <w:rFonts w:ascii="Calibri" w:eastAsia="Calibri" w:hAnsi="Calibri" w:cs="Calibri"/>
        </w:rPr>
        <w:lastRenderedPageBreak/>
        <w:t xml:space="preserve">Een aantal leerkrachten heeft daar met de eigen leerlingen over gesproken en twee aspecten spelen een rol: </w:t>
      </w:r>
    </w:p>
    <w:p w14:paraId="4FEA13F1" w14:textId="3AD95C5D" w:rsidR="165602A4" w:rsidRDefault="165602A4" w:rsidP="0C3BD3D0">
      <w:pPr>
        <w:spacing w:after="160" w:line="259" w:lineRule="auto"/>
        <w:rPr>
          <w:rFonts w:ascii="Calibri" w:eastAsia="Calibri" w:hAnsi="Calibri" w:cs="Calibri"/>
        </w:rPr>
      </w:pPr>
      <w:r w:rsidRPr="0C3BD3D0">
        <w:rPr>
          <w:rFonts w:ascii="Calibri" w:eastAsia="Calibri" w:hAnsi="Calibri" w:cs="Calibri"/>
        </w:rPr>
        <w:t>a. Spelling wordt in de bovenbouw al snel als saai ervaren. Daar willen ze meerdere werkvormen in.</w:t>
      </w:r>
    </w:p>
    <w:p w14:paraId="4735BB34" w14:textId="5A25D7BB" w:rsidR="165602A4" w:rsidRDefault="165602A4" w:rsidP="0C3BD3D0">
      <w:pPr>
        <w:spacing w:after="160" w:line="259" w:lineRule="auto"/>
        <w:rPr>
          <w:rFonts w:ascii="Calibri" w:eastAsia="Calibri" w:hAnsi="Calibri" w:cs="Calibri"/>
        </w:rPr>
      </w:pPr>
      <w:r w:rsidRPr="0C3BD3D0">
        <w:rPr>
          <w:rFonts w:ascii="Calibri" w:eastAsia="Calibri" w:hAnsi="Calibri" w:cs="Calibri"/>
        </w:rPr>
        <w:t>b. Als ik het snap wil ik aan de slag.</w:t>
      </w:r>
    </w:p>
    <w:p w14:paraId="6F86C7F5" w14:textId="4627E873"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Het punt 1: 'de tevredenheid over de informatie die ouders krijgen over hun kind' riep in het gesprek met de leerkrachten veel vragen op, dus vooraleer daar mee aan de slag te gaan is het belangrijk om te horen van ouders wat ze dan wel graag of nog meer zouden willen. </w:t>
      </w:r>
    </w:p>
    <w:p w14:paraId="664F8B52" w14:textId="0E1BF4F1" w:rsidR="165602A4" w:rsidRDefault="165602A4" w:rsidP="0C3BD3D0">
      <w:pPr>
        <w:spacing w:after="160" w:line="259" w:lineRule="auto"/>
        <w:rPr>
          <w:rFonts w:ascii="Calibri" w:eastAsia="Calibri" w:hAnsi="Calibri" w:cs="Calibri"/>
        </w:rPr>
      </w:pPr>
      <w:r w:rsidRPr="0C3BD3D0">
        <w:rPr>
          <w:rFonts w:ascii="Calibri" w:eastAsia="Calibri" w:hAnsi="Calibri" w:cs="Calibri"/>
        </w:rPr>
        <w:t>De uitslag van de oudertevredenheidslijst ligt dan ook bij de ouderraad en de medezeggenschapsraad, dus we zijn benieuwd naar hun ideeën over de informatie die ouders graag zouden willen ontvangen.</w:t>
      </w:r>
    </w:p>
    <w:p w14:paraId="07454FDE" w14:textId="448C1788" w:rsidR="165602A4" w:rsidRDefault="165602A4" w:rsidP="0C3BD3D0">
      <w:pPr>
        <w:spacing w:after="160" w:line="259" w:lineRule="auto"/>
        <w:rPr>
          <w:rFonts w:ascii="Calibri" w:eastAsia="Calibri" w:hAnsi="Calibri" w:cs="Calibri"/>
        </w:rPr>
      </w:pPr>
      <w:r w:rsidRPr="0C3BD3D0">
        <w:rPr>
          <w:rFonts w:ascii="Calibri" w:eastAsia="Calibri" w:hAnsi="Calibri" w:cs="Calibri"/>
        </w:rPr>
        <w:t>Dan kunnen we ook daar ons actiepunt op formuleren.</w:t>
      </w:r>
    </w:p>
    <w:p w14:paraId="1DB71FF6" w14:textId="570A8CDB" w:rsidR="165602A4" w:rsidRDefault="165602A4" w:rsidP="0C3BD3D0">
      <w:pPr>
        <w:spacing w:after="160" w:line="259" w:lineRule="auto"/>
        <w:rPr>
          <w:rFonts w:ascii="Calibri" w:eastAsia="Calibri" w:hAnsi="Calibri" w:cs="Calibri"/>
        </w:rPr>
      </w:pPr>
      <w:r w:rsidRPr="0C3BD3D0">
        <w:rPr>
          <w:rFonts w:ascii="Calibri" w:eastAsia="Calibri" w:hAnsi="Calibri" w:cs="Calibri"/>
        </w:rPr>
        <w:t>We hebben ook gesproken over hoe we deze informatie vanuit zoveel mogelijk ouders zouden kunnen krijgen.</w:t>
      </w:r>
    </w:p>
    <w:p w14:paraId="4A9209E9" w14:textId="3F0D2FEC" w:rsidR="165602A4" w:rsidRDefault="165602A4" w:rsidP="0C3BD3D0">
      <w:pPr>
        <w:spacing w:after="160" w:line="259" w:lineRule="auto"/>
        <w:rPr>
          <w:rFonts w:ascii="Calibri" w:eastAsia="Calibri" w:hAnsi="Calibri" w:cs="Calibri"/>
        </w:rPr>
      </w:pPr>
      <w:r w:rsidRPr="0C3BD3D0">
        <w:rPr>
          <w:rFonts w:ascii="Calibri" w:eastAsia="Calibri" w:hAnsi="Calibri" w:cs="Calibri"/>
        </w:rPr>
        <w:t>Vorig jaar hebben we vier avonden georganiseerd voor ouders waarin ze met ons in gesprek zouden kunnen gaan over de plannen voor de komende jaren waarin we als school ons te verbeteren hebben. Van deze gelegenheid werd echter nauwelijks gebruik gemaakt. Blijkbaar is dat niet het middel.</w:t>
      </w:r>
    </w:p>
    <w:p w14:paraId="587816B0" w14:textId="402DE2E4" w:rsidR="165602A4" w:rsidRDefault="165602A4" w:rsidP="0C3BD3D0">
      <w:pPr>
        <w:spacing w:after="160" w:line="259" w:lineRule="auto"/>
        <w:rPr>
          <w:rFonts w:ascii="Calibri" w:eastAsia="Calibri" w:hAnsi="Calibri" w:cs="Calibri"/>
        </w:rPr>
      </w:pPr>
      <w:r w:rsidRPr="0C3BD3D0">
        <w:rPr>
          <w:rFonts w:ascii="Calibri" w:eastAsia="Calibri" w:hAnsi="Calibri" w:cs="Calibri"/>
        </w:rPr>
        <w:t xml:space="preserve">We zullen nu een vraag uitzetten via </w:t>
      </w:r>
      <w:proofErr w:type="spellStart"/>
      <w:r w:rsidRPr="0C3BD3D0">
        <w:rPr>
          <w:rFonts w:ascii="Calibri" w:eastAsia="Calibri" w:hAnsi="Calibri" w:cs="Calibri"/>
        </w:rPr>
        <w:t>Schoudercom</w:t>
      </w:r>
      <w:proofErr w:type="spellEnd"/>
      <w:r w:rsidRPr="0C3BD3D0">
        <w:rPr>
          <w:rFonts w:ascii="Calibri" w:eastAsia="Calibri" w:hAnsi="Calibri" w:cs="Calibri"/>
        </w:rPr>
        <w:t>.</w:t>
      </w:r>
      <w:r>
        <w:br/>
      </w:r>
      <w:r w:rsidRPr="0C3BD3D0">
        <w:rPr>
          <w:rFonts w:ascii="Calibri" w:eastAsia="Calibri" w:hAnsi="Calibri" w:cs="Calibri"/>
        </w:rPr>
        <w:t>"Welke informatie zou u graag vanuit school over uw kind willen ontvangen?"</w:t>
      </w:r>
    </w:p>
    <w:p w14:paraId="2AE57580" w14:textId="026BA302" w:rsidR="165602A4" w:rsidRPr="00793245" w:rsidRDefault="165602A4" w:rsidP="00793245">
      <w:pPr>
        <w:pStyle w:val="Geenafstand"/>
        <w:rPr>
          <w:rFonts w:asciiTheme="majorHAnsi" w:hAnsiTheme="majorHAnsi" w:cstheme="majorHAnsi"/>
          <w:b/>
        </w:rPr>
      </w:pPr>
      <w:r w:rsidRPr="00793245">
        <w:rPr>
          <w:rFonts w:asciiTheme="majorHAnsi" w:hAnsiTheme="majorHAnsi" w:cstheme="majorHAnsi"/>
          <w:b/>
        </w:rPr>
        <w:t>Doelen</w:t>
      </w:r>
    </w:p>
    <w:p w14:paraId="293AD351" w14:textId="54563501" w:rsidR="165602A4" w:rsidRPr="00793245" w:rsidRDefault="165602A4" w:rsidP="00793245">
      <w:pPr>
        <w:pStyle w:val="Geenafstand"/>
        <w:rPr>
          <w:rFonts w:asciiTheme="majorHAnsi" w:hAnsiTheme="majorHAnsi" w:cstheme="majorHAnsi"/>
        </w:rPr>
      </w:pPr>
      <w:r w:rsidRPr="00793245">
        <w:rPr>
          <w:rFonts w:asciiTheme="majorHAnsi" w:hAnsiTheme="majorHAnsi" w:cstheme="majorHAnsi"/>
          <w:i/>
          <w:iCs/>
        </w:rPr>
        <w:t xml:space="preserve">Zijn er uit de duiding van de vragenlijst aan consequenties voor het komend schooljaarplan? </w:t>
      </w:r>
    </w:p>
    <w:p w14:paraId="2B15D565" w14:textId="0DC70E5F" w:rsidR="165602A4" w:rsidRDefault="165602A4" w:rsidP="00793245">
      <w:pPr>
        <w:pStyle w:val="Geenafstand"/>
        <w:rPr>
          <w:rFonts w:asciiTheme="majorHAnsi" w:hAnsiTheme="majorHAnsi" w:cstheme="majorHAnsi"/>
          <w:i/>
          <w:iCs/>
        </w:rPr>
      </w:pPr>
      <w:r w:rsidRPr="00793245">
        <w:rPr>
          <w:rFonts w:asciiTheme="majorHAnsi" w:hAnsiTheme="majorHAnsi" w:cstheme="majorHAnsi"/>
          <w:i/>
          <w:iCs/>
        </w:rPr>
        <w:t>Welk meetbaar doel stelt de school n.a.v. de oudertevredenheid voor komend schooljaar?</w:t>
      </w:r>
    </w:p>
    <w:p w14:paraId="0B201296" w14:textId="77777777" w:rsidR="00793245" w:rsidRPr="00793245" w:rsidRDefault="00793245" w:rsidP="00793245">
      <w:pPr>
        <w:pStyle w:val="Geenafstand"/>
        <w:rPr>
          <w:rFonts w:asciiTheme="majorHAnsi" w:hAnsiTheme="majorHAnsi" w:cstheme="majorHAnsi"/>
        </w:rPr>
      </w:pPr>
    </w:p>
    <w:p w14:paraId="67D82651" w14:textId="7F77776A" w:rsidR="165602A4" w:rsidRDefault="165602A4" w:rsidP="0C3BD3D0">
      <w:pPr>
        <w:spacing w:after="160" w:line="259" w:lineRule="auto"/>
        <w:rPr>
          <w:rFonts w:ascii="Calibri" w:eastAsia="Calibri" w:hAnsi="Calibri" w:cs="Calibri"/>
        </w:rPr>
      </w:pPr>
      <w:r w:rsidRPr="0C3BD3D0">
        <w:rPr>
          <w:rFonts w:ascii="Calibri" w:eastAsia="Calibri" w:hAnsi="Calibri" w:cs="Calibri"/>
        </w:rPr>
        <w:t>Volgend jaar willen we dat ouders via de oudertevredenheidsvragenlijst gemiddeld een 7 geven over de informatie die ze vanuit school over hun kind ontvangen.</w:t>
      </w:r>
    </w:p>
    <w:p w14:paraId="38E84920" w14:textId="775F2F1F" w:rsidR="165602A4" w:rsidRDefault="165602A4" w:rsidP="0C3BD3D0">
      <w:pPr>
        <w:spacing w:after="160" w:line="259" w:lineRule="auto"/>
        <w:rPr>
          <w:rFonts w:ascii="Calibri" w:eastAsia="Calibri" w:hAnsi="Calibri" w:cs="Calibri"/>
        </w:rPr>
      </w:pPr>
      <w:r w:rsidRPr="0C3BD3D0">
        <w:rPr>
          <w:rFonts w:ascii="Calibri" w:eastAsia="Calibri" w:hAnsi="Calibri" w:cs="Calibri"/>
        </w:rPr>
        <w:t>Volgend jaar willen we duidelijkheid hebben over welke informatie de ouders graag over hun kind ontvangen.</w:t>
      </w:r>
    </w:p>
    <w:p w14:paraId="3A80200D" w14:textId="5D53EB54" w:rsidR="165602A4" w:rsidRDefault="165602A4" w:rsidP="0C3BD3D0">
      <w:pPr>
        <w:spacing w:after="160" w:line="259" w:lineRule="auto"/>
        <w:rPr>
          <w:rFonts w:ascii="Calibri" w:eastAsia="Calibri" w:hAnsi="Calibri" w:cs="Calibri"/>
        </w:rPr>
      </w:pPr>
      <w:r w:rsidRPr="0C3BD3D0">
        <w:rPr>
          <w:rFonts w:ascii="Calibri" w:eastAsia="Calibri" w:hAnsi="Calibri" w:cs="Calibri"/>
        </w:rPr>
        <w:t>Volgend jaar willen we dat ouders gemiddeld een 7 geven op het punt 'uitdaging'.</w:t>
      </w:r>
    </w:p>
    <w:p w14:paraId="0C4FBB6E" w14:textId="654FA388" w:rsidR="165602A4" w:rsidRPr="00793245" w:rsidRDefault="165602A4" w:rsidP="00793245">
      <w:pPr>
        <w:pStyle w:val="Geenafstand"/>
        <w:rPr>
          <w:rFonts w:asciiTheme="majorHAnsi" w:hAnsiTheme="majorHAnsi" w:cstheme="majorHAnsi"/>
          <w:b/>
        </w:rPr>
      </w:pPr>
      <w:r w:rsidRPr="00793245">
        <w:rPr>
          <w:rFonts w:asciiTheme="majorHAnsi" w:hAnsiTheme="majorHAnsi" w:cstheme="majorHAnsi"/>
          <w:b/>
        </w:rPr>
        <w:t>Doen</w:t>
      </w:r>
    </w:p>
    <w:p w14:paraId="2EC14BE1" w14:textId="0DDF8BF2" w:rsidR="165602A4" w:rsidRPr="00793245" w:rsidRDefault="165602A4" w:rsidP="00793245">
      <w:pPr>
        <w:pStyle w:val="Geenafstand"/>
        <w:rPr>
          <w:rFonts w:asciiTheme="majorHAnsi" w:hAnsiTheme="majorHAnsi" w:cstheme="majorHAnsi"/>
        </w:rPr>
      </w:pPr>
      <w:r w:rsidRPr="00793245">
        <w:rPr>
          <w:rFonts w:asciiTheme="majorHAnsi" w:hAnsiTheme="majorHAnsi" w:cstheme="majorHAnsi"/>
          <w:i/>
          <w:iCs/>
        </w:rPr>
        <w:t xml:space="preserve">Hoe worden de gestelde doelen n.a.v. de afgenomen vragenlijsten uitgevoerd en beschreven in het schooljaarplan? </w:t>
      </w:r>
    </w:p>
    <w:p w14:paraId="3A764578" w14:textId="4813955A" w:rsidR="165602A4" w:rsidRDefault="165602A4" w:rsidP="00793245">
      <w:pPr>
        <w:pStyle w:val="Geenafstand"/>
        <w:rPr>
          <w:rFonts w:asciiTheme="majorHAnsi" w:hAnsiTheme="majorHAnsi" w:cstheme="majorHAnsi"/>
          <w:i/>
          <w:iCs/>
        </w:rPr>
      </w:pPr>
      <w:r w:rsidRPr="00793245">
        <w:rPr>
          <w:rFonts w:asciiTheme="majorHAnsi" w:hAnsiTheme="majorHAnsi" w:cstheme="majorHAnsi"/>
          <w:i/>
          <w:iCs/>
        </w:rPr>
        <w:t>Wanneer en hoe vindt er een check plaats op de gestelde doelen?</w:t>
      </w:r>
    </w:p>
    <w:p w14:paraId="1178B625" w14:textId="77777777" w:rsidR="00793245" w:rsidRPr="00793245" w:rsidRDefault="00793245" w:rsidP="00793245">
      <w:pPr>
        <w:pStyle w:val="Geenafstand"/>
        <w:rPr>
          <w:rFonts w:asciiTheme="majorHAnsi" w:hAnsiTheme="majorHAnsi" w:cstheme="majorHAnsi"/>
        </w:rPr>
      </w:pPr>
    </w:p>
    <w:p w14:paraId="0677E169" w14:textId="70E9CCF2" w:rsidR="165602A4" w:rsidRDefault="165602A4" w:rsidP="0C3BD3D0">
      <w:pPr>
        <w:spacing w:after="160" w:line="259" w:lineRule="auto"/>
        <w:rPr>
          <w:rFonts w:ascii="Calibri" w:eastAsia="Calibri" w:hAnsi="Calibri" w:cs="Calibri"/>
        </w:rPr>
      </w:pPr>
      <w:r w:rsidRPr="0C3BD3D0">
        <w:rPr>
          <w:rFonts w:ascii="Calibri" w:eastAsia="Calibri" w:hAnsi="Calibri" w:cs="Calibri"/>
        </w:rPr>
        <w:t>We nemen bovenstaande op in ons schoolplan en checken dit via de oudertevredenheidslijst.</w:t>
      </w:r>
      <w:r w:rsidRPr="0C3BD3D0">
        <w:rPr>
          <w:rFonts w:ascii="Calibri" w:eastAsia="Calibri" w:hAnsi="Calibri" w:cs="Calibri"/>
          <w:i/>
          <w:iCs/>
        </w:rPr>
        <w:t xml:space="preserve"> </w:t>
      </w:r>
    </w:p>
    <w:p w14:paraId="5F702239" w14:textId="0AA1AEBC" w:rsidR="00C80443" w:rsidRPr="004F5473" w:rsidRDefault="00793245" w:rsidP="4DBF71E1">
      <w:pPr>
        <w:pStyle w:val="Kop1"/>
        <w:rPr>
          <w:rFonts w:asciiTheme="majorHAnsi" w:eastAsiaTheme="majorEastAsia" w:hAnsiTheme="majorHAnsi" w:cstheme="majorBidi"/>
          <w:sz w:val="24"/>
          <w:szCs w:val="24"/>
        </w:rPr>
      </w:pPr>
      <w:bookmarkStart w:id="14" w:name="_Toc45872498"/>
      <w:r w:rsidRPr="4DBF71E1">
        <w:rPr>
          <w:rFonts w:asciiTheme="majorHAnsi" w:eastAsiaTheme="majorEastAsia" w:hAnsiTheme="majorHAnsi" w:cstheme="majorBidi"/>
        </w:rPr>
        <w:lastRenderedPageBreak/>
        <w:t>H</w:t>
      </w:r>
      <w:r w:rsidR="001440DC" w:rsidRPr="4DBF71E1">
        <w:rPr>
          <w:rFonts w:asciiTheme="majorHAnsi" w:eastAsiaTheme="majorEastAsia" w:hAnsiTheme="majorHAnsi" w:cstheme="majorBidi"/>
        </w:rPr>
        <w:t>oofdstuk 1</w:t>
      </w:r>
      <w:r w:rsidR="78F18C06" w:rsidRPr="4DBF71E1">
        <w:rPr>
          <w:rFonts w:asciiTheme="majorHAnsi" w:eastAsiaTheme="majorEastAsia" w:hAnsiTheme="majorHAnsi" w:cstheme="majorBidi"/>
        </w:rPr>
        <w:t>4</w:t>
      </w:r>
      <w:r w:rsidR="00A8730B">
        <w:rPr>
          <w:rFonts w:asciiTheme="majorHAnsi" w:eastAsiaTheme="majorEastAsia" w:hAnsiTheme="majorHAnsi" w:cstheme="majorBidi"/>
        </w:rPr>
        <w:tab/>
      </w:r>
      <w:r w:rsidR="7E80225E" w:rsidRPr="4DBF71E1">
        <w:rPr>
          <w:rFonts w:asciiTheme="majorHAnsi" w:eastAsiaTheme="majorEastAsia" w:hAnsiTheme="majorHAnsi" w:cstheme="majorBidi"/>
        </w:rPr>
        <w:t>Toezichtkader onderwijsinspectie</w:t>
      </w:r>
      <w:bookmarkEnd w:id="14"/>
    </w:p>
    <w:p w14:paraId="6BDDBE2B" w14:textId="77777777" w:rsidR="00C80443" w:rsidRPr="004F5473" w:rsidRDefault="00C80443" w:rsidP="004F5473">
      <w:pPr>
        <w:pStyle w:val="Kop1"/>
        <w:rPr>
          <w:rFonts w:asciiTheme="majorHAnsi" w:eastAsiaTheme="majorEastAsia" w:hAnsiTheme="majorHAnsi" w:cstheme="majorBidi"/>
          <w:sz w:val="24"/>
          <w:szCs w:val="24"/>
        </w:rPr>
      </w:pPr>
    </w:p>
    <w:p w14:paraId="34D5732E" w14:textId="17C4A7BB" w:rsidR="00C80443" w:rsidRDefault="2724EDC1" w:rsidP="2724EDC1">
      <w:pPr>
        <w:spacing w:line="276" w:lineRule="auto"/>
        <w:textAlignment w:val="baseline"/>
        <w:rPr>
          <w:rFonts w:asciiTheme="majorHAnsi" w:eastAsiaTheme="majorEastAsia" w:hAnsiTheme="majorHAnsi" w:cstheme="majorBidi"/>
          <w:color w:val="000000" w:themeColor="text1"/>
          <w:lang w:eastAsia="en-US"/>
        </w:rPr>
      </w:pPr>
      <w:r w:rsidRPr="2724EDC1">
        <w:rPr>
          <w:rFonts w:asciiTheme="majorHAnsi" w:eastAsiaTheme="majorEastAsia" w:hAnsiTheme="majorHAnsi" w:cstheme="majorBidi"/>
          <w:color w:val="000000" w:themeColor="text1"/>
          <w:lang w:eastAsia="en-US"/>
        </w:rPr>
        <w:t xml:space="preserve">Hieronder staan de bevindingen van het inspectierapport van 2016 volgens het nieuwste kernkader PO dat in juli 2012 is aangepast. Dit waarderingskader bevat kwaliteitsaspecten en indicatoren waarop scholen door de onderwijsinspectie worden beoordeeld. In dit kader zijn normindicatoren opgenomen, </w:t>
      </w:r>
      <w:r w:rsidR="00793245">
        <w:rPr>
          <w:rFonts w:asciiTheme="majorHAnsi" w:eastAsiaTheme="majorEastAsia" w:hAnsiTheme="majorHAnsi" w:cstheme="majorBidi"/>
          <w:color w:val="000000" w:themeColor="text1"/>
          <w:lang w:eastAsia="en-US"/>
        </w:rPr>
        <w:t>aangeduid met een asterisk (*).</w:t>
      </w:r>
    </w:p>
    <w:p w14:paraId="46DFEE45" w14:textId="77777777" w:rsidR="00793245" w:rsidRPr="004F5473" w:rsidRDefault="00793245" w:rsidP="2724EDC1">
      <w:pPr>
        <w:spacing w:line="276" w:lineRule="auto"/>
        <w:textAlignment w:val="baseline"/>
        <w:rPr>
          <w:rFonts w:asciiTheme="majorHAnsi" w:eastAsiaTheme="majorEastAsia" w:hAnsiTheme="majorHAnsi" w:cstheme="majorBidi"/>
          <w:color w:val="000000" w:themeColor="text1"/>
          <w:lang w:eastAsia="en-US"/>
        </w:rPr>
      </w:pPr>
    </w:p>
    <w:p w14:paraId="7BB0736A" w14:textId="77777777" w:rsidR="00C80443" w:rsidRDefault="26602CEA" w:rsidP="26602CEA">
      <w:p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Er zijn tien normindicatoren, waarvan er twee betrekking hebben op de eind- en tussenopbrengsten (1.1* en 1.2*). Daarnaast zijn er acht normindicatoren die van toepassing zijn op het onderwijsproces (2.1*, 2.2*, 2.4*, 5.1*, 5.2*, 5.3*, 7.1* en 8.3*).</w:t>
      </w:r>
    </w:p>
    <w:p w14:paraId="00F12B3E" w14:textId="77777777" w:rsidR="00793245" w:rsidRPr="004F5473" w:rsidRDefault="00793245" w:rsidP="26602CEA">
      <w:pPr>
        <w:spacing w:line="276" w:lineRule="auto"/>
        <w:textAlignment w:val="baseline"/>
        <w:rPr>
          <w:rFonts w:asciiTheme="majorHAnsi" w:eastAsiaTheme="majorEastAsia" w:hAnsiTheme="majorHAnsi" w:cstheme="majorBidi"/>
          <w:color w:val="000000" w:themeColor="text1"/>
          <w:lang w:eastAsia="en-US"/>
        </w:rPr>
      </w:pPr>
    </w:p>
    <w:p w14:paraId="3B48A331" w14:textId="442FE257" w:rsidR="00C80443" w:rsidRDefault="2724EDC1" w:rsidP="2724EDC1">
      <w:pPr>
        <w:spacing w:line="276" w:lineRule="auto"/>
        <w:textAlignment w:val="baseline"/>
        <w:rPr>
          <w:rFonts w:asciiTheme="majorHAnsi" w:eastAsiaTheme="majorEastAsia" w:hAnsiTheme="majorHAnsi" w:cstheme="majorBidi"/>
          <w:color w:val="000000" w:themeColor="text1"/>
          <w:lang w:eastAsia="en-US"/>
        </w:rPr>
      </w:pPr>
      <w:r w:rsidRPr="2724EDC1">
        <w:rPr>
          <w:rFonts w:asciiTheme="majorHAnsi" w:eastAsiaTheme="majorEastAsia" w:hAnsiTheme="majorHAnsi" w:cstheme="majorBidi"/>
          <w:color w:val="000000" w:themeColor="text1"/>
          <w:lang w:eastAsia="en-US"/>
        </w:rPr>
        <w:t>Voor het volledige rapport zie PO-vensters, scholen op de kaart.</w:t>
      </w:r>
      <w:r w:rsidR="26602CEA">
        <w:br/>
      </w:r>
      <w:r w:rsidRPr="2724EDC1">
        <w:rPr>
          <w:rFonts w:asciiTheme="majorHAnsi" w:eastAsiaTheme="majorEastAsia" w:hAnsiTheme="majorHAnsi" w:cstheme="majorBidi"/>
          <w:color w:val="000000" w:themeColor="text1"/>
          <w:lang w:eastAsia="en-US"/>
        </w:rPr>
        <w:t>Eindoordeel inspectie 2016: voldoende, dus basisarrangement.</w:t>
      </w:r>
    </w:p>
    <w:p w14:paraId="558C4042" w14:textId="77777777" w:rsidR="00793245" w:rsidRPr="004F5473" w:rsidRDefault="00793245" w:rsidP="2724EDC1">
      <w:pPr>
        <w:spacing w:line="276" w:lineRule="auto"/>
        <w:textAlignment w:val="baseline"/>
        <w:rPr>
          <w:rFonts w:asciiTheme="majorHAnsi" w:eastAsiaTheme="majorEastAsia" w:hAnsiTheme="majorHAnsi" w:cstheme="majorBidi"/>
          <w:color w:val="000000" w:themeColor="text1"/>
          <w:lang w:eastAsia="en-US"/>
        </w:rPr>
      </w:pPr>
    </w:p>
    <w:p w14:paraId="6CA9680A" w14:textId="77777777" w:rsidR="00C80443" w:rsidRPr="004F5473" w:rsidRDefault="26602CEA" w:rsidP="26602CEA">
      <w:pPr>
        <w:spacing w:line="276" w:lineRule="auto"/>
        <w:textAlignment w:val="baseline"/>
        <w:rPr>
          <w:rFonts w:asciiTheme="majorHAnsi" w:eastAsiaTheme="majorEastAsia" w:hAnsiTheme="majorHAnsi" w:cstheme="majorBidi"/>
          <w:b/>
          <w:bCs/>
          <w:color w:val="000000" w:themeColor="text1"/>
          <w:lang w:eastAsia="en-US"/>
        </w:rPr>
      </w:pPr>
      <w:r w:rsidRPr="26602CEA">
        <w:rPr>
          <w:rFonts w:asciiTheme="majorHAnsi" w:eastAsiaTheme="majorEastAsia" w:hAnsiTheme="majorHAnsi" w:cstheme="majorBidi"/>
          <w:b/>
          <w:bCs/>
          <w:color w:val="000000" w:themeColor="text1"/>
          <w:lang w:eastAsia="en-US"/>
        </w:rPr>
        <w:t>Beoordeling normindicatoren door de onderwijsinspectie</w:t>
      </w:r>
    </w:p>
    <w:p w14:paraId="3A092E49" w14:textId="77777777" w:rsidR="00C80443" w:rsidRPr="004F5473" w:rsidRDefault="26602CEA" w:rsidP="26602CEA">
      <w:pPr>
        <w:spacing w:line="276" w:lineRule="auto"/>
        <w:textAlignment w:val="baseline"/>
        <w:rPr>
          <w:rFonts w:asciiTheme="majorHAnsi" w:eastAsiaTheme="majorEastAsia" w:hAnsiTheme="majorHAnsi" w:cstheme="majorBidi"/>
          <w:b/>
          <w:bCs/>
          <w:color w:val="000000" w:themeColor="text1"/>
          <w:lang w:eastAsia="en-US"/>
        </w:rPr>
      </w:pPr>
      <w:r w:rsidRPr="26602CEA">
        <w:rPr>
          <w:rFonts w:asciiTheme="majorHAnsi" w:eastAsiaTheme="majorEastAsia" w:hAnsiTheme="majorHAnsi" w:cstheme="majorBidi"/>
          <w:b/>
          <w:bCs/>
          <w:color w:val="000000" w:themeColor="text1"/>
          <w:lang w:eastAsia="en-US"/>
        </w:rPr>
        <w:t>Bij voldoende eind- en tussenopbrengsten:</w:t>
      </w:r>
    </w:p>
    <w:p w14:paraId="0D417AAB" w14:textId="77777777" w:rsidR="00C80443" w:rsidRPr="004F5473" w:rsidRDefault="26602CEA" w:rsidP="00CA5380">
      <w:pPr>
        <w:numPr>
          <w:ilvl w:val="0"/>
          <w:numId w:val="76"/>
        </w:num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 xml:space="preserve">Bij voldoende eind- en tussenopbrengsten en maximaal 3 onvoldoende normindicatoren krijgt de school een </w:t>
      </w:r>
      <w:r w:rsidRPr="26602CEA">
        <w:rPr>
          <w:rFonts w:asciiTheme="majorHAnsi" w:eastAsiaTheme="majorEastAsia" w:hAnsiTheme="majorHAnsi" w:cstheme="majorBidi"/>
          <w:color w:val="00B050"/>
          <w:lang w:eastAsia="en-US"/>
        </w:rPr>
        <w:t>basisarrangement</w:t>
      </w:r>
      <w:r w:rsidRPr="26602CEA">
        <w:rPr>
          <w:rFonts w:asciiTheme="majorHAnsi" w:eastAsiaTheme="majorEastAsia" w:hAnsiTheme="majorHAnsi" w:cstheme="majorBidi"/>
          <w:color w:val="000000" w:themeColor="text1"/>
          <w:lang w:eastAsia="en-US"/>
        </w:rPr>
        <w:t>.</w:t>
      </w:r>
    </w:p>
    <w:p w14:paraId="240BA4ED" w14:textId="77777777" w:rsidR="00C80443" w:rsidRPr="004F5473" w:rsidRDefault="26602CEA" w:rsidP="00CA5380">
      <w:pPr>
        <w:numPr>
          <w:ilvl w:val="0"/>
          <w:numId w:val="76"/>
        </w:num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 xml:space="preserve">Bij voldoende eind- en tussenopbrengsten en 4 of meer onvoldoende normindicatoren krijgt de school een </w:t>
      </w:r>
      <w:r w:rsidRPr="26602CEA">
        <w:rPr>
          <w:rFonts w:asciiTheme="majorHAnsi" w:eastAsiaTheme="majorEastAsia" w:hAnsiTheme="majorHAnsi" w:cstheme="majorBidi"/>
          <w:color w:val="FF0000"/>
          <w:lang w:eastAsia="en-US"/>
        </w:rPr>
        <w:t>aangepast arrangement (zwakke school)</w:t>
      </w:r>
    </w:p>
    <w:p w14:paraId="6DC2D16A" w14:textId="77777777" w:rsidR="00C80443" w:rsidRPr="004F5473" w:rsidRDefault="26602CEA" w:rsidP="26602CEA">
      <w:pPr>
        <w:spacing w:line="276" w:lineRule="auto"/>
        <w:textAlignment w:val="baseline"/>
        <w:rPr>
          <w:rFonts w:asciiTheme="majorHAnsi" w:eastAsiaTheme="majorEastAsia" w:hAnsiTheme="majorHAnsi" w:cstheme="majorBidi"/>
          <w:b/>
          <w:bCs/>
          <w:color w:val="000000" w:themeColor="text1"/>
          <w:lang w:eastAsia="en-US"/>
        </w:rPr>
      </w:pPr>
      <w:r w:rsidRPr="26602CEA">
        <w:rPr>
          <w:rFonts w:asciiTheme="majorHAnsi" w:eastAsiaTheme="majorEastAsia" w:hAnsiTheme="majorHAnsi" w:cstheme="majorBidi"/>
          <w:b/>
          <w:bCs/>
          <w:color w:val="000000" w:themeColor="text1"/>
          <w:lang w:eastAsia="en-US"/>
        </w:rPr>
        <w:t>Bij voldoende eindopbrengsten en onvoldoende tussenopbrengsten of niet te beoordelen:</w:t>
      </w:r>
    </w:p>
    <w:p w14:paraId="65E8CDFC" w14:textId="77777777" w:rsidR="00C80443" w:rsidRPr="004F5473" w:rsidRDefault="26602CEA" w:rsidP="00CA5380">
      <w:pPr>
        <w:numPr>
          <w:ilvl w:val="0"/>
          <w:numId w:val="75"/>
        </w:num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 xml:space="preserve">Bij voldoende eindopbrengsten en onvoldoende tussenopbrengsten of niet te beoordelen én maximaal 1 onvoldoende normindicator krijgt de school een </w:t>
      </w:r>
      <w:r w:rsidRPr="26602CEA">
        <w:rPr>
          <w:rFonts w:asciiTheme="majorHAnsi" w:eastAsiaTheme="majorEastAsia" w:hAnsiTheme="majorHAnsi" w:cstheme="majorBidi"/>
          <w:color w:val="00B050"/>
          <w:lang w:eastAsia="en-US"/>
        </w:rPr>
        <w:t>basisarrangement</w:t>
      </w:r>
    </w:p>
    <w:p w14:paraId="2F332DC4" w14:textId="77777777" w:rsidR="00C80443" w:rsidRPr="004F5473" w:rsidRDefault="26602CEA" w:rsidP="00CA5380">
      <w:pPr>
        <w:numPr>
          <w:ilvl w:val="0"/>
          <w:numId w:val="75"/>
        </w:num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 xml:space="preserve">Bij voldoende eindopbrengsten en onvoldoende tussenopbrengsten of niet te beoordelen én 2 of meer onvoldoende normindicatoren krijgt de school een </w:t>
      </w:r>
      <w:r w:rsidRPr="26602CEA">
        <w:rPr>
          <w:rFonts w:asciiTheme="majorHAnsi" w:eastAsiaTheme="majorEastAsia" w:hAnsiTheme="majorHAnsi" w:cstheme="majorBidi"/>
          <w:color w:val="FF0000"/>
          <w:lang w:eastAsia="en-US"/>
        </w:rPr>
        <w:t>aangepast arrangement (zwakke school)</w:t>
      </w:r>
    </w:p>
    <w:p w14:paraId="596F7D49" w14:textId="77777777" w:rsidR="00C80443" w:rsidRPr="0058051A" w:rsidRDefault="26602CEA" w:rsidP="00CA5380">
      <w:pPr>
        <w:pStyle w:val="Lijstalinea"/>
        <w:numPr>
          <w:ilvl w:val="0"/>
          <w:numId w:val="75"/>
        </w:numPr>
        <w:textAlignment w:val="baseline"/>
        <w:rPr>
          <w:rFonts w:asciiTheme="majorHAnsi" w:eastAsiaTheme="majorEastAsia" w:hAnsiTheme="majorHAnsi" w:cstheme="majorBidi"/>
          <w:b/>
          <w:bCs/>
          <w:color w:val="000000" w:themeColor="text1"/>
        </w:rPr>
      </w:pPr>
      <w:r w:rsidRPr="26602CEA">
        <w:rPr>
          <w:rFonts w:asciiTheme="majorHAnsi" w:eastAsiaTheme="majorEastAsia" w:hAnsiTheme="majorHAnsi" w:cstheme="majorBidi"/>
          <w:b/>
          <w:bCs/>
          <w:color w:val="000000" w:themeColor="text1"/>
        </w:rPr>
        <w:t>Bij onvoldoende eindopbrengsten (ongeacht de beoordeling van de tussenopbrengsten):</w:t>
      </w:r>
    </w:p>
    <w:p w14:paraId="2526457E" w14:textId="77777777" w:rsidR="00C80443" w:rsidRPr="004F5473" w:rsidRDefault="26602CEA" w:rsidP="00CA5380">
      <w:pPr>
        <w:numPr>
          <w:ilvl w:val="0"/>
          <w:numId w:val="75"/>
        </w:num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 xml:space="preserve">Bij onvoldoende eindopbrengsten én géén of 1 onvoldoende normindicator krijgt de school een </w:t>
      </w:r>
      <w:r w:rsidRPr="26602CEA">
        <w:rPr>
          <w:rFonts w:asciiTheme="majorHAnsi" w:eastAsiaTheme="majorEastAsia" w:hAnsiTheme="majorHAnsi" w:cstheme="majorBidi"/>
          <w:color w:val="FF0000"/>
          <w:lang w:eastAsia="en-US"/>
        </w:rPr>
        <w:t>aangepast arrangement (zwakke school)</w:t>
      </w:r>
    </w:p>
    <w:p w14:paraId="4844C2CC" w14:textId="77777777" w:rsidR="00C80443" w:rsidRPr="004F5473" w:rsidRDefault="26602CEA" w:rsidP="00CA5380">
      <w:pPr>
        <w:numPr>
          <w:ilvl w:val="0"/>
          <w:numId w:val="75"/>
        </w:numPr>
        <w:spacing w:line="276" w:lineRule="auto"/>
        <w:textAlignment w:val="baseline"/>
        <w:rPr>
          <w:rFonts w:asciiTheme="majorHAnsi" w:eastAsiaTheme="majorEastAsia" w:hAnsiTheme="majorHAnsi" w:cstheme="majorBidi"/>
          <w:color w:val="000000" w:themeColor="text1"/>
          <w:lang w:eastAsia="en-US"/>
        </w:rPr>
      </w:pPr>
      <w:r w:rsidRPr="26602CEA">
        <w:rPr>
          <w:rFonts w:asciiTheme="majorHAnsi" w:eastAsiaTheme="majorEastAsia" w:hAnsiTheme="majorHAnsi" w:cstheme="majorBidi"/>
          <w:color w:val="000000" w:themeColor="text1"/>
          <w:lang w:eastAsia="en-US"/>
        </w:rPr>
        <w:t xml:space="preserve">Bij onvoldoende eindopbrengsten én 2 of meer onvoldoende normindicatoren krijgt de school een </w:t>
      </w:r>
      <w:r w:rsidRPr="26602CEA">
        <w:rPr>
          <w:rFonts w:asciiTheme="majorHAnsi" w:eastAsiaTheme="majorEastAsia" w:hAnsiTheme="majorHAnsi" w:cstheme="majorBidi"/>
          <w:color w:val="FF0000"/>
          <w:lang w:eastAsia="en-US"/>
        </w:rPr>
        <w:t>aangepast arrangement (zéér zwakke school)</w:t>
      </w:r>
    </w:p>
    <w:p w14:paraId="10F1E5A7" w14:textId="77777777" w:rsidR="00C80443" w:rsidRPr="004F5473" w:rsidRDefault="26602CEA" w:rsidP="26602CEA">
      <w:pPr>
        <w:spacing w:line="276" w:lineRule="auto"/>
        <w:textAlignment w:val="baseline"/>
        <w:rPr>
          <w:rFonts w:asciiTheme="majorHAnsi" w:eastAsiaTheme="majorEastAsia" w:hAnsiTheme="majorHAnsi" w:cstheme="majorBidi"/>
          <w:b/>
          <w:bCs/>
          <w:color w:val="000000" w:themeColor="text1"/>
          <w:lang w:eastAsia="en-US"/>
        </w:rPr>
      </w:pPr>
      <w:r w:rsidRPr="26602CEA">
        <w:rPr>
          <w:rFonts w:asciiTheme="majorHAnsi" w:eastAsiaTheme="majorEastAsia" w:hAnsiTheme="majorHAnsi" w:cstheme="majorBidi"/>
          <w:b/>
          <w:bCs/>
          <w:color w:val="000000" w:themeColor="text1"/>
          <w:lang w:eastAsia="en-US"/>
        </w:rPr>
        <w:t>Bij niet te beoordelen eindopbrengsten (ongeacht de beoordeling van de tussenopbrengsten):</w:t>
      </w:r>
    </w:p>
    <w:p w14:paraId="2B03ED78" w14:textId="7023D55C" w:rsidR="00C80443" w:rsidRPr="004F5473" w:rsidRDefault="2724EDC1" w:rsidP="00CA5380">
      <w:pPr>
        <w:numPr>
          <w:ilvl w:val="0"/>
          <w:numId w:val="74"/>
        </w:numPr>
        <w:spacing w:line="276" w:lineRule="auto"/>
        <w:textAlignment w:val="baseline"/>
        <w:rPr>
          <w:rFonts w:asciiTheme="majorHAnsi" w:eastAsiaTheme="majorEastAsia" w:hAnsiTheme="majorHAnsi" w:cstheme="majorBidi"/>
          <w:color w:val="000000" w:themeColor="text1"/>
          <w:lang w:eastAsia="en-US"/>
        </w:rPr>
      </w:pPr>
      <w:r w:rsidRPr="2724EDC1">
        <w:rPr>
          <w:rFonts w:asciiTheme="majorHAnsi" w:eastAsiaTheme="majorEastAsia" w:hAnsiTheme="majorHAnsi" w:cstheme="majorBidi"/>
          <w:color w:val="000000" w:themeColor="text1"/>
          <w:lang w:eastAsia="en-US"/>
        </w:rPr>
        <w:t xml:space="preserve">Bij niet te beoordelen eindopbrengsten én maximaal 1 onvoldoende normindicator én maximaal drie onvoldoende indicatoren kwaliteitszorg (9.1 t/m 9.7) krijgt de school een </w:t>
      </w:r>
      <w:r w:rsidRPr="2724EDC1">
        <w:rPr>
          <w:rFonts w:asciiTheme="majorHAnsi" w:eastAsiaTheme="majorEastAsia" w:hAnsiTheme="majorHAnsi" w:cstheme="majorBidi"/>
          <w:color w:val="00B050"/>
          <w:lang w:eastAsia="en-US"/>
        </w:rPr>
        <w:t>basisarrangement</w:t>
      </w:r>
    </w:p>
    <w:p w14:paraId="50B9D81A" w14:textId="2F519CDD" w:rsidR="00C80443" w:rsidRPr="004F5473" w:rsidRDefault="2724EDC1" w:rsidP="00CA5380">
      <w:pPr>
        <w:numPr>
          <w:ilvl w:val="0"/>
          <w:numId w:val="74"/>
        </w:numPr>
        <w:spacing w:line="276" w:lineRule="auto"/>
        <w:textAlignment w:val="baseline"/>
        <w:rPr>
          <w:rFonts w:asciiTheme="majorHAnsi" w:eastAsiaTheme="majorEastAsia" w:hAnsiTheme="majorHAnsi" w:cstheme="majorBidi"/>
          <w:color w:val="000000" w:themeColor="text1"/>
          <w:lang w:eastAsia="en-US"/>
        </w:rPr>
      </w:pPr>
      <w:r w:rsidRPr="2724EDC1">
        <w:rPr>
          <w:rFonts w:asciiTheme="majorHAnsi" w:eastAsiaTheme="majorEastAsia" w:hAnsiTheme="majorHAnsi" w:cstheme="majorBidi"/>
          <w:color w:val="000000" w:themeColor="text1"/>
          <w:lang w:eastAsia="en-US"/>
        </w:rPr>
        <w:t xml:space="preserve">Bij niet te beoordelen eindopbrengsten én maximaal 1 onvoldoende normindicator én 4 of meer onvoldoende indicatoren kwaliteitszorg (9.1 t/m 9.7) krijgt de school een </w:t>
      </w:r>
      <w:r w:rsidRPr="2724EDC1">
        <w:rPr>
          <w:rFonts w:asciiTheme="majorHAnsi" w:eastAsiaTheme="majorEastAsia" w:hAnsiTheme="majorHAnsi" w:cstheme="majorBidi"/>
          <w:color w:val="FF0000"/>
          <w:lang w:eastAsia="en-US"/>
        </w:rPr>
        <w:t>aangepast arrangement (zwakke school)</w:t>
      </w:r>
    </w:p>
    <w:p w14:paraId="04A4508A" w14:textId="17F68C9C" w:rsidR="00C80443" w:rsidRPr="004F5473" w:rsidRDefault="2724EDC1" w:rsidP="00CA5380">
      <w:pPr>
        <w:numPr>
          <w:ilvl w:val="0"/>
          <w:numId w:val="74"/>
        </w:numPr>
        <w:spacing w:line="276" w:lineRule="auto"/>
        <w:textAlignment w:val="baseline"/>
        <w:rPr>
          <w:rFonts w:asciiTheme="majorHAnsi" w:eastAsiaTheme="majorEastAsia" w:hAnsiTheme="majorHAnsi" w:cstheme="majorBidi"/>
          <w:color w:val="000000" w:themeColor="text1"/>
          <w:lang w:eastAsia="en-US"/>
        </w:rPr>
      </w:pPr>
      <w:r w:rsidRPr="2724EDC1">
        <w:rPr>
          <w:rFonts w:asciiTheme="majorHAnsi" w:eastAsiaTheme="majorEastAsia" w:hAnsiTheme="majorHAnsi" w:cstheme="majorBidi"/>
          <w:color w:val="000000" w:themeColor="text1"/>
          <w:lang w:eastAsia="en-US"/>
        </w:rPr>
        <w:lastRenderedPageBreak/>
        <w:t xml:space="preserve">Bij niet te beoordelen eindopbrengsten én 2 of meer onvoldoende normindicatoren én maximaal 3 onvoldoende indicatoren kwaliteitszorg (9.1 t/m 9.7) krijgt de school een </w:t>
      </w:r>
      <w:r w:rsidRPr="2724EDC1">
        <w:rPr>
          <w:rFonts w:asciiTheme="majorHAnsi" w:eastAsiaTheme="majorEastAsia" w:hAnsiTheme="majorHAnsi" w:cstheme="majorBidi"/>
          <w:color w:val="FF0000"/>
          <w:lang w:eastAsia="en-US"/>
        </w:rPr>
        <w:t>aangepast arrangement (zwakke school)</w:t>
      </w:r>
    </w:p>
    <w:p w14:paraId="2EB2719C" w14:textId="21D9B4D5" w:rsidR="00C80443" w:rsidRPr="004F5473" w:rsidRDefault="2724EDC1" w:rsidP="00CA5380">
      <w:pPr>
        <w:numPr>
          <w:ilvl w:val="0"/>
          <w:numId w:val="74"/>
        </w:numPr>
        <w:spacing w:line="276" w:lineRule="auto"/>
        <w:textAlignment w:val="baseline"/>
        <w:rPr>
          <w:rFonts w:asciiTheme="majorHAnsi" w:eastAsiaTheme="majorEastAsia" w:hAnsiTheme="majorHAnsi" w:cstheme="majorBidi"/>
          <w:color w:val="000000" w:themeColor="text1"/>
          <w:lang w:eastAsia="en-US"/>
        </w:rPr>
      </w:pPr>
      <w:r w:rsidRPr="2724EDC1">
        <w:rPr>
          <w:rFonts w:asciiTheme="majorHAnsi" w:eastAsiaTheme="majorEastAsia" w:hAnsiTheme="majorHAnsi" w:cstheme="majorBidi"/>
          <w:color w:val="000000" w:themeColor="text1"/>
          <w:lang w:eastAsia="en-US"/>
        </w:rPr>
        <w:t xml:space="preserve">Bij niet te beoordelen eindopbrengsten én 2 of meer onvoldoende normindicatoren én 4 of meer onvoldoende indicatoren kwaliteitszorg (9.1 t/m 9.7) krijgt de school een </w:t>
      </w:r>
      <w:r w:rsidRPr="2724EDC1">
        <w:rPr>
          <w:rFonts w:asciiTheme="majorHAnsi" w:eastAsiaTheme="majorEastAsia" w:hAnsiTheme="majorHAnsi" w:cstheme="majorBidi"/>
          <w:color w:val="FF0000"/>
          <w:lang w:eastAsia="en-US"/>
        </w:rPr>
        <w:t>aangepast arrangement (zéér zwakke school)</w:t>
      </w:r>
    </w:p>
    <w:p w14:paraId="0D33EC5D" w14:textId="77777777" w:rsidR="00C80443" w:rsidRPr="004F5473" w:rsidRDefault="00C80443" w:rsidP="00C80443">
      <w:pPr>
        <w:rPr>
          <w:rFonts w:asciiTheme="majorHAnsi" w:hAnsiTheme="majorHAnsi" w:cstheme="majorHAnsi"/>
          <w:b/>
        </w:rPr>
      </w:pPr>
    </w:p>
    <w:p w14:paraId="3535E29F" w14:textId="18D7974A" w:rsidR="725E794E" w:rsidRPr="004F5473" w:rsidRDefault="2724EDC1" w:rsidP="2724EDC1">
      <w:pPr>
        <w:rPr>
          <w:rFonts w:asciiTheme="majorHAnsi" w:eastAsiaTheme="majorEastAsia" w:hAnsiTheme="majorHAnsi" w:cstheme="majorBidi"/>
          <w:b/>
          <w:bCs/>
        </w:rPr>
      </w:pPr>
      <w:r w:rsidRPr="2724EDC1">
        <w:rPr>
          <w:rFonts w:asciiTheme="majorHAnsi" w:eastAsiaTheme="majorEastAsia" w:hAnsiTheme="majorHAnsi" w:cstheme="majorBidi"/>
          <w:b/>
          <w:bCs/>
        </w:rPr>
        <w:t>Belangrijkste bevindingen uit het inspectierapport van juli 2016:</w:t>
      </w:r>
    </w:p>
    <w:p w14:paraId="51C192E5" w14:textId="77777777" w:rsidR="00615A38" w:rsidRPr="004F5473" w:rsidRDefault="26602CEA" w:rsidP="00CA5380">
      <w:pPr>
        <w:pStyle w:val="Lijstalinea"/>
        <w:numPr>
          <w:ilvl w:val="0"/>
          <w:numId w:val="71"/>
        </w:numPr>
        <w:rPr>
          <w:rFonts w:asciiTheme="majorHAnsi" w:eastAsiaTheme="majorEastAsia" w:hAnsiTheme="majorHAnsi" w:cstheme="majorBidi"/>
          <w:sz w:val="24"/>
          <w:szCs w:val="24"/>
        </w:rPr>
      </w:pPr>
      <w:r w:rsidRPr="26602CEA">
        <w:rPr>
          <w:rFonts w:asciiTheme="majorHAnsi" w:eastAsiaTheme="majorEastAsia" w:hAnsiTheme="majorHAnsi" w:cstheme="majorBidi"/>
          <w:sz w:val="24"/>
          <w:szCs w:val="24"/>
        </w:rPr>
        <w:t>De eindopbrengsten zijn voldoende, maar laten een dalende trend zien. Het eindresultaat van 2016 is onvoldoende.</w:t>
      </w:r>
    </w:p>
    <w:p w14:paraId="715D1D21" w14:textId="77777777" w:rsidR="00615A38" w:rsidRPr="004F5473" w:rsidRDefault="26602CEA" w:rsidP="00CA5380">
      <w:pPr>
        <w:pStyle w:val="Lijstalinea"/>
        <w:numPr>
          <w:ilvl w:val="0"/>
          <w:numId w:val="71"/>
        </w:numPr>
        <w:rPr>
          <w:rFonts w:asciiTheme="majorHAnsi" w:eastAsiaTheme="majorEastAsia" w:hAnsiTheme="majorHAnsi" w:cstheme="majorBidi"/>
          <w:sz w:val="24"/>
          <w:szCs w:val="24"/>
        </w:rPr>
      </w:pPr>
      <w:r w:rsidRPr="26602CEA">
        <w:rPr>
          <w:rFonts w:asciiTheme="majorHAnsi" w:eastAsiaTheme="majorEastAsia" w:hAnsiTheme="majorHAnsi" w:cstheme="majorBidi"/>
          <w:sz w:val="24"/>
          <w:szCs w:val="24"/>
        </w:rPr>
        <w:t>Meer dan 20 procent van de leerlingen in de groepen 3 tot en met 8 heeft vertraging opgelopen in hun schoolcarrière. Deze leerlingen doorlopen de school niet binnen de verwachte periode van acht jaar. Dit percentage is bijzonder hoog en is het resultaat van niet goed doordacht, inmiddels afgeschaft, beleid en lage verwachtingen van leraren van hun leerlingen.</w:t>
      </w:r>
    </w:p>
    <w:p w14:paraId="2019038A" w14:textId="77777777" w:rsidR="00615A38" w:rsidRPr="004F5473" w:rsidRDefault="26602CEA" w:rsidP="00CA5380">
      <w:pPr>
        <w:pStyle w:val="Lijstalinea"/>
        <w:numPr>
          <w:ilvl w:val="0"/>
          <w:numId w:val="71"/>
        </w:numPr>
        <w:rPr>
          <w:rFonts w:asciiTheme="majorHAnsi" w:eastAsiaTheme="majorEastAsia" w:hAnsiTheme="majorHAnsi" w:cstheme="majorBidi"/>
          <w:sz w:val="24"/>
          <w:szCs w:val="24"/>
        </w:rPr>
      </w:pPr>
      <w:r w:rsidRPr="26602CEA">
        <w:rPr>
          <w:rFonts w:asciiTheme="majorHAnsi" w:eastAsiaTheme="majorEastAsia" w:hAnsiTheme="majorHAnsi" w:cstheme="majorBidi"/>
          <w:sz w:val="24"/>
          <w:szCs w:val="24"/>
        </w:rPr>
        <w:t>De didactische vaardigheden van de leraren zijn nog niet voldoende. De leraren zijn gericht aan het werk om hierin verbetering aan te brengen.</w:t>
      </w:r>
    </w:p>
    <w:p w14:paraId="60077386" w14:textId="77777777" w:rsidR="00615A38" w:rsidRPr="004F5473" w:rsidRDefault="26602CEA" w:rsidP="00CA5380">
      <w:pPr>
        <w:pStyle w:val="Lijstalinea"/>
        <w:numPr>
          <w:ilvl w:val="0"/>
          <w:numId w:val="71"/>
        </w:numPr>
        <w:rPr>
          <w:rFonts w:asciiTheme="majorHAnsi" w:eastAsiaTheme="majorEastAsia" w:hAnsiTheme="majorHAnsi" w:cstheme="majorBidi"/>
          <w:sz w:val="24"/>
          <w:szCs w:val="24"/>
        </w:rPr>
      </w:pPr>
      <w:r w:rsidRPr="26602CEA">
        <w:rPr>
          <w:rFonts w:asciiTheme="majorHAnsi" w:eastAsiaTheme="majorEastAsia" w:hAnsiTheme="majorHAnsi" w:cstheme="majorBidi"/>
          <w:sz w:val="24"/>
          <w:szCs w:val="24"/>
        </w:rPr>
        <w:t>Op het gebied van zorg en begeleiding heeft de school een grote inhaalslag gemaakt. De ontwikkeling van alle leerlingen is in beeld gebracht en er worden gepaste vervolgstappen gezet, indien nodig.</w:t>
      </w:r>
    </w:p>
    <w:p w14:paraId="7229F59D" w14:textId="47B952D1" w:rsidR="725E794E" w:rsidRPr="00793245" w:rsidRDefault="26602CEA" w:rsidP="00CA5380">
      <w:pPr>
        <w:pStyle w:val="Lijstalinea"/>
        <w:numPr>
          <w:ilvl w:val="0"/>
          <w:numId w:val="71"/>
        </w:numPr>
        <w:rPr>
          <w:rFonts w:asciiTheme="majorHAnsi" w:eastAsiaTheme="majorEastAsia" w:hAnsiTheme="majorHAnsi" w:cstheme="majorBidi"/>
          <w:sz w:val="24"/>
          <w:szCs w:val="24"/>
        </w:rPr>
      </w:pPr>
      <w:r w:rsidRPr="26602CEA">
        <w:rPr>
          <w:rFonts w:asciiTheme="majorHAnsi" w:eastAsiaTheme="majorEastAsia" w:hAnsiTheme="majorHAnsi" w:cstheme="majorBidi"/>
          <w:sz w:val="24"/>
          <w:szCs w:val="24"/>
        </w:rPr>
        <w:t>De kwaliteitszorg is op orde. De school heeft ingezien dat ten aanzien van de onderwijskwaliteit vele duurzame verbeteringen noodzakelijk zijn en werkt hard aan de uitvoering hiervan onder leiding van een nieuw managementteam.</w:t>
      </w:r>
    </w:p>
    <w:p w14:paraId="37DC9C58" w14:textId="4B1786FF" w:rsidR="725E794E" w:rsidRPr="004F5473" w:rsidRDefault="0361840A" w:rsidP="4BBABDDC">
      <w:pPr>
        <w:rPr>
          <w:rFonts w:asciiTheme="majorHAnsi" w:eastAsiaTheme="majorEastAsia" w:hAnsiTheme="majorHAnsi" w:cstheme="majorBidi"/>
          <w:b/>
          <w:bCs/>
        </w:rPr>
      </w:pPr>
      <w:r w:rsidRPr="4BBABDDC">
        <w:rPr>
          <w:rFonts w:asciiTheme="majorHAnsi" w:eastAsiaTheme="majorEastAsia" w:hAnsiTheme="majorHAnsi" w:cstheme="majorBidi"/>
          <w:b/>
          <w:bCs/>
        </w:rPr>
        <w:t xml:space="preserve">Hoe kijken wij daar nu naar </w:t>
      </w:r>
      <w:r w:rsidRPr="4BBABDDC">
        <w:rPr>
          <w:rFonts w:asciiTheme="majorHAnsi" w:eastAsiaTheme="majorEastAsia" w:hAnsiTheme="majorHAnsi"/>
          <w:b/>
          <w:bCs/>
        </w:rPr>
        <w:t xml:space="preserve">(juni </w:t>
      </w:r>
      <w:r w:rsidRPr="4BBABDDC">
        <w:rPr>
          <w:rFonts w:asciiTheme="majorHAnsi" w:eastAsiaTheme="majorEastAsia" w:hAnsiTheme="majorHAnsi" w:cstheme="majorBidi"/>
          <w:b/>
          <w:bCs/>
        </w:rPr>
        <w:t>20</w:t>
      </w:r>
      <w:r w:rsidR="4212B519" w:rsidRPr="4BBABDDC">
        <w:rPr>
          <w:rFonts w:asciiTheme="majorHAnsi" w:eastAsiaTheme="majorEastAsia" w:hAnsiTheme="majorHAnsi" w:cstheme="majorBidi"/>
          <w:b/>
          <w:bCs/>
        </w:rPr>
        <w:t>20</w:t>
      </w:r>
      <w:r w:rsidRPr="4BBABDDC">
        <w:rPr>
          <w:rFonts w:asciiTheme="majorHAnsi" w:eastAsiaTheme="majorEastAsia" w:hAnsiTheme="majorHAnsi"/>
          <w:b/>
          <w:bCs/>
        </w:rPr>
        <w:t>):</w:t>
      </w:r>
    </w:p>
    <w:p w14:paraId="3D2E46C8" w14:textId="65D520C2" w:rsidR="0361840A" w:rsidRDefault="0361840A" w:rsidP="00CA5380">
      <w:pPr>
        <w:pStyle w:val="Lijstalinea"/>
        <w:numPr>
          <w:ilvl w:val="0"/>
          <w:numId w:val="72"/>
        </w:numPr>
        <w:rPr>
          <w:rFonts w:asciiTheme="majorHAnsi" w:eastAsiaTheme="majorEastAsia" w:hAnsiTheme="majorHAnsi" w:cstheme="majorBidi"/>
          <w:sz w:val="24"/>
          <w:szCs w:val="24"/>
        </w:rPr>
      </w:pPr>
      <w:r w:rsidRPr="4BBABDDC">
        <w:rPr>
          <w:rFonts w:asciiTheme="majorHAnsi" w:eastAsiaTheme="majorEastAsia" w:hAnsiTheme="majorHAnsi" w:cstheme="majorBidi"/>
          <w:sz w:val="24"/>
          <w:szCs w:val="24"/>
        </w:rPr>
        <w:t>De eindopbrengsten waren in 2018 ruim voldoende (ruim boven het landelijk gemiddelde). In 2017 waren de eindopbrengsten ook boven het landelijk gemiddelde. Ook in 2019 scoorden we boven het landelijk gemiddelde</w:t>
      </w:r>
      <w:r w:rsidR="0E51D4D6" w:rsidRPr="4BBABDDC">
        <w:rPr>
          <w:rFonts w:asciiTheme="majorHAnsi" w:eastAsiaTheme="majorEastAsia" w:hAnsiTheme="majorHAnsi" w:cstheme="majorBidi"/>
          <w:sz w:val="24"/>
          <w:szCs w:val="24"/>
        </w:rPr>
        <w:t>. In 2020 is er geen Citotoets afgenomen i.v.m. de Corona crisis. De kinderen zijn binnen het VO geplaatst op het advies gegeven door de basisschool.</w:t>
      </w:r>
    </w:p>
    <w:p w14:paraId="61BCCAC1" w14:textId="0DADE346" w:rsidR="0361840A" w:rsidRDefault="0361840A" w:rsidP="00CA5380">
      <w:pPr>
        <w:pStyle w:val="Lijstalinea"/>
        <w:numPr>
          <w:ilvl w:val="0"/>
          <w:numId w:val="72"/>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In hoofdstuk 1 hebben we een overzicht geplaatst waarin duidelijk wordt hoeveel kinderen er op 1 oktober 2017 te oud waren. Hier is te zien dat er nog steeds, n.a.v. het faseonderwijs, in groep 7 &amp; 8 een hoog percentage kinderen te oud is. In de lagere groepen zien we echter een dalende trend op dit gebied, dit bevestigt voor ons het feit dat we de afspraken van 2017-2018 (n.a.v. het inspectiebezoek) goed nastreven.</w:t>
      </w:r>
      <w:r>
        <w:br/>
      </w:r>
      <w:r w:rsidR="0E5CC95A" w:rsidRPr="4DBF71E1">
        <w:rPr>
          <w:rFonts w:asciiTheme="majorHAnsi" w:eastAsiaTheme="majorEastAsia" w:hAnsiTheme="majorHAnsi" w:cstheme="majorBidi"/>
          <w:sz w:val="24"/>
          <w:szCs w:val="24"/>
        </w:rPr>
        <w:t xml:space="preserve">We zien ook in 2020 dat deze trend zich doorzet. Opvallend is in 2020 het aantal leerlingen in groep 5 die te oud zijn. Het betreft hier leerlingen die </w:t>
      </w:r>
      <w:r w:rsidR="3764FF1F" w:rsidRPr="4DBF71E1">
        <w:rPr>
          <w:rFonts w:asciiTheme="majorHAnsi" w:eastAsiaTheme="majorEastAsia" w:hAnsiTheme="majorHAnsi" w:cstheme="majorBidi"/>
          <w:sz w:val="24"/>
          <w:szCs w:val="24"/>
        </w:rPr>
        <w:t xml:space="preserve">in hogere groepen </w:t>
      </w:r>
      <w:r w:rsidR="0E5CC95A" w:rsidRPr="4DBF71E1">
        <w:rPr>
          <w:rFonts w:asciiTheme="majorHAnsi" w:eastAsiaTheme="majorEastAsia" w:hAnsiTheme="majorHAnsi" w:cstheme="majorBidi"/>
          <w:sz w:val="24"/>
          <w:szCs w:val="24"/>
        </w:rPr>
        <w:t>vanuit andere scholen zijn ingestroomd.</w:t>
      </w:r>
      <w:r>
        <w:br/>
      </w:r>
      <w:r w:rsidR="16327BC0" w:rsidRPr="4DBF71E1">
        <w:rPr>
          <w:rFonts w:asciiTheme="majorHAnsi" w:eastAsiaTheme="majorEastAsia" w:hAnsiTheme="majorHAnsi" w:cstheme="majorBidi"/>
          <w:sz w:val="24"/>
          <w:szCs w:val="24"/>
        </w:rPr>
        <w:t>De laatste groep (die</w:t>
      </w:r>
      <w:r w:rsidR="6B1580B1" w:rsidRPr="4DBF71E1">
        <w:rPr>
          <w:rFonts w:asciiTheme="majorHAnsi" w:eastAsiaTheme="majorEastAsia" w:hAnsiTheme="majorHAnsi" w:cstheme="majorBidi"/>
          <w:sz w:val="24"/>
          <w:szCs w:val="24"/>
        </w:rPr>
        <w:t xml:space="preserve"> nog in het </w:t>
      </w:r>
      <w:r w:rsidR="16327BC0" w:rsidRPr="4DBF71E1">
        <w:rPr>
          <w:rFonts w:asciiTheme="majorHAnsi" w:eastAsiaTheme="majorEastAsia" w:hAnsiTheme="majorHAnsi" w:cstheme="majorBidi"/>
          <w:sz w:val="24"/>
          <w:szCs w:val="24"/>
        </w:rPr>
        <w:t>fase-onderwijs</w:t>
      </w:r>
      <w:r w:rsidR="162E2036" w:rsidRPr="4DBF71E1">
        <w:rPr>
          <w:rFonts w:asciiTheme="majorHAnsi" w:eastAsiaTheme="majorEastAsia" w:hAnsiTheme="majorHAnsi" w:cstheme="majorBidi"/>
          <w:sz w:val="24"/>
          <w:szCs w:val="24"/>
        </w:rPr>
        <w:t xml:space="preserve"> hebben gezeten</w:t>
      </w:r>
      <w:r w:rsidR="4AC230E9" w:rsidRPr="4DBF71E1">
        <w:rPr>
          <w:rFonts w:asciiTheme="majorHAnsi" w:eastAsiaTheme="majorEastAsia" w:hAnsiTheme="majorHAnsi" w:cstheme="majorBidi"/>
          <w:sz w:val="24"/>
          <w:szCs w:val="24"/>
        </w:rPr>
        <w:t>)</w:t>
      </w:r>
      <w:r w:rsidR="30C8E1EC" w:rsidRPr="4DBF71E1">
        <w:rPr>
          <w:rFonts w:asciiTheme="majorHAnsi" w:eastAsiaTheme="majorEastAsia" w:hAnsiTheme="majorHAnsi" w:cstheme="majorBidi"/>
          <w:sz w:val="24"/>
          <w:szCs w:val="24"/>
        </w:rPr>
        <w:t xml:space="preserve"> gaat nu van school af.</w:t>
      </w:r>
      <w:r w:rsidR="208718D5" w:rsidRPr="4DBF71E1">
        <w:rPr>
          <w:rFonts w:asciiTheme="majorHAnsi" w:eastAsiaTheme="majorEastAsia" w:hAnsiTheme="majorHAnsi" w:cstheme="majorBidi"/>
          <w:sz w:val="24"/>
          <w:szCs w:val="24"/>
        </w:rPr>
        <w:t xml:space="preserve"> Dat betreft groep 8.</w:t>
      </w:r>
      <w:r>
        <w:br/>
      </w:r>
      <w:r w:rsidR="05076D83" w:rsidRPr="4DBF71E1">
        <w:rPr>
          <w:rFonts w:asciiTheme="majorHAnsi" w:eastAsiaTheme="majorEastAsia" w:hAnsiTheme="majorHAnsi" w:cstheme="majorBidi"/>
          <w:sz w:val="24"/>
          <w:szCs w:val="24"/>
        </w:rPr>
        <w:t>Ook zien we dat de Syrische leerlingen langer over de basisschool doen.</w:t>
      </w:r>
      <w:r>
        <w:br/>
      </w:r>
      <w:r w:rsidR="05076D83" w:rsidRPr="4DBF71E1">
        <w:rPr>
          <w:rFonts w:asciiTheme="majorHAnsi" w:eastAsiaTheme="majorEastAsia" w:hAnsiTheme="majorHAnsi" w:cstheme="majorBidi"/>
          <w:sz w:val="24"/>
          <w:szCs w:val="24"/>
        </w:rPr>
        <w:lastRenderedPageBreak/>
        <w:t>Deze leerlingen stromen in zonder een woord Nederlands te kennen. Om ze een betere kans in het onderwijs te geven doen zij langer over de onderbouwperiode</w:t>
      </w:r>
      <w:r w:rsidR="0BC831D2" w:rsidRPr="4DBF71E1">
        <w:rPr>
          <w:rFonts w:asciiTheme="majorHAnsi" w:eastAsiaTheme="majorEastAsia" w:hAnsiTheme="majorHAnsi" w:cstheme="majorBidi"/>
          <w:sz w:val="24"/>
          <w:szCs w:val="24"/>
        </w:rPr>
        <w:t>.</w:t>
      </w:r>
      <w:r>
        <w:br/>
      </w:r>
      <w:r w:rsidR="3B5D97FC" w:rsidRPr="4DBF71E1">
        <w:rPr>
          <w:rFonts w:asciiTheme="majorHAnsi" w:eastAsiaTheme="majorEastAsia" w:hAnsiTheme="majorHAnsi" w:cstheme="majorBidi"/>
          <w:sz w:val="24"/>
          <w:szCs w:val="24"/>
        </w:rPr>
        <w:t xml:space="preserve">Ook in groep 3 is het percentage te hoog. Dit wordt veroorzaakt door drie </w:t>
      </w:r>
      <w:proofErr w:type="spellStart"/>
      <w:r w:rsidR="3B5D97FC" w:rsidRPr="4DBF71E1">
        <w:rPr>
          <w:rFonts w:asciiTheme="majorHAnsi" w:eastAsiaTheme="majorEastAsia" w:hAnsiTheme="majorHAnsi" w:cstheme="majorBidi"/>
          <w:sz w:val="24"/>
          <w:szCs w:val="24"/>
        </w:rPr>
        <w:t>kleuterverlengers</w:t>
      </w:r>
      <w:proofErr w:type="spellEnd"/>
      <w:r w:rsidR="28CA0135" w:rsidRPr="4DBF71E1">
        <w:rPr>
          <w:rFonts w:asciiTheme="majorHAnsi" w:eastAsiaTheme="majorEastAsia" w:hAnsiTheme="majorHAnsi" w:cstheme="majorBidi"/>
          <w:sz w:val="24"/>
          <w:szCs w:val="24"/>
        </w:rPr>
        <w:t xml:space="preserve"> en twee zittenblijvers.</w:t>
      </w:r>
    </w:p>
    <w:p w14:paraId="09E1D766" w14:textId="5F84A246" w:rsidR="725E794E" w:rsidRPr="004F5473" w:rsidRDefault="0361840A" w:rsidP="00CA5380">
      <w:pPr>
        <w:pStyle w:val="Lijstalinea"/>
        <w:numPr>
          <w:ilvl w:val="0"/>
          <w:numId w:val="72"/>
        </w:numPr>
        <w:rPr>
          <w:rFonts w:asciiTheme="majorHAnsi" w:eastAsiaTheme="majorEastAsia" w:hAnsiTheme="majorHAnsi" w:cstheme="majorBidi"/>
          <w:sz w:val="24"/>
          <w:szCs w:val="24"/>
        </w:rPr>
      </w:pPr>
      <w:r w:rsidRPr="0361840A">
        <w:rPr>
          <w:rFonts w:asciiTheme="majorHAnsi" w:eastAsiaTheme="majorEastAsia" w:hAnsiTheme="majorHAnsi" w:cstheme="majorBidi"/>
          <w:sz w:val="24"/>
          <w:szCs w:val="24"/>
        </w:rPr>
        <w:t>De didactische vaardigheden van de leerkrachten blijven onder de aandacht. Het MT blijft klassen- en flitsbezoeken afleggen. Er wordt gekeken of de leerkracht een goede effectieve instructie geeft en er wordt feedback gegeven. Daar waar nodig krijgt de leerkracht extra begeleiding. Wanneer een leerkracht een onvoldoende beoordeling krijgt, volgt een assessment en coaching. Is er na drie maanden geen zichtbare verbetering, dan kan dit consequenties hebben voor de leerkracht, in de vorm van beëindiging van het contract.</w:t>
      </w:r>
    </w:p>
    <w:p w14:paraId="474D622C" w14:textId="5D327AC2" w:rsidR="003E03E7" w:rsidRPr="004F5473" w:rsidRDefault="0361840A" w:rsidP="00CA5380">
      <w:pPr>
        <w:pStyle w:val="Lijstalinea"/>
        <w:numPr>
          <w:ilvl w:val="0"/>
          <w:numId w:val="72"/>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 xml:space="preserve">Ook dit jaar hebben we ons ondersteuningsprofiel weer verfijnd en bijgesteld. Tevens werken </w:t>
      </w:r>
      <w:r w:rsidR="6092E11B" w:rsidRPr="4DBF71E1">
        <w:rPr>
          <w:rFonts w:asciiTheme="majorHAnsi" w:eastAsiaTheme="majorEastAsia" w:hAnsiTheme="majorHAnsi" w:cstheme="majorBidi"/>
          <w:sz w:val="24"/>
          <w:szCs w:val="24"/>
        </w:rPr>
        <w:t>wij</w:t>
      </w:r>
      <w:r w:rsidRPr="4DBF71E1">
        <w:rPr>
          <w:rFonts w:asciiTheme="majorHAnsi" w:eastAsiaTheme="majorEastAsia" w:hAnsiTheme="majorHAnsi" w:cstheme="majorBidi"/>
          <w:sz w:val="24"/>
          <w:szCs w:val="24"/>
        </w:rPr>
        <w:t xml:space="preserve"> met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 xml:space="preserve">, waardoor de onderwijsbehoeften en </w:t>
      </w:r>
      <w:proofErr w:type="spellStart"/>
      <w:r w:rsidRPr="4DBF71E1">
        <w:rPr>
          <w:rFonts w:asciiTheme="majorHAnsi" w:eastAsiaTheme="majorEastAsia" w:hAnsiTheme="majorHAnsi" w:cstheme="majorBidi"/>
          <w:sz w:val="24"/>
          <w:szCs w:val="24"/>
        </w:rPr>
        <w:t>leerlingkenmerken</w:t>
      </w:r>
      <w:proofErr w:type="spellEnd"/>
      <w:r w:rsidRPr="4DBF71E1">
        <w:rPr>
          <w:rFonts w:asciiTheme="majorHAnsi" w:eastAsiaTheme="majorEastAsia" w:hAnsiTheme="majorHAnsi" w:cstheme="majorBidi"/>
          <w:sz w:val="24"/>
          <w:szCs w:val="24"/>
        </w:rPr>
        <w:t xml:space="preserve"> zeer overzichtelijk in kaart worden gebracht. Dit programma vormt de basis voor de groeps- en hulpplannen. Uiteraard is het aan de leerkrachten om deze vervolgens te verfijnen. Het MT ziet erop toe dat alles volledig is.</w:t>
      </w:r>
    </w:p>
    <w:p w14:paraId="1A46266B" w14:textId="4D4233D2" w:rsidR="0065776F" w:rsidRPr="004E1D45" w:rsidRDefault="0361840A" w:rsidP="00CA5380">
      <w:pPr>
        <w:pStyle w:val="Lijstalinea"/>
        <w:numPr>
          <w:ilvl w:val="0"/>
          <w:numId w:val="72"/>
        </w:numPr>
        <w:rPr>
          <w:rFonts w:asciiTheme="majorHAnsi" w:eastAsiaTheme="majorEastAsia" w:hAnsiTheme="majorHAnsi"/>
          <w:sz w:val="24"/>
          <w:szCs w:val="24"/>
        </w:rPr>
      </w:pPr>
      <w:r w:rsidRPr="434745EA">
        <w:rPr>
          <w:rFonts w:asciiTheme="majorHAnsi" w:eastAsiaTheme="majorEastAsia" w:hAnsiTheme="majorHAnsi" w:cstheme="majorBidi"/>
          <w:sz w:val="24"/>
          <w:szCs w:val="24"/>
        </w:rPr>
        <w:t xml:space="preserve">Kinderen die meer uitdaging behoeven hebben het recht op die uitdaging: </w:t>
      </w:r>
      <w:proofErr w:type="spellStart"/>
      <w:r w:rsidRPr="434745EA">
        <w:rPr>
          <w:rFonts w:asciiTheme="majorHAnsi" w:eastAsiaTheme="majorEastAsia" w:hAnsiTheme="majorHAnsi" w:cstheme="majorBidi"/>
          <w:sz w:val="24"/>
          <w:szCs w:val="24"/>
        </w:rPr>
        <w:t>Snappet</w:t>
      </w:r>
      <w:proofErr w:type="spellEnd"/>
      <w:r w:rsidRPr="434745EA">
        <w:rPr>
          <w:rFonts w:asciiTheme="majorHAnsi" w:eastAsiaTheme="majorEastAsia" w:hAnsiTheme="majorHAnsi" w:cstheme="majorBidi"/>
          <w:sz w:val="24"/>
          <w:szCs w:val="24"/>
        </w:rPr>
        <w:t xml:space="preserve">, plusklas, voortoetsen, zelf bepalen of ze een instructie volgen, eigen aanpak, </w:t>
      </w:r>
      <w:proofErr w:type="spellStart"/>
      <w:r w:rsidRPr="434745EA">
        <w:rPr>
          <w:rFonts w:asciiTheme="majorHAnsi" w:eastAsiaTheme="majorEastAsia" w:hAnsiTheme="majorHAnsi" w:cstheme="majorBidi"/>
          <w:sz w:val="24"/>
          <w:szCs w:val="24"/>
        </w:rPr>
        <w:t>plusuur</w:t>
      </w:r>
      <w:proofErr w:type="spellEnd"/>
      <w:r w:rsidR="6FE4D1C7" w:rsidRPr="434745EA">
        <w:rPr>
          <w:rFonts w:asciiTheme="majorHAnsi" w:eastAsiaTheme="majorEastAsia" w:hAnsiTheme="majorHAnsi" w:cstheme="majorBidi"/>
          <w:sz w:val="24"/>
          <w:szCs w:val="24"/>
        </w:rPr>
        <w:t>, gepaste instructie en verwerking van de stof.</w:t>
      </w:r>
      <w:r w:rsidRPr="434745EA">
        <w:rPr>
          <w:rFonts w:asciiTheme="majorHAnsi" w:eastAsiaTheme="majorEastAsia" w:hAnsiTheme="majorHAnsi" w:cstheme="majorBidi"/>
          <w:sz w:val="24"/>
          <w:szCs w:val="24"/>
        </w:rPr>
        <w:t xml:space="preserve"> </w:t>
      </w:r>
      <w:r w:rsidR="20DCFC36" w:rsidRPr="434745EA">
        <w:rPr>
          <w:rFonts w:asciiTheme="majorHAnsi" w:eastAsiaTheme="majorEastAsia" w:hAnsiTheme="majorHAnsi" w:cstheme="majorBidi"/>
          <w:sz w:val="24"/>
          <w:szCs w:val="24"/>
        </w:rPr>
        <w:t xml:space="preserve">MT lid legt klassenbezoeken af om te zien hoe </w:t>
      </w:r>
      <w:r w:rsidR="45FB1218" w:rsidRPr="434745EA">
        <w:rPr>
          <w:rFonts w:asciiTheme="majorHAnsi" w:eastAsiaTheme="majorEastAsia" w:hAnsiTheme="majorHAnsi" w:cstheme="majorBidi"/>
          <w:sz w:val="24"/>
          <w:szCs w:val="24"/>
        </w:rPr>
        <w:t xml:space="preserve">en of </w:t>
      </w:r>
      <w:r w:rsidR="20DCFC36" w:rsidRPr="434745EA">
        <w:rPr>
          <w:rFonts w:asciiTheme="majorHAnsi" w:eastAsiaTheme="majorEastAsia" w:hAnsiTheme="majorHAnsi" w:cstheme="majorBidi"/>
          <w:sz w:val="24"/>
          <w:szCs w:val="24"/>
        </w:rPr>
        <w:t>de kinderen</w:t>
      </w:r>
      <w:r w:rsidR="59AD4800" w:rsidRPr="434745EA">
        <w:rPr>
          <w:rFonts w:asciiTheme="majorHAnsi" w:eastAsiaTheme="majorEastAsia" w:hAnsiTheme="majorHAnsi" w:cstheme="majorBidi"/>
          <w:sz w:val="24"/>
          <w:szCs w:val="24"/>
        </w:rPr>
        <w:t>,</w:t>
      </w:r>
      <w:r w:rsidR="20DCFC36" w:rsidRPr="434745EA">
        <w:rPr>
          <w:rFonts w:asciiTheme="majorHAnsi" w:eastAsiaTheme="majorEastAsia" w:hAnsiTheme="majorHAnsi" w:cstheme="majorBidi"/>
          <w:sz w:val="24"/>
          <w:szCs w:val="24"/>
        </w:rPr>
        <w:t xml:space="preserve"> die zij in de plusklas he</w:t>
      </w:r>
      <w:r w:rsidR="0FFD9330" w:rsidRPr="434745EA">
        <w:rPr>
          <w:rFonts w:asciiTheme="majorHAnsi" w:eastAsiaTheme="majorEastAsia" w:hAnsiTheme="majorHAnsi" w:cstheme="majorBidi"/>
          <w:sz w:val="24"/>
          <w:szCs w:val="24"/>
        </w:rPr>
        <w:t>e</w:t>
      </w:r>
      <w:r w:rsidR="3F5AA1B7" w:rsidRPr="434745EA">
        <w:rPr>
          <w:rFonts w:asciiTheme="majorHAnsi" w:eastAsiaTheme="majorEastAsia" w:hAnsiTheme="majorHAnsi" w:cstheme="majorBidi"/>
          <w:sz w:val="24"/>
          <w:szCs w:val="24"/>
        </w:rPr>
        <w:t>ft, functioneren in de groep.</w:t>
      </w:r>
    </w:p>
    <w:p w14:paraId="32255541" w14:textId="7718692A" w:rsidR="0065776F" w:rsidRPr="004E1D45" w:rsidRDefault="2D188219" w:rsidP="00CA5380">
      <w:pPr>
        <w:pStyle w:val="Lijstalinea"/>
        <w:numPr>
          <w:ilvl w:val="0"/>
          <w:numId w:val="72"/>
        </w:numPr>
        <w:rPr>
          <w:sz w:val="24"/>
          <w:szCs w:val="24"/>
        </w:rPr>
      </w:pPr>
      <w:r>
        <w:t>Dyslexie en Dyscalculie protocol.</w:t>
      </w:r>
      <w:r w:rsidR="0361840A" w:rsidRPr="434745EA">
        <w:rPr>
          <w:rFonts w:asciiTheme="majorHAnsi" w:eastAsiaTheme="majorEastAsia" w:hAnsiTheme="majorHAnsi" w:cstheme="majorBidi"/>
        </w:rPr>
        <w:br w:type="page"/>
      </w:r>
    </w:p>
    <w:p w14:paraId="5512568F" w14:textId="04151F07" w:rsidR="00C32250" w:rsidRPr="002329A5" w:rsidRDefault="00890AA5" w:rsidP="4DBF71E1">
      <w:pPr>
        <w:pStyle w:val="Kop1"/>
        <w:rPr>
          <w:rFonts w:asciiTheme="majorHAnsi" w:eastAsiaTheme="majorEastAsia" w:hAnsiTheme="majorHAnsi" w:cstheme="majorBidi"/>
        </w:rPr>
      </w:pPr>
      <w:bookmarkStart w:id="15" w:name="_Toc45872499"/>
      <w:r w:rsidRPr="4DBF71E1">
        <w:rPr>
          <w:rFonts w:asciiTheme="majorHAnsi" w:eastAsiaTheme="majorEastAsia" w:hAnsiTheme="majorHAnsi" w:cstheme="majorBidi"/>
        </w:rPr>
        <w:lastRenderedPageBreak/>
        <w:t>Hoofdstuk 1</w:t>
      </w:r>
      <w:r w:rsidR="08EEC595" w:rsidRPr="4DBF71E1">
        <w:rPr>
          <w:rFonts w:asciiTheme="majorHAnsi" w:eastAsiaTheme="majorEastAsia" w:hAnsiTheme="majorHAnsi" w:cstheme="majorBidi"/>
        </w:rPr>
        <w:t>5</w:t>
      </w:r>
      <w:r w:rsidR="00A8730B">
        <w:rPr>
          <w:rFonts w:asciiTheme="majorHAnsi" w:eastAsiaTheme="majorEastAsia" w:hAnsiTheme="majorHAnsi" w:cstheme="majorBidi"/>
        </w:rPr>
        <w:tab/>
      </w:r>
      <w:r w:rsidR="00C32250" w:rsidRPr="4DBF71E1">
        <w:rPr>
          <w:rFonts w:asciiTheme="majorHAnsi" w:eastAsiaTheme="majorEastAsia" w:hAnsiTheme="majorHAnsi" w:cstheme="majorBidi"/>
        </w:rPr>
        <w:t>Wet en regelgeving (veranderingen)</w:t>
      </w:r>
      <w:bookmarkEnd w:id="15"/>
    </w:p>
    <w:p w14:paraId="14BF318C" w14:textId="77777777" w:rsidR="00C32250" w:rsidRPr="004F5473" w:rsidRDefault="725E794E" w:rsidP="26602CEA">
      <w:pPr>
        <w:rPr>
          <w:rFonts w:asciiTheme="majorHAnsi" w:eastAsiaTheme="majorEastAsia" w:hAnsiTheme="majorHAnsi" w:cstheme="majorBidi"/>
          <w:b/>
          <w:bCs/>
          <w:u w:val="single"/>
        </w:rPr>
      </w:pPr>
      <w:r>
        <w:br/>
      </w:r>
      <w:r w:rsidR="26602CEA" w:rsidRPr="26602CEA">
        <w:rPr>
          <w:rFonts w:asciiTheme="majorHAnsi" w:eastAsiaTheme="majorEastAsia" w:hAnsiTheme="majorHAnsi" w:cstheme="majorBidi"/>
          <w:b/>
          <w:bCs/>
          <w:u w:val="single"/>
        </w:rPr>
        <w:t>Privacywet:</w:t>
      </w:r>
    </w:p>
    <w:p w14:paraId="05DC79B1" w14:textId="37464C0B" w:rsidR="00C32250" w:rsidRPr="004F5473" w:rsidRDefault="26602CEA" w:rsidP="26602CEA">
      <w:pPr>
        <w:rPr>
          <w:rFonts w:asciiTheme="majorHAnsi" w:eastAsiaTheme="majorEastAsia" w:hAnsiTheme="majorHAnsi" w:cstheme="majorBidi"/>
        </w:rPr>
      </w:pPr>
      <w:r w:rsidRPr="26602CEA">
        <w:rPr>
          <w:rFonts w:asciiTheme="majorHAnsi" w:eastAsiaTheme="majorEastAsia" w:hAnsiTheme="majorHAnsi" w:cstheme="majorBidi"/>
        </w:rPr>
        <w:t xml:space="preserve">Vanaf mei 2018 is de Algemene verordening gegevensbescherming (AVG) van toepassing, ook wel de “Europese </w:t>
      </w:r>
      <w:proofErr w:type="spellStart"/>
      <w:r w:rsidRPr="26602CEA">
        <w:rPr>
          <w:rFonts w:asciiTheme="majorHAnsi" w:eastAsiaTheme="majorEastAsia" w:hAnsiTheme="majorHAnsi" w:cstheme="majorBidi"/>
        </w:rPr>
        <w:t>privacyverordening</w:t>
      </w:r>
      <w:proofErr w:type="spellEnd"/>
      <w:r w:rsidRPr="26602CEA">
        <w:rPr>
          <w:rFonts w:asciiTheme="majorHAnsi" w:eastAsiaTheme="majorEastAsia" w:hAnsiTheme="majorHAnsi" w:cstheme="majorBidi"/>
        </w:rPr>
        <w:t xml:space="preserve">” genoemd. Vanaf dat moment is er één privacywet voor de hele Europese Unie, die in Nederland de Wet bescherming persoonsgegevens vervangt. </w:t>
      </w:r>
    </w:p>
    <w:p w14:paraId="1169334F" w14:textId="77777777" w:rsidR="00AF5D7D" w:rsidRPr="004F5473" w:rsidRDefault="00AF5D7D" w:rsidP="29AFB617">
      <w:pPr>
        <w:rPr>
          <w:rFonts w:asciiTheme="majorHAnsi" w:eastAsiaTheme="majorEastAsia" w:hAnsiTheme="majorHAnsi" w:cstheme="majorHAnsi"/>
        </w:rPr>
      </w:pPr>
    </w:p>
    <w:p w14:paraId="763526C2" w14:textId="77777777" w:rsidR="00C32250" w:rsidRPr="004F5473" w:rsidRDefault="26602CEA" w:rsidP="26602CEA">
      <w:pPr>
        <w:rPr>
          <w:rFonts w:asciiTheme="majorHAnsi" w:eastAsiaTheme="majorEastAsia" w:hAnsiTheme="majorHAnsi" w:cstheme="majorBidi"/>
          <w:b/>
          <w:bCs/>
          <w:u w:val="single"/>
        </w:rPr>
      </w:pPr>
      <w:r w:rsidRPr="26602CEA">
        <w:rPr>
          <w:rFonts w:asciiTheme="majorHAnsi" w:eastAsiaTheme="majorEastAsia" w:hAnsiTheme="majorHAnsi" w:cstheme="majorBidi"/>
          <w:b/>
          <w:bCs/>
          <w:u w:val="single"/>
        </w:rPr>
        <w:t>Wat houdt dit in voor onze school?</w:t>
      </w:r>
    </w:p>
    <w:p w14:paraId="701CC7CD" w14:textId="77777777" w:rsidR="00C32250" w:rsidRPr="004F5473" w:rsidRDefault="26602CEA" w:rsidP="26602CEA">
      <w:pPr>
        <w:rPr>
          <w:rFonts w:asciiTheme="majorHAnsi" w:eastAsiaTheme="majorEastAsia" w:hAnsiTheme="majorHAnsi" w:cstheme="majorBidi"/>
        </w:rPr>
      </w:pPr>
      <w:r w:rsidRPr="26602CEA">
        <w:rPr>
          <w:rFonts w:asciiTheme="majorHAnsi" w:eastAsiaTheme="majorEastAsia" w:hAnsiTheme="majorHAnsi" w:cstheme="majorBidi"/>
        </w:rPr>
        <w:t>Organisaties krijgen meer verantwoordelijkheden met betrekking tot gegevensbescherming dan nu het geval is in de Nederlandse privacywet. Volgens deze wet worden wij als basisschool geacht verstandig met de persoonsgegevens van onze leerlingen, ouders en werknemers om te gaan. Dit heeft betrekking op het gebruik, de beveiliging en het delen van deze gegevens.</w:t>
      </w:r>
    </w:p>
    <w:p w14:paraId="79A8E898" w14:textId="77777777" w:rsidR="00AF5D7D" w:rsidRPr="004F5473" w:rsidRDefault="00AF5D7D" w:rsidP="29AFB617">
      <w:pPr>
        <w:rPr>
          <w:rFonts w:asciiTheme="majorHAnsi" w:eastAsiaTheme="majorEastAsia" w:hAnsiTheme="majorHAnsi" w:cstheme="majorHAnsi"/>
        </w:rPr>
      </w:pPr>
    </w:p>
    <w:p w14:paraId="1B29EFE5" w14:textId="77777777" w:rsidR="00C32250" w:rsidRPr="004E1D45" w:rsidRDefault="26602CEA" w:rsidP="26602CEA">
      <w:pPr>
        <w:rPr>
          <w:rFonts w:asciiTheme="majorHAnsi" w:eastAsiaTheme="majorEastAsia" w:hAnsiTheme="majorHAnsi" w:cstheme="majorBidi"/>
          <w:b/>
          <w:bCs/>
          <w:u w:val="single"/>
        </w:rPr>
      </w:pPr>
      <w:r w:rsidRPr="004E1D45">
        <w:rPr>
          <w:rFonts w:asciiTheme="majorHAnsi" w:eastAsiaTheme="majorEastAsia" w:hAnsiTheme="majorHAnsi" w:cstheme="majorBidi"/>
          <w:b/>
          <w:bCs/>
          <w:u w:val="single"/>
        </w:rPr>
        <w:t>Stichting WIJ de Venen:</w:t>
      </w:r>
    </w:p>
    <w:p w14:paraId="32E4F7BD" w14:textId="4C93F07B" w:rsidR="00C32250" w:rsidRPr="004E1D45" w:rsidRDefault="26602CEA" w:rsidP="26602CEA">
      <w:pPr>
        <w:rPr>
          <w:rFonts w:asciiTheme="majorHAnsi" w:eastAsiaTheme="majorEastAsia" w:hAnsiTheme="majorHAnsi" w:cstheme="majorBidi"/>
          <w:u w:val="single"/>
        </w:rPr>
      </w:pPr>
      <w:r w:rsidRPr="004E1D45">
        <w:rPr>
          <w:rFonts w:asciiTheme="majorHAnsi" w:eastAsiaTheme="majorEastAsia" w:hAnsiTheme="majorHAnsi" w:cstheme="majorBidi"/>
        </w:rPr>
        <w:t xml:space="preserve">De wet vereist dat we een aantal zaken nauwkeurig vastleggen in een beleidsplan, protocollen en reglementen en daar wordt nu hard aan gewerkt. Als school zijn wij onderdeel van Stichting WIJ de Venen. Eén van de stafleden heeft als taak ervoor te zorgen dat de stichting (en alle scholen) “Privacy </w:t>
      </w:r>
      <w:proofErr w:type="spellStart"/>
      <w:r w:rsidRPr="004E1D45">
        <w:rPr>
          <w:rFonts w:asciiTheme="majorHAnsi" w:eastAsiaTheme="majorEastAsia" w:hAnsiTheme="majorHAnsi" w:cstheme="majorBidi"/>
        </w:rPr>
        <w:t>proof</w:t>
      </w:r>
      <w:proofErr w:type="spellEnd"/>
      <w:r w:rsidRPr="004E1D45">
        <w:rPr>
          <w:rFonts w:asciiTheme="majorHAnsi" w:eastAsiaTheme="majorEastAsia" w:hAnsiTheme="majorHAnsi" w:cstheme="majorBidi"/>
        </w:rPr>
        <w:t xml:space="preserve">” worden. Uiteraard zijn er zaken te benoemen waarbij wij als school al voldoen aan deze wetgeving, denk hierbij aan toestemming voor het delen van foto’s of het zorgvuldig omgaan met </w:t>
      </w:r>
      <w:proofErr w:type="spellStart"/>
      <w:r w:rsidRPr="004E1D45">
        <w:rPr>
          <w:rFonts w:asciiTheme="majorHAnsi" w:eastAsiaTheme="majorEastAsia" w:hAnsiTheme="majorHAnsi" w:cstheme="majorBidi"/>
        </w:rPr>
        <w:t>leerlinggegevens</w:t>
      </w:r>
      <w:proofErr w:type="spellEnd"/>
      <w:r w:rsidRPr="004E1D45">
        <w:rPr>
          <w:rFonts w:asciiTheme="majorHAnsi" w:eastAsiaTheme="majorEastAsia" w:hAnsiTheme="majorHAnsi" w:cstheme="majorBidi"/>
        </w:rPr>
        <w:t>. Wij zullen ouders op de hoogte houden van de ontwikkelingen op dit gebied, mochten ouders vragen hebben dan kunnen zij deze altijd stellen aan de directeur.</w:t>
      </w:r>
      <w:r w:rsidR="00331A15" w:rsidRPr="004E1D45">
        <w:rPr>
          <w:rFonts w:asciiTheme="majorHAnsi" w:eastAsiaTheme="majorEastAsia" w:hAnsiTheme="majorHAnsi" w:cstheme="majorBidi"/>
        </w:rPr>
        <w:br/>
      </w:r>
      <w:r w:rsidR="00331A15" w:rsidRPr="004E1D45">
        <w:rPr>
          <w:rFonts w:asciiTheme="majorHAnsi" w:eastAsiaTheme="majorEastAsia" w:hAnsiTheme="majorHAnsi" w:cstheme="majorBidi"/>
        </w:rPr>
        <w:br/>
      </w:r>
      <w:r w:rsidR="00331A15" w:rsidRPr="004E1D45">
        <w:rPr>
          <w:rFonts w:asciiTheme="majorHAnsi" w:eastAsiaTheme="majorEastAsia" w:hAnsiTheme="majorHAnsi" w:cstheme="majorBidi"/>
          <w:u w:val="single"/>
        </w:rPr>
        <w:t>Wat doen we op school?</w:t>
      </w:r>
    </w:p>
    <w:p w14:paraId="627D8F4D" w14:textId="3A6FC1AE" w:rsidR="00331A15" w:rsidRPr="004E1D45" w:rsidRDefault="00BB2FFA" w:rsidP="00CA5380">
      <w:pPr>
        <w:pStyle w:val="Lijstalinea"/>
        <w:numPr>
          <w:ilvl w:val="0"/>
          <w:numId w:val="89"/>
        </w:numPr>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We hebben ouders, medezeggenschapsraad, ouderraad, leerlingenraad, medewerkers gevraagd alert te zijn op zaken, die wel eens in strijd zouden kunnen zijn met de wet op de gegevens persoonsbescherming.</w:t>
      </w:r>
    </w:p>
    <w:p w14:paraId="5F7BD48D" w14:textId="7591AA1F" w:rsidR="00BB2FFA" w:rsidRPr="004E1D45" w:rsidRDefault="00BB2FFA" w:rsidP="00C15227">
      <w:pPr>
        <w:pStyle w:val="Lijstalinea"/>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 xml:space="preserve">Soms komen daar berichten </w:t>
      </w:r>
      <w:r w:rsidRPr="69FAFDF8">
        <w:rPr>
          <w:rFonts w:asciiTheme="majorHAnsi" w:eastAsiaTheme="majorEastAsia" w:hAnsiTheme="majorHAnsi" w:cstheme="majorBidi"/>
          <w:sz w:val="24"/>
          <w:szCs w:val="24"/>
        </w:rPr>
        <w:t>vanbinnen.</w:t>
      </w:r>
      <w:r w:rsidRPr="004E1D45">
        <w:rPr>
          <w:rFonts w:asciiTheme="majorHAnsi" w:eastAsiaTheme="majorEastAsia" w:hAnsiTheme="majorHAnsi" w:cstheme="majorBidi"/>
          <w:sz w:val="24"/>
          <w:szCs w:val="24"/>
        </w:rPr>
        <w:t xml:space="preserve"> Deze worden genoteerd in een Excelbestand en er wordt een oplossing voor gezocht. Ook dit wordt genoteerd.</w:t>
      </w:r>
    </w:p>
    <w:p w14:paraId="3CF10514" w14:textId="490B052C" w:rsidR="00BB2FFA" w:rsidRPr="004E1D45" w:rsidRDefault="00BB2FFA" w:rsidP="00C15227">
      <w:pPr>
        <w:pStyle w:val="Lijstalinea"/>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Er wordt hier een kleine notitie van gemaakt en die wordt gedeeld in de teaminformatie en in zinvolle gevallen in de ouderinformatie.</w:t>
      </w:r>
    </w:p>
    <w:p w14:paraId="1BF7860C" w14:textId="77777777" w:rsidR="00C15227" w:rsidRPr="004E1D45" w:rsidRDefault="00BB2FFA" w:rsidP="00CA5380">
      <w:pPr>
        <w:pStyle w:val="Lijstalinea"/>
        <w:numPr>
          <w:ilvl w:val="0"/>
          <w:numId w:val="89"/>
        </w:numPr>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Wat vooral onze aandacht heeft is het inslijpen van de gewoonte om de computer uit te zetten bij het verlaten van een werkruimte. “Windows L”.</w:t>
      </w:r>
    </w:p>
    <w:p w14:paraId="46D23AF5" w14:textId="0B348FAE" w:rsidR="00BB2FFA" w:rsidRPr="004E1D45" w:rsidRDefault="00BB2FFA" w:rsidP="00CA5380">
      <w:pPr>
        <w:pStyle w:val="Lijstalinea"/>
        <w:numPr>
          <w:ilvl w:val="0"/>
          <w:numId w:val="89"/>
        </w:numPr>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In de teamkamer hangt een poster.</w:t>
      </w:r>
      <w:r w:rsidR="00C27A07" w:rsidRPr="004E1D45">
        <w:rPr>
          <w:rFonts w:asciiTheme="majorHAnsi" w:eastAsiaTheme="majorEastAsia" w:hAnsiTheme="majorHAnsi" w:cstheme="majorBidi"/>
          <w:sz w:val="24"/>
          <w:szCs w:val="24"/>
        </w:rPr>
        <w:t xml:space="preserve"> Na verloop van een aantal weken halen we de poster een paar weken weg en daarna hangen we hem weer tijdelijk op. </w:t>
      </w:r>
    </w:p>
    <w:p w14:paraId="5F42D0E1" w14:textId="0DB239C7" w:rsidR="00BB2FFA" w:rsidRPr="004E1D45" w:rsidRDefault="00BB2FFA" w:rsidP="00CA5380">
      <w:pPr>
        <w:pStyle w:val="Lijstalinea"/>
        <w:numPr>
          <w:ilvl w:val="0"/>
          <w:numId w:val="89"/>
        </w:numPr>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 xml:space="preserve">Wat wij een bespreekpunt vinden op </w:t>
      </w:r>
      <w:proofErr w:type="spellStart"/>
      <w:r w:rsidRPr="004E1D45">
        <w:rPr>
          <w:rFonts w:asciiTheme="majorHAnsi" w:eastAsiaTheme="majorEastAsia" w:hAnsiTheme="majorHAnsi" w:cstheme="majorBidi"/>
          <w:sz w:val="24"/>
          <w:szCs w:val="24"/>
        </w:rPr>
        <w:t>bovenschools</w:t>
      </w:r>
      <w:proofErr w:type="spellEnd"/>
      <w:r w:rsidRPr="004E1D45">
        <w:rPr>
          <w:rFonts w:asciiTheme="majorHAnsi" w:eastAsiaTheme="majorEastAsia" w:hAnsiTheme="majorHAnsi" w:cstheme="majorBidi"/>
          <w:sz w:val="24"/>
          <w:szCs w:val="24"/>
        </w:rPr>
        <w:t xml:space="preserve"> niveau is daar waar zorgen om een kind rond een veilig thuis een rol spelen in relatie tot de wet op de privacy.</w:t>
      </w:r>
      <w:r w:rsidRPr="004E1D45">
        <w:rPr>
          <w:rFonts w:asciiTheme="majorHAnsi" w:eastAsiaTheme="majorEastAsia" w:hAnsiTheme="majorHAnsi" w:cstheme="majorBidi"/>
          <w:sz w:val="24"/>
          <w:szCs w:val="24"/>
        </w:rPr>
        <w:br/>
        <w:t xml:space="preserve">We zullen dit in een teambespreking aan de orde laten komen in samenspraak met onze </w:t>
      </w:r>
      <w:proofErr w:type="spellStart"/>
      <w:r w:rsidRPr="004E1D45">
        <w:rPr>
          <w:rFonts w:asciiTheme="majorHAnsi" w:eastAsiaTheme="majorEastAsia" w:hAnsiTheme="majorHAnsi" w:cstheme="majorBidi"/>
          <w:sz w:val="24"/>
          <w:szCs w:val="24"/>
        </w:rPr>
        <w:t>bovenschoolse</w:t>
      </w:r>
      <w:proofErr w:type="spellEnd"/>
      <w:r w:rsidRPr="004E1D45">
        <w:rPr>
          <w:rFonts w:asciiTheme="majorHAnsi" w:eastAsiaTheme="majorEastAsia" w:hAnsiTheme="majorHAnsi" w:cstheme="majorBidi"/>
          <w:sz w:val="24"/>
          <w:szCs w:val="24"/>
        </w:rPr>
        <w:t xml:space="preserve"> staffunctionaris.</w:t>
      </w:r>
    </w:p>
    <w:p w14:paraId="03FA5E25" w14:textId="77777777" w:rsidR="00C15227" w:rsidRPr="004E1D45" w:rsidRDefault="00285A3F" w:rsidP="00CA5380">
      <w:pPr>
        <w:pStyle w:val="Lijstalinea"/>
        <w:numPr>
          <w:ilvl w:val="0"/>
          <w:numId w:val="89"/>
        </w:numPr>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In het jaar 2018-2019 hebben we alle personeelsdossiers gedigitaliseerd en opgenomen in RAET, zodat er geen papieren dossiers meer in de school aanwezig zijn.</w:t>
      </w:r>
    </w:p>
    <w:p w14:paraId="095F3501" w14:textId="172CA84A" w:rsidR="00285A3F" w:rsidRPr="004E1D45" w:rsidRDefault="55E61F7C" w:rsidP="00CA5380">
      <w:pPr>
        <w:pStyle w:val="Lijstalinea"/>
        <w:numPr>
          <w:ilvl w:val="0"/>
          <w:numId w:val="89"/>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lastRenderedPageBreak/>
        <w:t xml:space="preserve">In het schooljaar 2019-2020 is </w:t>
      </w:r>
      <w:r w:rsidR="00285A3F" w:rsidRPr="434745EA">
        <w:rPr>
          <w:rFonts w:asciiTheme="majorHAnsi" w:eastAsiaTheme="majorEastAsia" w:hAnsiTheme="majorHAnsi" w:cstheme="majorBidi"/>
          <w:sz w:val="24"/>
          <w:szCs w:val="24"/>
        </w:rPr>
        <w:t xml:space="preserve">er een start gemaakt met het digitaliseren van de </w:t>
      </w:r>
      <w:proofErr w:type="spellStart"/>
      <w:r w:rsidR="00285A3F" w:rsidRPr="434745EA">
        <w:rPr>
          <w:rFonts w:asciiTheme="majorHAnsi" w:eastAsiaTheme="majorEastAsia" w:hAnsiTheme="majorHAnsi" w:cstheme="majorBidi"/>
          <w:sz w:val="24"/>
          <w:szCs w:val="24"/>
        </w:rPr>
        <w:t>leerlingdossiers</w:t>
      </w:r>
      <w:proofErr w:type="spellEnd"/>
      <w:r w:rsidR="00285A3F" w:rsidRPr="434745EA">
        <w:rPr>
          <w:rFonts w:asciiTheme="majorHAnsi" w:eastAsiaTheme="majorEastAsia" w:hAnsiTheme="majorHAnsi" w:cstheme="majorBidi"/>
          <w:sz w:val="24"/>
          <w:szCs w:val="24"/>
        </w:rPr>
        <w:t xml:space="preserve"> in </w:t>
      </w:r>
      <w:proofErr w:type="spellStart"/>
      <w:r w:rsidR="00285A3F" w:rsidRPr="434745EA">
        <w:rPr>
          <w:rFonts w:asciiTheme="majorHAnsi" w:eastAsiaTheme="majorEastAsia" w:hAnsiTheme="majorHAnsi" w:cstheme="majorBidi"/>
          <w:sz w:val="24"/>
          <w:szCs w:val="24"/>
        </w:rPr>
        <w:t>ParnasSys</w:t>
      </w:r>
      <w:proofErr w:type="spellEnd"/>
      <w:r w:rsidR="00285A3F" w:rsidRPr="434745EA">
        <w:rPr>
          <w:rFonts w:asciiTheme="majorHAnsi" w:eastAsiaTheme="majorEastAsia" w:hAnsiTheme="majorHAnsi" w:cstheme="majorBidi"/>
          <w:sz w:val="24"/>
          <w:szCs w:val="24"/>
        </w:rPr>
        <w:t>, zodat er op termijn ook geen papieren dossiers van kinderen meer in de school aanwezig zijn.</w:t>
      </w:r>
    </w:p>
    <w:p w14:paraId="51191385" w14:textId="4DD21025" w:rsidR="00C27A07" w:rsidRPr="004E1D45" w:rsidRDefault="2724EDC1" w:rsidP="00CA5380">
      <w:pPr>
        <w:pStyle w:val="Lijstalinea"/>
        <w:numPr>
          <w:ilvl w:val="0"/>
          <w:numId w:val="89"/>
        </w:numPr>
        <w:rPr>
          <w:rFonts w:asciiTheme="majorHAnsi" w:eastAsiaTheme="majorEastAsia" w:hAnsiTheme="majorHAnsi" w:cstheme="majorBidi"/>
          <w:sz w:val="24"/>
          <w:szCs w:val="24"/>
        </w:rPr>
      </w:pPr>
      <w:r w:rsidRPr="2724EDC1">
        <w:rPr>
          <w:rFonts w:asciiTheme="majorHAnsi" w:eastAsiaTheme="majorEastAsia" w:hAnsiTheme="majorHAnsi" w:cstheme="majorBidi"/>
          <w:sz w:val="24"/>
          <w:szCs w:val="24"/>
        </w:rPr>
        <w:t xml:space="preserve">In het jaar 2018-2019 heeft ook de bibliotheek de privacyregels aangescherpt en mogen ouders alleen met een bepaalde code in het digitale systeem van </w:t>
      </w:r>
      <w:proofErr w:type="spellStart"/>
      <w:r w:rsidRPr="2724EDC1">
        <w:rPr>
          <w:rFonts w:asciiTheme="majorHAnsi" w:eastAsiaTheme="majorEastAsia" w:hAnsiTheme="majorHAnsi" w:cstheme="majorBidi"/>
          <w:sz w:val="24"/>
          <w:szCs w:val="24"/>
        </w:rPr>
        <w:t>DBos</w:t>
      </w:r>
      <w:proofErr w:type="spellEnd"/>
      <w:r w:rsidRPr="2724EDC1">
        <w:rPr>
          <w:rFonts w:asciiTheme="majorHAnsi" w:eastAsiaTheme="majorEastAsia" w:hAnsiTheme="majorHAnsi" w:cstheme="majorBidi"/>
          <w:sz w:val="24"/>
          <w:szCs w:val="24"/>
        </w:rPr>
        <w:t xml:space="preserve"> en dit na ondertekening van een contract.</w:t>
      </w:r>
    </w:p>
    <w:p w14:paraId="070463C4" w14:textId="5C6061FE" w:rsidR="002B3DE8" w:rsidRPr="004E1D45" w:rsidRDefault="002B3DE8" w:rsidP="00CA5380">
      <w:pPr>
        <w:pStyle w:val="Lijstalinea"/>
        <w:numPr>
          <w:ilvl w:val="0"/>
          <w:numId w:val="89"/>
        </w:numPr>
        <w:rPr>
          <w:rFonts w:asciiTheme="majorHAnsi" w:eastAsiaTheme="majorEastAsia" w:hAnsiTheme="majorHAnsi" w:cstheme="majorBidi"/>
          <w:sz w:val="24"/>
          <w:szCs w:val="24"/>
        </w:rPr>
      </w:pPr>
      <w:r w:rsidRPr="004E1D45">
        <w:rPr>
          <w:rFonts w:asciiTheme="majorHAnsi" w:eastAsiaTheme="majorEastAsia" w:hAnsiTheme="majorHAnsi" w:cstheme="majorBidi"/>
          <w:sz w:val="24"/>
          <w:szCs w:val="24"/>
        </w:rPr>
        <w:t xml:space="preserve">Aan alle externe instanties en personen en stagiaires wordt sinds september 2018 gevraagd een privacy contract te ondertekenen. Deze ondertekende formulieren worden </w:t>
      </w:r>
      <w:proofErr w:type="spellStart"/>
      <w:r w:rsidRPr="004E1D45">
        <w:rPr>
          <w:rFonts w:asciiTheme="majorHAnsi" w:eastAsiaTheme="majorEastAsia" w:hAnsiTheme="majorHAnsi" w:cstheme="majorBidi"/>
          <w:sz w:val="24"/>
          <w:szCs w:val="24"/>
        </w:rPr>
        <w:t>bovenschools</w:t>
      </w:r>
      <w:proofErr w:type="spellEnd"/>
      <w:r w:rsidRPr="004E1D45">
        <w:rPr>
          <w:rFonts w:asciiTheme="majorHAnsi" w:eastAsiaTheme="majorEastAsia" w:hAnsiTheme="majorHAnsi" w:cstheme="majorBidi"/>
          <w:sz w:val="24"/>
          <w:szCs w:val="24"/>
        </w:rPr>
        <w:t xml:space="preserve"> bewaard.</w:t>
      </w:r>
    </w:p>
    <w:p w14:paraId="789C3B31" w14:textId="1DEDA8A7" w:rsidR="00864334" w:rsidRPr="004E1D45" w:rsidRDefault="0361840A" w:rsidP="00CA5380">
      <w:pPr>
        <w:pStyle w:val="Lijstalinea"/>
        <w:numPr>
          <w:ilvl w:val="0"/>
          <w:numId w:val="89"/>
        </w:numPr>
        <w:rPr>
          <w:rFonts w:asciiTheme="majorHAnsi" w:eastAsiaTheme="majorEastAsia" w:hAnsiTheme="majorHAnsi" w:cstheme="majorBidi"/>
          <w:sz w:val="24"/>
          <w:szCs w:val="24"/>
        </w:rPr>
      </w:pPr>
      <w:r w:rsidRPr="0361840A">
        <w:rPr>
          <w:rFonts w:asciiTheme="majorHAnsi" w:eastAsiaTheme="majorEastAsia" w:hAnsiTheme="majorHAnsi" w:cstheme="majorBidi"/>
          <w:sz w:val="24"/>
          <w:szCs w:val="24"/>
        </w:rPr>
        <w:t>Stagiaires die beeldmateriaal willen gebruiken voor hun opleiding vragen expliciet toestemming aan de betrokken ouders.</w:t>
      </w:r>
    </w:p>
    <w:p w14:paraId="3A1D90C6" w14:textId="77777777" w:rsidR="004E1D45" w:rsidRDefault="0361840A" w:rsidP="00CA5380">
      <w:pPr>
        <w:pStyle w:val="Lijstalinea"/>
        <w:numPr>
          <w:ilvl w:val="0"/>
          <w:numId w:val="89"/>
        </w:numPr>
        <w:rPr>
          <w:rFonts w:asciiTheme="majorHAnsi" w:eastAsiaTheme="majorEastAsia" w:hAnsiTheme="majorHAnsi" w:cstheme="majorBidi"/>
          <w:sz w:val="24"/>
          <w:szCs w:val="24"/>
        </w:rPr>
      </w:pPr>
      <w:r w:rsidRPr="0361840A">
        <w:rPr>
          <w:rFonts w:asciiTheme="majorHAnsi" w:eastAsiaTheme="majorEastAsia" w:hAnsiTheme="majorHAnsi" w:cstheme="majorBidi"/>
          <w:sz w:val="24"/>
          <w:szCs w:val="24"/>
        </w:rPr>
        <w:t xml:space="preserve">Dossiers worden verwijderd door gebruik te maken van een afgesloten container, die opgehaald wordt door </w:t>
      </w:r>
      <w:proofErr w:type="spellStart"/>
      <w:r w:rsidRPr="0361840A">
        <w:rPr>
          <w:rFonts w:asciiTheme="majorHAnsi" w:eastAsiaTheme="majorEastAsia" w:hAnsiTheme="majorHAnsi" w:cstheme="majorBidi"/>
          <w:sz w:val="24"/>
          <w:szCs w:val="24"/>
        </w:rPr>
        <w:t>Renewi</w:t>
      </w:r>
      <w:proofErr w:type="spellEnd"/>
      <w:r w:rsidRPr="0361840A">
        <w:rPr>
          <w:rFonts w:asciiTheme="majorHAnsi" w:eastAsiaTheme="majorEastAsia" w:hAnsiTheme="majorHAnsi" w:cstheme="majorBidi"/>
          <w:sz w:val="24"/>
          <w:szCs w:val="24"/>
        </w:rPr>
        <w:t>.</w:t>
      </w:r>
    </w:p>
    <w:p w14:paraId="413488FB" w14:textId="65E56829" w:rsidR="5329352B" w:rsidRDefault="0361840A" w:rsidP="00CA5380">
      <w:pPr>
        <w:pStyle w:val="Lijstalinea"/>
        <w:numPr>
          <w:ilvl w:val="0"/>
          <w:numId w:val="89"/>
        </w:numPr>
        <w:rPr>
          <w:sz w:val="24"/>
          <w:szCs w:val="24"/>
        </w:rPr>
      </w:pPr>
      <w:r w:rsidRPr="434745EA">
        <w:rPr>
          <w:rFonts w:asciiTheme="majorHAnsi" w:eastAsiaTheme="majorEastAsia" w:hAnsiTheme="majorHAnsi" w:cstheme="majorBidi"/>
          <w:sz w:val="24"/>
          <w:szCs w:val="24"/>
        </w:rPr>
        <w:t>Gevoelige content wordt versleuteld/beveiligd verstuurd via de mail.</w:t>
      </w:r>
    </w:p>
    <w:p w14:paraId="7389C0F2" w14:textId="48EFEC14" w:rsidR="10048572" w:rsidRDefault="10048572" w:rsidP="00CA5380">
      <w:pPr>
        <w:pStyle w:val="Lijstalinea"/>
        <w:numPr>
          <w:ilvl w:val="0"/>
          <w:numId w:val="89"/>
        </w:numPr>
        <w:rPr>
          <w:sz w:val="24"/>
          <w:szCs w:val="24"/>
        </w:rPr>
      </w:pPr>
      <w:r w:rsidRPr="434745EA">
        <w:rPr>
          <w:rFonts w:asciiTheme="majorHAnsi" w:eastAsiaTheme="majorEastAsia" w:hAnsiTheme="majorHAnsi" w:cstheme="majorBidi"/>
          <w:sz w:val="24"/>
          <w:szCs w:val="24"/>
        </w:rPr>
        <w:t>Afspraken zijn gemaakt rond het verzamelen en bewaren van gegevens voor een dyscalculiedossier. Dit dyscalculiedossier wordt opgebouwd vanaf groep 3 en fysiek doorgegeven van de ene op de and</w:t>
      </w:r>
      <w:r w:rsidR="383E61A9" w:rsidRPr="434745EA">
        <w:rPr>
          <w:rFonts w:asciiTheme="majorHAnsi" w:eastAsiaTheme="majorEastAsia" w:hAnsiTheme="majorHAnsi" w:cstheme="majorBidi"/>
          <w:sz w:val="24"/>
          <w:szCs w:val="24"/>
        </w:rPr>
        <w:t xml:space="preserve">ere leerkracht, in een gesloten kast bewaard en aan het einde van de basisschool gescand en opgenomen in </w:t>
      </w:r>
      <w:proofErr w:type="spellStart"/>
      <w:r w:rsidR="383E61A9" w:rsidRPr="434745EA">
        <w:rPr>
          <w:rFonts w:asciiTheme="majorHAnsi" w:eastAsiaTheme="majorEastAsia" w:hAnsiTheme="majorHAnsi" w:cstheme="majorBidi"/>
          <w:sz w:val="24"/>
          <w:szCs w:val="24"/>
        </w:rPr>
        <w:t>ParnasSys</w:t>
      </w:r>
      <w:proofErr w:type="spellEnd"/>
      <w:r w:rsidR="383E61A9" w:rsidRPr="434745EA">
        <w:rPr>
          <w:rFonts w:asciiTheme="majorHAnsi" w:eastAsiaTheme="majorEastAsia" w:hAnsiTheme="majorHAnsi" w:cstheme="majorBidi"/>
          <w:sz w:val="24"/>
          <w:szCs w:val="24"/>
        </w:rPr>
        <w:t>. Daarna wordt het papieren dossier vernietigd.</w:t>
      </w:r>
    </w:p>
    <w:p w14:paraId="7235CCF3" w14:textId="65E8154A" w:rsidR="00AF7BCE" w:rsidRPr="004E1D45" w:rsidRDefault="004E1D45" w:rsidP="4DBF71E1">
      <w:pPr>
        <w:pStyle w:val="Kop1"/>
        <w:rPr>
          <w:rFonts w:ascii="Calibri" w:eastAsia="Calibri" w:hAnsi="Calibri" w:cs="Calibri"/>
        </w:rPr>
      </w:pPr>
      <w:r w:rsidRPr="4DBF71E1">
        <w:rPr>
          <w:rFonts w:asciiTheme="majorHAnsi" w:eastAsiaTheme="majorEastAsia" w:hAnsiTheme="majorHAnsi" w:cstheme="majorBidi"/>
        </w:rPr>
        <w:br w:type="page"/>
      </w:r>
      <w:bookmarkStart w:id="16" w:name="_Toc45872500"/>
      <w:r w:rsidR="016D011D" w:rsidRPr="4DBF71E1">
        <w:rPr>
          <w:rFonts w:ascii="Calibri" w:eastAsia="Calibri" w:hAnsi="Calibri" w:cs="Calibri"/>
        </w:rPr>
        <w:lastRenderedPageBreak/>
        <w:t>Hoofdstuk 16</w:t>
      </w:r>
      <w:r w:rsidR="00A8730B">
        <w:rPr>
          <w:rFonts w:ascii="Calibri" w:eastAsia="Calibri" w:hAnsi="Calibri" w:cs="Calibri"/>
        </w:rPr>
        <w:tab/>
      </w:r>
      <w:proofErr w:type="spellStart"/>
      <w:r w:rsidR="016D011D" w:rsidRPr="4DBF71E1">
        <w:rPr>
          <w:rFonts w:ascii="Calibri" w:eastAsia="Calibri" w:hAnsi="Calibri" w:cs="Calibri"/>
        </w:rPr>
        <w:t>Aeresteijn</w:t>
      </w:r>
      <w:proofErr w:type="spellEnd"/>
      <w:r w:rsidR="016D011D" w:rsidRPr="4DBF71E1">
        <w:rPr>
          <w:rFonts w:ascii="Calibri" w:eastAsia="Calibri" w:hAnsi="Calibri" w:cs="Calibri"/>
        </w:rPr>
        <w:t xml:space="preserve"> b(l)</w:t>
      </w:r>
      <w:proofErr w:type="spellStart"/>
      <w:r w:rsidR="016D011D" w:rsidRPr="4DBF71E1">
        <w:rPr>
          <w:rFonts w:ascii="Calibri" w:eastAsia="Calibri" w:hAnsi="Calibri" w:cs="Calibri"/>
        </w:rPr>
        <w:t>oeit</w:t>
      </w:r>
      <w:proofErr w:type="spellEnd"/>
      <w:r w:rsidR="016D011D" w:rsidRPr="4DBF71E1">
        <w:rPr>
          <w:rFonts w:ascii="Calibri" w:eastAsia="Calibri" w:hAnsi="Calibri" w:cs="Calibri"/>
        </w:rPr>
        <w:t>..</w:t>
      </w:r>
      <w:bookmarkEnd w:id="16"/>
    </w:p>
    <w:p w14:paraId="44CBA9E0" w14:textId="033EB191" w:rsidR="00AF7BCE" w:rsidRPr="004E1D45" w:rsidRDefault="00AF7BCE" w:rsidP="4DBF71E1">
      <w:pPr>
        <w:rPr>
          <w:rFonts w:ascii="Calibri" w:eastAsia="Calibri" w:hAnsi="Calibri" w:cs="Calibri"/>
        </w:rPr>
      </w:pPr>
    </w:p>
    <w:p w14:paraId="14DBE5B7" w14:textId="5F18F7D4" w:rsidR="00AF7BCE" w:rsidRPr="004E1D45" w:rsidRDefault="016D011D" w:rsidP="4DBF71E1">
      <w:pPr>
        <w:rPr>
          <w:rFonts w:ascii="Calibri" w:eastAsia="Calibri" w:hAnsi="Calibri" w:cs="Calibri"/>
        </w:rPr>
      </w:pPr>
      <w:r w:rsidRPr="4DBF71E1">
        <w:rPr>
          <w:rFonts w:ascii="Calibri" w:eastAsia="Calibri" w:hAnsi="Calibri" w:cs="Calibri"/>
          <w:b/>
          <w:bCs/>
        </w:rPr>
        <w:t>Evaluatie 2019-2020 beleidsplannen voor 2020-2021</w:t>
      </w:r>
    </w:p>
    <w:p w14:paraId="30536AB8" w14:textId="20F440B9" w:rsidR="00AF7BCE" w:rsidRPr="004E1D45" w:rsidRDefault="016D011D" w:rsidP="4DBF71E1">
      <w:pPr>
        <w:rPr>
          <w:rFonts w:ascii="Calibri" w:eastAsia="Calibri" w:hAnsi="Calibri" w:cs="Calibri"/>
        </w:rPr>
      </w:pPr>
      <w:r w:rsidRPr="4DBF71E1">
        <w:rPr>
          <w:rFonts w:ascii="Calibri" w:eastAsia="Calibri" w:hAnsi="Calibri" w:cs="Calibri"/>
          <w:b/>
          <w:bCs/>
          <w:u w:val="single"/>
        </w:rPr>
        <w:t>IDENTITEIT EN KERNWAARDEN</w:t>
      </w:r>
    </w:p>
    <w:p w14:paraId="42053213" w14:textId="63AE9C85" w:rsidR="00AF7BCE" w:rsidRPr="004E1D45" w:rsidRDefault="00AF7BCE" w:rsidP="4DBF71E1">
      <w:pPr>
        <w:rPr>
          <w:rFonts w:ascii="Calibri" w:eastAsia="Calibri" w:hAnsi="Calibri" w:cs="Calibri"/>
        </w:rPr>
      </w:pPr>
    </w:p>
    <w:p w14:paraId="115A3ABF" w14:textId="56481FFF"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Samen beter </w:t>
      </w:r>
    </w:p>
    <w:p w14:paraId="547CA2B6" w14:textId="50DBCE48" w:rsidR="00AF7BCE" w:rsidRPr="004E1D45" w:rsidRDefault="016D011D" w:rsidP="4DBF71E1">
      <w:pPr>
        <w:rPr>
          <w:rFonts w:ascii="Calibri" w:eastAsia="Calibri" w:hAnsi="Calibri" w:cs="Calibri"/>
        </w:rPr>
      </w:pPr>
      <w:r w:rsidRPr="4DBF71E1">
        <w:rPr>
          <w:rFonts w:ascii="Calibri" w:eastAsia="Calibri" w:hAnsi="Calibri" w:cs="Calibri"/>
        </w:rPr>
        <w:t xml:space="preserve">WIJ de Venen en dus ook </w:t>
      </w:r>
      <w:proofErr w:type="spellStart"/>
      <w:r w:rsidRPr="4DBF71E1">
        <w:rPr>
          <w:rFonts w:ascii="Calibri" w:eastAsia="Calibri" w:hAnsi="Calibri" w:cs="Calibri"/>
        </w:rPr>
        <w:t>Aeresteijn</w:t>
      </w:r>
      <w:proofErr w:type="spellEnd"/>
      <w:r w:rsidRPr="4DBF71E1">
        <w:rPr>
          <w:rFonts w:ascii="Calibri" w:eastAsia="Calibri" w:hAnsi="Calibri" w:cs="Calibri"/>
        </w:rPr>
        <w:t xml:space="preserve"> heeft de deuren open en stuurt op verbinding. Door onze onderlinge samenwerking en ook door de krachtenbundeling met ouders en maatschappelijke partners, bieden wij kinderen optimale kansen om zichzelf te ontwikkelen. </w:t>
      </w:r>
    </w:p>
    <w:p w14:paraId="154D7859" w14:textId="54FB29B1" w:rsidR="00AF7BCE" w:rsidRPr="004E1D45" w:rsidRDefault="016D011D" w:rsidP="4DBF71E1">
      <w:pPr>
        <w:rPr>
          <w:rFonts w:ascii="Calibri" w:eastAsia="Calibri" w:hAnsi="Calibri" w:cs="Calibri"/>
        </w:rPr>
      </w:pPr>
      <w:r w:rsidRPr="4DBF71E1">
        <w:rPr>
          <w:rFonts w:ascii="Calibri" w:eastAsia="Calibri" w:hAnsi="Calibri" w:cs="Calibri"/>
          <w:u w:val="single"/>
        </w:rPr>
        <w:t>Samen met de kinderen</w:t>
      </w:r>
      <w:r w:rsidRPr="4DBF71E1">
        <w:rPr>
          <w:rFonts w:ascii="Calibri" w:eastAsia="Calibri" w:hAnsi="Calibri" w:cs="Calibri"/>
        </w:rPr>
        <w:t xml:space="preserve">: met ons onderwijs bereiden wij de kinderen voor op een toekomst die nu nog ongewis is. Wij ondersteunen hen met passend onderwijs toegespitst op hun mogelijkheden, talenten en leervoorkeuren. Tegelijkertijd vragen wij van hen een actieve houding en leiden wij hen ook op in gemeenschapszin, om hen bewust te maken van hun betekenis voor de samenleving. </w:t>
      </w:r>
    </w:p>
    <w:p w14:paraId="069CF5C0" w14:textId="24F2118D" w:rsidR="00AF7BCE" w:rsidRPr="004E1D45" w:rsidRDefault="016D011D" w:rsidP="4DBF71E1">
      <w:pPr>
        <w:rPr>
          <w:rFonts w:ascii="Calibri" w:eastAsia="Calibri" w:hAnsi="Calibri" w:cs="Calibri"/>
        </w:rPr>
      </w:pPr>
      <w:r w:rsidRPr="4DBF71E1">
        <w:rPr>
          <w:rFonts w:ascii="Calibri" w:eastAsia="Calibri" w:hAnsi="Calibri" w:cs="Calibri"/>
          <w:u w:val="single"/>
        </w:rPr>
        <w:t>Samen met ouders</w:t>
      </w:r>
      <w:r w:rsidRPr="4DBF71E1">
        <w:rPr>
          <w:rFonts w:ascii="Calibri" w:eastAsia="Calibri" w:hAnsi="Calibri" w:cs="Calibri"/>
        </w:rPr>
        <w:t xml:space="preserve">: ouders zien wij niet als klanten maar als educatieve partners. Ouders kennen hun kind het best. Door met hen samen te werken krijgen wij een volledig beeld van de ontwikkeling en leefwereld van het kind. Als educatieve partners bieden wij samen een stevig en stimulerend netwerk rondom het kind zodat het optimaal kan groeien en leren! </w:t>
      </w:r>
    </w:p>
    <w:p w14:paraId="602ADE23" w14:textId="12FB34D1" w:rsidR="00AF7BCE" w:rsidRPr="004E1D45" w:rsidRDefault="016D011D" w:rsidP="4DBF71E1">
      <w:pPr>
        <w:rPr>
          <w:rFonts w:ascii="Calibri" w:eastAsia="Calibri" w:hAnsi="Calibri" w:cs="Calibri"/>
        </w:rPr>
      </w:pPr>
      <w:r w:rsidRPr="4DBF71E1">
        <w:rPr>
          <w:rFonts w:ascii="Calibri" w:eastAsia="Calibri" w:hAnsi="Calibri" w:cs="Calibri"/>
          <w:u w:val="single"/>
        </w:rPr>
        <w:t>Samen met elkaar</w:t>
      </w:r>
      <w:r w:rsidRPr="4DBF71E1">
        <w:rPr>
          <w:rFonts w:ascii="Calibri" w:eastAsia="Calibri" w:hAnsi="Calibri" w:cs="Calibri"/>
        </w:rPr>
        <w:t xml:space="preserve">: wij beschouwen onze organisatie en onze teams als leergemeenschappen. Wij zijn gericht op kennisdeling en persoonlijke ontwikkeling. Doordat wij een kijkje in elkaars keuken kunnen nemen, leren wij van elkaars aanpak en ideeën. </w:t>
      </w:r>
    </w:p>
    <w:p w14:paraId="7F757A1F" w14:textId="1D946779" w:rsidR="00AF7BCE" w:rsidRPr="004E1D45" w:rsidRDefault="016D011D" w:rsidP="4DBF71E1">
      <w:pPr>
        <w:rPr>
          <w:rFonts w:ascii="Calibri" w:eastAsia="Calibri" w:hAnsi="Calibri" w:cs="Calibri"/>
        </w:rPr>
      </w:pPr>
      <w:r w:rsidRPr="4DBF71E1">
        <w:rPr>
          <w:rFonts w:ascii="Calibri" w:eastAsia="Calibri" w:hAnsi="Calibri" w:cs="Calibri"/>
        </w:rPr>
        <w:t xml:space="preserve">Samen in de dorpen en de kernen: </w:t>
      </w:r>
      <w:proofErr w:type="spellStart"/>
      <w:r w:rsidRPr="4DBF71E1">
        <w:rPr>
          <w:rFonts w:ascii="Calibri" w:eastAsia="Calibri" w:hAnsi="Calibri" w:cs="Calibri"/>
        </w:rPr>
        <w:t>Aeresteijn</w:t>
      </w:r>
      <w:proofErr w:type="spellEnd"/>
      <w:r w:rsidRPr="4DBF71E1">
        <w:rPr>
          <w:rFonts w:ascii="Calibri" w:eastAsia="Calibri" w:hAnsi="Calibri" w:cs="Calibri"/>
        </w:rPr>
        <w:t xml:space="preserve"> is stevig verankerd in Langeraar.  Onze school is belangrijk voor de vitaliteit van het dorp. Wij nodigen niet alleen ouders, maar ook anderen, ouderen, uit om actief betrokken te zijn bij de activiteiten van </w:t>
      </w:r>
      <w:proofErr w:type="spellStart"/>
      <w:r w:rsidRPr="4DBF71E1">
        <w:rPr>
          <w:rFonts w:ascii="Calibri" w:eastAsia="Calibri" w:hAnsi="Calibri" w:cs="Calibri"/>
        </w:rPr>
        <w:t>Aeresteijn</w:t>
      </w:r>
      <w:proofErr w:type="spellEnd"/>
      <w:r w:rsidRPr="4DBF71E1">
        <w:rPr>
          <w:rFonts w:ascii="Calibri" w:eastAsia="Calibri" w:hAnsi="Calibri" w:cs="Calibri"/>
        </w:rPr>
        <w:t xml:space="preserve">. Wij stimuleren zo de ontmoeting tussen generaties. Wij sluiten aan bij wat er in het dorp aanwezig is en zoeken de juiste partners voor vruchtbare samenwerkingsverbanden. It takes a </w:t>
      </w:r>
      <w:proofErr w:type="spellStart"/>
      <w:r w:rsidRPr="4DBF71E1">
        <w:rPr>
          <w:rFonts w:ascii="Calibri" w:eastAsia="Calibri" w:hAnsi="Calibri" w:cs="Calibri"/>
        </w:rPr>
        <w:t>village</w:t>
      </w:r>
      <w:proofErr w:type="spellEnd"/>
      <w:r w:rsidRPr="4DBF71E1">
        <w:rPr>
          <w:rFonts w:ascii="Calibri" w:eastAsia="Calibri" w:hAnsi="Calibri" w:cs="Calibri"/>
        </w:rPr>
        <w:t xml:space="preserve"> </w:t>
      </w:r>
      <w:proofErr w:type="spellStart"/>
      <w:r w:rsidRPr="4DBF71E1">
        <w:rPr>
          <w:rFonts w:ascii="Calibri" w:eastAsia="Calibri" w:hAnsi="Calibri" w:cs="Calibri"/>
        </w:rPr>
        <w:t>to</w:t>
      </w:r>
      <w:proofErr w:type="spellEnd"/>
      <w:r w:rsidRPr="4DBF71E1">
        <w:rPr>
          <w:rFonts w:ascii="Calibri" w:eastAsia="Calibri" w:hAnsi="Calibri" w:cs="Calibri"/>
        </w:rPr>
        <w:t xml:space="preserve"> </w:t>
      </w:r>
      <w:proofErr w:type="spellStart"/>
      <w:r w:rsidRPr="4DBF71E1">
        <w:rPr>
          <w:rFonts w:ascii="Calibri" w:eastAsia="Calibri" w:hAnsi="Calibri" w:cs="Calibri"/>
        </w:rPr>
        <w:t>raise</w:t>
      </w:r>
      <w:proofErr w:type="spellEnd"/>
      <w:r w:rsidRPr="4DBF71E1">
        <w:rPr>
          <w:rFonts w:ascii="Calibri" w:eastAsia="Calibri" w:hAnsi="Calibri" w:cs="Calibri"/>
        </w:rPr>
        <w:t xml:space="preserve"> a </w:t>
      </w:r>
      <w:proofErr w:type="spellStart"/>
      <w:r w:rsidRPr="4DBF71E1">
        <w:rPr>
          <w:rFonts w:ascii="Calibri" w:eastAsia="Calibri" w:hAnsi="Calibri" w:cs="Calibri"/>
        </w:rPr>
        <w:t>child</w:t>
      </w:r>
      <w:proofErr w:type="spellEnd"/>
      <w:r w:rsidRPr="4DBF71E1">
        <w:rPr>
          <w:rFonts w:ascii="Calibri" w:eastAsia="Calibri" w:hAnsi="Calibri" w:cs="Calibri"/>
        </w:rPr>
        <w:t>!</w:t>
      </w:r>
    </w:p>
    <w:p w14:paraId="39DAAF27" w14:textId="058A8D38" w:rsidR="00AF7BCE" w:rsidRPr="004E1D45" w:rsidRDefault="00AF7BCE" w:rsidP="4DBF71E1">
      <w:pPr>
        <w:rPr>
          <w:rFonts w:ascii="Calibri" w:eastAsia="Calibri" w:hAnsi="Calibri" w:cs="Calibri"/>
        </w:rPr>
      </w:pPr>
    </w:p>
    <w:p w14:paraId="16139B9C" w14:textId="1192A093" w:rsidR="00AF7BCE" w:rsidRPr="004E1D45" w:rsidRDefault="016D011D" w:rsidP="4DBF71E1">
      <w:pPr>
        <w:rPr>
          <w:rFonts w:ascii="Calibri" w:eastAsia="Calibri" w:hAnsi="Calibri" w:cs="Calibri"/>
        </w:rPr>
      </w:pPr>
      <w:r w:rsidRPr="4DBF71E1">
        <w:rPr>
          <w:rFonts w:ascii="Calibri" w:eastAsia="Calibri" w:hAnsi="Calibri" w:cs="Calibri"/>
          <w:i/>
          <w:iCs/>
        </w:rPr>
        <w:t>Aan de route, die we lopen, kun je zien wat we vinden….</w:t>
      </w:r>
    </w:p>
    <w:p w14:paraId="0D5A0B45" w14:textId="02C687B8" w:rsidR="00AF7BCE" w:rsidRPr="004E1D45" w:rsidRDefault="016D011D" w:rsidP="4DBF71E1">
      <w:pPr>
        <w:rPr>
          <w:rFonts w:ascii="Calibri" w:eastAsia="Calibri" w:hAnsi="Calibri" w:cs="Calibri"/>
        </w:rPr>
      </w:pPr>
      <w:r w:rsidRPr="4DBF71E1">
        <w:rPr>
          <w:rFonts w:ascii="Calibri" w:eastAsia="Calibri" w:hAnsi="Calibri" w:cs="Calibri"/>
        </w:rPr>
        <w:t>In onze kernwaarden zijn de Vijf V’s terug te vinden:</w:t>
      </w:r>
    </w:p>
    <w:p w14:paraId="16E32BC3" w14:textId="0DF0BC5F" w:rsidR="00AF7BCE" w:rsidRPr="004E1D45" w:rsidRDefault="016D011D" w:rsidP="4DBF71E1">
      <w:pPr>
        <w:rPr>
          <w:rFonts w:ascii="Calibri" w:eastAsia="Calibri" w:hAnsi="Calibri" w:cs="Calibri"/>
        </w:rPr>
      </w:pPr>
      <w:r w:rsidRPr="4DBF71E1">
        <w:rPr>
          <w:rFonts w:ascii="Calibri" w:eastAsia="Calibri" w:hAnsi="Calibri" w:cs="Calibri"/>
        </w:rPr>
        <w:t xml:space="preserve">Verrijkend: inspirerend, </w:t>
      </w:r>
      <w:proofErr w:type="spellStart"/>
      <w:r w:rsidRPr="4DBF71E1">
        <w:rPr>
          <w:rFonts w:ascii="Calibri" w:eastAsia="Calibri" w:hAnsi="Calibri" w:cs="Calibri"/>
        </w:rPr>
        <w:t>ver-reikend</w:t>
      </w:r>
      <w:proofErr w:type="spellEnd"/>
      <w:r w:rsidRPr="4DBF71E1">
        <w:rPr>
          <w:rFonts w:ascii="Calibri" w:eastAsia="Calibri" w:hAnsi="Calibri" w:cs="Calibri"/>
        </w:rPr>
        <w:t>, boeiend, werkend aan talenten.</w:t>
      </w:r>
    </w:p>
    <w:p w14:paraId="18621C46" w14:textId="2D7B5F01" w:rsidR="00AF7BCE" w:rsidRPr="004E1D45" w:rsidRDefault="016D011D" w:rsidP="4DBF71E1">
      <w:pPr>
        <w:rPr>
          <w:rFonts w:ascii="Calibri" w:eastAsia="Calibri" w:hAnsi="Calibri" w:cs="Calibri"/>
        </w:rPr>
      </w:pPr>
      <w:r w:rsidRPr="4DBF71E1">
        <w:rPr>
          <w:rFonts w:ascii="Calibri" w:eastAsia="Calibri" w:hAnsi="Calibri" w:cs="Calibri"/>
        </w:rPr>
        <w:t>Verbindend: samen, ondersteunend, proactief en partnerschap.</w:t>
      </w:r>
    </w:p>
    <w:p w14:paraId="1436B327" w14:textId="030E4B0A" w:rsidR="00AF7BCE" w:rsidRPr="004E1D45" w:rsidRDefault="016D011D" w:rsidP="4DBF71E1">
      <w:pPr>
        <w:rPr>
          <w:rFonts w:ascii="Calibri" w:eastAsia="Calibri" w:hAnsi="Calibri" w:cs="Calibri"/>
        </w:rPr>
      </w:pPr>
      <w:r w:rsidRPr="4DBF71E1">
        <w:rPr>
          <w:rFonts w:ascii="Calibri" w:eastAsia="Calibri" w:hAnsi="Calibri" w:cs="Calibri"/>
        </w:rPr>
        <w:t>Vertrouwen: zelfbewust, respectvol, waarderend, veilig.</w:t>
      </w:r>
    </w:p>
    <w:p w14:paraId="0A62F4C5" w14:textId="352A7D5B" w:rsidR="00AF7BCE" w:rsidRPr="004E1D45" w:rsidRDefault="016D011D" w:rsidP="4DBF71E1">
      <w:pPr>
        <w:rPr>
          <w:rFonts w:ascii="Calibri" w:eastAsia="Calibri" w:hAnsi="Calibri" w:cs="Calibri"/>
        </w:rPr>
      </w:pPr>
      <w:r w:rsidRPr="4DBF71E1">
        <w:rPr>
          <w:rFonts w:ascii="Calibri" w:eastAsia="Calibri" w:hAnsi="Calibri" w:cs="Calibri"/>
        </w:rPr>
        <w:t>Vernieuwend: oplossingsgericht, lerend, reflectief, positief.</w:t>
      </w:r>
    </w:p>
    <w:p w14:paraId="02779E3A" w14:textId="64869611" w:rsidR="00AF7BCE" w:rsidRPr="004E1D45" w:rsidRDefault="016D011D" w:rsidP="4DBF71E1">
      <w:pPr>
        <w:rPr>
          <w:rFonts w:ascii="Calibri" w:eastAsia="Calibri" w:hAnsi="Calibri" w:cs="Calibri"/>
        </w:rPr>
      </w:pPr>
      <w:r w:rsidRPr="4DBF71E1">
        <w:rPr>
          <w:rFonts w:ascii="Calibri" w:eastAsia="Calibri" w:hAnsi="Calibri" w:cs="Calibri"/>
        </w:rPr>
        <w:t>Verantwoordelijk: rentmeesterschap, zelfleiderschap, inclusief.</w:t>
      </w:r>
    </w:p>
    <w:p w14:paraId="5F38035E" w14:textId="187712A8" w:rsidR="00AF7BCE" w:rsidRPr="004E1D45" w:rsidRDefault="00AF7BCE" w:rsidP="4DBF71E1">
      <w:pPr>
        <w:rPr>
          <w:rFonts w:ascii="Calibri" w:eastAsia="Calibri" w:hAnsi="Calibri" w:cs="Calibri"/>
        </w:rPr>
      </w:pPr>
    </w:p>
    <w:p w14:paraId="5A7D8112" w14:textId="79D35605" w:rsidR="00AF7BCE" w:rsidRPr="004E1D45" w:rsidRDefault="016D011D" w:rsidP="4DBF71E1">
      <w:pPr>
        <w:rPr>
          <w:rFonts w:ascii="Calibri" w:eastAsia="Calibri" w:hAnsi="Calibri" w:cs="Calibri"/>
        </w:rPr>
      </w:pPr>
      <w:r w:rsidRPr="4DBF71E1">
        <w:rPr>
          <w:rFonts w:ascii="Calibri" w:eastAsia="Calibri" w:hAnsi="Calibri" w:cs="Calibri"/>
          <w:i/>
          <w:iCs/>
        </w:rPr>
        <w:t xml:space="preserve">In onze </w:t>
      </w:r>
      <w:proofErr w:type="spellStart"/>
      <w:r w:rsidRPr="4DBF71E1">
        <w:rPr>
          <w:rFonts w:ascii="Calibri" w:eastAsia="Calibri" w:hAnsi="Calibri" w:cs="Calibri"/>
          <w:i/>
          <w:iCs/>
        </w:rPr>
        <w:t>bestuursfilosofie</w:t>
      </w:r>
      <w:proofErr w:type="spellEnd"/>
      <w:r w:rsidRPr="4DBF71E1">
        <w:rPr>
          <w:rFonts w:ascii="Calibri" w:eastAsia="Calibri" w:hAnsi="Calibri" w:cs="Calibri"/>
          <w:i/>
          <w:iCs/>
        </w:rPr>
        <w:t xml:space="preserve"> gaan we uit van relatie weergegeven in de Vijf </w:t>
      </w:r>
      <w:proofErr w:type="spellStart"/>
      <w:r w:rsidRPr="4DBF71E1">
        <w:rPr>
          <w:rFonts w:ascii="Calibri" w:eastAsia="Calibri" w:hAnsi="Calibri" w:cs="Calibri"/>
          <w:i/>
          <w:iCs/>
        </w:rPr>
        <w:t>R-en</w:t>
      </w:r>
      <w:proofErr w:type="spellEnd"/>
      <w:r w:rsidRPr="4DBF71E1">
        <w:rPr>
          <w:rFonts w:ascii="Calibri" w:eastAsia="Calibri" w:hAnsi="Calibri" w:cs="Calibri"/>
        </w:rPr>
        <w:t>:</w:t>
      </w:r>
    </w:p>
    <w:p w14:paraId="57B274F9" w14:textId="2D18FDBD" w:rsidR="00AF7BCE" w:rsidRPr="004E1D45" w:rsidRDefault="016D011D" w:rsidP="4DBF71E1">
      <w:pPr>
        <w:rPr>
          <w:rFonts w:ascii="Calibri" w:eastAsia="Calibri" w:hAnsi="Calibri" w:cs="Calibri"/>
        </w:rPr>
      </w:pPr>
      <w:r w:rsidRPr="4DBF71E1">
        <w:rPr>
          <w:rFonts w:ascii="Calibri" w:eastAsia="Calibri" w:hAnsi="Calibri" w:cs="Calibri"/>
        </w:rPr>
        <w:t xml:space="preserve">Relatie </w:t>
      </w:r>
    </w:p>
    <w:p w14:paraId="2C3CD3F1" w14:textId="10BBA2A5" w:rsidR="00AF7BCE" w:rsidRPr="004E1D45" w:rsidRDefault="016D011D" w:rsidP="4DBF71E1">
      <w:pPr>
        <w:rPr>
          <w:rFonts w:ascii="Calibri" w:eastAsia="Calibri" w:hAnsi="Calibri" w:cs="Calibri"/>
        </w:rPr>
      </w:pPr>
      <w:r w:rsidRPr="4DBF71E1">
        <w:rPr>
          <w:rFonts w:ascii="Calibri" w:eastAsia="Calibri" w:hAnsi="Calibri" w:cs="Calibri"/>
        </w:rPr>
        <w:t>Richting</w:t>
      </w:r>
    </w:p>
    <w:p w14:paraId="1B7031FB" w14:textId="6AB3A9E4" w:rsidR="00AF7BCE" w:rsidRPr="004E1D45" w:rsidRDefault="016D011D" w:rsidP="4DBF71E1">
      <w:pPr>
        <w:rPr>
          <w:rFonts w:ascii="Calibri" w:eastAsia="Calibri" w:hAnsi="Calibri" w:cs="Calibri"/>
        </w:rPr>
      </w:pPr>
      <w:r w:rsidRPr="4DBF71E1">
        <w:rPr>
          <w:rFonts w:ascii="Calibri" w:eastAsia="Calibri" w:hAnsi="Calibri" w:cs="Calibri"/>
        </w:rPr>
        <w:t>Ruimte</w:t>
      </w:r>
    </w:p>
    <w:p w14:paraId="57EF894E" w14:textId="3EC5E1CF" w:rsidR="00AF7BCE" w:rsidRPr="004E1D45" w:rsidRDefault="016D011D" w:rsidP="4DBF71E1">
      <w:pPr>
        <w:rPr>
          <w:rFonts w:ascii="Calibri" w:eastAsia="Calibri" w:hAnsi="Calibri" w:cs="Calibri"/>
        </w:rPr>
      </w:pPr>
      <w:r w:rsidRPr="4DBF71E1">
        <w:rPr>
          <w:rFonts w:ascii="Calibri" w:eastAsia="Calibri" w:hAnsi="Calibri" w:cs="Calibri"/>
        </w:rPr>
        <w:t xml:space="preserve">Resultaten </w:t>
      </w:r>
    </w:p>
    <w:p w14:paraId="1338FAE9" w14:textId="0791591D" w:rsidR="00AF7BCE" w:rsidRPr="004E1D45" w:rsidRDefault="016D011D" w:rsidP="4DBF71E1">
      <w:pPr>
        <w:rPr>
          <w:rFonts w:ascii="Calibri" w:eastAsia="Calibri" w:hAnsi="Calibri" w:cs="Calibri"/>
        </w:rPr>
      </w:pPr>
      <w:r w:rsidRPr="4DBF71E1">
        <w:rPr>
          <w:rFonts w:ascii="Calibri" w:eastAsia="Calibri" w:hAnsi="Calibri" w:cs="Calibri"/>
        </w:rPr>
        <w:t>Rekenschap</w:t>
      </w:r>
    </w:p>
    <w:p w14:paraId="106C7C6F" w14:textId="67C1C5E9" w:rsidR="00AF7BCE" w:rsidRPr="004E1D45" w:rsidRDefault="016D011D" w:rsidP="4DBF71E1">
      <w:pPr>
        <w:rPr>
          <w:rFonts w:ascii="Calibri" w:eastAsia="Calibri" w:hAnsi="Calibri" w:cs="Calibri"/>
        </w:rPr>
      </w:pPr>
      <w:r w:rsidRPr="4DBF71E1">
        <w:rPr>
          <w:rFonts w:ascii="Calibri" w:eastAsia="Calibri" w:hAnsi="Calibri" w:cs="Calibri"/>
        </w:rPr>
        <w:t xml:space="preserve"> </w:t>
      </w:r>
    </w:p>
    <w:p w14:paraId="0D8C76AF" w14:textId="3A12B51A"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Relatie </w:t>
      </w:r>
    </w:p>
    <w:p w14:paraId="29CFD982" w14:textId="422E4AA3" w:rsidR="00AF7BCE" w:rsidRPr="004E1D45" w:rsidRDefault="016D011D" w:rsidP="4DBF71E1">
      <w:pPr>
        <w:rPr>
          <w:rFonts w:ascii="Calibri" w:eastAsia="Calibri" w:hAnsi="Calibri" w:cs="Calibri"/>
        </w:rPr>
      </w:pPr>
      <w:r w:rsidRPr="4DBF71E1">
        <w:rPr>
          <w:rFonts w:ascii="Calibri" w:eastAsia="Calibri" w:hAnsi="Calibri" w:cs="Calibri"/>
        </w:rPr>
        <w:t xml:space="preserve">Een goede samenwerkingsrelatie beschouwen wij als de basis voor alles. Wij willen dat de onderlinge relaties binnen onze organisatie worden gekenmerkt door wederzijds vertrouwen, gelijkwaardigheid, respect en gedeeld verantwoordelijkheidsgevoel. Vóór alles </w:t>
      </w:r>
      <w:r w:rsidRPr="4DBF71E1">
        <w:rPr>
          <w:rFonts w:ascii="Calibri" w:eastAsia="Calibri" w:hAnsi="Calibri" w:cs="Calibri"/>
        </w:rPr>
        <w:lastRenderedPageBreak/>
        <w:t xml:space="preserve">zijn we hierop gericht, omdat we geloven dat ieder mens zich beter ontwikkelt in samenwerking met de ander Samen beter! </w:t>
      </w:r>
    </w:p>
    <w:p w14:paraId="5C3823F9" w14:textId="07AFF377" w:rsidR="00AF7BCE" w:rsidRPr="004E1D45" w:rsidRDefault="00AF7BCE" w:rsidP="4DBF71E1">
      <w:pPr>
        <w:rPr>
          <w:rFonts w:ascii="Calibri" w:eastAsia="Calibri" w:hAnsi="Calibri" w:cs="Calibri"/>
        </w:rPr>
      </w:pPr>
    </w:p>
    <w:p w14:paraId="334A3DE5" w14:textId="4811A2A2"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Richting </w:t>
      </w:r>
    </w:p>
    <w:p w14:paraId="6AD39922" w14:textId="764AF5CD" w:rsidR="00AF7BCE" w:rsidRPr="004E1D45" w:rsidRDefault="016D011D" w:rsidP="4DBF71E1">
      <w:pPr>
        <w:rPr>
          <w:rFonts w:ascii="Calibri" w:eastAsia="Calibri" w:hAnsi="Calibri" w:cs="Calibri"/>
        </w:rPr>
      </w:pPr>
      <w:r w:rsidRPr="4DBF71E1">
        <w:rPr>
          <w:rFonts w:ascii="Calibri" w:eastAsia="Calibri" w:hAnsi="Calibri" w:cs="Calibri"/>
        </w:rPr>
        <w:t xml:space="preserve">Het geven van richting is het duidelijk communiceren van de koers en de kaders van de organisatie. Richting creëert duidelijkheid en eenheid. Richting is het kompas van waaruit gewerkt wordt! Bij WIJ de Venen werken we vanuit een gedeelde visie, gedeelde kernwaarden en gedeelde ambities, niet vanuit centrale directieven en procedures. </w:t>
      </w:r>
    </w:p>
    <w:p w14:paraId="7D59D60C" w14:textId="63D39D71" w:rsidR="00AF7BCE" w:rsidRPr="004E1D45" w:rsidRDefault="00AF7BCE" w:rsidP="4DBF71E1">
      <w:pPr>
        <w:rPr>
          <w:rFonts w:ascii="Calibri" w:eastAsia="Calibri" w:hAnsi="Calibri" w:cs="Calibri"/>
        </w:rPr>
      </w:pPr>
    </w:p>
    <w:p w14:paraId="1FE6B4F0" w14:textId="3DBF27F0"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Ruimte </w:t>
      </w:r>
    </w:p>
    <w:p w14:paraId="6511A22C" w14:textId="4D9E004D" w:rsidR="00AF7BCE" w:rsidRPr="004E1D45" w:rsidRDefault="016D011D" w:rsidP="4DBF71E1">
      <w:pPr>
        <w:rPr>
          <w:rFonts w:ascii="Calibri" w:eastAsia="Calibri" w:hAnsi="Calibri" w:cs="Calibri"/>
        </w:rPr>
      </w:pPr>
      <w:r w:rsidRPr="4DBF71E1">
        <w:rPr>
          <w:rFonts w:ascii="Calibri" w:eastAsia="Calibri" w:hAnsi="Calibri" w:cs="Calibri"/>
        </w:rPr>
        <w:t xml:space="preserve">Wij beschouwen WIJ de Venen als een geheel, als een samenhangend systeem dat meer is dan de som der delen. Aan dat geheel geven wij richting en daarbinnen geven we ruimte. Ruimte waarbinnen iedereen optimaal kan presteren. Omdat wij geloven dat de samenwerking aan kracht wint wanneer mensen zich vrij voelen om zichzelf te zijn en hun talenten te tonen, scheppen wij ruimte voor eigen invulling en eigen kleur, per school, per medewerker, per leerling. De kracht van diversiteit! </w:t>
      </w:r>
    </w:p>
    <w:p w14:paraId="0FDC0C68" w14:textId="229EC724" w:rsidR="00AF7BCE" w:rsidRPr="004E1D45" w:rsidRDefault="00AF7BCE" w:rsidP="4DBF71E1">
      <w:pPr>
        <w:rPr>
          <w:rFonts w:ascii="Calibri" w:eastAsia="Calibri" w:hAnsi="Calibri" w:cs="Calibri"/>
        </w:rPr>
      </w:pPr>
    </w:p>
    <w:p w14:paraId="3BC9FB56" w14:textId="02AB9B40"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Resultaten </w:t>
      </w:r>
    </w:p>
    <w:p w14:paraId="3A76B4C3" w14:textId="2CCA87D0" w:rsidR="00AF7BCE" w:rsidRPr="004E1D45" w:rsidRDefault="016D011D" w:rsidP="4DBF71E1">
      <w:pPr>
        <w:rPr>
          <w:rFonts w:ascii="Calibri" w:eastAsia="Calibri" w:hAnsi="Calibri" w:cs="Calibri"/>
        </w:rPr>
      </w:pPr>
      <w:r w:rsidRPr="4DBF71E1">
        <w:rPr>
          <w:rFonts w:ascii="Calibri" w:eastAsia="Calibri" w:hAnsi="Calibri" w:cs="Calibri"/>
        </w:rPr>
        <w:t xml:space="preserve">Ons professionele handelen staat altijd in het teken van de resultaten die wij met elkaar willen bereiken, namelijk optimale ontwikkelingskansen voor ieder kind in een veilige, stimulerende en sociale omgeving. We maken duidelijke afspraken over de resultaten die wij verwachten. Wat verwachten de bestuurder van de directeuren, wat verwachten directeuren van hun medewerkers, wat verwachten medewerkers van hun leerlingen! En wat mag van het bedrijfsbureau verwacht worden? We leggen de lat hoog, we gaan voor kwaliteit! </w:t>
      </w:r>
    </w:p>
    <w:p w14:paraId="43DD0F9C" w14:textId="0685AD80" w:rsidR="00AF7BCE" w:rsidRPr="004E1D45" w:rsidRDefault="00AF7BCE" w:rsidP="4DBF71E1">
      <w:pPr>
        <w:rPr>
          <w:rFonts w:ascii="Calibri" w:eastAsia="Calibri" w:hAnsi="Calibri" w:cs="Calibri"/>
        </w:rPr>
      </w:pPr>
    </w:p>
    <w:p w14:paraId="23B69FCA" w14:textId="14E2F67C"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Rekenschap </w:t>
      </w:r>
    </w:p>
    <w:p w14:paraId="163713EA" w14:textId="25C28F38" w:rsidR="00AF7BCE" w:rsidRPr="004E1D45" w:rsidRDefault="016D011D" w:rsidP="4DBF71E1">
      <w:pPr>
        <w:rPr>
          <w:rFonts w:ascii="Calibri" w:eastAsia="Calibri" w:hAnsi="Calibri" w:cs="Calibri"/>
        </w:rPr>
      </w:pPr>
      <w:r w:rsidRPr="4DBF71E1">
        <w:rPr>
          <w:rFonts w:ascii="Calibri" w:eastAsia="Calibri" w:hAnsi="Calibri" w:cs="Calibri"/>
        </w:rPr>
        <w:t>Als stichting, als school en als samenwerkingspartner zijn wij bereid en voorbereid om verantwoordelijkheid te dragen en verantwoording af te leggen over onze ambities, ons</w:t>
      </w:r>
    </w:p>
    <w:p w14:paraId="0080C77F" w14:textId="254B2B50" w:rsidR="00AF7BCE" w:rsidRPr="004E1D45" w:rsidRDefault="00AF7BCE" w:rsidP="4DBF71E1">
      <w:pPr>
        <w:rPr>
          <w:rFonts w:ascii="Calibri" w:eastAsia="Calibri" w:hAnsi="Calibri" w:cs="Calibri"/>
        </w:rPr>
      </w:pPr>
    </w:p>
    <w:p w14:paraId="7FFA1C97" w14:textId="2802F5DB" w:rsidR="00AF7BCE" w:rsidRPr="004E1D45" w:rsidRDefault="016D011D" w:rsidP="4DBF71E1">
      <w:pPr>
        <w:rPr>
          <w:rFonts w:ascii="Calibri" w:eastAsia="Calibri" w:hAnsi="Calibri" w:cs="Calibri"/>
        </w:rPr>
      </w:pPr>
      <w:r w:rsidRPr="4DBF71E1">
        <w:rPr>
          <w:rFonts w:ascii="Calibri" w:eastAsia="Calibri" w:hAnsi="Calibri" w:cs="Calibri"/>
          <w:b/>
          <w:bCs/>
        </w:rPr>
        <w:t>We vinden het belangrijk dat een kind zich op zijn gemak voelt en niet de indruk heeft dat hij alles al moet kunnen.</w:t>
      </w:r>
    </w:p>
    <w:p w14:paraId="217B9CFA" w14:textId="512D5419" w:rsidR="00AF7BCE" w:rsidRPr="004E1D45" w:rsidRDefault="00AF7BCE" w:rsidP="4DBF71E1">
      <w:pPr>
        <w:rPr>
          <w:rFonts w:ascii="Calibri" w:eastAsia="Calibri" w:hAnsi="Calibri" w:cs="Calibri"/>
        </w:rPr>
      </w:pPr>
    </w:p>
    <w:p w14:paraId="7C9D71F6" w14:textId="1149932B" w:rsidR="00AF7BCE" w:rsidRPr="004E1D45" w:rsidRDefault="016D011D" w:rsidP="4DBF71E1">
      <w:pPr>
        <w:rPr>
          <w:rFonts w:ascii="Calibri" w:eastAsia="Calibri" w:hAnsi="Calibri" w:cs="Calibri"/>
        </w:rPr>
      </w:pPr>
      <w:r w:rsidRPr="4DBF71E1">
        <w:rPr>
          <w:rFonts w:ascii="Calibri" w:eastAsia="Calibri" w:hAnsi="Calibri" w:cs="Calibri"/>
        </w:rPr>
        <w:t>We stellen uiteraard het kind centraal, in alles wat we doen.</w:t>
      </w:r>
    </w:p>
    <w:p w14:paraId="01FCE8A9" w14:textId="61BCC77C" w:rsidR="00AF7BCE" w:rsidRPr="004E1D45" w:rsidRDefault="016D011D" w:rsidP="00CA5380">
      <w:pPr>
        <w:pStyle w:val="Lijstalinea"/>
        <w:numPr>
          <w:ilvl w:val="0"/>
          <w:numId w:val="28"/>
        </w:numPr>
        <w:spacing w:after="160" w:line="259" w:lineRule="auto"/>
        <w:rPr>
          <w:rFonts w:cs="Calibri"/>
          <w:sz w:val="24"/>
          <w:szCs w:val="24"/>
        </w:rPr>
      </w:pPr>
      <w:r w:rsidRPr="4DBF71E1">
        <w:rPr>
          <w:rFonts w:cs="Calibri"/>
          <w:sz w:val="24"/>
          <w:szCs w:val="24"/>
        </w:rPr>
        <w:t>Wat vraagt het kind van ons, zodat wij in zijn onderwijsbehoefte kunnen voorzien?</w:t>
      </w:r>
    </w:p>
    <w:p w14:paraId="00A0A254" w14:textId="46EDD413" w:rsidR="00AF7BCE" w:rsidRPr="004E1D45" w:rsidRDefault="016D011D" w:rsidP="4DBF71E1">
      <w:pPr>
        <w:rPr>
          <w:rFonts w:ascii="Calibri" w:eastAsia="Calibri" w:hAnsi="Calibri" w:cs="Calibri"/>
        </w:rPr>
      </w:pPr>
      <w:r w:rsidRPr="4DBF71E1">
        <w:rPr>
          <w:rFonts w:ascii="Calibri" w:eastAsia="Calibri" w:hAnsi="Calibri" w:cs="Calibri"/>
        </w:rPr>
        <w:t>Vandaar uit gaan we naar de volgende laag:</w:t>
      </w:r>
    </w:p>
    <w:p w14:paraId="54609C5F" w14:textId="5176FB22" w:rsidR="00AF7BCE" w:rsidRPr="004E1D45" w:rsidRDefault="016D011D" w:rsidP="00CA5380">
      <w:pPr>
        <w:pStyle w:val="Lijstalinea"/>
        <w:numPr>
          <w:ilvl w:val="0"/>
          <w:numId w:val="28"/>
        </w:numPr>
        <w:spacing w:after="160" w:line="259" w:lineRule="auto"/>
        <w:rPr>
          <w:rFonts w:cs="Calibri"/>
          <w:sz w:val="24"/>
          <w:szCs w:val="24"/>
        </w:rPr>
      </w:pPr>
      <w:r w:rsidRPr="4DBF71E1">
        <w:rPr>
          <w:rFonts w:cs="Calibri"/>
          <w:sz w:val="24"/>
          <w:szCs w:val="24"/>
        </w:rPr>
        <w:t>Wat betekent dat voor ons als leerkrachten? Wat hebben wij dan te doen?</w:t>
      </w:r>
    </w:p>
    <w:p w14:paraId="07BD224B" w14:textId="00C12871" w:rsidR="00AF7BCE" w:rsidRPr="004E1D45" w:rsidRDefault="016D011D" w:rsidP="4DBF71E1">
      <w:pPr>
        <w:rPr>
          <w:rFonts w:ascii="Calibri" w:eastAsia="Calibri" w:hAnsi="Calibri" w:cs="Calibri"/>
        </w:rPr>
      </w:pPr>
      <w:r w:rsidRPr="4DBF71E1">
        <w:rPr>
          <w:rFonts w:ascii="Calibri" w:eastAsia="Calibri" w:hAnsi="Calibri" w:cs="Calibri"/>
        </w:rPr>
        <w:t>Naar de volgende laag:</w:t>
      </w:r>
    </w:p>
    <w:p w14:paraId="6E5C9AAC" w14:textId="2AAEF593" w:rsidR="00AF7BCE" w:rsidRPr="004E1D45" w:rsidRDefault="016D011D" w:rsidP="00CA5380">
      <w:pPr>
        <w:pStyle w:val="Lijstalinea"/>
        <w:numPr>
          <w:ilvl w:val="0"/>
          <w:numId w:val="28"/>
        </w:numPr>
        <w:spacing w:after="160" w:line="259" w:lineRule="auto"/>
        <w:rPr>
          <w:rFonts w:cs="Calibri"/>
          <w:sz w:val="24"/>
          <w:szCs w:val="24"/>
        </w:rPr>
      </w:pPr>
      <w:r w:rsidRPr="4DBF71E1">
        <w:rPr>
          <w:rFonts w:cs="Calibri"/>
          <w:sz w:val="24"/>
          <w:szCs w:val="24"/>
        </w:rPr>
        <w:t>Wat betekent dat voor de interne begeleiders, ouders en onderwijsadviesdienst?</w:t>
      </w:r>
    </w:p>
    <w:p w14:paraId="76B1724E" w14:textId="206B2341" w:rsidR="00AF7BCE" w:rsidRPr="004E1D45" w:rsidRDefault="016D011D" w:rsidP="4DBF71E1">
      <w:pPr>
        <w:rPr>
          <w:rFonts w:ascii="Calibri" w:eastAsia="Calibri" w:hAnsi="Calibri" w:cs="Calibri"/>
        </w:rPr>
      </w:pPr>
      <w:r w:rsidRPr="4DBF71E1">
        <w:rPr>
          <w:rFonts w:ascii="Calibri" w:eastAsia="Calibri" w:hAnsi="Calibri" w:cs="Calibri"/>
        </w:rPr>
        <w:t>Naar de volgende laag:</w:t>
      </w:r>
    </w:p>
    <w:p w14:paraId="6B29BB59" w14:textId="1CE81B5B" w:rsidR="00AF7BCE" w:rsidRPr="004E1D45" w:rsidRDefault="016D011D" w:rsidP="00CA5380">
      <w:pPr>
        <w:pStyle w:val="Lijstalinea"/>
        <w:numPr>
          <w:ilvl w:val="0"/>
          <w:numId w:val="28"/>
        </w:numPr>
        <w:spacing w:after="160" w:line="259" w:lineRule="auto"/>
        <w:rPr>
          <w:rFonts w:cs="Calibri"/>
          <w:sz w:val="24"/>
          <w:szCs w:val="24"/>
        </w:rPr>
      </w:pPr>
      <w:r w:rsidRPr="4DBF71E1">
        <w:rPr>
          <w:rFonts w:cs="Calibri"/>
          <w:sz w:val="24"/>
          <w:szCs w:val="24"/>
        </w:rPr>
        <w:t>Wat betekent dat voor de directie?</w:t>
      </w:r>
    </w:p>
    <w:p w14:paraId="5578CADA" w14:textId="6F4E5184" w:rsidR="00AF7BCE" w:rsidRPr="004E1D45" w:rsidRDefault="016D011D" w:rsidP="4DBF71E1">
      <w:pPr>
        <w:rPr>
          <w:rFonts w:ascii="Calibri" w:eastAsia="Calibri" w:hAnsi="Calibri" w:cs="Calibri"/>
        </w:rPr>
      </w:pPr>
      <w:r w:rsidRPr="4DBF71E1">
        <w:rPr>
          <w:rFonts w:ascii="Calibri" w:eastAsia="Calibri" w:hAnsi="Calibri" w:cs="Calibri"/>
        </w:rPr>
        <w:t>Naar de volgende laag:</w:t>
      </w:r>
    </w:p>
    <w:p w14:paraId="57E4961D" w14:textId="5CDB65B7" w:rsidR="00AF7BCE" w:rsidRPr="004E1D45" w:rsidRDefault="016D011D" w:rsidP="00CA5380">
      <w:pPr>
        <w:pStyle w:val="Lijstalinea"/>
        <w:numPr>
          <w:ilvl w:val="0"/>
          <w:numId w:val="28"/>
        </w:numPr>
        <w:spacing w:after="160" w:line="259" w:lineRule="auto"/>
        <w:rPr>
          <w:rFonts w:cs="Calibri"/>
          <w:sz w:val="24"/>
          <w:szCs w:val="24"/>
        </w:rPr>
      </w:pPr>
      <w:r w:rsidRPr="4DBF71E1">
        <w:rPr>
          <w:rFonts w:cs="Calibri"/>
          <w:sz w:val="24"/>
          <w:szCs w:val="24"/>
        </w:rPr>
        <w:t>Wat betekent dat voor het College van bestuur?</w:t>
      </w:r>
    </w:p>
    <w:p w14:paraId="27569EFC" w14:textId="1BE97F28" w:rsidR="00AF7BCE" w:rsidRPr="004E1D45" w:rsidRDefault="00AF7BCE" w:rsidP="4DBF71E1">
      <w:pPr>
        <w:rPr>
          <w:rFonts w:ascii="Calibri" w:eastAsia="Calibri" w:hAnsi="Calibri" w:cs="Calibri"/>
        </w:rPr>
      </w:pPr>
    </w:p>
    <w:p w14:paraId="4B6D9DFC" w14:textId="3AC54799" w:rsidR="00AF7BCE" w:rsidRPr="004E1D45" w:rsidRDefault="016D011D" w:rsidP="4DBF71E1">
      <w:pPr>
        <w:rPr>
          <w:rFonts w:ascii="Calibri" w:eastAsia="Calibri" w:hAnsi="Calibri" w:cs="Calibri"/>
        </w:rPr>
      </w:pPr>
      <w:r w:rsidRPr="4DBF71E1">
        <w:rPr>
          <w:rFonts w:ascii="Calibri" w:eastAsia="Calibri" w:hAnsi="Calibri" w:cs="Calibri"/>
          <w:b/>
          <w:bCs/>
          <w:u w:val="single"/>
        </w:rPr>
        <w:lastRenderedPageBreak/>
        <w:t>ORGANISATIE</w:t>
      </w:r>
    </w:p>
    <w:p w14:paraId="02BBF891" w14:textId="290308B0" w:rsidR="00AF7BCE" w:rsidRPr="004E1D45" w:rsidRDefault="016D011D" w:rsidP="4DBF71E1">
      <w:pPr>
        <w:rPr>
          <w:rFonts w:ascii="Calibri" w:eastAsia="Calibri" w:hAnsi="Calibri" w:cs="Calibri"/>
        </w:rPr>
      </w:pPr>
      <w:r w:rsidRPr="4DBF71E1">
        <w:rPr>
          <w:rFonts w:ascii="Calibri" w:eastAsia="Calibri" w:hAnsi="Calibri" w:cs="Calibri"/>
          <w:u w:val="single"/>
        </w:rPr>
        <w:t>Vergaderen</w:t>
      </w:r>
    </w:p>
    <w:p w14:paraId="6C4F43BF" w14:textId="7654DB9F" w:rsidR="00AF7BCE" w:rsidRPr="004E1D45" w:rsidRDefault="016D011D" w:rsidP="00CA5380">
      <w:pPr>
        <w:pStyle w:val="Lijstalinea"/>
        <w:numPr>
          <w:ilvl w:val="0"/>
          <w:numId w:val="27"/>
        </w:numPr>
        <w:spacing w:after="160" w:line="259" w:lineRule="auto"/>
        <w:rPr>
          <w:rFonts w:cs="Calibri"/>
          <w:sz w:val="24"/>
          <w:szCs w:val="24"/>
        </w:rPr>
      </w:pPr>
      <w:r w:rsidRPr="4DBF71E1">
        <w:rPr>
          <w:rFonts w:cs="Calibri"/>
          <w:sz w:val="24"/>
          <w:szCs w:val="24"/>
        </w:rPr>
        <w:t>Werkoverleggen tussen verschillende groepen naar behoefte.</w:t>
      </w:r>
    </w:p>
    <w:p w14:paraId="6B7DE0BC" w14:textId="6B299F72" w:rsidR="00AF7BCE" w:rsidRPr="004E1D45" w:rsidRDefault="016D011D" w:rsidP="00CA5380">
      <w:pPr>
        <w:pStyle w:val="Lijstalinea"/>
        <w:numPr>
          <w:ilvl w:val="0"/>
          <w:numId w:val="27"/>
        </w:numPr>
        <w:spacing w:after="160" w:line="259" w:lineRule="auto"/>
        <w:rPr>
          <w:rFonts w:cs="Calibri"/>
          <w:sz w:val="24"/>
          <w:szCs w:val="24"/>
        </w:rPr>
      </w:pPr>
      <w:r w:rsidRPr="4DBF71E1">
        <w:rPr>
          <w:rFonts w:cs="Calibri"/>
          <w:sz w:val="24"/>
          <w:szCs w:val="24"/>
        </w:rPr>
        <w:t>Twee keer per maand een bord-werksessie: hoe sta je er in – successen – doelen – benodigde actie en daarna een werksessie om zaken uit de bordsessie 'te bespreken punten' uit te werken.</w:t>
      </w:r>
    </w:p>
    <w:p w14:paraId="3CE1DF47" w14:textId="18D1D8DD" w:rsidR="00AF7BCE" w:rsidRPr="004E1D45" w:rsidRDefault="016D011D" w:rsidP="00CA5380">
      <w:pPr>
        <w:pStyle w:val="Lijstalinea"/>
        <w:numPr>
          <w:ilvl w:val="0"/>
          <w:numId w:val="27"/>
        </w:numPr>
        <w:spacing w:after="160" w:line="259" w:lineRule="auto"/>
        <w:rPr>
          <w:rFonts w:cs="Calibri"/>
          <w:sz w:val="24"/>
          <w:szCs w:val="24"/>
        </w:rPr>
      </w:pPr>
      <w:r w:rsidRPr="4DBF71E1">
        <w:rPr>
          <w:rFonts w:cs="Calibri"/>
          <w:sz w:val="24"/>
          <w:szCs w:val="24"/>
        </w:rPr>
        <w:t>Roterende rollen (aanjagers- tijdbewakers-schrijvers).</w:t>
      </w:r>
    </w:p>
    <w:p w14:paraId="5356E0CF" w14:textId="3ED732FD" w:rsidR="00AF7BCE" w:rsidRPr="004E1D45" w:rsidRDefault="016D011D" w:rsidP="00CA5380">
      <w:pPr>
        <w:pStyle w:val="Lijstalinea"/>
        <w:numPr>
          <w:ilvl w:val="0"/>
          <w:numId w:val="27"/>
        </w:numPr>
        <w:spacing w:after="160" w:line="259" w:lineRule="auto"/>
        <w:rPr>
          <w:rFonts w:cs="Calibri"/>
          <w:sz w:val="24"/>
          <w:szCs w:val="24"/>
        </w:rPr>
      </w:pPr>
      <w:r w:rsidRPr="4DBF71E1">
        <w:rPr>
          <w:rFonts w:cs="Calibri"/>
          <w:sz w:val="24"/>
          <w:szCs w:val="24"/>
        </w:rPr>
        <w:t xml:space="preserve">Echt belangrijke afspraken worden genoteerd in een Excel document in </w:t>
      </w:r>
      <w:proofErr w:type="spellStart"/>
      <w:r w:rsidRPr="4DBF71E1">
        <w:rPr>
          <w:rFonts w:cs="Calibri"/>
          <w:sz w:val="24"/>
          <w:szCs w:val="24"/>
        </w:rPr>
        <w:t>Sharepoint</w:t>
      </w:r>
      <w:proofErr w:type="spellEnd"/>
      <w:r w:rsidRPr="4DBF71E1">
        <w:rPr>
          <w:rFonts w:cs="Calibri"/>
          <w:sz w:val="24"/>
          <w:szCs w:val="24"/>
        </w:rPr>
        <w:t>.</w:t>
      </w:r>
    </w:p>
    <w:p w14:paraId="61B72E9C" w14:textId="1C1A3419" w:rsidR="00AF7BCE" w:rsidRPr="004E1D45" w:rsidRDefault="016D011D" w:rsidP="4DBF71E1">
      <w:pPr>
        <w:spacing w:after="160"/>
        <w:rPr>
          <w:rFonts w:ascii="Calibri" w:eastAsia="Calibri" w:hAnsi="Calibri" w:cs="Calibri"/>
        </w:rPr>
      </w:pPr>
      <w:r w:rsidRPr="4DBF71E1">
        <w:rPr>
          <w:rFonts w:ascii="Calibri" w:eastAsia="Calibri" w:hAnsi="Calibri" w:cs="Calibri"/>
        </w:rPr>
        <w:t>Februari 2020: dit houden we zo en zetten we door.</w:t>
      </w:r>
    </w:p>
    <w:p w14:paraId="0EAE0E1A" w14:textId="43AF70A1" w:rsidR="00AF7BCE" w:rsidRPr="004E1D45" w:rsidRDefault="016D011D" w:rsidP="4DBF71E1">
      <w:pPr>
        <w:spacing w:after="160"/>
        <w:rPr>
          <w:rFonts w:ascii="Calibri" w:eastAsia="Calibri" w:hAnsi="Calibri" w:cs="Calibri"/>
        </w:rPr>
      </w:pPr>
      <w:r w:rsidRPr="4DBF71E1">
        <w:rPr>
          <w:rFonts w:ascii="Calibri" w:eastAsia="Calibri" w:hAnsi="Calibri" w:cs="Calibri"/>
        </w:rPr>
        <w:t>Juni 2020: waar kan ook digitale ontmoetingen met jaargroepencollega's en directie.</w:t>
      </w:r>
    </w:p>
    <w:p w14:paraId="1DCC10C8" w14:textId="3CE97F13" w:rsidR="00AF7BCE" w:rsidRPr="004E1D45" w:rsidRDefault="016D011D" w:rsidP="4DBF71E1">
      <w:pPr>
        <w:pStyle w:val="Geenafstand"/>
        <w:rPr>
          <w:rFonts w:ascii="Calibri" w:eastAsia="Calibri" w:hAnsi="Calibri" w:cs="Calibri"/>
        </w:rPr>
      </w:pPr>
      <w:r w:rsidRPr="4DBF71E1">
        <w:rPr>
          <w:rFonts w:ascii="Calibri" w:eastAsia="Calibri" w:hAnsi="Calibri" w:cs="Calibri"/>
          <w:u w:val="single"/>
        </w:rPr>
        <w:t>Ouders</w:t>
      </w:r>
    </w:p>
    <w:p w14:paraId="08AE8BE6" w14:textId="33B7DD31" w:rsidR="00AF7BCE" w:rsidRPr="004E1D45" w:rsidRDefault="016D011D" w:rsidP="00CA5380">
      <w:pPr>
        <w:pStyle w:val="Lijstalinea"/>
        <w:numPr>
          <w:ilvl w:val="0"/>
          <w:numId w:val="27"/>
        </w:numPr>
        <w:spacing w:after="160" w:line="259" w:lineRule="auto"/>
        <w:rPr>
          <w:rFonts w:cs="Calibri"/>
          <w:sz w:val="24"/>
          <w:szCs w:val="24"/>
        </w:rPr>
      </w:pPr>
      <w:r w:rsidRPr="4DBF71E1">
        <w:rPr>
          <w:rFonts w:cs="Calibri"/>
          <w:sz w:val="24"/>
          <w:szCs w:val="24"/>
        </w:rPr>
        <w:t>Proeftuintjes om kinderen meer te betrekken bij het contact tussen school en thuis:</w:t>
      </w:r>
      <w:r w:rsidR="004E1D45">
        <w:br/>
      </w:r>
      <w:r w:rsidRPr="4DBF71E1">
        <w:rPr>
          <w:rFonts w:cs="Calibri"/>
          <w:sz w:val="24"/>
          <w:szCs w:val="24"/>
        </w:rPr>
        <w:t>In de groep 1/2 hebben de leerlingen tijdens een informatiemiddag hun ouders rondgeleid door de school en verteld hoe hun dagprogramma eruitziet. Dit was een groot succes. Informatie die daarnaast nog belangrijk is wordt meegegeven op papier.</w:t>
      </w:r>
    </w:p>
    <w:p w14:paraId="1AB0160F" w14:textId="5D6B5EF1" w:rsidR="00AF7BCE" w:rsidRPr="004E1D45" w:rsidRDefault="016D011D" w:rsidP="4DBF71E1">
      <w:pPr>
        <w:spacing w:after="160"/>
        <w:rPr>
          <w:rFonts w:ascii="Calibri" w:eastAsia="Calibri" w:hAnsi="Calibri" w:cs="Calibri"/>
        </w:rPr>
      </w:pPr>
      <w:r w:rsidRPr="4DBF71E1">
        <w:rPr>
          <w:rFonts w:ascii="Calibri" w:eastAsia="Calibri" w:hAnsi="Calibri" w:cs="Calibri"/>
        </w:rPr>
        <w:t>In het schooljaar 2020-2021: kinderen leggen zelf hun hulpplannen uit aan hun ouders, tijdens een inloopmoment.</w:t>
      </w:r>
      <w:r w:rsidR="004E1D45">
        <w:br/>
      </w:r>
      <w:r w:rsidRPr="4DBF71E1">
        <w:rPr>
          <w:rFonts w:ascii="Calibri" w:eastAsia="Calibri" w:hAnsi="Calibri" w:cs="Calibri"/>
        </w:rPr>
        <w:t>Tijdens de voorjaars- en herfstsignalering wordt de voortgang met kinderen en ouders besproken voor de kinderen die een hulpplan hebben.</w:t>
      </w:r>
      <w:r w:rsidR="004E1D45">
        <w:br/>
      </w:r>
      <w:r w:rsidRPr="4DBF71E1">
        <w:rPr>
          <w:rFonts w:ascii="Calibri" w:eastAsia="Calibri" w:hAnsi="Calibri" w:cs="Calibri"/>
        </w:rPr>
        <w:t>Acht weken na de start op de basisschool gaan de leerkrachten op huisbezoek en bespreken zij met ouders hoe de start op de basisschool is gegaan en wat evt. wederzijde wensen en verwachtingen zijn.</w:t>
      </w:r>
      <w:r w:rsidR="004E1D45">
        <w:br/>
      </w:r>
      <w:r w:rsidRPr="4DBF71E1">
        <w:rPr>
          <w:rFonts w:ascii="Calibri" w:eastAsia="Calibri" w:hAnsi="Calibri" w:cs="Calibri"/>
        </w:rPr>
        <w:t>Ouders worden bij activiteiten in de klas uitgenodigd.</w:t>
      </w:r>
      <w:r w:rsidR="004E1D45">
        <w:br/>
      </w:r>
      <w:r w:rsidRPr="4DBF71E1">
        <w:rPr>
          <w:rFonts w:ascii="Calibri" w:eastAsia="Calibri" w:hAnsi="Calibri" w:cs="Calibri"/>
        </w:rPr>
        <w:t>We zullen nog alerter zijn op het vroegtijdig bespreken van eventuele problemen en de aanpak.</w:t>
      </w:r>
    </w:p>
    <w:p w14:paraId="5DB7B4F3" w14:textId="7FFCFD4F" w:rsidR="00AF7BCE" w:rsidRPr="004E1D45" w:rsidRDefault="016D011D" w:rsidP="4DBF71E1">
      <w:pPr>
        <w:spacing w:after="160"/>
        <w:rPr>
          <w:rFonts w:ascii="Calibri" w:eastAsia="Calibri" w:hAnsi="Calibri" w:cs="Calibri"/>
        </w:rPr>
      </w:pPr>
      <w:r w:rsidRPr="4DBF71E1">
        <w:rPr>
          <w:rFonts w:ascii="Calibri" w:eastAsia="Calibri" w:hAnsi="Calibri" w:cs="Calibri"/>
        </w:rPr>
        <w:t xml:space="preserve">Ouders voor schooltijd niet in de school om de rust ook 's morgens te bewaren. Dit hebben we als positief ervaren tijdens de coronaperiode na de </w:t>
      </w:r>
      <w:proofErr w:type="spellStart"/>
      <w:r w:rsidRPr="4DBF71E1">
        <w:rPr>
          <w:rFonts w:ascii="Calibri" w:eastAsia="Calibri" w:hAnsi="Calibri" w:cs="Calibri"/>
        </w:rPr>
        <w:t>lockdown</w:t>
      </w:r>
      <w:proofErr w:type="spellEnd"/>
      <w:r w:rsidRPr="4DBF71E1">
        <w:rPr>
          <w:rFonts w:ascii="Calibri" w:eastAsia="Calibri" w:hAnsi="Calibri" w:cs="Calibri"/>
        </w:rPr>
        <w:t>. Vooral prikkelgevoelige kinderen hadden hier baat bij. We hebben ook gemerkt dat hierdoor minder lestijd verloren gaat.</w:t>
      </w:r>
      <w:r w:rsidR="004E1D45">
        <w:br/>
      </w:r>
    </w:p>
    <w:p w14:paraId="352456B4" w14:textId="467BAD5C" w:rsidR="00AF7BCE" w:rsidRPr="004E1D45" w:rsidRDefault="016D011D" w:rsidP="4DBF71E1">
      <w:pPr>
        <w:rPr>
          <w:rFonts w:ascii="Calibri" w:eastAsia="Calibri" w:hAnsi="Calibri" w:cs="Calibri"/>
        </w:rPr>
      </w:pPr>
      <w:r w:rsidRPr="4DBF71E1">
        <w:rPr>
          <w:rFonts w:ascii="Calibri" w:eastAsia="Calibri" w:hAnsi="Calibri" w:cs="Calibri"/>
          <w:u w:val="single"/>
        </w:rPr>
        <w:t>Zorg</w:t>
      </w:r>
    </w:p>
    <w:p w14:paraId="3A2DCC68" w14:textId="3D9A35D8" w:rsidR="00AF7BCE" w:rsidRPr="004E1D45" w:rsidRDefault="016D011D" w:rsidP="00CA5380">
      <w:pPr>
        <w:pStyle w:val="Lijstalinea"/>
        <w:numPr>
          <w:ilvl w:val="0"/>
          <w:numId w:val="26"/>
        </w:numPr>
        <w:spacing w:line="259" w:lineRule="auto"/>
        <w:rPr>
          <w:rFonts w:cs="Calibri"/>
          <w:sz w:val="24"/>
          <w:szCs w:val="24"/>
        </w:rPr>
      </w:pPr>
      <w:r w:rsidRPr="4DBF71E1">
        <w:rPr>
          <w:rFonts w:cs="Calibri"/>
          <w:sz w:val="24"/>
          <w:szCs w:val="24"/>
        </w:rPr>
        <w:t>Actualisering ondersteuningsprocedure. Is gebeurd.</w:t>
      </w:r>
    </w:p>
    <w:p w14:paraId="14A12034" w14:textId="7A202326" w:rsidR="00AF7BCE" w:rsidRPr="004E1D45" w:rsidRDefault="016D011D" w:rsidP="00CA5380">
      <w:pPr>
        <w:pStyle w:val="Lijstalinea"/>
        <w:numPr>
          <w:ilvl w:val="0"/>
          <w:numId w:val="26"/>
        </w:numPr>
        <w:spacing w:after="160" w:line="259" w:lineRule="auto"/>
        <w:rPr>
          <w:rFonts w:cs="Calibri"/>
          <w:sz w:val="24"/>
          <w:szCs w:val="24"/>
        </w:rPr>
      </w:pPr>
      <w:r w:rsidRPr="4DBF71E1">
        <w:rPr>
          <w:rFonts w:cs="Calibri"/>
          <w:sz w:val="24"/>
          <w:szCs w:val="24"/>
        </w:rPr>
        <w:t>Leerkracht LB die de pluszorgklas gaat vormgeven. Is gebeurd.</w:t>
      </w:r>
      <w:r w:rsidR="004E1D45">
        <w:br/>
      </w:r>
      <w:r w:rsidRPr="4DBF71E1">
        <w:rPr>
          <w:rFonts w:cs="Calibri"/>
          <w:sz w:val="24"/>
          <w:szCs w:val="24"/>
        </w:rPr>
        <w:t>Ontwikkelingsperspectieven, eigen leerlijnen worden opgesteld. Is gebeurd.</w:t>
      </w:r>
    </w:p>
    <w:p w14:paraId="248CD0D3" w14:textId="548510D6" w:rsidR="00AF7BCE" w:rsidRPr="004E1D45" w:rsidRDefault="016D011D" w:rsidP="00CA5380">
      <w:pPr>
        <w:pStyle w:val="Lijstalinea"/>
        <w:numPr>
          <w:ilvl w:val="0"/>
          <w:numId w:val="26"/>
        </w:numPr>
        <w:spacing w:after="160" w:line="259" w:lineRule="auto"/>
        <w:rPr>
          <w:rFonts w:cs="Calibri"/>
          <w:sz w:val="24"/>
          <w:szCs w:val="24"/>
        </w:rPr>
      </w:pPr>
      <w:r w:rsidRPr="4DBF71E1">
        <w:rPr>
          <w:rFonts w:cs="Calibri"/>
          <w:sz w:val="24"/>
          <w:szCs w:val="24"/>
        </w:rPr>
        <w:t>Leerkracht LB die de plusklas gaat vormgeven. Ontwikkelingsperspectieven zijn opgesteld. Tweede halfjaar format vervolmaken. Dit wordt meegenomen naar 2020-2021.</w:t>
      </w:r>
    </w:p>
    <w:p w14:paraId="28A77B97" w14:textId="2DB25946" w:rsidR="00AF7BCE" w:rsidRPr="004E1D45" w:rsidRDefault="016D011D" w:rsidP="00CA5380">
      <w:pPr>
        <w:pStyle w:val="Lijstalinea"/>
        <w:numPr>
          <w:ilvl w:val="0"/>
          <w:numId w:val="26"/>
        </w:numPr>
        <w:spacing w:after="160" w:line="259" w:lineRule="auto"/>
        <w:rPr>
          <w:rFonts w:cs="Calibri"/>
          <w:sz w:val="24"/>
          <w:szCs w:val="24"/>
        </w:rPr>
      </w:pPr>
      <w:r w:rsidRPr="4DBF71E1">
        <w:rPr>
          <w:rFonts w:cs="Calibri"/>
          <w:sz w:val="24"/>
          <w:szCs w:val="24"/>
        </w:rPr>
        <w:t>Dyscalculieprotocol: is gebeurd.</w:t>
      </w:r>
    </w:p>
    <w:p w14:paraId="0ECB22DD" w14:textId="5E73508E" w:rsidR="00AF7BCE" w:rsidRPr="004E1D45" w:rsidRDefault="016D011D" w:rsidP="00CA5380">
      <w:pPr>
        <w:pStyle w:val="Lijstalinea"/>
        <w:numPr>
          <w:ilvl w:val="0"/>
          <w:numId w:val="26"/>
        </w:numPr>
        <w:spacing w:after="160" w:line="259" w:lineRule="auto"/>
        <w:rPr>
          <w:rFonts w:cs="Calibri"/>
          <w:sz w:val="24"/>
          <w:szCs w:val="24"/>
        </w:rPr>
      </w:pPr>
      <w:r w:rsidRPr="4DBF71E1">
        <w:rPr>
          <w:rFonts w:cs="Calibri"/>
          <w:sz w:val="24"/>
          <w:szCs w:val="24"/>
        </w:rPr>
        <w:t>Volgend schooljaar: nog betere foutenanalyses naar aanleiding van de cito toetsen.</w:t>
      </w:r>
    </w:p>
    <w:p w14:paraId="5F9890A7" w14:textId="5AB4E756" w:rsidR="00AF7BCE" w:rsidRPr="004E1D45" w:rsidRDefault="016D011D" w:rsidP="00CA5380">
      <w:pPr>
        <w:pStyle w:val="Lijstalinea"/>
        <w:numPr>
          <w:ilvl w:val="0"/>
          <w:numId w:val="26"/>
        </w:numPr>
        <w:spacing w:after="160" w:line="259" w:lineRule="auto"/>
        <w:rPr>
          <w:rFonts w:cs="Calibri"/>
          <w:sz w:val="24"/>
          <w:szCs w:val="24"/>
        </w:rPr>
      </w:pPr>
      <w:r w:rsidRPr="4DBF71E1">
        <w:rPr>
          <w:rFonts w:cs="Calibri"/>
          <w:sz w:val="24"/>
          <w:szCs w:val="24"/>
        </w:rPr>
        <w:lastRenderedPageBreak/>
        <w:t>Volgend jaar intake van doelgroepkinderen via warme overdracht Voorschoolse naar vroegschoolse samen met medewerkers voorschoolse, ouders en intern begeleider onderbouw.</w:t>
      </w:r>
    </w:p>
    <w:p w14:paraId="51488403" w14:textId="756AB19E" w:rsidR="00AF7BCE" w:rsidRPr="004E1D45" w:rsidRDefault="016D011D" w:rsidP="4DBF71E1">
      <w:pPr>
        <w:rPr>
          <w:rFonts w:ascii="Calibri" w:eastAsia="Calibri" w:hAnsi="Calibri" w:cs="Calibri"/>
        </w:rPr>
      </w:pPr>
      <w:r w:rsidRPr="4DBF71E1">
        <w:rPr>
          <w:rFonts w:ascii="Calibri" w:eastAsia="Calibri" w:hAnsi="Calibri" w:cs="Calibri"/>
          <w:i/>
          <w:iCs/>
        </w:rPr>
        <w:t>Wat is de behoefte van het kind?</w:t>
      </w:r>
    </w:p>
    <w:p w14:paraId="166E5C73" w14:textId="3FBBBA4B" w:rsidR="00AF7BCE" w:rsidRPr="004E1D45" w:rsidRDefault="016D011D" w:rsidP="00CA5380">
      <w:pPr>
        <w:pStyle w:val="Lijstalinea"/>
        <w:numPr>
          <w:ilvl w:val="0"/>
          <w:numId w:val="25"/>
        </w:numPr>
        <w:spacing w:after="160" w:line="259" w:lineRule="auto"/>
        <w:rPr>
          <w:rFonts w:cs="Calibri"/>
          <w:sz w:val="24"/>
          <w:szCs w:val="24"/>
        </w:rPr>
      </w:pPr>
      <w:r w:rsidRPr="4DBF71E1">
        <w:rPr>
          <w:rFonts w:cs="Calibri"/>
          <w:sz w:val="24"/>
          <w:szCs w:val="24"/>
        </w:rPr>
        <w:t>Ik wil uitleg als ik het nodig heb.</w:t>
      </w:r>
    </w:p>
    <w:p w14:paraId="0687B882" w14:textId="4E4A3C55" w:rsidR="00AF7BCE" w:rsidRPr="004E1D45" w:rsidRDefault="016D011D" w:rsidP="00CA5380">
      <w:pPr>
        <w:pStyle w:val="Lijstalinea"/>
        <w:numPr>
          <w:ilvl w:val="0"/>
          <w:numId w:val="25"/>
        </w:numPr>
        <w:spacing w:after="160" w:line="259" w:lineRule="auto"/>
        <w:rPr>
          <w:rFonts w:cs="Calibri"/>
          <w:sz w:val="24"/>
          <w:szCs w:val="24"/>
        </w:rPr>
      </w:pPr>
      <w:r w:rsidRPr="4DBF71E1">
        <w:rPr>
          <w:rFonts w:cs="Calibri"/>
          <w:sz w:val="24"/>
          <w:szCs w:val="24"/>
        </w:rPr>
        <w:t>Ik wil kunnen beginnen als ik het al snap.</w:t>
      </w:r>
    </w:p>
    <w:p w14:paraId="58800BFE" w14:textId="0B8BF58F" w:rsidR="00AF7BCE" w:rsidRPr="004E1D45" w:rsidRDefault="016D011D" w:rsidP="00CA5380">
      <w:pPr>
        <w:pStyle w:val="Lijstalinea"/>
        <w:numPr>
          <w:ilvl w:val="0"/>
          <w:numId w:val="25"/>
        </w:numPr>
        <w:spacing w:after="160" w:line="259" w:lineRule="auto"/>
        <w:rPr>
          <w:rFonts w:cs="Calibri"/>
          <w:sz w:val="24"/>
          <w:szCs w:val="24"/>
        </w:rPr>
      </w:pPr>
      <w:r w:rsidRPr="4DBF71E1">
        <w:rPr>
          <w:rFonts w:cs="Calibri"/>
          <w:sz w:val="24"/>
          <w:szCs w:val="24"/>
        </w:rPr>
        <w:t xml:space="preserve">Ik wil iets </w:t>
      </w:r>
      <w:proofErr w:type="spellStart"/>
      <w:r w:rsidRPr="4DBF71E1">
        <w:rPr>
          <w:rFonts w:cs="Calibri"/>
          <w:sz w:val="24"/>
          <w:szCs w:val="24"/>
        </w:rPr>
        <w:t>moeilijkers</w:t>
      </w:r>
      <w:proofErr w:type="spellEnd"/>
      <w:r w:rsidRPr="4DBF71E1">
        <w:rPr>
          <w:rFonts w:cs="Calibri"/>
          <w:sz w:val="24"/>
          <w:szCs w:val="24"/>
        </w:rPr>
        <w:t xml:space="preserve"> doen als ik het kan.</w:t>
      </w:r>
    </w:p>
    <w:p w14:paraId="4F724A5E" w14:textId="2AD99517" w:rsidR="00AF7BCE" w:rsidRPr="004E1D45" w:rsidRDefault="016D011D" w:rsidP="4DBF71E1">
      <w:pPr>
        <w:rPr>
          <w:rFonts w:ascii="Calibri" w:eastAsia="Calibri" w:hAnsi="Calibri" w:cs="Calibri"/>
        </w:rPr>
      </w:pPr>
      <w:r w:rsidRPr="4DBF71E1">
        <w:rPr>
          <w:rFonts w:ascii="Calibri" w:eastAsia="Calibri" w:hAnsi="Calibri" w:cs="Calibri"/>
          <w:i/>
          <w:iCs/>
        </w:rPr>
        <w:t>Wat hebben we als leerkrachten dan te doen? Dit wordt gedaan.</w:t>
      </w:r>
    </w:p>
    <w:p w14:paraId="115AE1BA" w14:textId="77110689" w:rsidR="00AF7BCE" w:rsidRPr="004E1D45" w:rsidRDefault="016D011D" w:rsidP="00CA5380">
      <w:pPr>
        <w:pStyle w:val="Lijstalinea"/>
        <w:numPr>
          <w:ilvl w:val="0"/>
          <w:numId w:val="24"/>
        </w:numPr>
        <w:spacing w:after="160" w:line="259" w:lineRule="auto"/>
        <w:rPr>
          <w:rFonts w:cs="Calibri"/>
          <w:sz w:val="24"/>
          <w:szCs w:val="24"/>
        </w:rPr>
      </w:pPr>
      <w:r w:rsidRPr="4DBF71E1">
        <w:rPr>
          <w:rFonts w:cs="Calibri"/>
          <w:sz w:val="24"/>
          <w:szCs w:val="24"/>
        </w:rPr>
        <w:t xml:space="preserve">Na de CITO toetsen de resultaten van de kinderen inbrengen in LOVS (automatisch: van LOVS naar </w:t>
      </w:r>
      <w:proofErr w:type="spellStart"/>
      <w:r w:rsidRPr="4DBF71E1">
        <w:rPr>
          <w:rFonts w:cs="Calibri"/>
          <w:sz w:val="24"/>
          <w:szCs w:val="24"/>
        </w:rPr>
        <w:t>ParnasSys</w:t>
      </w:r>
      <w:proofErr w:type="spellEnd"/>
      <w:r w:rsidRPr="4DBF71E1">
        <w:rPr>
          <w:rFonts w:cs="Calibri"/>
          <w:sz w:val="24"/>
          <w:szCs w:val="24"/>
        </w:rPr>
        <w:t xml:space="preserve">, van </w:t>
      </w:r>
      <w:proofErr w:type="spellStart"/>
      <w:r w:rsidRPr="4DBF71E1">
        <w:rPr>
          <w:rFonts w:cs="Calibri"/>
          <w:sz w:val="24"/>
          <w:szCs w:val="24"/>
        </w:rPr>
        <w:t>ParnasSys</w:t>
      </w:r>
      <w:proofErr w:type="spellEnd"/>
      <w:r w:rsidRPr="4DBF71E1">
        <w:rPr>
          <w:rFonts w:cs="Calibri"/>
          <w:sz w:val="24"/>
          <w:szCs w:val="24"/>
        </w:rPr>
        <w:t xml:space="preserve"> naar </w:t>
      </w:r>
      <w:r w:rsidR="2B5B5422" w:rsidRPr="4DBF71E1">
        <w:rPr>
          <w:rFonts w:cs="Calibri"/>
          <w:sz w:val="24"/>
          <w:szCs w:val="24"/>
        </w:rPr>
        <w:t>Leeruniek</w:t>
      </w:r>
      <w:r w:rsidRPr="4DBF71E1">
        <w:rPr>
          <w:rFonts w:cs="Calibri"/>
          <w:sz w:val="24"/>
          <w:szCs w:val="24"/>
        </w:rPr>
        <w:t>).</w:t>
      </w:r>
    </w:p>
    <w:p w14:paraId="7496F14C" w14:textId="5DF19CEF" w:rsidR="00AF7BCE" w:rsidRPr="004E1D45" w:rsidRDefault="016D011D" w:rsidP="00CA5380">
      <w:pPr>
        <w:pStyle w:val="Lijstalinea"/>
        <w:numPr>
          <w:ilvl w:val="0"/>
          <w:numId w:val="24"/>
        </w:numPr>
        <w:spacing w:after="160" w:line="259" w:lineRule="auto"/>
        <w:rPr>
          <w:rFonts w:cs="Calibri"/>
          <w:sz w:val="24"/>
          <w:szCs w:val="24"/>
        </w:rPr>
      </w:pPr>
      <w:r w:rsidRPr="4DBF71E1">
        <w:rPr>
          <w:rFonts w:cs="Calibri"/>
          <w:sz w:val="24"/>
          <w:szCs w:val="24"/>
        </w:rPr>
        <w:t xml:space="preserve">In </w:t>
      </w:r>
      <w:r w:rsidR="2B5B5422" w:rsidRPr="4DBF71E1">
        <w:rPr>
          <w:rFonts w:cs="Calibri"/>
          <w:sz w:val="24"/>
          <w:szCs w:val="24"/>
        </w:rPr>
        <w:t>Leeruniek</w:t>
      </w:r>
      <w:r w:rsidRPr="4DBF71E1">
        <w:rPr>
          <w:rFonts w:cs="Calibri"/>
          <w:sz w:val="24"/>
          <w:szCs w:val="24"/>
        </w:rPr>
        <w:t xml:space="preserve"> aan het werk en de kinderen beredeneerd in de aanpak verrijkend, verdiepend of basis plaatsen.</w:t>
      </w:r>
    </w:p>
    <w:p w14:paraId="0AA09392" w14:textId="62F8CA90" w:rsidR="00AF7BCE" w:rsidRPr="004E1D45" w:rsidRDefault="016D011D" w:rsidP="00CA5380">
      <w:pPr>
        <w:pStyle w:val="Lijstalinea"/>
        <w:numPr>
          <w:ilvl w:val="0"/>
          <w:numId w:val="24"/>
        </w:numPr>
        <w:spacing w:after="160" w:line="259" w:lineRule="auto"/>
        <w:rPr>
          <w:rFonts w:cs="Calibri"/>
          <w:sz w:val="24"/>
          <w:szCs w:val="24"/>
        </w:rPr>
      </w:pPr>
      <w:r w:rsidRPr="4DBF71E1">
        <w:rPr>
          <w:rFonts w:cs="Calibri"/>
          <w:sz w:val="24"/>
          <w:szCs w:val="24"/>
        </w:rPr>
        <w:t xml:space="preserve">In </w:t>
      </w:r>
      <w:r w:rsidR="2B5B5422" w:rsidRPr="4DBF71E1">
        <w:rPr>
          <w:rFonts w:cs="Calibri"/>
          <w:sz w:val="24"/>
          <w:szCs w:val="24"/>
        </w:rPr>
        <w:t>Leeruniek</w:t>
      </w:r>
      <w:r w:rsidRPr="4DBF71E1">
        <w:rPr>
          <w:rFonts w:cs="Calibri"/>
          <w:sz w:val="24"/>
          <w:szCs w:val="24"/>
        </w:rPr>
        <w:t xml:space="preserve"> de onderwijsbehoeften van de leerlingen in kaart brengen. Wat heeft het kind nodig om zich te kunnen handhaven en te ontwikkelen.</w:t>
      </w:r>
    </w:p>
    <w:p w14:paraId="09ACB713" w14:textId="2BFED4C8" w:rsidR="00AF7BCE" w:rsidRPr="004E1D45" w:rsidRDefault="016D011D" w:rsidP="00CA5380">
      <w:pPr>
        <w:pStyle w:val="Lijstalinea"/>
        <w:numPr>
          <w:ilvl w:val="0"/>
          <w:numId w:val="24"/>
        </w:numPr>
        <w:spacing w:after="160" w:line="259" w:lineRule="auto"/>
        <w:rPr>
          <w:rFonts w:cs="Calibri"/>
          <w:sz w:val="24"/>
          <w:szCs w:val="24"/>
        </w:rPr>
      </w:pPr>
      <w:r w:rsidRPr="4DBF71E1">
        <w:rPr>
          <w:rFonts w:cs="Calibri"/>
          <w:sz w:val="24"/>
          <w:szCs w:val="24"/>
        </w:rPr>
        <w:t>Met kinderen in gesprek gaan over de doelen voor de komende periode en de aanpak hoe daar te komen. Vervolgens kunnen de leerlingen hun doelen, aanpak aan de ouders uit gaan leggen.</w:t>
      </w:r>
    </w:p>
    <w:p w14:paraId="5E7D1D29" w14:textId="241DC6E8" w:rsidR="00AF7BCE" w:rsidRPr="004E1D45" w:rsidRDefault="016D011D" w:rsidP="00CA5380">
      <w:pPr>
        <w:pStyle w:val="Lijstalinea"/>
        <w:numPr>
          <w:ilvl w:val="0"/>
          <w:numId w:val="24"/>
        </w:numPr>
        <w:spacing w:after="160" w:line="259" w:lineRule="auto"/>
        <w:rPr>
          <w:rFonts w:cs="Calibri"/>
          <w:sz w:val="24"/>
          <w:szCs w:val="24"/>
        </w:rPr>
      </w:pPr>
      <w:r w:rsidRPr="4DBF71E1">
        <w:rPr>
          <w:rFonts w:cs="Calibri"/>
          <w:sz w:val="24"/>
          <w:szCs w:val="24"/>
        </w:rPr>
        <w:t xml:space="preserve">Volgend jaar 2020-2021: Meer uitdaging bieden aan kinderen die dat nodig hebben, al tijdens de instructie uitdagen door prikkelende opdrachten, vragen, </w:t>
      </w:r>
      <w:proofErr w:type="spellStart"/>
      <w:r w:rsidRPr="4DBF71E1">
        <w:rPr>
          <w:rFonts w:cs="Calibri"/>
          <w:sz w:val="24"/>
          <w:szCs w:val="24"/>
        </w:rPr>
        <w:t>challenges</w:t>
      </w:r>
      <w:proofErr w:type="spellEnd"/>
      <w:r w:rsidRPr="4DBF71E1">
        <w:rPr>
          <w:rFonts w:cs="Calibri"/>
          <w:sz w:val="24"/>
          <w:szCs w:val="24"/>
        </w:rPr>
        <w:t>.</w:t>
      </w:r>
    </w:p>
    <w:p w14:paraId="0A36AB96" w14:textId="0A86786C" w:rsidR="00AF7BCE" w:rsidRPr="004E1D45" w:rsidRDefault="016D011D" w:rsidP="00CA5380">
      <w:pPr>
        <w:pStyle w:val="Lijstalinea"/>
        <w:numPr>
          <w:ilvl w:val="0"/>
          <w:numId w:val="24"/>
        </w:numPr>
        <w:spacing w:after="160" w:line="259" w:lineRule="auto"/>
        <w:rPr>
          <w:rFonts w:cs="Calibri"/>
          <w:sz w:val="24"/>
          <w:szCs w:val="24"/>
        </w:rPr>
      </w:pPr>
      <w:r w:rsidRPr="4DBF71E1">
        <w:rPr>
          <w:rFonts w:cs="Calibri"/>
          <w:sz w:val="24"/>
          <w:szCs w:val="24"/>
        </w:rPr>
        <w:t xml:space="preserve">Volgend jaar: ook voor kinderen die meer uitdaging nodig hebben notities maken in </w:t>
      </w:r>
      <w:r w:rsidR="2B5B5422" w:rsidRPr="4DBF71E1">
        <w:rPr>
          <w:rFonts w:cs="Calibri"/>
          <w:sz w:val="24"/>
          <w:szCs w:val="24"/>
        </w:rPr>
        <w:t>Leeruniek</w:t>
      </w:r>
      <w:r w:rsidRPr="4DBF71E1">
        <w:rPr>
          <w:rFonts w:cs="Calibri"/>
          <w:sz w:val="24"/>
          <w:szCs w:val="24"/>
        </w:rPr>
        <w:t xml:space="preserve"> volgens specifieke vragen.</w:t>
      </w:r>
    </w:p>
    <w:p w14:paraId="6A4D208D" w14:textId="7D51B140" w:rsidR="00AF7BCE" w:rsidRPr="004E1D45" w:rsidRDefault="016D011D" w:rsidP="4DBF71E1">
      <w:pPr>
        <w:rPr>
          <w:rFonts w:ascii="Calibri" w:eastAsia="Calibri" w:hAnsi="Calibri" w:cs="Calibri"/>
        </w:rPr>
      </w:pPr>
      <w:r w:rsidRPr="4DBF71E1">
        <w:rPr>
          <w:rFonts w:ascii="Calibri" w:eastAsia="Calibri" w:hAnsi="Calibri" w:cs="Calibri"/>
          <w:i/>
          <w:iCs/>
        </w:rPr>
        <w:t>Wat hebben de intern begeleiders, de ouders of de onderwijsadviesdienst te doen?</w:t>
      </w:r>
    </w:p>
    <w:p w14:paraId="06DF9005" w14:textId="56676495" w:rsidR="00AF7BCE" w:rsidRPr="004E1D45" w:rsidRDefault="016D011D" w:rsidP="00CA5380">
      <w:pPr>
        <w:pStyle w:val="Lijstalinea"/>
        <w:numPr>
          <w:ilvl w:val="0"/>
          <w:numId w:val="23"/>
        </w:numPr>
        <w:spacing w:after="160" w:line="259" w:lineRule="auto"/>
        <w:rPr>
          <w:rFonts w:cs="Calibri"/>
          <w:sz w:val="24"/>
          <w:szCs w:val="24"/>
        </w:rPr>
      </w:pPr>
      <w:r w:rsidRPr="4DBF71E1">
        <w:rPr>
          <w:rFonts w:cs="Calibri"/>
          <w:sz w:val="24"/>
          <w:szCs w:val="24"/>
        </w:rPr>
        <w:t>De intern begeleiders zijn beschikbaar om samen met de leerkrachten het plan te maken. Dit gebeurt.</w:t>
      </w:r>
    </w:p>
    <w:p w14:paraId="0D4FB944" w14:textId="275AEB5A" w:rsidR="00AF7BCE" w:rsidRPr="004E1D45" w:rsidRDefault="016D011D" w:rsidP="00CA5380">
      <w:pPr>
        <w:pStyle w:val="Lijstalinea"/>
        <w:numPr>
          <w:ilvl w:val="0"/>
          <w:numId w:val="23"/>
        </w:numPr>
        <w:spacing w:after="160" w:line="259" w:lineRule="auto"/>
        <w:rPr>
          <w:rFonts w:cs="Calibri"/>
          <w:sz w:val="24"/>
          <w:szCs w:val="24"/>
        </w:rPr>
      </w:pPr>
      <w:r w:rsidRPr="4DBF71E1">
        <w:rPr>
          <w:rFonts w:cs="Calibri"/>
          <w:sz w:val="24"/>
          <w:szCs w:val="24"/>
        </w:rPr>
        <w:t>De ouders helpen hun kind bij het realiseren van de doelen, waar zij kunnen en nodig zijn. We zien dit wisselend gebeuren. Het vergt veel inspanning om de ouders gemotiveerd te houden om hun kind te begeleiden bijvoorbeeld bij BOUW.</w:t>
      </w:r>
      <w:r w:rsidR="004E1D45">
        <w:br/>
      </w:r>
      <w:r w:rsidRPr="4DBF71E1">
        <w:rPr>
          <w:rFonts w:cs="Calibri"/>
          <w:sz w:val="24"/>
          <w:szCs w:val="24"/>
        </w:rPr>
        <w:t>Hier hebben we de hulp ingeschakeld van Monique Baggen.</w:t>
      </w:r>
    </w:p>
    <w:p w14:paraId="2C9CCC94" w14:textId="3235F120" w:rsidR="00AF7BCE" w:rsidRPr="004E1D45" w:rsidRDefault="016D011D" w:rsidP="00CA5380">
      <w:pPr>
        <w:pStyle w:val="Lijstalinea"/>
        <w:numPr>
          <w:ilvl w:val="0"/>
          <w:numId w:val="23"/>
        </w:numPr>
        <w:spacing w:after="160" w:line="259" w:lineRule="auto"/>
        <w:rPr>
          <w:rFonts w:cs="Calibri"/>
          <w:sz w:val="24"/>
          <w:szCs w:val="24"/>
        </w:rPr>
      </w:pPr>
      <w:r w:rsidRPr="4DBF71E1">
        <w:rPr>
          <w:rFonts w:cs="Calibri"/>
          <w:sz w:val="24"/>
          <w:szCs w:val="24"/>
        </w:rPr>
        <w:t>MT plaatst twee bespreekmomenten in de agenda, momenten waarop kinderen aan hun ouders de plannen kunnen uitleggen. Dit schooljaar is dat niet uit de verf gekomen. Met het team is afgesproken dat in het schooljaar 2020-2021 dit wel uitgevoerd wordt. Het MT plant deze momenten en houdt er strak zicht op.</w:t>
      </w:r>
    </w:p>
    <w:p w14:paraId="3A99B684" w14:textId="2320E89C" w:rsidR="00AF7BCE" w:rsidRPr="004E1D45" w:rsidRDefault="016D011D" w:rsidP="00CA5380">
      <w:pPr>
        <w:pStyle w:val="Lijstalinea"/>
        <w:numPr>
          <w:ilvl w:val="0"/>
          <w:numId w:val="23"/>
        </w:numPr>
        <w:spacing w:after="160" w:line="259" w:lineRule="auto"/>
        <w:rPr>
          <w:rFonts w:cs="Calibri"/>
          <w:sz w:val="24"/>
          <w:szCs w:val="24"/>
        </w:rPr>
      </w:pPr>
      <w:r w:rsidRPr="4DBF71E1">
        <w:rPr>
          <w:rFonts w:cs="Calibri"/>
          <w:sz w:val="24"/>
          <w:szCs w:val="24"/>
        </w:rPr>
        <w:t>Volgend jaar 2020-2021: Meer uitdaging bieden aan kinderen die dat nodig hebben, dit al door tijdens de instructie de kinderen meer uit te dagen: dit observeren en de reflectieve vraag stellen: Wat waren jouw ideeën om al tijdens de instructie de kinderen meer uit de dagen?</w:t>
      </w:r>
    </w:p>
    <w:p w14:paraId="0B636358" w14:textId="58F9CC61" w:rsidR="00AF7BCE" w:rsidRPr="004E1D45" w:rsidRDefault="016D011D" w:rsidP="00CA5380">
      <w:pPr>
        <w:pStyle w:val="Lijstalinea"/>
        <w:numPr>
          <w:ilvl w:val="0"/>
          <w:numId w:val="23"/>
        </w:numPr>
        <w:spacing w:after="160" w:line="259" w:lineRule="auto"/>
        <w:rPr>
          <w:rFonts w:cs="Calibri"/>
          <w:sz w:val="24"/>
          <w:szCs w:val="24"/>
        </w:rPr>
      </w:pPr>
      <w:r w:rsidRPr="4DBF71E1">
        <w:rPr>
          <w:rFonts w:cs="Calibri"/>
          <w:sz w:val="24"/>
          <w:szCs w:val="24"/>
        </w:rPr>
        <w:t xml:space="preserve">Volgend jaar 2020-2021: Specifieke vragen opnemen in </w:t>
      </w:r>
      <w:r w:rsidR="2B5B5422" w:rsidRPr="4DBF71E1">
        <w:rPr>
          <w:rFonts w:cs="Calibri"/>
          <w:sz w:val="24"/>
          <w:szCs w:val="24"/>
        </w:rPr>
        <w:t>Leeruniek</w:t>
      </w:r>
      <w:r w:rsidRPr="4DBF71E1">
        <w:rPr>
          <w:rFonts w:cs="Calibri"/>
          <w:sz w:val="24"/>
          <w:szCs w:val="24"/>
        </w:rPr>
        <w:t xml:space="preserve"> om concreter weer te geven wat gedaan wordt met kinderen die meer uitdaging behoeven.</w:t>
      </w:r>
    </w:p>
    <w:p w14:paraId="42E60D5F" w14:textId="7C9CBBC4" w:rsidR="00AF7BCE" w:rsidRPr="004E1D45" w:rsidRDefault="016D011D" w:rsidP="4DBF71E1">
      <w:pPr>
        <w:rPr>
          <w:rFonts w:ascii="Calibri" w:eastAsia="Calibri" w:hAnsi="Calibri" w:cs="Calibri"/>
        </w:rPr>
      </w:pPr>
      <w:r w:rsidRPr="4DBF71E1">
        <w:rPr>
          <w:rFonts w:ascii="Calibri" w:eastAsia="Calibri" w:hAnsi="Calibri" w:cs="Calibri"/>
          <w:i/>
          <w:iCs/>
        </w:rPr>
        <w:t>Wat heeft de directie dan te doen?</w:t>
      </w:r>
    </w:p>
    <w:p w14:paraId="1B71ED77" w14:textId="4C8D1DB2" w:rsidR="00AF7BCE" w:rsidRPr="004E1D45" w:rsidRDefault="016D011D" w:rsidP="00CA5380">
      <w:pPr>
        <w:pStyle w:val="Lijstalinea"/>
        <w:numPr>
          <w:ilvl w:val="0"/>
          <w:numId w:val="22"/>
        </w:numPr>
        <w:spacing w:after="160" w:line="259" w:lineRule="auto"/>
        <w:rPr>
          <w:rFonts w:cs="Calibri"/>
          <w:sz w:val="24"/>
          <w:szCs w:val="24"/>
        </w:rPr>
      </w:pPr>
      <w:r w:rsidRPr="4DBF71E1">
        <w:rPr>
          <w:rFonts w:cs="Calibri"/>
          <w:sz w:val="24"/>
          <w:szCs w:val="24"/>
        </w:rPr>
        <w:t>Faciliteren in tijd door middel van een leerkracht in kader van werkdrukvermindering.</w:t>
      </w:r>
      <w:r w:rsidR="004E1D45">
        <w:br/>
      </w:r>
      <w:r w:rsidRPr="4DBF71E1">
        <w:rPr>
          <w:rFonts w:cs="Calibri"/>
          <w:sz w:val="24"/>
          <w:szCs w:val="24"/>
        </w:rPr>
        <w:t>Plannen werkdruk worden uitgevoerd conform plan (zie werkverdelingsplan).</w:t>
      </w:r>
    </w:p>
    <w:p w14:paraId="56BEFDEA" w14:textId="4EC27EAD" w:rsidR="00AF7BCE" w:rsidRPr="004E1D45" w:rsidRDefault="016D011D" w:rsidP="4DBF71E1">
      <w:pPr>
        <w:rPr>
          <w:rFonts w:ascii="Calibri" w:eastAsia="Calibri" w:hAnsi="Calibri" w:cs="Calibri"/>
        </w:rPr>
      </w:pPr>
      <w:r w:rsidRPr="4DBF71E1">
        <w:rPr>
          <w:rFonts w:ascii="Calibri" w:eastAsia="Calibri" w:hAnsi="Calibri" w:cs="Calibri"/>
          <w:i/>
          <w:iCs/>
        </w:rPr>
        <w:t>Wat heeft het college van bestuur te doen?</w:t>
      </w:r>
    </w:p>
    <w:p w14:paraId="2FEC838C" w14:textId="18F83F45" w:rsidR="00AF7BCE" w:rsidRPr="004E1D45" w:rsidRDefault="016D011D" w:rsidP="00CA5380">
      <w:pPr>
        <w:pStyle w:val="Lijstalinea"/>
        <w:numPr>
          <w:ilvl w:val="0"/>
          <w:numId w:val="21"/>
        </w:numPr>
        <w:spacing w:after="160" w:line="259" w:lineRule="auto"/>
        <w:rPr>
          <w:rFonts w:cs="Calibri"/>
          <w:sz w:val="24"/>
          <w:szCs w:val="24"/>
        </w:rPr>
      </w:pPr>
      <w:r w:rsidRPr="4DBF71E1">
        <w:rPr>
          <w:rFonts w:cs="Calibri"/>
          <w:sz w:val="24"/>
          <w:szCs w:val="24"/>
        </w:rPr>
        <w:lastRenderedPageBreak/>
        <w:t>Faciliteren van de planbare vervanging en middelen voor werkdruk.</w:t>
      </w:r>
    </w:p>
    <w:p w14:paraId="246AA79D" w14:textId="76FB64E6" w:rsidR="00AF7BCE" w:rsidRPr="004E1D45" w:rsidRDefault="016D011D" w:rsidP="4DBF71E1">
      <w:pPr>
        <w:rPr>
          <w:rFonts w:ascii="Calibri" w:eastAsia="Calibri" w:hAnsi="Calibri" w:cs="Calibri"/>
        </w:rPr>
      </w:pPr>
      <w:r w:rsidRPr="4DBF71E1">
        <w:rPr>
          <w:rFonts w:ascii="Calibri" w:eastAsia="Calibri" w:hAnsi="Calibri" w:cs="Calibri"/>
          <w:b/>
          <w:bCs/>
          <w:u w:val="single"/>
        </w:rPr>
        <w:t>MEDEWERKERS</w:t>
      </w:r>
    </w:p>
    <w:p w14:paraId="3E55DFBF" w14:textId="7D4355F4"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 xml:space="preserve">Inzet competentiethermometer bij overgang van </w:t>
      </w:r>
      <w:proofErr w:type="spellStart"/>
      <w:r w:rsidRPr="4DBF71E1">
        <w:rPr>
          <w:rFonts w:cs="Calibri"/>
          <w:sz w:val="24"/>
          <w:szCs w:val="24"/>
        </w:rPr>
        <w:t>startbekwaam</w:t>
      </w:r>
      <w:proofErr w:type="spellEnd"/>
      <w:r w:rsidRPr="4DBF71E1">
        <w:rPr>
          <w:rFonts w:cs="Calibri"/>
          <w:sz w:val="24"/>
          <w:szCs w:val="24"/>
        </w:rPr>
        <w:t xml:space="preserve"> naar </w:t>
      </w:r>
      <w:proofErr w:type="spellStart"/>
      <w:r w:rsidRPr="4DBF71E1">
        <w:rPr>
          <w:rFonts w:cs="Calibri"/>
          <w:sz w:val="24"/>
          <w:szCs w:val="24"/>
        </w:rPr>
        <w:t>basisbekwaam</w:t>
      </w:r>
      <w:proofErr w:type="spellEnd"/>
      <w:r w:rsidRPr="4DBF71E1">
        <w:rPr>
          <w:rFonts w:cs="Calibri"/>
          <w:sz w:val="24"/>
          <w:szCs w:val="24"/>
        </w:rPr>
        <w:t xml:space="preserve"> en van </w:t>
      </w:r>
      <w:proofErr w:type="spellStart"/>
      <w:r w:rsidRPr="4DBF71E1">
        <w:rPr>
          <w:rFonts w:cs="Calibri"/>
          <w:sz w:val="24"/>
          <w:szCs w:val="24"/>
        </w:rPr>
        <w:t>basisbekwaam</w:t>
      </w:r>
      <w:proofErr w:type="spellEnd"/>
      <w:r w:rsidRPr="4DBF71E1">
        <w:rPr>
          <w:rFonts w:cs="Calibri"/>
          <w:sz w:val="24"/>
          <w:szCs w:val="24"/>
        </w:rPr>
        <w:t xml:space="preserve"> naar vakbekwaam. Gebeurt.</w:t>
      </w:r>
    </w:p>
    <w:p w14:paraId="47FEFB88" w14:textId="5EEAD238"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Voor iedereen een doelstellingengesprek waarin een persoonlijk leerplan wordt besproken, een klassenbezoek zoek aan de hand van ELOO DOT met daaraan gekoppeld een gesprek indien gewenst, een reflectiegesprek en indien nodig een toekomstgesprek. Gebeurt.</w:t>
      </w:r>
      <w:r w:rsidR="004E1D45">
        <w:br/>
      </w:r>
      <w:r w:rsidRPr="4DBF71E1">
        <w:rPr>
          <w:rFonts w:cs="Calibri"/>
          <w:sz w:val="24"/>
          <w:szCs w:val="24"/>
        </w:rPr>
        <w:t>Reflectiegesprekken zijn in intervisievorm gehouden.</w:t>
      </w:r>
    </w:p>
    <w:p w14:paraId="06EE9454" w14:textId="3DCA7166"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Flitsbezoeken door directie op betrokkenheid van leerlingen. Gebeurt.</w:t>
      </w:r>
    </w:p>
    <w:p w14:paraId="55934E24" w14:textId="31D5DBAB"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Duo gesprekken in aanwezigheid van directie. Gebeurt.</w:t>
      </w:r>
    </w:p>
    <w:p w14:paraId="4DE14A7F" w14:textId="2400E401"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Klassenbezoeken door het MT ook op betrokkenheid van kinderen, hoekenwerk in de groepen 1,2,3. In zijn algemeenheid dus: Vlootschouw pedagogisch-didactisch handelen van leerkrachten aan de hand van de E-Loo lijsten. Gebeurt.</w:t>
      </w:r>
    </w:p>
    <w:p w14:paraId="21753F73" w14:textId="1A2D013C"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 xml:space="preserve">Medewerkerstevredenheid Vensters: in 2019-2020 wordt </w:t>
      </w:r>
      <w:proofErr w:type="spellStart"/>
      <w:r w:rsidRPr="4DBF71E1">
        <w:rPr>
          <w:rFonts w:cs="Calibri"/>
          <w:sz w:val="24"/>
          <w:szCs w:val="24"/>
        </w:rPr>
        <w:t>Aeresteijn</w:t>
      </w:r>
      <w:proofErr w:type="spellEnd"/>
      <w:r w:rsidRPr="4DBF71E1">
        <w:rPr>
          <w:rFonts w:cs="Calibri"/>
          <w:sz w:val="24"/>
          <w:szCs w:val="24"/>
        </w:rPr>
        <w:t xml:space="preserve"> door zijn medewerkers beoordeeld met een 8.</w:t>
      </w:r>
    </w:p>
    <w:p w14:paraId="6E0B3C81" w14:textId="52F3BCCB"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Reflectiegesprekken gevoerd in intervisiegroepen. Medewerkers vonden dit verdienend en erg informatief.</w:t>
      </w:r>
    </w:p>
    <w:p w14:paraId="2EA25B66" w14:textId="2CEEB4FC" w:rsidR="00AF7BCE" w:rsidRPr="004E1D45" w:rsidRDefault="016D011D" w:rsidP="4DBF71E1">
      <w:pPr>
        <w:rPr>
          <w:rFonts w:ascii="Calibri" w:eastAsia="Calibri" w:hAnsi="Calibri" w:cs="Calibri"/>
        </w:rPr>
      </w:pPr>
      <w:r w:rsidRPr="4DBF71E1">
        <w:rPr>
          <w:rFonts w:ascii="Calibri" w:eastAsia="Calibri" w:hAnsi="Calibri" w:cs="Calibri"/>
        </w:rPr>
        <w:t>Specifiek volgend jaar 2020-2021 om uit te proberen:</w:t>
      </w:r>
      <w:r w:rsidR="004E1D45">
        <w:br/>
      </w:r>
      <w:r w:rsidRPr="4DBF71E1">
        <w:rPr>
          <w:rFonts w:ascii="Calibri" w:eastAsia="Calibri" w:hAnsi="Calibri" w:cs="Calibri"/>
        </w:rPr>
        <w:t>Directeur gaat op vrije intekening intervisiegroepen formeren van vijf leerkrachten.</w:t>
      </w:r>
      <w:r w:rsidR="004E1D45">
        <w:br/>
      </w:r>
      <w:r w:rsidRPr="4DBF71E1">
        <w:rPr>
          <w:rFonts w:ascii="Calibri" w:eastAsia="Calibri" w:hAnsi="Calibri" w:cs="Calibri"/>
        </w:rPr>
        <w:t>We gaan dan met de bekende intervisiemethode rond de doelstellingen en de reflectie daarover in gesprek.</w:t>
      </w:r>
      <w:r w:rsidR="004E1D45">
        <w:br/>
      </w:r>
      <w:r w:rsidRPr="4DBF71E1">
        <w:rPr>
          <w:rFonts w:ascii="Calibri" w:eastAsia="Calibri" w:hAnsi="Calibri" w:cs="Calibri"/>
        </w:rPr>
        <w:t>We hebben de indruk dat de gesprekken daardoor zullen verdiepen.</w:t>
      </w:r>
      <w:r w:rsidR="004E1D45">
        <w:br/>
      </w:r>
      <w:r w:rsidRPr="4DBF71E1">
        <w:rPr>
          <w:rFonts w:ascii="Calibri" w:eastAsia="Calibri" w:hAnsi="Calibri" w:cs="Calibri"/>
        </w:rPr>
        <w:t>Mensen die tóch liever individueel met mij in gesprek willen krijgen uiteraard die gelegenheid.</w:t>
      </w:r>
    </w:p>
    <w:p w14:paraId="2754D982" w14:textId="0D819615" w:rsidR="00AF7BCE" w:rsidRPr="004E1D45" w:rsidRDefault="016D011D" w:rsidP="4DBF71E1">
      <w:pPr>
        <w:rPr>
          <w:rFonts w:ascii="Calibri" w:eastAsia="Calibri" w:hAnsi="Calibri" w:cs="Calibri"/>
        </w:rPr>
      </w:pPr>
      <w:r w:rsidRPr="4DBF71E1">
        <w:rPr>
          <w:rFonts w:ascii="Calibri" w:eastAsia="Calibri" w:hAnsi="Calibri" w:cs="Calibri"/>
        </w:rPr>
        <w:t>Het formulier voor de doelstellinggesprekken, dat door leerkrachten niet als prettig wordt ervaren wordt ingekort.</w:t>
      </w:r>
    </w:p>
    <w:p w14:paraId="5B934288" w14:textId="6C1AD73B" w:rsidR="00AF7BCE" w:rsidRPr="004E1D45" w:rsidRDefault="016D011D" w:rsidP="4DBF71E1">
      <w:pPr>
        <w:rPr>
          <w:rFonts w:ascii="Calibri" w:eastAsia="Calibri" w:hAnsi="Calibri" w:cs="Calibri"/>
        </w:rPr>
      </w:pPr>
      <w:r w:rsidRPr="4DBF71E1">
        <w:rPr>
          <w:rFonts w:ascii="Calibri" w:eastAsia="Calibri" w:hAnsi="Calibri" w:cs="Calibri"/>
        </w:rPr>
        <w:t xml:space="preserve">Daarop aanvullend worden er na de herfstvakantie bijeenkomsten in TEAMS georganiseerd voor groepjes leerkrachten (groepen 1,2; groepen 3,4 groepen 5,6 groepen 7,8). In deze </w:t>
      </w:r>
      <w:proofErr w:type="spellStart"/>
      <w:r w:rsidRPr="4DBF71E1">
        <w:rPr>
          <w:rFonts w:ascii="Calibri" w:eastAsia="Calibri" w:hAnsi="Calibri" w:cs="Calibri"/>
        </w:rPr>
        <w:t>TEAMSbijeenkomsten</w:t>
      </w:r>
      <w:proofErr w:type="spellEnd"/>
      <w:r w:rsidRPr="4DBF71E1">
        <w:rPr>
          <w:rFonts w:ascii="Calibri" w:eastAsia="Calibri" w:hAnsi="Calibri" w:cs="Calibri"/>
        </w:rPr>
        <w:t xml:space="preserve"> worden dan de kwaliteit van het samenwerken, de hoogtepunten, uitdagingen en wensen tot verbetering besproken.</w:t>
      </w:r>
    </w:p>
    <w:p w14:paraId="4BE2DE92" w14:textId="2BC9B443" w:rsidR="00AF7BCE" w:rsidRPr="004E1D45" w:rsidRDefault="00AF7BCE" w:rsidP="4DBF71E1">
      <w:pPr>
        <w:spacing w:after="160"/>
        <w:rPr>
          <w:rFonts w:ascii="Calibri" w:eastAsia="Calibri" w:hAnsi="Calibri" w:cs="Calibri"/>
        </w:rPr>
      </w:pPr>
    </w:p>
    <w:p w14:paraId="0AD2DF39" w14:textId="1C93D36D" w:rsidR="00AF7BCE" w:rsidRPr="004E1D45" w:rsidRDefault="016D011D" w:rsidP="4DBF71E1">
      <w:pPr>
        <w:rPr>
          <w:rFonts w:ascii="Calibri" w:eastAsia="Calibri" w:hAnsi="Calibri" w:cs="Calibri"/>
        </w:rPr>
      </w:pPr>
      <w:r w:rsidRPr="4DBF71E1">
        <w:rPr>
          <w:rFonts w:ascii="Calibri" w:eastAsia="Calibri" w:hAnsi="Calibri" w:cs="Calibri"/>
          <w:b/>
          <w:bCs/>
          <w:u w:val="single"/>
        </w:rPr>
        <w:t>ONDERWIJS</w:t>
      </w:r>
    </w:p>
    <w:p w14:paraId="2EBAEB3F" w14:textId="3C451773" w:rsidR="00AF7BCE" w:rsidRPr="004E1D45" w:rsidRDefault="016D011D" w:rsidP="4DBF71E1">
      <w:pPr>
        <w:rPr>
          <w:rFonts w:ascii="Calibri" w:eastAsia="Calibri" w:hAnsi="Calibri" w:cs="Calibri"/>
        </w:rPr>
      </w:pPr>
      <w:r w:rsidRPr="4DBF71E1">
        <w:rPr>
          <w:rFonts w:ascii="Calibri" w:eastAsia="Calibri" w:hAnsi="Calibri" w:cs="Calibri"/>
          <w:i/>
          <w:iCs/>
        </w:rPr>
        <w:t>Optimale ontwikkeling van leerlingen</w:t>
      </w:r>
    </w:p>
    <w:p w14:paraId="0FFC81DF" w14:textId="13F69973" w:rsidR="00AF7BCE" w:rsidRPr="004E1D45" w:rsidRDefault="00AF7BCE" w:rsidP="4DBF71E1">
      <w:pPr>
        <w:rPr>
          <w:rFonts w:ascii="Calibri" w:eastAsia="Calibri" w:hAnsi="Calibri" w:cs="Calibri"/>
        </w:rPr>
      </w:pPr>
    </w:p>
    <w:p w14:paraId="3F97EA6C" w14:textId="0C459011" w:rsidR="00AF7BCE" w:rsidRPr="004E1D45" w:rsidRDefault="016D011D" w:rsidP="4DBF71E1">
      <w:pPr>
        <w:rPr>
          <w:rFonts w:ascii="Calibri" w:eastAsia="Calibri" w:hAnsi="Calibri" w:cs="Calibri"/>
        </w:rPr>
      </w:pPr>
      <w:r w:rsidRPr="4DBF71E1">
        <w:rPr>
          <w:rFonts w:ascii="Calibri" w:eastAsia="Calibri" w:hAnsi="Calibri" w:cs="Calibri"/>
          <w:u w:val="single"/>
        </w:rPr>
        <w:t xml:space="preserve">Leren </w:t>
      </w:r>
      <w:proofErr w:type="spellStart"/>
      <w:r w:rsidRPr="4DBF71E1">
        <w:rPr>
          <w:rFonts w:ascii="Calibri" w:eastAsia="Calibri" w:hAnsi="Calibri" w:cs="Calibri"/>
          <w:u w:val="single"/>
        </w:rPr>
        <w:t>Leren</w:t>
      </w:r>
      <w:proofErr w:type="spellEnd"/>
      <w:r w:rsidRPr="4DBF71E1">
        <w:rPr>
          <w:rFonts w:ascii="Calibri" w:eastAsia="Calibri" w:hAnsi="Calibri" w:cs="Calibri"/>
          <w:u w:val="single"/>
        </w:rPr>
        <w:t>:</w:t>
      </w:r>
      <w:r w:rsidRPr="4DBF71E1">
        <w:rPr>
          <w:rFonts w:ascii="Calibri" w:eastAsia="Calibri" w:hAnsi="Calibri" w:cs="Calibri"/>
        </w:rPr>
        <w:t xml:space="preserve"> </w:t>
      </w:r>
    </w:p>
    <w:p w14:paraId="5712CF7E" w14:textId="2E3710FF" w:rsidR="00AF7BCE" w:rsidRPr="004E1D45" w:rsidRDefault="016D011D" w:rsidP="00CA5380">
      <w:pPr>
        <w:pStyle w:val="Lijstalinea"/>
        <w:numPr>
          <w:ilvl w:val="0"/>
          <w:numId w:val="19"/>
        </w:numPr>
        <w:rPr>
          <w:rFonts w:cs="Calibri"/>
        </w:rPr>
      </w:pPr>
      <w:r w:rsidRPr="4DBF71E1">
        <w:rPr>
          <w:rFonts w:cs="Calibri"/>
        </w:rPr>
        <w:t xml:space="preserve">Aanpak zelfstandig werken door middel van de </w:t>
      </w:r>
      <w:proofErr w:type="spellStart"/>
      <w:r w:rsidRPr="4DBF71E1">
        <w:rPr>
          <w:rFonts w:cs="Calibri"/>
        </w:rPr>
        <w:t>Meichenbaum</w:t>
      </w:r>
      <w:proofErr w:type="spellEnd"/>
      <w:r w:rsidRPr="4DBF71E1">
        <w:rPr>
          <w:rFonts w:cs="Calibri"/>
        </w:rPr>
        <w:t xml:space="preserve"> aanpak en giraffenkaartje.</w:t>
      </w:r>
    </w:p>
    <w:p w14:paraId="38B7BB8A" w14:textId="551DAF19" w:rsidR="00AF7BCE" w:rsidRPr="004E1D45" w:rsidRDefault="016D011D" w:rsidP="00CA5380">
      <w:pPr>
        <w:pStyle w:val="Lijstalinea"/>
        <w:numPr>
          <w:ilvl w:val="0"/>
          <w:numId w:val="19"/>
        </w:numPr>
        <w:rPr>
          <w:rFonts w:cs="Calibri"/>
        </w:rPr>
      </w:pPr>
      <w:r w:rsidRPr="4DBF71E1">
        <w:rPr>
          <w:rFonts w:cs="Calibri"/>
        </w:rPr>
        <w:t>Inzet Leerplein waar het geleerde rond zelfstandig werken in praktijk werd gebracht.</w:t>
      </w:r>
    </w:p>
    <w:p w14:paraId="57B3DB6E" w14:textId="78F7BCAB" w:rsidR="00AF7BCE" w:rsidRPr="004E1D45" w:rsidRDefault="016D011D" w:rsidP="00CA5380">
      <w:pPr>
        <w:pStyle w:val="Lijstalinea"/>
        <w:numPr>
          <w:ilvl w:val="0"/>
          <w:numId w:val="19"/>
        </w:numPr>
        <w:rPr>
          <w:rFonts w:cs="Calibri"/>
        </w:rPr>
      </w:pPr>
      <w:r w:rsidRPr="4DBF71E1">
        <w:rPr>
          <w:rFonts w:cs="Calibri"/>
        </w:rPr>
        <w:t>DISC leerstijlen: wat is het profiel van de kinderen in de klas én van de leerkracht om bewustzijn te krijgen op en inzicht in de verschillende leerstijlen van kinderen.</w:t>
      </w:r>
    </w:p>
    <w:p w14:paraId="33BEC85B" w14:textId="7B0DDABA" w:rsidR="00AF7BCE" w:rsidRPr="004E1D45" w:rsidRDefault="016D011D" w:rsidP="00CA5380">
      <w:pPr>
        <w:pStyle w:val="Lijstalinea"/>
        <w:numPr>
          <w:ilvl w:val="0"/>
          <w:numId w:val="19"/>
        </w:numPr>
        <w:rPr>
          <w:rFonts w:cs="Calibri"/>
        </w:rPr>
      </w:pPr>
      <w:r w:rsidRPr="4DBF71E1">
        <w:rPr>
          <w:rFonts w:cs="Calibri"/>
        </w:rPr>
        <w:t>Volgend schooljaar: eerste scholingsjaar op coöperatief werken.</w:t>
      </w:r>
    </w:p>
    <w:p w14:paraId="014F517B" w14:textId="704833FD" w:rsidR="00AF7BCE" w:rsidRPr="004E1D45" w:rsidRDefault="00AF7BCE" w:rsidP="4DBF71E1">
      <w:pPr>
        <w:rPr>
          <w:rFonts w:ascii="Calibri" w:eastAsia="Calibri" w:hAnsi="Calibri" w:cs="Calibri"/>
        </w:rPr>
      </w:pPr>
    </w:p>
    <w:p w14:paraId="1F8067B6" w14:textId="77777777" w:rsidR="00F44BD0" w:rsidRDefault="00F44BD0" w:rsidP="4DBF71E1">
      <w:pPr>
        <w:rPr>
          <w:rFonts w:ascii="Calibri" w:eastAsia="Calibri" w:hAnsi="Calibri" w:cs="Calibri"/>
          <w:u w:val="single"/>
        </w:rPr>
      </w:pPr>
    </w:p>
    <w:p w14:paraId="00CEE261" w14:textId="257F4B81" w:rsidR="00AF7BCE" w:rsidRPr="004E1D45" w:rsidRDefault="016D011D" w:rsidP="4DBF71E1">
      <w:pPr>
        <w:rPr>
          <w:rFonts w:ascii="Calibri" w:eastAsia="Calibri" w:hAnsi="Calibri" w:cs="Calibri"/>
        </w:rPr>
      </w:pPr>
      <w:r w:rsidRPr="4DBF71E1">
        <w:rPr>
          <w:rFonts w:ascii="Calibri" w:eastAsia="Calibri" w:hAnsi="Calibri" w:cs="Calibri"/>
          <w:u w:val="single"/>
        </w:rPr>
        <w:lastRenderedPageBreak/>
        <w:t>Muziek</w:t>
      </w:r>
    </w:p>
    <w:p w14:paraId="51A51BA3" w14:textId="1BB9E6D5" w:rsidR="00AF7BCE" w:rsidRPr="004E1D45" w:rsidRDefault="016D011D" w:rsidP="00CA5380">
      <w:pPr>
        <w:pStyle w:val="Lijstalinea"/>
        <w:numPr>
          <w:ilvl w:val="0"/>
          <w:numId w:val="20"/>
        </w:numPr>
        <w:spacing w:after="160" w:line="259" w:lineRule="auto"/>
        <w:rPr>
          <w:rFonts w:cs="Calibri"/>
          <w:sz w:val="24"/>
          <w:szCs w:val="24"/>
        </w:rPr>
      </w:pPr>
      <w:r w:rsidRPr="4DBF71E1">
        <w:rPr>
          <w:rFonts w:cs="Calibri"/>
          <w:sz w:val="24"/>
          <w:szCs w:val="24"/>
        </w:rPr>
        <w:t xml:space="preserve">In alle groepen worden wekelijks muzieklessen gegeven aan de hand van Eigenwijs digitaal. Eens in de paar weken worden deze lessen bijgewoond door </w:t>
      </w:r>
      <w:proofErr w:type="spellStart"/>
      <w:r w:rsidRPr="4DBF71E1">
        <w:rPr>
          <w:rFonts w:cs="Calibri"/>
          <w:sz w:val="24"/>
          <w:szCs w:val="24"/>
        </w:rPr>
        <w:t>Arti</w:t>
      </w:r>
      <w:proofErr w:type="spellEnd"/>
      <w:r w:rsidRPr="4DBF71E1">
        <w:rPr>
          <w:rFonts w:cs="Calibri"/>
          <w:sz w:val="24"/>
          <w:szCs w:val="24"/>
        </w:rPr>
        <w:t xml:space="preserve">. Dit gebeurt. Het stopte tijdens de </w:t>
      </w:r>
      <w:proofErr w:type="spellStart"/>
      <w:r w:rsidRPr="4DBF71E1">
        <w:rPr>
          <w:rFonts w:cs="Calibri"/>
          <w:sz w:val="24"/>
          <w:szCs w:val="24"/>
        </w:rPr>
        <w:t>lockdown</w:t>
      </w:r>
      <w:proofErr w:type="spellEnd"/>
      <w:r w:rsidRPr="4DBF71E1">
        <w:rPr>
          <w:rFonts w:cs="Calibri"/>
          <w:sz w:val="24"/>
          <w:szCs w:val="24"/>
        </w:rPr>
        <w:t xml:space="preserve"> in de Coronaperiode.</w:t>
      </w:r>
    </w:p>
    <w:p w14:paraId="7FCB14D0" w14:textId="66076122" w:rsidR="00AF7BCE" w:rsidRPr="004E1D45" w:rsidRDefault="016D011D" w:rsidP="4DBF71E1">
      <w:pPr>
        <w:spacing w:after="160"/>
        <w:rPr>
          <w:rFonts w:ascii="Calibri" w:eastAsia="Calibri" w:hAnsi="Calibri" w:cs="Calibri"/>
        </w:rPr>
      </w:pPr>
      <w:r w:rsidRPr="4DBF71E1">
        <w:rPr>
          <w:rFonts w:ascii="Calibri" w:eastAsia="Calibri" w:hAnsi="Calibri" w:cs="Calibri"/>
          <w:u w:val="single"/>
        </w:rPr>
        <w:t>Engels</w:t>
      </w:r>
    </w:p>
    <w:p w14:paraId="3F3337D5" w14:textId="72397FB2" w:rsidR="00AF7BCE" w:rsidRPr="004E1D45" w:rsidRDefault="016D011D" w:rsidP="00CA5380">
      <w:pPr>
        <w:pStyle w:val="Lijstalinea"/>
        <w:numPr>
          <w:ilvl w:val="0"/>
          <w:numId w:val="18"/>
        </w:numPr>
        <w:spacing w:after="160" w:line="259" w:lineRule="auto"/>
        <w:rPr>
          <w:rFonts w:cs="Calibri"/>
          <w:sz w:val="24"/>
          <w:szCs w:val="24"/>
        </w:rPr>
      </w:pPr>
      <w:r w:rsidRPr="4DBF71E1">
        <w:rPr>
          <w:rFonts w:cs="Calibri"/>
          <w:sz w:val="24"/>
          <w:szCs w:val="24"/>
        </w:rPr>
        <w:t>Door heel de school heen. Groep 1 t/m 4: My name is Tom, groep 5 t/m 8: Groove me. Dit gebeurt.</w:t>
      </w:r>
    </w:p>
    <w:p w14:paraId="60A67A70" w14:textId="417A712C" w:rsidR="00AF7BCE" w:rsidRPr="004E1D45" w:rsidRDefault="016D011D" w:rsidP="4DBF71E1">
      <w:pPr>
        <w:rPr>
          <w:rFonts w:ascii="Calibri" w:eastAsia="Calibri" w:hAnsi="Calibri" w:cs="Calibri"/>
        </w:rPr>
      </w:pPr>
      <w:r w:rsidRPr="4DBF71E1">
        <w:rPr>
          <w:rFonts w:ascii="Calibri" w:eastAsia="Calibri" w:hAnsi="Calibri" w:cs="Calibri"/>
          <w:u w:val="single"/>
        </w:rPr>
        <w:t>Aanvankelijk lezen</w:t>
      </w:r>
    </w:p>
    <w:p w14:paraId="3A6FEC08" w14:textId="67C0D0A1" w:rsidR="00AF7BCE" w:rsidRPr="004E1D45" w:rsidRDefault="016D011D" w:rsidP="00CA5380">
      <w:pPr>
        <w:pStyle w:val="Lijstalinea"/>
        <w:numPr>
          <w:ilvl w:val="0"/>
          <w:numId w:val="17"/>
        </w:numPr>
        <w:spacing w:after="160" w:line="259" w:lineRule="auto"/>
        <w:rPr>
          <w:rFonts w:cs="Calibri"/>
          <w:sz w:val="24"/>
          <w:szCs w:val="24"/>
        </w:rPr>
      </w:pPr>
      <w:r w:rsidRPr="4DBF71E1">
        <w:rPr>
          <w:rFonts w:cs="Calibri"/>
          <w:sz w:val="24"/>
          <w:szCs w:val="24"/>
        </w:rPr>
        <w:t>Lijn drie in groep 3. Dit gebeurt.</w:t>
      </w:r>
    </w:p>
    <w:p w14:paraId="5353563A" w14:textId="36D27AF0" w:rsidR="00AF7BCE" w:rsidRPr="004E1D45" w:rsidRDefault="00AF7BCE" w:rsidP="4DBF71E1">
      <w:pPr>
        <w:rPr>
          <w:rFonts w:ascii="Calibri" w:eastAsia="Calibri" w:hAnsi="Calibri" w:cs="Calibri"/>
        </w:rPr>
      </w:pPr>
    </w:p>
    <w:p w14:paraId="7F00E28D" w14:textId="1D7B30FA" w:rsidR="00AF7BCE" w:rsidRPr="004E1D45" w:rsidRDefault="016D011D" w:rsidP="4DBF71E1">
      <w:pPr>
        <w:rPr>
          <w:rFonts w:ascii="Calibri" w:eastAsia="Calibri" w:hAnsi="Calibri" w:cs="Calibri"/>
        </w:rPr>
      </w:pPr>
      <w:r w:rsidRPr="4DBF71E1">
        <w:rPr>
          <w:rFonts w:ascii="Calibri" w:eastAsia="Calibri" w:hAnsi="Calibri" w:cs="Calibri"/>
          <w:u w:val="single"/>
        </w:rPr>
        <w:t>Voortgezet Technisch Lezen</w:t>
      </w:r>
    </w:p>
    <w:p w14:paraId="24FF2F03" w14:textId="52CBC777" w:rsidR="00AF7BCE" w:rsidRPr="004E1D45" w:rsidRDefault="016D011D" w:rsidP="00CA5380">
      <w:pPr>
        <w:pStyle w:val="Lijstalinea"/>
        <w:numPr>
          <w:ilvl w:val="0"/>
          <w:numId w:val="16"/>
        </w:numPr>
        <w:rPr>
          <w:rFonts w:cs="Calibri"/>
          <w:sz w:val="24"/>
          <w:szCs w:val="24"/>
        </w:rPr>
      </w:pPr>
      <w:r w:rsidRPr="4DBF71E1">
        <w:rPr>
          <w:rFonts w:cs="Calibri"/>
          <w:sz w:val="24"/>
          <w:szCs w:val="24"/>
        </w:rPr>
        <w:t>Keuze is gemaakt voor motiverend lezen: LIST.  Studiedag in juni 2020.</w:t>
      </w:r>
    </w:p>
    <w:p w14:paraId="358AF0F4" w14:textId="754C8836" w:rsidR="00AF7BCE" w:rsidRPr="004E1D45" w:rsidRDefault="016D011D" w:rsidP="4DBF71E1">
      <w:pPr>
        <w:rPr>
          <w:rFonts w:ascii="Calibri" w:eastAsia="Calibri" w:hAnsi="Calibri" w:cs="Calibri"/>
        </w:rPr>
      </w:pPr>
      <w:r w:rsidRPr="4DBF71E1">
        <w:rPr>
          <w:rFonts w:ascii="Calibri" w:eastAsia="Calibri" w:hAnsi="Calibri" w:cs="Calibri"/>
          <w:u w:val="single"/>
        </w:rPr>
        <w:t>Taal</w:t>
      </w:r>
    </w:p>
    <w:p w14:paraId="7B261F1A" w14:textId="541C1031"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Staal in groep 4 t/m 8. Dit gebeurt.</w:t>
      </w:r>
    </w:p>
    <w:p w14:paraId="47397B71" w14:textId="623A0186" w:rsidR="00AF7BCE" w:rsidRPr="004E1D45" w:rsidRDefault="016D011D" w:rsidP="4DBF71E1">
      <w:pPr>
        <w:rPr>
          <w:rFonts w:ascii="Calibri" w:eastAsia="Calibri" w:hAnsi="Calibri" w:cs="Calibri"/>
        </w:rPr>
      </w:pPr>
      <w:r w:rsidRPr="4DBF71E1">
        <w:rPr>
          <w:rFonts w:ascii="Calibri" w:eastAsia="Calibri" w:hAnsi="Calibri" w:cs="Calibri"/>
          <w:u w:val="single"/>
        </w:rPr>
        <w:t>Oriëntatie op jezelf en de wereld, waaronder burgerschap</w:t>
      </w:r>
    </w:p>
    <w:p w14:paraId="440CAB4C" w14:textId="61381B5C"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Aanbod van thema’s in uitdagende hoeken in de kleuterbouw. Gebeurt</w:t>
      </w:r>
    </w:p>
    <w:p w14:paraId="76CE3172" w14:textId="50F42523"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Lijn drie biedt wereld oriënterende thema’s, deze worden gevolgd. Gebeurt</w:t>
      </w:r>
    </w:p>
    <w:p w14:paraId="19E201A3" w14:textId="0C153660"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Ook Staal gaat uit van de wereld oriënterende thema’s. Deze kunnen worden gevolgd. Daarnaast is er een lijst met thema’s die naar believen kunnen worden gevolgd. Er wordt gedurende langere tijd aan een en hetzelfde thema gewerkt. Betrokkenheid van kinderen staat centraal. Er wordt toegewerkt naar de kerndoelen.</w:t>
      </w:r>
    </w:p>
    <w:p w14:paraId="61682A72" w14:textId="000DAD16"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Mei 2020: de methode Blink Wereld is aangeschaft voor de groepen 5 t/m 8. We starten vakgericht en werken zo aan aardrijkskunde, geschiedenis en natuur. In september 2020 is er een starttraining voor alle leerkrachten.</w:t>
      </w:r>
    </w:p>
    <w:p w14:paraId="3DDA3AB5" w14:textId="0802EC6C"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 xml:space="preserve">Groep 6 is de boerderijklas van onze boerderijschool. Wekelijks een dagdeel gedurende iets meer dan twintig weken gaan kinderen naar De </w:t>
      </w:r>
      <w:proofErr w:type="spellStart"/>
      <w:r w:rsidRPr="4DBF71E1">
        <w:rPr>
          <w:rFonts w:cs="Calibri"/>
          <w:sz w:val="24"/>
          <w:szCs w:val="24"/>
        </w:rPr>
        <w:t>Vosseburch</w:t>
      </w:r>
      <w:proofErr w:type="spellEnd"/>
      <w:r w:rsidRPr="4DBF71E1">
        <w:rPr>
          <w:rFonts w:cs="Calibri"/>
          <w:sz w:val="24"/>
          <w:szCs w:val="24"/>
        </w:rPr>
        <w:t>.</w:t>
      </w:r>
      <w:r w:rsidR="004E1D45">
        <w:br/>
      </w:r>
      <w:r w:rsidRPr="4DBF71E1">
        <w:rPr>
          <w:rFonts w:cs="Calibri"/>
          <w:sz w:val="24"/>
          <w:szCs w:val="24"/>
        </w:rPr>
        <w:t xml:space="preserve">(Dit jaar niet gelukt vanwege de </w:t>
      </w:r>
      <w:proofErr w:type="spellStart"/>
      <w:r w:rsidRPr="4DBF71E1">
        <w:rPr>
          <w:rFonts w:cs="Calibri"/>
          <w:sz w:val="24"/>
          <w:szCs w:val="24"/>
        </w:rPr>
        <w:t>lockdown</w:t>
      </w:r>
      <w:proofErr w:type="spellEnd"/>
      <w:r w:rsidRPr="4DBF71E1">
        <w:rPr>
          <w:rFonts w:cs="Calibri"/>
          <w:sz w:val="24"/>
          <w:szCs w:val="24"/>
        </w:rPr>
        <w:t xml:space="preserve"> tgv Corona)</w:t>
      </w:r>
    </w:p>
    <w:p w14:paraId="4854B90D" w14:textId="5BA969CD"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 xml:space="preserve">Verwerkingsvormen ook via kunst en creativiteit. Start: voorjaar. ( Niet gelukt vanwege </w:t>
      </w:r>
      <w:proofErr w:type="spellStart"/>
      <w:r w:rsidRPr="4DBF71E1">
        <w:rPr>
          <w:rFonts w:cs="Calibri"/>
          <w:sz w:val="24"/>
          <w:szCs w:val="24"/>
        </w:rPr>
        <w:t>lockdown</w:t>
      </w:r>
      <w:proofErr w:type="spellEnd"/>
      <w:r w:rsidRPr="4DBF71E1">
        <w:rPr>
          <w:rFonts w:cs="Calibri"/>
          <w:sz w:val="24"/>
          <w:szCs w:val="24"/>
        </w:rPr>
        <w:t xml:space="preserve"> Corona).</w:t>
      </w:r>
    </w:p>
    <w:p w14:paraId="39012E9C" w14:textId="7D8B8D68"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 xml:space="preserve">Techniek via techniektorens, </w:t>
      </w:r>
      <w:proofErr w:type="spellStart"/>
      <w:r w:rsidRPr="4DBF71E1">
        <w:rPr>
          <w:rFonts w:cs="Calibri"/>
          <w:sz w:val="24"/>
          <w:szCs w:val="24"/>
        </w:rPr>
        <w:t>Techniekdriedaagse</w:t>
      </w:r>
      <w:proofErr w:type="spellEnd"/>
      <w:r w:rsidRPr="4DBF71E1">
        <w:rPr>
          <w:rFonts w:cs="Calibri"/>
          <w:sz w:val="24"/>
          <w:szCs w:val="24"/>
        </w:rPr>
        <w:t xml:space="preserve"> voor groep 6; TechNet Amstel en Venen voor groep 7 en 8. (Niet doorgegaan vanwege Corona).</w:t>
      </w:r>
    </w:p>
    <w:p w14:paraId="39524195" w14:textId="52267611"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Raad van Kinderen voor groep 8, in samenwerking met TWI.</w:t>
      </w:r>
    </w:p>
    <w:p w14:paraId="0792572A" w14:textId="0F81A452"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Actie van School op Seef: 20 september aandacht voor ‘te voet en fietsend naar school. De dode hoek les voor groep 8 is niet doorgegaan i.v.m. Corona.</w:t>
      </w:r>
    </w:p>
    <w:p w14:paraId="1EC6A6AF" w14:textId="7C4F9461"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Actie van Simavi: kledinginzamelingsactie. Loopt nog steeds en gaan we ook mee door.</w:t>
      </w:r>
    </w:p>
    <w:p w14:paraId="0DC2F4FC" w14:textId="785DC5AD"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 xml:space="preserve">Leerlingen van de plusklas zijn een ochtend naar verzorgingshuis </w:t>
      </w:r>
      <w:proofErr w:type="spellStart"/>
      <w:r w:rsidRPr="4DBF71E1">
        <w:rPr>
          <w:rFonts w:cs="Calibri"/>
          <w:sz w:val="24"/>
          <w:szCs w:val="24"/>
        </w:rPr>
        <w:t>Aarhoeve</w:t>
      </w:r>
      <w:proofErr w:type="spellEnd"/>
      <w:r w:rsidRPr="4DBF71E1">
        <w:rPr>
          <w:rFonts w:cs="Calibri"/>
          <w:sz w:val="24"/>
          <w:szCs w:val="24"/>
        </w:rPr>
        <w:t xml:space="preserve"> gegaan om daar met senioren een quiz te spelen.</w:t>
      </w:r>
    </w:p>
    <w:p w14:paraId="27F2968D" w14:textId="3FB35DAD"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Tijdens kerstperiode inzamelingsactie voor de voedselbank bedacht en uitgevoerd door de groepen 5 tot en met 7.</w:t>
      </w:r>
    </w:p>
    <w:p w14:paraId="7F66BAFB" w14:textId="14F37D5E"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lastRenderedPageBreak/>
        <w:t xml:space="preserve">Veel bijzondere activiteiten zoals verkeersexamen, schoolkamp groep 8, Kunstmenu, schoolreisjes, schoolvoetbal, Kinderboekenweek, Sint en Kerst (viering in de kerk) , Carnaval, Talentenmiddagen, </w:t>
      </w:r>
      <w:proofErr w:type="spellStart"/>
      <w:r w:rsidRPr="4DBF71E1">
        <w:rPr>
          <w:rFonts w:cs="Calibri"/>
          <w:sz w:val="24"/>
          <w:szCs w:val="24"/>
        </w:rPr>
        <w:t>Theatersteijn</w:t>
      </w:r>
      <w:proofErr w:type="spellEnd"/>
      <w:r w:rsidRPr="4DBF71E1">
        <w:rPr>
          <w:rFonts w:cs="Calibri"/>
          <w:sz w:val="24"/>
          <w:szCs w:val="24"/>
        </w:rPr>
        <w:t xml:space="preserve">, Pasen, </w:t>
      </w:r>
      <w:proofErr w:type="spellStart"/>
      <w:r w:rsidRPr="4DBF71E1">
        <w:rPr>
          <w:rFonts w:cs="Calibri"/>
          <w:sz w:val="24"/>
          <w:szCs w:val="24"/>
        </w:rPr>
        <w:t>Aarhoeve</w:t>
      </w:r>
      <w:proofErr w:type="spellEnd"/>
      <w:r w:rsidRPr="4DBF71E1">
        <w:rPr>
          <w:rFonts w:cs="Calibri"/>
          <w:sz w:val="24"/>
          <w:szCs w:val="24"/>
        </w:rPr>
        <w:t xml:space="preserve"> met de </w:t>
      </w:r>
      <w:proofErr w:type="spellStart"/>
      <w:r w:rsidRPr="4DBF71E1">
        <w:rPr>
          <w:rFonts w:cs="Calibri"/>
          <w:sz w:val="24"/>
          <w:szCs w:val="24"/>
        </w:rPr>
        <w:t>Rikistichting</w:t>
      </w:r>
      <w:proofErr w:type="spellEnd"/>
      <w:r w:rsidRPr="4DBF71E1">
        <w:rPr>
          <w:rFonts w:cs="Calibri"/>
          <w:sz w:val="24"/>
          <w:szCs w:val="24"/>
        </w:rPr>
        <w:t xml:space="preserve">, </w:t>
      </w:r>
      <w:proofErr w:type="spellStart"/>
      <w:r w:rsidRPr="4DBF71E1">
        <w:rPr>
          <w:rFonts w:cs="Calibri"/>
          <w:sz w:val="24"/>
          <w:szCs w:val="24"/>
        </w:rPr>
        <w:t>Rekendag</w:t>
      </w:r>
      <w:proofErr w:type="spellEnd"/>
      <w:r w:rsidRPr="4DBF71E1">
        <w:rPr>
          <w:rFonts w:cs="Calibri"/>
          <w:sz w:val="24"/>
          <w:szCs w:val="24"/>
        </w:rPr>
        <w:t xml:space="preserve">, Techniekdagen, Pastor in de klas, levende kerststal die bezocht kan worden door de buurt, Koningsspelen, Nationaal Schoolontbijt, Voorleesdagen en Voorleeswedstrijd, Juffen- en </w:t>
      </w:r>
      <w:proofErr w:type="spellStart"/>
      <w:r w:rsidRPr="4DBF71E1">
        <w:rPr>
          <w:rFonts w:cs="Calibri"/>
          <w:sz w:val="24"/>
          <w:szCs w:val="24"/>
        </w:rPr>
        <w:t>meesterdag</w:t>
      </w:r>
      <w:proofErr w:type="spellEnd"/>
      <w:r w:rsidRPr="4DBF71E1">
        <w:rPr>
          <w:rFonts w:cs="Calibri"/>
          <w:sz w:val="24"/>
          <w:szCs w:val="24"/>
        </w:rPr>
        <w:t xml:space="preserve">, </w:t>
      </w:r>
      <w:proofErr w:type="spellStart"/>
      <w:r w:rsidRPr="4DBF71E1">
        <w:rPr>
          <w:rFonts w:cs="Calibri"/>
          <w:sz w:val="24"/>
          <w:szCs w:val="24"/>
        </w:rPr>
        <w:t>Tennisclinic</w:t>
      </w:r>
      <w:proofErr w:type="spellEnd"/>
      <w:r w:rsidRPr="4DBF71E1">
        <w:rPr>
          <w:rFonts w:cs="Calibri"/>
          <w:sz w:val="24"/>
          <w:szCs w:val="24"/>
        </w:rPr>
        <w:t>, Eerste Heilige Communie, Heilig Vormsel, Bureau Halt, GIPS project.</w:t>
      </w:r>
    </w:p>
    <w:p w14:paraId="1866A1C7" w14:textId="0AA40C51" w:rsidR="00AF7BCE" w:rsidRPr="004E1D45" w:rsidRDefault="016D011D" w:rsidP="00CA5380">
      <w:pPr>
        <w:pStyle w:val="Lijstalinea"/>
        <w:numPr>
          <w:ilvl w:val="0"/>
          <w:numId w:val="15"/>
        </w:numPr>
        <w:spacing w:after="160" w:line="259" w:lineRule="auto"/>
        <w:rPr>
          <w:rFonts w:cs="Calibri"/>
          <w:sz w:val="24"/>
          <w:szCs w:val="24"/>
        </w:rPr>
      </w:pPr>
      <w:r w:rsidRPr="4DBF71E1">
        <w:rPr>
          <w:rFonts w:cs="Calibri"/>
          <w:sz w:val="24"/>
          <w:szCs w:val="24"/>
        </w:rPr>
        <w:t>Verkeer: verkeerslessen worden gegeven met behulp van School op Seef.</w:t>
      </w:r>
      <w:r w:rsidR="004E1D45">
        <w:br/>
      </w:r>
      <w:r w:rsidRPr="4DBF71E1">
        <w:rPr>
          <w:rFonts w:cs="Calibri"/>
          <w:sz w:val="24"/>
          <w:szCs w:val="24"/>
        </w:rPr>
        <w:t>In 2020 kregen wij in juni het officiële verkeerslabel toebedeeld. Voor volgend jaar komt er een duidelijk jaarrooster en worden er drie personen van het team  (Laura, Simone en Anneke) aangemeld als schoolcontactpersonen bij VVN.</w:t>
      </w:r>
    </w:p>
    <w:p w14:paraId="584FEEF8" w14:textId="174A57D7" w:rsidR="00AF7BCE" w:rsidRPr="004E1D45" w:rsidRDefault="016D011D" w:rsidP="4DBF71E1">
      <w:pPr>
        <w:pStyle w:val="Geenafstand"/>
        <w:rPr>
          <w:rFonts w:ascii="Calibri" w:eastAsia="Calibri" w:hAnsi="Calibri" w:cs="Calibri"/>
        </w:rPr>
      </w:pPr>
      <w:r w:rsidRPr="4DBF71E1">
        <w:rPr>
          <w:rFonts w:ascii="Calibri" w:eastAsia="Calibri" w:hAnsi="Calibri" w:cs="Calibri"/>
          <w:u w:val="single"/>
        </w:rPr>
        <w:t>Creativiteitsontwikkeling</w:t>
      </w:r>
    </w:p>
    <w:p w14:paraId="38C5A7ED" w14:textId="44AAD2F9" w:rsidR="00AF7BCE" w:rsidRPr="004E1D45" w:rsidRDefault="016D011D" w:rsidP="4DBF71E1">
      <w:pPr>
        <w:rPr>
          <w:rFonts w:ascii="Calibri" w:eastAsia="Calibri" w:hAnsi="Calibri" w:cs="Calibri"/>
        </w:rPr>
      </w:pPr>
      <w:r w:rsidRPr="4DBF71E1">
        <w:rPr>
          <w:rFonts w:ascii="Calibri" w:eastAsia="Calibri" w:hAnsi="Calibri" w:cs="Calibri"/>
        </w:rPr>
        <w:t>We vinden het inzetten van de muzische vakken een belangrijk onderdeel van ons curriculum. Hierbij gaat het om het ontwikkelen van:</w:t>
      </w:r>
    </w:p>
    <w:p w14:paraId="54030517" w14:textId="193A23B9" w:rsidR="00AF7BCE" w:rsidRPr="004E1D45" w:rsidRDefault="016D011D" w:rsidP="00CA5380">
      <w:pPr>
        <w:pStyle w:val="Lijstalinea"/>
        <w:numPr>
          <w:ilvl w:val="0"/>
          <w:numId w:val="14"/>
        </w:numPr>
        <w:spacing w:after="160" w:line="259" w:lineRule="auto"/>
        <w:rPr>
          <w:rFonts w:cs="Calibri"/>
          <w:sz w:val="24"/>
          <w:szCs w:val="24"/>
        </w:rPr>
      </w:pPr>
      <w:r w:rsidRPr="4DBF71E1">
        <w:rPr>
          <w:rFonts w:cs="Calibri"/>
          <w:sz w:val="24"/>
          <w:szCs w:val="24"/>
        </w:rPr>
        <w:t>Discipline: kritisch reflecteren. Technieken ontwikkelen, maken en verbeteren.</w:t>
      </w:r>
    </w:p>
    <w:p w14:paraId="668AF601" w14:textId="7E556269" w:rsidR="00AF7BCE" w:rsidRPr="004E1D45" w:rsidRDefault="016D011D" w:rsidP="00CA5380">
      <w:pPr>
        <w:pStyle w:val="Lijstalinea"/>
        <w:numPr>
          <w:ilvl w:val="0"/>
          <w:numId w:val="14"/>
        </w:numPr>
        <w:spacing w:after="160" w:line="259" w:lineRule="auto"/>
        <w:rPr>
          <w:rFonts w:cs="Calibri"/>
          <w:sz w:val="24"/>
          <w:szCs w:val="24"/>
        </w:rPr>
      </w:pPr>
      <w:r w:rsidRPr="4DBF71E1">
        <w:rPr>
          <w:rFonts w:cs="Calibri"/>
          <w:sz w:val="24"/>
          <w:szCs w:val="24"/>
        </w:rPr>
        <w:t>Verbeeldingskracht: spelen met mogelijkheden, verbindingen leggen, intuïtie gebruiken.</w:t>
      </w:r>
    </w:p>
    <w:p w14:paraId="0380A22D" w14:textId="15C8293E" w:rsidR="00AF7BCE" w:rsidRPr="004E1D45" w:rsidRDefault="016D011D" w:rsidP="00CA5380">
      <w:pPr>
        <w:pStyle w:val="Lijstalinea"/>
        <w:numPr>
          <w:ilvl w:val="0"/>
          <w:numId w:val="14"/>
        </w:numPr>
        <w:spacing w:after="160" w:line="259" w:lineRule="auto"/>
        <w:rPr>
          <w:rFonts w:cs="Calibri"/>
          <w:sz w:val="24"/>
          <w:szCs w:val="24"/>
        </w:rPr>
      </w:pPr>
      <w:r w:rsidRPr="4DBF71E1">
        <w:rPr>
          <w:rFonts w:cs="Calibri"/>
          <w:sz w:val="24"/>
          <w:szCs w:val="24"/>
        </w:rPr>
        <w:t>Nieuwsgierigheid: vragen stellen, onderzoeken, kritisch zijn over aannames.</w:t>
      </w:r>
    </w:p>
    <w:p w14:paraId="2B454AD0" w14:textId="4E0D812A" w:rsidR="00AF7BCE" w:rsidRPr="004E1D45" w:rsidRDefault="016D011D" w:rsidP="00CA5380">
      <w:pPr>
        <w:pStyle w:val="Lijstalinea"/>
        <w:numPr>
          <w:ilvl w:val="0"/>
          <w:numId w:val="14"/>
        </w:numPr>
        <w:spacing w:after="160" w:line="259" w:lineRule="auto"/>
        <w:rPr>
          <w:rFonts w:cs="Calibri"/>
          <w:sz w:val="24"/>
          <w:szCs w:val="24"/>
        </w:rPr>
      </w:pPr>
      <w:r w:rsidRPr="4DBF71E1">
        <w:rPr>
          <w:rFonts w:cs="Calibri"/>
          <w:sz w:val="24"/>
          <w:szCs w:val="24"/>
        </w:rPr>
        <w:t>Doorzettingsvermogen: onzekerheid verdragen, niet opgeven bij moeilijkheden, anders durven zijn.</w:t>
      </w:r>
    </w:p>
    <w:p w14:paraId="5A7214A5" w14:textId="539AC8A7" w:rsidR="00AF7BCE" w:rsidRPr="004E1D45" w:rsidRDefault="016D011D" w:rsidP="00CA5380">
      <w:pPr>
        <w:pStyle w:val="Lijstalinea"/>
        <w:numPr>
          <w:ilvl w:val="0"/>
          <w:numId w:val="14"/>
        </w:numPr>
        <w:spacing w:after="160" w:line="259" w:lineRule="auto"/>
        <w:rPr>
          <w:rFonts w:cs="Calibri"/>
          <w:sz w:val="24"/>
          <w:szCs w:val="24"/>
        </w:rPr>
      </w:pPr>
      <w:r w:rsidRPr="4DBF71E1">
        <w:rPr>
          <w:rFonts w:cs="Calibri"/>
          <w:sz w:val="24"/>
          <w:szCs w:val="24"/>
        </w:rPr>
        <w:t>Samenwerken: producten delen, feedback geven en ontvangen, goed samenwerken.</w:t>
      </w:r>
    </w:p>
    <w:p w14:paraId="7133832A" w14:textId="3CFFA61D" w:rsidR="00AF7BCE" w:rsidRPr="004E1D45" w:rsidRDefault="016D011D" w:rsidP="4DBF71E1">
      <w:pPr>
        <w:spacing w:after="160"/>
        <w:rPr>
          <w:rFonts w:ascii="Calibri" w:eastAsia="Calibri" w:hAnsi="Calibri" w:cs="Calibri"/>
        </w:rPr>
      </w:pPr>
      <w:r w:rsidRPr="4DBF71E1">
        <w:rPr>
          <w:rFonts w:ascii="Calibri" w:eastAsia="Calibri" w:hAnsi="Calibri" w:cs="Calibri"/>
        </w:rPr>
        <w:t xml:space="preserve">Ook dit jaar werkten we samen met Parkvilla aan verbetering van de muzische vakken.  Femke </w:t>
      </w:r>
      <w:proofErr w:type="spellStart"/>
      <w:r w:rsidRPr="4DBF71E1">
        <w:rPr>
          <w:rFonts w:ascii="Calibri" w:eastAsia="Calibri" w:hAnsi="Calibri" w:cs="Calibri"/>
        </w:rPr>
        <w:t>Kempkes</w:t>
      </w:r>
      <w:proofErr w:type="spellEnd"/>
      <w:r w:rsidRPr="4DBF71E1">
        <w:rPr>
          <w:rFonts w:ascii="Calibri" w:eastAsia="Calibri" w:hAnsi="Calibri" w:cs="Calibri"/>
        </w:rPr>
        <w:t xml:space="preserve"> begeleidde ons hierin. </w:t>
      </w:r>
    </w:p>
    <w:p w14:paraId="03CAC849" w14:textId="720A768E" w:rsidR="00AF7BCE" w:rsidRPr="004E1D45" w:rsidRDefault="016D011D" w:rsidP="4DBF71E1">
      <w:pPr>
        <w:pStyle w:val="Geenafstand"/>
        <w:rPr>
          <w:rFonts w:ascii="Calibri" w:eastAsia="Calibri" w:hAnsi="Calibri" w:cs="Calibri"/>
        </w:rPr>
      </w:pPr>
      <w:r w:rsidRPr="4DBF71E1">
        <w:rPr>
          <w:rFonts w:ascii="Calibri" w:eastAsia="Calibri" w:hAnsi="Calibri" w:cs="Calibri"/>
        </w:rPr>
        <w:t xml:space="preserve">Vraag vanuit het team aan Parkvilla waren: </w:t>
      </w:r>
    </w:p>
    <w:p w14:paraId="5AD55FFA" w14:textId="5A8216C0" w:rsidR="00AF7BCE" w:rsidRPr="004E1D45" w:rsidRDefault="016D011D" w:rsidP="00CA5380">
      <w:pPr>
        <w:pStyle w:val="Lijstalinea"/>
        <w:numPr>
          <w:ilvl w:val="0"/>
          <w:numId w:val="13"/>
        </w:numPr>
        <w:spacing w:after="160" w:line="259" w:lineRule="auto"/>
        <w:rPr>
          <w:rFonts w:cs="Calibri"/>
          <w:sz w:val="24"/>
          <w:szCs w:val="24"/>
        </w:rPr>
      </w:pPr>
      <w:r w:rsidRPr="4DBF71E1">
        <w:rPr>
          <w:rFonts w:cs="Calibri"/>
          <w:sz w:val="24"/>
          <w:szCs w:val="24"/>
        </w:rPr>
        <w:t>Samen met de leerlingen een kunstwerk ontwikkelen.</w:t>
      </w:r>
    </w:p>
    <w:p w14:paraId="1E9EF286" w14:textId="3B5A4E41" w:rsidR="00AF7BCE" w:rsidRPr="004E1D45" w:rsidRDefault="016D011D" w:rsidP="00CA5380">
      <w:pPr>
        <w:pStyle w:val="Lijstalinea"/>
        <w:numPr>
          <w:ilvl w:val="0"/>
          <w:numId w:val="13"/>
        </w:numPr>
        <w:spacing w:after="160" w:line="259" w:lineRule="auto"/>
        <w:rPr>
          <w:rFonts w:cs="Calibri"/>
          <w:sz w:val="24"/>
          <w:szCs w:val="24"/>
        </w:rPr>
      </w:pPr>
      <w:r w:rsidRPr="4DBF71E1">
        <w:rPr>
          <w:rFonts w:cs="Calibri"/>
          <w:sz w:val="24"/>
          <w:szCs w:val="24"/>
        </w:rPr>
        <w:t>Voorbereiden projectweek Middeleeuwen (is niet doorgegaan vanwege Corona).</w:t>
      </w:r>
    </w:p>
    <w:p w14:paraId="1F41AD92" w14:textId="52933B5A" w:rsidR="00AF7BCE" w:rsidRPr="004E1D45" w:rsidRDefault="016D011D" w:rsidP="00CA5380">
      <w:pPr>
        <w:pStyle w:val="Lijstalinea"/>
        <w:numPr>
          <w:ilvl w:val="0"/>
          <w:numId w:val="13"/>
        </w:numPr>
        <w:spacing w:after="160" w:line="259" w:lineRule="auto"/>
        <w:rPr>
          <w:rFonts w:cs="Calibri"/>
          <w:sz w:val="24"/>
          <w:szCs w:val="24"/>
        </w:rPr>
      </w:pPr>
      <w:r w:rsidRPr="4DBF71E1">
        <w:rPr>
          <w:rFonts w:cs="Calibri"/>
          <w:sz w:val="24"/>
          <w:szCs w:val="24"/>
        </w:rPr>
        <w:t>Gastlessen op talentenmiddagen.</w:t>
      </w:r>
    </w:p>
    <w:p w14:paraId="560EC4B4" w14:textId="362D5189" w:rsidR="00AF7BCE" w:rsidRPr="004E1D45" w:rsidRDefault="016D011D" w:rsidP="4DBF71E1">
      <w:pPr>
        <w:spacing w:after="160"/>
        <w:rPr>
          <w:rFonts w:ascii="Calibri" w:eastAsia="Calibri" w:hAnsi="Calibri" w:cs="Calibri"/>
        </w:rPr>
      </w:pPr>
      <w:r w:rsidRPr="4DBF71E1">
        <w:rPr>
          <w:rFonts w:ascii="Calibri" w:eastAsia="Calibri" w:hAnsi="Calibri" w:cs="Calibri"/>
        </w:rPr>
        <w:t xml:space="preserve">Volgend schooljaar gaat een van de leerkrachten zich buigen over een goed cultuurplan </w:t>
      </w:r>
      <w:proofErr w:type="spellStart"/>
      <w:r w:rsidRPr="4DBF71E1">
        <w:rPr>
          <w:rFonts w:ascii="Calibri" w:eastAsia="Calibri" w:hAnsi="Calibri" w:cs="Calibri"/>
        </w:rPr>
        <w:t>mbv</w:t>
      </w:r>
      <w:proofErr w:type="spellEnd"/>
      <w:r w:rsidRPr="4DBF71E1">
        <w:rPr>
          <w:rFonts w:ascii="Calibri" w:eastAsia="Calibri" w:hAnsi="Calibri" w:cs="Calibri"/>
        </w:rPr>
        <w:t xml:space="preserve"> Park Villa.</w:t>
      </w:r>
    </w:p>
    <w:p w14:paraId="564A77AE" w14:textId="18B18EEA" w:rsidR="00AF7BCE" w:rsidRPr="004E1D45" w:rsidRDefault="016D011D" w:rsidP="4DBF71E1">
      <w:pPr>
        <w:rPr>
          <w:rFonts w:ascii="Calibri" w:eastAsia="Calibri" w:hAnsi="Calibri" w:cs="Calibri"/>
        </w:rPr>
      </w:pPr>
      <w:r w:rsidRPr="4DBF71E1">
        <w:rPr>
          <w:rFonts w:ascii="Calibri" w:eastAsia="Calibri" w:hAnsi="Calibri" w:cs="Calibri"/>
          <w:u w:val="single"/>
        </w:rPr>
        <w:t>Leesbevordering:</w:t>
      </w:r>
    </w:p>
    <w:p w14:paraId="74C554FE" w14:textId="3BE8FA16" w:rsidR="00AF7BCE" w:rsidRPr="004E1D45" w:rsidRDefault="016D011D" w:rsidP="00CA5380">
      <w:pPr>
        <w:pStyle w:val="Lijstalinea"/>
        <w:numPr>
          <w:ilvl w:val="0"/>
          <w:numId w:val="12"/>
        </w:numPr>
        <w:rPr>
          <w:rFonts w:cs="Calibri"/>
          <w:sz w:val="24"/>
          <w:szCs w:val="24"/>
        </w:rPr>
      </w:pPr>
      <w:r w:rsidRPr="4DBF71E1">
        <w:rPr>
          <w:rFonts w:cs="Calibri"/>
          <w:sz w:val="24"/>
          <w:szCs w:val="24"/>
        </w:rPr>
        <w:t>Samenwerking met de bibliotheek om een aanbod te maken voor de Talentenmiddagen.</w:t>
      </w:r>
    </w:p>
    <w:p w14:paraId="6954F345" w14:textId="10061E8A" w:rsidR="00AF7BCE" w:rsidRPr="004E1D45" w:rsidRDefault="016D011D" w:rsidP="00CA5380">
      <w:pPr>
        <w:pStyle w:val="Lijstalinea"/>
        <w:numPr>
          <w:ilvl w:val="0"/>
          <w:numId w:val="12"/>
        </w:numPr>
        <w:rPr>
          <w:rFonts w:cs="Calibri"/>
          <w:sz w:val="24"/>
          <w:szCs w:val="24"/>
        </w:rPr>
      </w:pPr>
      <w:r w:rsidRPr="4DBF71E1">
        <w:rPr>
          <w:rFonts w:cs="Calibri"/>
          <w:sz w:val="24"/>
          <w:szCs w:val="24"/>
        </w:rPr>
        <w:t>Samenwerking met de bibliotheek om ouders te motiveren voor en te begeleiden bij het programma BOUW.</w:t>
      </w:r>
    </w:p>
    <w:p w14:paraId="5F8809D9" w14:textId="3439EA3C" w:rsidR="00AF7BCE" w:rsidRPr="004E1D45" w:rsidRDefault="016D011D" w:rsidP="00CA5380">
      <w:pPr>
        <w:pStyle w:val="Lijstalinea"/>
        <w:numPr>
          <w:ilvl w:val="0"/>
          <w:numId w:val="12"/>
        </w:numPr>
        <w:rPr>
          <w:rFonts w:cs="Calibri"/>
          <w:sz w:val="24"/>
          <w:szCs w:val="24"/>
        </w:rPr>
      </w:pPr>
      <w:r w:rsidRPr="4DBF71E1">
        <w:rPr>
          <w:rFonts w:cs="Calibri"/>
          <w:sz w:val="24"/>
          <w:szCs w:val="24"/>
        </w:rPr>
        <w:t>inzet proeftuintjes motiverend lezen volgens methode LIST.</w:t>
      </w:r>
    </w:p>
    <w:p w14:paraId="3FE7622B" w14:textId="138AE909" w:rsidR="00AF7BCE" w:rsidRPr="004E1D45" w:rsidRDefault="016D011D" w:rsidP="4DBF71E1">
      <w:pPr>
        <w:rPr>
          <w:rFonts w:ascii="Calibri" w:eastAsia="Calibri" w:hAnsi="Calibri" w:cs="Calibri"/>
        </w:rPr>
      </w:pPr>
      <w:r w:rsidRPr="4DBF71E1">
        <w:rPr>
          <w:rFonts w:ascii="Calibri" w:eastAsia="Calibri" w:hAnsi="Calibri" w:cs="Calibri"/>
          <w:b/>
          <w:bCs/>
          <w:u w:val="single"/>
        </w:rPr>
        <w:t>CULTUUR</w:t>
      </w:r>
    </w:p>
    <w:p w14:paraId="305AF2E5" w14:textId="6845FD38" w:rsidR="00AF7BCE" w:rsidRPr="004E1D45" w:rsidRDefault="016D011D" w:rsidP="4DBF71E1">
      <w:pPr>
        <w:rPr>
          <w:rFonts w:ascii="Calibri" w:eastAsia="Calibri" w:hAnsi="Calibri" w:cs="Calibri"/>
        </w:rPr>
      </w:pPr>
      <w:r w:rsidRPr="4DBF71E1">
        <w:rPr>
          <w:rFonts w:ascii="Calibri" w:eastAsia="Calibri" w:hAnsi="Calibri" w:cs="Calibri"/>
          <w:i/>
          <w:iCs/>
        </w:rPr>
        <w:t>Sociaal veilig</w:t>
      </w:r>
    </w:p>
    <w:p w14:paraId="713EE21E" w14:textId="2F97FF99" w:rsidR="00AF7BCE" w:rsidRPr="004E1D45" w:rsidRDefault="00AF7BCE" w:rsidP="4DBF71E1">
      <w:pPr>
        <w:rPr>
          <w:rFonts w:ascii="Calibri" w:eastAsia="Calibri" w:hAnsi="Calibri" w:cs="Calibri"/>
        </w:rPr>
      </w:pPr>
    </w:p>
    <w:p w14:paraId="7EE6E8E5" w14:textId="31C416DE" w:rsidR="00AF7BCE" w:rsidRPr="004E1D45" w:rsidRDefault="016D011D" w:rsidP="4DBF71E1">
      <w:pPr>
        <w:rPr>
          <w:rFonts w:ascii="Calibri" w:eastAsia="Calibri" w:hAnsi="Calibri" w:cs="Calibri"/>
        </w:rPr>
      </w:pPr>
      <w:r w:rsidRPr="4DBF71E1">
        <w:rPr>
          <w:rFonts w:ascii="Calibri" w:eastAsia="Calibri" w:hAnsi="Calibri" w:cs="Calibri"/>
          <w:u w:val="single"/>
        </w:rPr>
        <w:t>Sociaal emotionele vorming</w:t>
      </w:r>
    </w:p>
    <w:p w14:paraId="28B2539F" w14:textId="1428D8DA"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lastRenderedPageBreak/>
        <w:t>Op het gebied van welbevinden en relaties/seksualiteit is een themacertificaat aangevraagd. Deze aanvragen zijn gehonoreerd, waardoor wij onszelf een Gezonde School mogen noemen.</w:t>
      </w:r>
    </w:p>
    <w:p w14:paraId="67E99FE1" w14:textId="0F1C3B8D"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 xml:space="preserve">In groep 8 en 7 Ringaanpak Barry </w:t>
      </w:r>
      <w:proofErr w:type="spellStart"/>
      <w:r w:rsidRPr="4DBF71E1">
        <w:rPr>
          <w:rFonts w:cs="Calibri"/>
          <w:sz w:val="24"/>
          <w:szCs w:val="24"/>
        </w:rPr>
        <w:t>Redeker</w:t>
      </w:r>
      <w:proofErr w:type="spellEnd"/>
      <w:r w:rsidRPr="4DBF71E1">
        <w:rPr>
          <w:rFonts w:cs="Calibri"/>
          <w:sz w:val="24"/>
          <w:szCs w:val="24"/>
        </w:rPr>
        <w:t>, om de sfeer in deze groep goed te houden en ‘bijenkoningingedrag’ en uitsluiting te voorkomen.</w:t>
      </w:r>
    </w:p>
    <w:p w14:paraId="4239B68E" w14:textId="60B8074E"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Herhaling Kanjertraining voor de leerkrachten waarbij dat nog nodig is.</w:t>
      </w:r>
    </w:p>
    <w:p w14:paraId="242CB512" w14:textId="77E12677"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Basistraining Kanjertraining voor leerkrachten die deze nog niet hebben gevolgd.</w:t>
      </w:r>
    </w:p>
    <w:p w14:paraId="4BFD2BAF" w14:textId="0A173000"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Workshops cyberpesten in groep 6 t/m 8.</w:t>
      </w:r>
    </w:p>
    <w:p w14:paraId="6D1797FB" w14:textId="48AD94CC"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Ouderavond cyberpesten voor ouders en leerkrachten.</w:t>
      </w:r>
    </w:p>
    <w:p w14:paraId="515B1E83" w14:textId="380B610F"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Sociogram.</w:t>
      </w:r>
    </w:p>
    <w:p w14:paraId="1E13A19E" w14:textId="68E81BA3"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Cursus traumasensitief onderwijs voor weer een aantal leerkrachten naar keuze.</w:t>
      </w:r>
    </w:p>
    <w:p w14:paraId="58EAA485" w14:textId="0BBA1B69"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Aanbod Kanjertraining in alle groepen voor leerlingen, vooral gericht op oefenen van échte situaties.</w:t>
      </w:r>
    </w:p>
    <w:p w14:paraId="4C598884" w14:textId="103F72B7"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Gouden Groepsvormende Weken aan het begin van het jaar, voor alle groepen.</w:t>
      </w:r>
    </w:p>
    <w:p w14:paraId="5359F513" w14:textId="18F52A9B"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Ik en Sorry Boodschap blijven oefenen in alle klassen en vooral tijdens het buitenspelen na of voor de lunch (sociaal-emotionele redzaamheid).</w:t>
      </w:r>
    </w:p>
    <w:p w14:paraId="2078DED8" w14:textId="53A8B2B5"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Het stoplicht: heeft vanaf groep 3 drie kleuren: rood, oranje en groen/ stil, fluisteren, praten/ geen hulp, wel hulp.</w:t>
      </w:r>
    </w:p>
    <w:p w14:paraId="7F3A448B" w14:textId="1478CAC5" w:rsidR="00AF7BCE" w:rsidRPr="004E1D45" w:rsidRDefault="016D011D" w:rsidP="00CA5380">
      <w:pPr>
        <w:pStyle w:val="Lijstalinea"/>
        <w:numPr>
          <w:ilvl w:val="0"/>
          <w:numId w:val="11"/>
        </w:numPr>
        <w:spacing w:after="160" w:line="259" w:lineRule="auto"/>
        <w:rPr>
          <w:rFonts w:cs="Calibri"/>
          <w:sz w:val="24"/>
          <w:szCs w:val="24"/>
        </w:rPr>
      </w:pPr>
      <w:r w:rsidRPr="4DBF71E1">
        <w:rPr>
          <w:rFonts w:cs="Calibri"/>
          <w:sz w:val="24"/>
          <w:szCs w:val="24"/>
        </w:rPr>
        <w:t xml:space="preserve">Ballon leeg laten lopen (Wonderwoordenwinkel) aan de hand van film en gesprekken geïntroduceerd in de onderbouw </w:t>
      </w:r>
      <w:proofErr w:type="spellStart"/>
      <w:r w:rsidRPr="4DBF71E1">
        <w:rPr>
          <w:rFonts w:cs="Calibri"/>
          <w:sz w:val="24"/>
          <w:szCs w:val="24"/>
        </w:rPr>
        <w:t>nav</w:t>
      </w:r>
      <w:proofErr w:type="spellEnd"/>
      <w:r w:rsidRPr="4DBF71E1">
        <w:rPr>
          <w:rFonts w:cs="Calibri"/>
          <w:sz w:val="24"/>
          <w:szCs w:val="24"/>
        </w:rPr>
        <w:t xml:space="preserve"> coronaperiode.</w:t>
      </w:r>
    </w:p>
    <w:p w14:paraId="0344B0E5" w14:textId="2A71069E" w:rsidR="00AF7BCE" w:rsidRPr="004E1D45" w:rsidRDefault="016D011D" w:rsidP="4DBF71E1">
      <w:pPr>
        <w:spacing w:after="160"/>
        <w:rPr>
          <w:rFonts w:ascii="Calibri" w:eastAsia="Calibri" w:hAnsi="Calibri" w:cs="Calibri"/>
        </w:rPr>
      </w:pPr>
      <w:r w:rsidRPr="4DBF71E1">
        <w:rPr>
          <w:rFonts w:ascii="Calibri" w:eastAsia="Calibri" w:hAnsi="Calibri" w:cs="Calibri"/>
          <w:u w:val="single"/>
        </w:rPr>
        <w:t>Fysieke veiligheid:</w:t>
      </w:r>
      <w:r w:rsidR="004E1D45">
        <w:br/>
      </w:r>
      <w:r w:rsidRPr="4DBF71E1">
        <w:rPr>
          <w:rFonts w:ascii="Calibri" w:eastAsia="Calibri" w:hAnsi="Calibri" w:cs="Calibri"/>
        </w:rPr>
        <w:t>In de eerste weken van het schooljaar oefenen de leerkrachten met de kinderen 'hoe ze moeten handelen bij een ontruiming'. Op 18 oktober hielden we met de leerlingen, leerkrachten, kinderdagopvang, peuterspeelzaal weer een echte onverwachtse ontruiming. Dit ging goed en vlot! Binnen vijf minuten was bekend dat iedereen veilig buiten stond. We zetten de punten op de i wat betreft een aantal kleine details. Met iemand van de brandweer is overleg gevoerd. Er is een aantal aanpassingen gedaan bv een sticker op de deur van de brandinstallaties; een sleutel bij de deur van de ontruimingsinstallatie en de binnen toegangsdeur naar het ketelhuis.</w:t>
      </w:r>
    </w:p>
    <w:p w14:paraId="31FEA10A" w14:textId="615378B0" w:rsidR="00AF7BCE" w:rsidRPr="004E1D45" w:rsidRDefault="016D011D" w:rsidP="4DBF71E1">
      <w:pPr>
        <w:pStyle w:val="Geenafstand"/>
        <w:rPr>
          <w:rFonts w:ascii="Calibri" w:eastAsia="Calibri" w:hAnsi="Calibri" w:cs="Calibri"/>
        </w:rPr>
      </w:pPr>
      <w:r w:rsidRPr="4DBF71E1">
        <w:rPr>
          <w:rFonts w:ascii="Calibri" w:eastAsia="Calibri" w:hAnsi="Calibri" w:cs="Calibri"/>
          <w:b/>
          <w:bCs/>
          <w:u w:val="single"/>
        </w:rPr>
        <w:t>MIDDELEN</w:t>
      </w:r>
    </w:p>
    <w:p w14:paraId="416E1898" w14:textId="7564990E" w:rsidR="00AF7BCE" w:rsidRPr="004E1D45" w:rsidRDefault="016D011D" w:rsidP="4DBF71E1">
      <w:pPr>
        <w:rPr>
          <w:rFonts w:ascii="Calibri" w:eastAsia="Calibri" w:hAnsi="Calibri" w:cs="Calibri"/>
        </w:rPr>
      </w:pPr>
      <w:r w:rsidRPr="4DBF71E1">
        <w:rPr>
          <w:rFonts w:ascii="Calibri" w:eastAsia="Calibri" w:hAnsi="Calibri" w:cs="Calibri"/>
          <w:u w:val="single"/>
        </w:rPr>
        <w:t>ICT</w:t>
      </w:r>
    </w:p>
    <w:p w14:paraId="5B6CCB6B" w14:textId="44724785" w:rsidR="00AF7BCE" w:rsidRPr="004E1D45" w:rsidRDefault="016D011D" w:rsidP="00CA5380">
      <w:pPr>
        <w:pStyle w:val="Lijstalinea"/>
        <w:numPr>
          <w:ilvl w:val="0"/>
          <w:numId w:val="10"/>
        </w:numPr>
        <w:spacing w:after="160" w:line="259" w:lineRule="auto"/>
        <w:rPr>
          <w:rFonts w:cs="Calibri"/>
          <w:sz w:val="24"/>
          <w:szCs w:val="24"/>
        </w:rPr>
      </w:pPr>
      <w:r w:rsidRPr="4DBF71E1">
        <w:rPr>
          <w:rFonts w:cs="Calibri"/>
          <w:sz w:val="24"/>
          <w:szCs w:val="24"/>
        </w:rPr>
        <w:t xml:space="preserve">Er hangen inmiddels vijf </w:t>
      </w:r>
      <w:proofErr w:type="spellStart"/>
      <w:r w:rsidRPr="4DBF71E1">
        <w:rPr>
          <w:rFonts w:cs="Calibri"/>
          <w:sz w:val="24"/>
          <w:szCs w:val="24"/>
        </w:rPr>
        <w:t>Prowise</w:t>
      </w:r>
      <w:proofErr w:type="spellEnd"/>
      <w:r w:rsidRPr="4DBF71E1">
        <w:rPr>
          <w:rFonts w:cs="Calibri"/>
          <w:sz w:val="24"/>
          <w:szCs w:val="24"/>
        </w:rPr>
        <w:t xml:space="preserve"> borden (groep 4, 5, 7, 8, 8).</w:t>
      </w:r>
    </w:p>
    <w:p w14:paraId="1256ABE1" w14:textId="0EA1B511" w:rsidR="00AF7BCE" w:rsidRPr="004E1D45" w:rsidRDefault="016D011D" w:rsidP="00CA5380">
      <w:pPr>
        <w:pStyle w:val="Lijstalinea"/>
        <w:numPr>
          <w:ilvl w:val="0"/>
          <w:numId w:val="10"/>
        </w:numPr>
        <w:spacing w:line="259" w:lineRule="auto"/>
        <w:rPr>
          <w:rFonts w:cs="Calibri"/>
          <w:sz w:val="24"/>
          <w:szCs w:val="24"/>
        </w:rPr>
      </w:pPr>
      <w:r w:rsidRPr="4DBF71E1">
        <w:rPr>
          <w:rFonts w:cs="Calibri"/>
          <w:sz w:val="24"/>
          <w:szCs w:val="24"/>
        </w:rPr>
        <w:t xml:space="preserve">In groep 4 t/m 6 wordt gewerkt met </w:t>
      </w:r>
      <w:proofErr w:type="spellStart"/>
      <w:r w:rsidRPr="4DBF71E1">
        <w:rPr>
          <w:rFonts w:cs="Calibri"/>
          <w:sz w:val="24"/>
          <w:szCs w:val="24"/>
        </w:rPr>
        <w:t>Snappet</w:t>
      </w:r>
      <w:proofErr w:type="spellEnd"/>
      <w:r w:rsidRPr="4DBF71E1">
        <w:rPr>
          <w:rFonts w:cs="Calibri"/>
          <w:sz w:val="24"/>
          <w:szCs w:val="24"/>
        </w:rPr>
        <w:t xml:space="preserve"> </w:t>
      </w:r>
      <w:proofErr w:type="spellStart"/>
      <w:r w:rsidRPr="4DBF71E1">
        <w:rPr>
          <w:rFonts w:cs="Calibri"/>
          <w:sz w:val="24"/>
          <w:szCs w:val="24"/>
        </w:rPr>
        <w:t>devices</w:t>
      </w:r>
      <w:proofErr w:type="spellEnd"/>
      <w:r w:rsidRPr="4DBF71E1">
        <w:rPr>
          <w:rFonts w:cs="Calibri"/>
          <w:sz w:val="24"/>
          <w:szCs w:val="24"/>
        </w:rPr>
        <w:t xml:space="preserve">. In groep 7 &amp; 8 wordt gewerkt met </w:t>
      </w:r>
      <w:proofErr w:type="spellStart"/>
      <w:r w:rsidRPr="4DBF71E1">
        <w:rPr>
          <w:rFonts w:cs="Calibri"/>
          <w:sz w:val="24"/>
          <w:szCs w:val="24"/>
        </w:rPr>
        <w:t>Chromebooks</w:t>
      </w:r>
      <w:proofErr w:type="spellEnd"/>
      <w:r w:rsidRPr="4DBF71E1">
        <w:rPr>
          <w:rFonts w:cs="Calibri"/>
          <w:sz w:val="24"/>
          <w:szCs w:val="24"/>
        </w:rPr>
        <w:t xml:space="preserve">. Er zijn nog 14 </w:t>
      </w:r>
      <w:proofErr w:type="spellStart"/>
      <w:r w:rsidRPr="4DBF71E1">
        <w:rPr>
          <w:rFonts w:cs="Calibri"/>
          <w:sz w:val="24"/>
          <w:szCs w:val="24"/>
        </w:rPr>
        <w:t>Chromebooks</w:t>
      </w:r>
      <w:proofErr w:type="spellEnd"/>
      <w:r w:rsidRPr="4DBF71E1">
        <w:rPr>
          <w:rFonts w:cs="Calibri"/>
          <w:sz w:val="24"/>
          <w:szCs w:val="24"/>
        </w:rPr>
        <w:t xml:space="preserve"> die gebruikt worden door de overige groepen, hiervoor is een indeling gemaakt.</w:t>
      </w:r>
    </w:p>
    <w:p w14:paraId="674D69CE" w14:textId="6E345778" w:rsidR="00AF7BCE" w:rsidRPr="004E1D45" w:rsidRDefault="016D011D" w:rsidP="00CA5380">
      <w:pPr>
        <w:pStyle w:val="Lijstalinea"/>
        <w:numPr>
          <w:ilvl w:val="0"/>
          <w:numId w:val="10"/>
        </w:numPr>
        <w:spacing w:after="160" w:line="259" w:lineRule="auto"/>
        <w:rPr>
          <w:rFonts w:cs="Calibri"/>
          <w:sz w:val="24"/>
          <w:szCs w:val="24"/>
        </w:rPr>
      </w:pPr>
      <w:r w:rsidRPr="4DBF71E1">
        <w:rPr>
          <w:rFonts w:cs="Calibri"/>
          <w:sz w:val="24"/>
          <w:szCs w:val="24"/>
        </w:rPr>
        <w:t xml:space="preserve">Inzet </w:t>
      </w:r>
      <w:r w:rsidR="2B5B5422" w:rsidRPr="4DBF71E1">
        <w:rPr>
          <w:rFonts w:cs="Calibri"/>
          <w:sz w:val="24"/>
          <w:szCs w:val="24"/>
        </w:rPr>
        <w:t>Leeruniek</w:t>
      </w:r>
      <w:r w:rsidRPr="4DBF71E1">
        <w:rPr>
          <w:rFonts w:cs="Calibri"/>
          <w:sz w:val="24"/>
          <w:szCs w:val="24"/>
        </w:rPr>
        <w:t xml:space="preserve"> wordt ook gebruikt om allerlei gegevens van kinderen bij de hand te hebben: AVG-afspraken, dyslexie, hoogbegaafdheid, stimulerende en belemmerende factoren per kind, onderwijsbehoefte per kind, hulpplannen en groepsplannen e.d.</w:t>
      </w:r>
    </w:p>
    <w:p w14:paraId="6A8E4EAC" w14:textId="568BD495" w:rsidR="00AF7BCE" w:rsidRPr="004E1D45" w:rsidRDefault="004E1D45" w:rsidP="4DBF71E1">
      <w:pPr>
        <w:rPr>
          <w:rFonts w:ascii="Calibri" w:eastAsia="Calibri" w:hAnsi="Calibri" w:cs="Calibri"/>
        </w:rPr>
      </w:pPr>
      <w:r>
        <w:br/>
      </w:r>
      <w:r w:rsidR="016D011D" w:rsidRPr="4DBF71E1">
        <w:rPr>
          <w:rFonts w:ascii="Calibri" w:eastAsia="Calibri" w:hAnsi="Calibri" w:cs="Calibri"/>
          <w:u w:val="single"/>
        </w:rPr>
        <w:t>Onderhoud</w:t>
      </w:r>
    </w:p>
    <w:p w14:paraId="46D58F54" w14:textId="467DB155" w:rsidR="00AF7BCE" w:rsidRPr="004E1D45" w:rsidRDefault="016D011D" w:rsidP="00CA5380">
      <w:pPr>
        <w:pStyle w:val="Lijstalinea"/>
        <w:numPr>
          <w:ilvl w:val="0"/>
          <w:numId w:val="9"/>
        </w:numPr>
        <w:spacing w:after="160" w:line="259" w:lineRule="auto"/>
        <w:rPr>
          <w:rFonts w:cs="Calibri"/>
          <w:sz w:val="24"/>
          <w:szCs w:val="24"/>
        </w:rPr>
      </w:pPr>
      <w:r w:rsidRPr="4DBF71E1">
        <w:rPr>
          <w:rFonts w:cs="Calibri"/>
          <w:sz w:val="24"/>
          <w:szCs w:val="24"/>
        </w:rPr>
        <w:t>Samen met een ouder is er vorig schooljaar een ‘tuinplan’ opgesteld, deze wordt nauwkeurig nageleefd. Tijdens de klus-en zeemavonden is er geschilderd, gezeemd, en zijn kleine klussen opgepakt.</w:t>
      </w:r>
    </w:p>
    <w:p w14:paraId="1FEFB2E0" w14:textId="4A9E786E" w:rsidR="00AF7BCE" w:rsidRPr="004E1D45" w:rsidRDefault="016D011D" w:rsidP="00CA5380">
      <w:pPr>
        <w:pStyle w:val="Lijstalinea"/>
        <w:numPr>
          <w:ilvl w:val="0"/>
          <w:numId w:val="9"/>
        </w:numPr>
        <w:spacing w:after="160" w:line="259" w:lineRule="auto"/>
        <w:rPr>
          <w:rFonts w:cs="Calibri"/>
        </w:rPr>
      </w:pPr>
      <w:r w:rsidRPr="4DBF71E1">
        <w:rPr>
          <w:rFonts w:cs="Calibri"/>
        </w:rPr>
        <w:lastRenderedPageBreak/>
        <w:t>Kapstok bij groep 3.</w:t>
      </w:r>
    </w:p>
    <w:p w14:paraId="77DF4131" w14:textId="6F2A890D" w:rsidR="00AF7BCE" w:rsidRPr="004E1D45" w:rsidRDefault="016D011D" w:rsidP="00CA5380">
      <w:pPr>
        <w:pStyle w:val="Lijstalinea"/>
        <w:numPr>
          <w:ilvl w:val="0"/>
          <w:numId w:val="9"/>
        </w:numPr>
        <w:spacing w:after="160" w:line="259" w:lineRule="auto"/>
        <w:rPr>
          <w:rFonts w:cs="Calibri"/>
        </w:rPr>
      </w:pPr>
      <w:r w:rsidRPr="4DBF71E1">
        <w:rPr>
          <w:rFonts w:cs="Calibri"/>
        </w:rPr>
        <w:t>Een toiletruimte is omgebouwd tot wasmachinehok en droogmachinehok.</w:t>
      </w:r>
    </w:p>
    <w:p w14:paraId="1B78E896" w14:textId="5136BC23" w:rsidR="00AF7BCE" w:rsidRPr="004E1D45" w:rsidRDefault="016D011D" w:rsidP="00CA5380">
      <w:pPr>
        <w:pStyle w:val="Lijstalinea"/>
        <w:numPr>
          <w:ilvl w:val="0"/>
          <w:numId w:val="9"/>
        </w:numPr>
        <w:spacing w:after="160" w:line="259" w:lineRule="auto"/>
        <w:rPr>
          <w:rFonts w:cs="Calibri"/>
        </w:rPr>
      </w:pPr>
      <w:r w:rsidRPr="4DBF71E1">
        <w:rPr>
          <w:rFonts w:cs="Calibri"/>
        </w:rPr>
        <w:t xml:space="preserve">De helft van de gemeenschappelijke ruimte is omgebouwd tot </w:t>
      </w:r>
      <w:proofErr w:type="spellStart"/>
      <w:r w:rsidRPr="4DBF71E1">
        <w:rPr>
          <w:rFonts w:cs="Calibri"/>
        </w:rPr>
        <w:t>BSOruimte</w:t>
      </w:r>
      <w:proofErr w:type="spellEnd"/>
      <w:r w:rsidRPr="4DBF71E1">
        <w:rPr>
          <w:rFonts w:cs="Calibri"/>
        </w:rPr>
        <w:t xml:space="preserve"> en kinderopvangruimte.</w:t>
      </w:r>
    </w:p>
    <w:p w14:paraId="7CA230EC" w14:textId="7AA56A26" w:rsidR="00AF7BCE" w:rsidRPr="004E1D45" w:rsidRDefault="016D011D" w:rsidP="00CA5380">
      <w:pPr>
        <w:pStyle w:val="Lijstalinea"/>
        <w:numPr>
          <w:ilvl w:val="0"/>
          <w:numId w:val="9"/>
        </w:numPr>
        <w:spacing w:after="160" w:line="259" w:lineRule="auto"/>
        <w:rPr>
          <w:rFonts w:cs="Calibri"/>
        </w:rPr>
      </w:pPr>
      <w:r w:rsidRPr="4DBF71E1">
        <w:rPr>
          <w:rFonts w:cs="Calibri"/>
        </w:rPr>
        <w:t>De handvaardigheidsruimte is opgeknapt.</w:t>
      </w:r>
    </w:p>
    <w:p w14:paraId="730DE056" w14:textId="3CF409CE" w:rsidR="00AF7BCE" w:rsidRPr="004E1D45" w:rsidRDefault="016D011D" w:rsidP="00CA5380">
      <w:pPr>
        <w:pStyle w:val="Lijstalinea"/>
        <w:numPr>
          <w:ilvl w:val="0"/>
          <w:numId w:val="9"/>
        </w:numPr>
        <w:spacing w:after="160" w:line="259" w:lineRule="auto"/>
        <w:rPr>
          <w:rFonts w:cs="Calibri"/>
        </w:rPr>
      </w:pPr>
      <w:r w:rsidRPr="4DBF71E1">
        <w:rPr>
          <w:rFonts w:cs="Calibri"/>
        </w:rPr>
        <w:t>Spinnenbehandeling in juni (buitenkant).</w:t>
      </w:r>
    </w:p>
    <w:p w14:paraId="2B81557B" w14:textId="0C7E8B5F" w:rsidR="00AF7BCE" w:rsidRPr="004E1D45" w:rsidRDefault="016D011D" w:rsidP="00CA5380">
      <w:pPr>
        <w:pStyle w:val="Lijstalinea"/>
        <w:numPr>
          <w:ilvl w:val="0"/>
          <w:numId w:val="9"/>
        </w:numPr>
        <w:spacing w:after="160" w:line="259" w:lineRule="auto"/>
        <w:rPr>
          <w:rFonts w:cs="Calibri"/>
        </w:rPr>
      </w:pPr>
      <w:proofErr w:type="spellStart"/>
      <w:r w:rsidRPr="4DBF71E1">
        <w:rPr>
          <w:rFonts w:cs="Calibri"/>
        </w:rPr>
        <w:t>Dakcontroles</w:t>
      </w:r>
      <w:proofErr w:type="spellEnd"/>
      <w:r w:rsidRPr="4DBF71E1">
        <w:rPr>
          <w:rFonts w:cs="Calibri"/>
        </w:rPr>
        <w:t xml:space="preserve"> en klein onderhoud aan het dak.</w:t>
      </w:r>
      <w:r w:rsidR="004E1D45">
        <w:br/>
      </w:r>
    </w:p>
    <w:p w14:paraId="327C7275" w14:textId="48EF061C" w:rsidR="00AF7BCE" w:rsidRPr="004E1D45" w:rsidRDefault="016D011D" w:rsidP="4DBF71E1">
      <w:pPr>
        <w:rPr>
          <w:rFonts w:ascii="Calibri" w:eastAsia="Calibri" w:hAnsi="Calibri" w:cs="Calibri"/>
        </w:rPr>
      </w:pPr>
      <w:r w:rsidRPr="4DBF71E1">
        <w:rPr>
          <w:rFonts w:ascii="Calibri" w:eastAsia="Calibri" w:hAnsi="Calibri" w:cs="Calibri"/>
          <w:u w:val="single"/>
        </w:rPr>
        <w:t>Formatie</w:t>
      </w:r>
    </w:p>
    <w:p w14:paraId="6FE9DBCB" w14:textId="2C92EB3A"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12 groepen. (Tot aan de voorjaarsvakantie 11 groepen, na de voorjaarsvakantie splitsen van de groep drie in twee groepen drie).</w:t>
      </w:r>
      <w:r w:rsidR="004E1D45">
        <w:br/>
      </w:r>
      <w:r w:rsidRPr="4DBF71E1">
        <w:rPr>
          <w:rFonts w:cs="Calibri"/>
          <w:sz w:val="24"/>
          <w:szCs w:val="24"/>
        </w:rPr>
        <w:t>In het schooljaar 2020-2021: 11 groepen: 1/2;1/2;1/2, 3,3, 4, 5, 5/6, 6/7, 7, 8.</w:t>
      </w:r>
    </w:p>
    <w:p w14:paraId="3155F87E" w14:textId="3D906287"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Inzet Leerplein vanuit subsidiegelden inzake werken aan zelfstandigheid.</w:t>
      </w:r>
      <w:r w:rsidR="004E1D45">
        <w:br/>
      </w:r>
      <w:r w:rsidRPr="4DBF71E1">
        <w:rPr>
          <w:rFonts w:cs="Calibri"/>
          <w:sz w:val="24"/>
          <w:szCs w:val="24"/>
        </w:rPr>
        <w:t>In het schooljaar 2020-2021: ambulant personeel werkt zoveel als mogelijk op het leerplein.</w:t>
      </w:r>
    </w:p>
    <w:p w14:paraId="6122D976" w14:textId="14C3DBB5"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Pluszorggroep (leerkracht en onderwijsassistent en/of leerkrachtondersteuner en plusklas (leerkracht).</w:t>
      </w:r>
    </w:p>
    <w:p w14:paraId="69629FCE" w14:textId="7F3630DB"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Ondersteuning in de onderbouw groep 4 door onderwijsassistent.</w:t>
      </w:r>
    </w:p>
    <w:p w14:paraId="651B49E6" w14:textId="72618E2B"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 xml:space="preserve">Inzet taaldocent voor leerlingen in de groepen 4 tot en met 8, die korter dan een jaar in Nederland zijn. Docent: </w:t>
      </w:r>
      <w:proofErr w:type="spellStart"/>
      <w:r w:rsidRPr="4DBF71E1">
        <w:rPr>
          <w:rFonts w:cs="Calibri"/>
          <w:sz w:val="24"/>
          <w:szCs w:val="24"/>
        </w:rPr>
        <w:t>Sjanet</w:t>
      </w:r>
      <w:proofErr w:type="spellEnd"/>
      <w:r w:rsidRPr="4DBF71E1">
        <w:rPr>
          <w:rFonts w:cs="Calibri"/>
          <w:sz w:val="24"/>
          <w:szCs w:val="24"/>
        </w:rPr>
        <w:t xml:space="preserve"> de Wit, wordt betaald door gemeente en </w:t>
      </w:r>
      <w:proofErr w:type="spellStart"/>
      <w:r w:rsidRPr="4DBF71E1">
        <w:rPr>
          <w:rFonts w:cs="Calibri"/>
          <w:sz w:val="24"/>
          <w:szCs w:val="24"/>
        </w:rPr>
        <w:t>WijdeVenen</w:t>
      </w:r>
      <w:proofErr w:type="spellEnd"/>
      <w:r w:rsidRPr="4DBF71E1">
        <w:rPr>
          <w:rFonts w:cs="Calibri"/>
          <w:sz w:val="24"/>
          <w:szCs w:val="24"/>
        </w:rPr>
        <w:t>.</w:t>
      </w:r>
    </w:p>
    <w:p w14:paraId="0AD2ECAD" w14:textId="672ACF36"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 xml:space="preserve">Inzet vrijwillige begeleiding NT2 kinderen door </w:t>
      </w:r>
      <w:proofErr w:type="spellStart"/>
      <w:r w:rsidRPr="4DBF71E1">
        <w:rPr>
          <w:rFonts w:cs="Calibri"/>
          <w:sz w:val="24"/>
          <w:szCs w:val="24"/>
        </w:rPr>
        <w:t>Leonore</w:t>
      </w:r>
      <w:proofErr w:type="spellEnd"/>
      <w:r w:rsidRPr="4DBF71E1">
        <w:rPr>
          <w:rFonts w:cs="Calibri"/>
          <w:sz w:val="24"/>
          <w:szCs w:val="24"/>
        </w:rPr>
        <w:t>.</w:t>
      </w:r>
    </w:p>
    <w:p w14:paraId="01652772" w14:textId="6A5C71F8"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Inzet onderwijsassistent voor het begeleiden van twee leerlingen.</w:t>
      </w:r>
      <w:r w:rsidR="004E1D45">
        <w:br/>
      </w:r>
      <w:r w:rsidRPr="4DBF71E1">
        <w:rPr>
          <w:rFonts w:cs="Calibri"/>
          <w:sz w:val="24"/>
          <w:szCs w:val="24"/>
        </w:rPr>
        <w:t>In het schooljaar 2020-2021: leerlingen gaan naar de Sleutelbloem in Noorden. Inzet o.a. stopt.</w:t>
      </w:r>
    </w:p>
    <w:p w14:paraId="3C96F966" w14:textId="7C684143"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Inzet opvang voor ouders uur na schooltijd door een ouder.</w:t>
      </w:r>
      <w:r w:rsidR="004E1D45">
        <w:br/>
      </w:r>
      <w:r w:rsidRPr="4DBF71E1">
        <w:rPr>
          <w:rFonts w:cs="Calibri"/>
          <w:sz w:val="24"/>
          <w:szCs w:val="24"/>
        </w:rPr>
        <w:t>Schooljaar 2020-2021: stopt.</w:t>
      </w:r>
    </w:p>
    <w:p w14:paraId="357991D5" w14:textId="07B47AD9"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Leerkrachtondersteuner verschillende dagdelen aan het werk met de groep vier van de 4/6.</w:t>
      </w:r>
      <w:r w:rsidR="004E1D45">
        <w:br/>
      </w:r>
      <w:r w:rsidRPr="4DBF71E1">
        <w:rPr>
          <w:rFonts w:cs="Calibri"/>
          <w:sz w:val="24"/>
          <w:szCs w:val="24"/>
        </w:rPr>
        <w:t>Schooljaar 2020-2021: leerkrachtondersteuner neemt drie ochtenden de helft van groep 4.</w:t>
      </w:r>
    </w:p>
    <w:p w14:paraId="06A48A11" w14:textId="198B7ADE"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Administratief ondersteuner.</w:t>
      </w:r>
    </w:p>
    <w:p w14:paraId="13F18BE2" w14:textId="4B8D6C76"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Drie mensen in de huishoudelijke dienst.</w:t>
      </w:r>
    </w:p>
    <w:p w14:paraId="0A7AA6B3" w14:textId="16A626B2"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Eén directeur.</w:t>
      </w:r>
    </w:p>
    <w:p w14:paraId="0AF66A78" w14:textId="4EB7CF2A"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Managementteam bestaande uit de directeur, de twee intern begeleiders en de directie-ondersteuner.</w:t>
      </w:r>
    </w:p>
    <w:p w14:paraId="3B18075B" w14:textId="2B47B80C"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I coach.</w:t>
      </w:r>
    </w:p>
    <w:p w14:paraId="09F52265" w14:textId="6EA42BC0"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Buurtsportcoach.</w:t>
      </w:r>
    </w:p>
    <w:p w14:paraId="05C11A78" w14:textId="30597C6F"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Externe ondersteuners: Rots en Water Training, fysiotherapie, dyslexie ondersteuning, kindercoaches, begeleiding omtrent gedrag in twee groepen, Ringaanpak in de groepen 8 en 7, logopedie.</w:t>
      </w:r>
      <w:r w:rsidR="004E1D45">
        <w:br/>
      </w:r>
      <w:r w:rsidRPr="4DBF71E1">
        <w:rPr>
          <w:rFonts w:cs="Calibri"/>
          <w:sz w:val="24"/>
          <w:szCs w:val="24"/>
        </w:rPr>
        <w:t>Schooljaar 2020-2021: Ringaanpak door eigen personeel.</w:t>
      </w:r>
    </w:p>
    <w:p w14:paraId="57E048E7" w14:textId="4C6EEA88"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Volgend jaar 20-21: inzet van sociaalpedagogische begeleiding van individuele kinderen om hun gedrag beter te begrijpen en te reguleren.</w:t>
      </w:r>
    </w:p>
    <w:p w14:paraId="04F7A6E1" w14:textId="2482A4B4"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lastRenderedPageBreak/>
        <w:t>Volgend jaar 20-21: contactpersoon vanuit JGT wekelijks in de school voor vragen van ouders en leerkrachten.</w:t>
      </w:r>
    </w:p>
    <w:p w14:paraId="35ACF5C2" w14:textId="33A92FD6" w:rsidR="00AF7BCE" w:rsidRPr="004E1D45" w:rsidRDefault="00AF7BCE" w:rsidP="4DBF71E1">
      <w:pPr>
        <w:rPr>
          <w:rFonts w:ascii="Calibri" w:eastAsia="Calibri" w:hAnsi="Calibri" w:cs="Calibri"/>
        </w:rPr>
      </w:pPr>
    </w:p>
    <w:p w14:paraId="4B3F2D73" w14:textId="5CDD4E42" w:rsidR="00AF7BCE" w:rsidRPr="004E1D45" w:rsidRDefault="016D011D" w:rsidP="4DBF71E1">
      <w:pPr>
        <w:rPr>
          <w:rFonts w:ascii="Calibri" w:eastAsia="Calibri" w:hAnsi="Calibri" w:cs="Calibri"/>
        </w:rPr>
      </w:pPr>
      <w:r w:rsidRPr="4DBF71E1">
        <w:rPr>
          <w:rFonts w:ascii="Calibri" w:eastAsia="Calibri" w:hAnsi="Calibri" w:cs="Calibri"/>
          <w:b/>
          <w:bCs/>
          <w:u w:val="single"/>
        </w:rPr>
        <w:t>Waarom willen we dit allemaal?</w:t>
      </w:r>
    </w:p>
    <w:p w14:paraId="1DBCE598" w14:textId="542D977D"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onze medewerkers hun werkplek waarderen.</w:t>
      </w:r>
    </w:p>
    <w:p w14:paraId="7AB36138" w14:textId="013B4366"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leerlingen en ouders ons onderwijs waarderen.</w:t>
      </w:r>
    </w:p>
    <w:p w14:paraId="3B65458C" w14:textId="75A56FD5"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ons dorp trots is op hún en onze school.</w:t>
      </w:r>
    </w:p>
    <w:p w14:paraId="0D0E461E" w14:textId="598F4A7C"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de partners met wie wij samenwerken positief over ons spreken.</w:t>
      </w:r>
    </w:p>
    <w:p w14:paraId="12A4ACB7" w14:textId="7D626503"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kinderen zich optimaal qua kennis en vaardigheden ontwikkelen, hun kwaliteiten kennen (en inzetten), hun tekortkomingen kennen (accepteren en waar kan ze proberen te verbeteren) en zich welbevinden.</w:t>
      </w:r>
    </w:p>
    <w:p w14:paraId="7DE4C38B" w14:textId="61899E89"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kinderen zich bewust worden van hun verantwoordelijkheid, en dat ze ruimte krijgen om zich aangesproken te voelen door hun omgeving, die een moreel appel op hen doet. Het gaat erom, dat ze leren dat de wereld niet om hen en hun particuliere verlangens draait, maar dat ze zichzelf de vraag leren stellen: is wat ik wens ook wenselijk voor de wereld om mij heen? Het uiteindelijke doel van onderwijs is dan volwassenheid en een sterk ontwikkeld ethisch bewustzijn.</w:t>
      </w:r>
    </w:p>
    <w:p w14:paraId="2CBEC1C4" w14:textId="33F5048C"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goede resultaten, die passen bij onze leerlingen.</w:t>
      </w:r>
    </w:p>
    <w:p w14:paraId="5FEF085F" w14:textId="342A04E9" w:rsidR="00AF7BCE" w:rsidRPr="004E1D45" w:rsidRDefault="016D011D" w:rsidP="00CA5380">
      <w:pPr>
        <w:pStyle w:val="Lijstalinea"/>
        <w:numPr>
          <w:ilvl w:val="0"/>
          <w:numId w:val="8"/>
        </w:numPr>
        <w:spacing w:after="160" w:line="259" w:lineRule="auto"/>
        <w:rPr>
          <w:rFonts w:cs="Calibri"/>
          <w:sz w:val="24"/>
          <w:szCs w:val="24"/>
        </w:rPr>
      </w:pPr>
      <w:r w:rsidRPr="4DBF71E1">
        <w:rPr>
          <w:rFonts w:cs="Calibri"/>
          <w:sz w:val="24"/>
          <w:szCs w:val="24"/>
        </w:rPr>
        <w:t>We willen dat leerlingen aan het eind van hun basisschoolperiode zin hebben in een volgende stap en vol zelfvertrouwen de oversteek wagen naar het voortgezet onderwijs.</w:t>
      </w:r>
    </w:p>
    <w:p w14:paraId="2AA82D79" w14:textId="0604AB78" w:rsidR="00AF7BCE" w:rsidRPr="004E1D45" w:rsidRDefault="016D011D" w:rsidP="4DBF71E1">
      <w:proofErr w:type="spellStart"/>
      <w:r w:rsidRPr="4DBF71E1">
        <w:rPr>
          <w:rFonts w:ascii="Calibri" w:eastAsia="Calibri" w:hAnsi="Calibri" w:cs="Calibri"/>
          <w:b/>
          <w:bCs/>
        </w:rPr>
        <w:t>Aeresteijn</w:t>
      </w:r>
      <w:proofErr w:type="spellEnd"/>
      <w:r w:rsidRPr="4DBF71E1">
        <w:rPr>
          <w:rFonts w:ascii="Calibri" w:eastAsia="Calibri" w:hAnsi="Calibri" w:cs="Calibri"/>
          <w:b/>
          <w:bCs/>
        </w:rPr>
        <w:t xml:space="preserve"> iedere dag op weg naar nog beter.</w:t>
      </w:r>
    </w:p>
    <w:p w14:paraId="53277676" w14:textId="7C596844" w:rsidR="00D807E5" w:rsidRDefault="26602CEA" w:rsidP="4DBF71E1">
      <w:pPr>
        <w:spacing w:after="160" w:line="259" w:lineRule="auto"/>
        <w:rPr>
          <w:rFonts w:asciiTheme="majorHAnsi" w:eastAsiaTheme="majorEastAsia" w:hAnsiTheme="majorHAnsi" w:cstheme="majorBidi"/>
          <w:b/>
          <w:bCs/>
        </w:rPr>
      </w:pPr>
      <w:r w:rsidRPr="4DBF71E1">
        <w:rPr>
          <w:rFonts w:asciiTheme="majorHAnsi" w:eastAsiaTheme="majorEastAsia" w:hAnsiTheme="majorHAnsi" w:cstheme="majorBidi"/>
          <w:b/>
          <w:bCs/>
        </w:rPr>
        <w:t>.</w:t>
      </w:r>
      <w:r w:rsidRPr="4DBF71E1">
        <w:rPr>
          <w:rFonts w:asciiTheme="majorHAnsi" w:eastAsiaTheme="majorEastAsia" w:hAnsiTheme="majorHAnsi" w:cstheme="majorBidi"/>
          <w:b/>
          <w:bCs/>
        </w:rPr>
        <w:br w:type="page"/>
      </w:r>
    </w:p>
    <w:p w14:paraId="0312E59B" w14:textId="77777777" w:rsidR="009E28B4" w:rsidRDefault="009E28B4" w:rsidP="5B0615CE">
      <w:pPr>
        <w:pStyle w:val="Kop1"/>
        <w:rPr>
          <w:rFonts w:asciiTheme="majorHAnsi" w:eastAsiaTheme="majorEastAsia" w:hAnsiTheme="majorHAnsi" w:cstheme="majorBidi"/>
        </w:rPr>
      </w:pPr>
    </w:p>
    <w:p w14:paraId="365225E4" w14:textId="060E7F41" w:rsidR="00D807E5" w:rsidRDefault="00D807E5" w:rsidP="1A811849">
      <w:pPr>
        <w:pStyle w:val="Kop1"/>
        <w:rPr>
          <w:rFonts w:asciiTheme="majorHAnsi" w:eastAsiaTheme="majorEastAsia" w:hAnsiTheme="majorHAnsi" w:cstheme="majorBidi"/>
        </w:rPr>
      </w:pPr>
      <w:bookmarkStart w:id="17" w:name="_Toc45872501"/>
      <w:r w:rsidRPr="1A811849">
        <w:rPr>
          <w:rFonts w:asciiTheme="majorHAnsi" w:eastAsiaTheme="majorEastAsia" w:hAnsiTheme="majorHAnsi" w:cstheme="majorBidi"/>
        </w:rPr>
        <w:t>Hoofdstuk 1</w:t>
      </w:r>
      <w:r w:rsidR="1A12DB21" w:rsidRPr="1A811849">
        <w:rPr>
          <w:rFonts w:asciiTheme="majorHAnsi" w:eastAsiaTheme="majorEastAsia" w:hAnsiTheme="majorHAnsi" w:cstheme="majorBidi"/>
        </w:rPr>
        <w:t>7</w:t>
      </w:r>
      <w:r w:rsidR="00A8730B">
        <w:rPr>
          <w:rFonts w:asciiTheme="majorHAnsi" w:eastAsiaTheme="majorEastAsia" w:hAnsiTheme="majorHAnsi" w:cstheme="majorBidi"/>
        </w:rPr>
        <w:tab/>
      </w:r>
      <w:r w:rsidRPr="1A811849">
        <w:rPr>
          <w:rFonts w:asciiTheme="majorHAnsi" w:eastAsiaTheme="majorEastAsia" w:hAnsiTheme="majorHAnsi" w:cstheme="majorBidi"/>
        </w:rPr>
        <w:t>Succes Pluszorg- en Plusklas</w:t>
      </w:r>
      <w:bookmarkEnd w:id="17"/>
    </w:p>
    <w:p w14:paraId="08847C31" w14:textId="77777777" w:rsidR="00D807E5" w:rsidRDefault="00D807E5" w:rsidP="00D807E5">
      <w:pPr>
        <w:rPr>
          <w:rFonts w:eastAsiaTheme="majorEastAsia"/>
        </w:rPr>
      </w:pPr>
    </w:p>
    <w:p w14:paraId="327A4300" w14:textId="77777777" w:rsidR="00494A18" w:rsidRPr="00494A18" w:rsidRDefault="00494A18" w:rsidP="5B0615CE">
      <w:pPr>
        <w:textAlignment w:val="baseline"/>
        <w:rPr>
          <w:rFonts w:ascii="Segoe UI" w:hAnsi="Segoe UI" w:cs="Segoe UI"/>
        </w:rPr>
      </w:pPr>
      <w:r w:rsidRPr="5B0615CE">
        <w:rPr>
          <w:rFonts w:ascii="Calibri" w:hAnsi="Calibri" w:cs="Calibri"/>
          <w:b/>
          <w:bCs/>
        </w:rPr>
        <w:t>Succes Pluszorg- en Plusklas</w:t>
      </w:r>
      <w:r w:rsidRPr="5B0615CE">
        <w:rPr>
          <w:rFonts w:ascii="Calibri" w:hAnsi="Calibri" w:cs="Calibri"/>
        </w:rPr>
        <w:t> </w:t>
      </w:r>
    </w:p>
    <w:p w14:paraId="17692860"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383EA864" w14:textId="77777777" w:rsidR="00494A18" w:rsidRPr="00494A18" w:rsidRDefault="00494A18" w:rsidP="5B0615CE">
      <w:pPr>
        <w:textAlignment w:val="baseline"/>
        <w:rPr>
          <w:rFonts w:ascii="Segoe UI" w:hAnsi="Segoe UI" w:cs="Segoe UI"/>
        </w:rPr>
      </w:pPr>
      <w:r w:rsidRPr="5B0615CE">
        <w:rPr>
          <w:rFonts w:ascii="Calibri" w:hAnsi="Calibri" w:cs="Calibri"/>
        </w:rPr>
        <w:t>Hoe kunnen wij bepalen of de pluszorg- en de plusklas een succes zijn? Tenslotte zetten we behoorlijk wat extra middelen in vanuit onze onderwijsgelden. Ook hier willen we ons graag over verantwoorden. </w:t>
      </w:r>
    </w:p>
    <w:p w14:paraId="56CEE309"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59E8C0E3" w14:textId="77777777" w:rsidR="00494A18" w:rsidRPr="00494A18" w:rsidRDefault="00494A18" w:rsidP="5B0615CE">
      <w:pPr>
        <w:textAlignment w:val="baseline"/>
        <w:rPr>
          <w:rFonts w:ascii="Segoe UI" w:hAnsi="Segoe UI" w:cs="Segoe UI"/>
        </w:rPr>
      </w:pPr>
      <w:r w:rsidRPr="5B0615CE">
        <w:rPr>
          <w:rFonts w:ascii="Calibri" w:hAnsi="Calibri" w:cs="Calibri"/>
          <w:b/>
          <w:bCs/>
        </w:rPr>
        <w:t>De pluszorgklas</w:t>
      </w:r>
      <w:r w:rsidRPr="5B0615CE">
        <w:rPr>
          <w:rFonts w:ascii="Calibri" w:hAnsi="Calibri" w:cs="Calibri"/>
        </w:rPr>
        <w:t> </w:t>
      </w:r>
      <w:r>
        <w:br/>
      </w:r>
      <w:r w:rsidRPr="5B0615CE">
        <w:rPr>
          <w:rFonts w:ascii="Calibri" w:hAnsi="Calibri" w:cs="Calibri"/>
        </w:rPr>
        <w:t>Deze klas is bedoeld voor leerlingen vanaf groep vijf, die door hun lage intelligentie leerproblemen ondervinden bij alle basisvakken. </w:t>
      </w:r>
    </w:p>
    <w:p w14:paraId="513C9E87"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1D9A879F" w14:textId="77777777" w:rsidR="00494A18" w:rsidRPr="00494A18" w:rsidRDefault="00494A18" w:rsidP="00CA5380">
      <w:pPr>
        <w:numPr>
          <w:ilvl w:val="0"/>
          <w:numId w:val="97"/>
        </w:numPr>
        <w:ind w:left="360" w:firstLine="0"/>
        <w:textAlignment w:val="baseline"/>
        <w:rPr>
          <w:rFonts w:ascii="Calibri" w:hAnsi="Calibri" w:cs="Calibri"/>
        </w:rPr>
      </w:pPr>
      <w:r w:rsidRPr="5B0615CE">
        <w:rPr>
          <w:rFonts w:ascii="Calibri" w:hAnsi="Calibri" w:cs="Calibri"/>
        </w:rPr>
        <w:t>Als wij uitgaan van de drie domeinen van Gert </w:t>
      </w:r>
      <w:proofErr w:type="spellStart"/>
      <w:r w:rsidRPr="5B0615CE">
        <w:rPr>
          <w:rFonts w:ascii="Calibri" w:hAnsi="Calibri" w:cs="Calibri"/>
        </w:rPr>
        <w:t>Biesta</w:t>
      </w:r>
      <w:proofErr w:type="spellEnd"/>
      <w:r w:rsidRPr="5B0615CE">
        <w:rPr>
          <w:rFonts w:ascii="Calibri" w:hAnsi="Calibri" w:cs="Calibri"/>
        </w:rPr>
        <w:t>: kwalificatie, socialisatie en </w:t>
      </w:r>
      <w:proofErr w:type="spellStart"/>
      <w:r w:rsidRPr="5B0615CE">
        <w:rPr>
          <w:rFonts w:ascii="Calibri" w:hAnsi="Calibri" w:cs="Calibri"/>
        </w:rPr>
        <w:t>subjectificatie</w:t>
      </w:r>
      <w:proofErr w:type="spellEnd"/>
      <w:r w:rsidRPr="5B0615CE">
        <w:rPr>
          <w:rFonts w:ascii="Calibri" w:hAnsi="Calibri" w:cs="Calibri"/>
        </w:rPr>
        <w:t> komen we tot de volgende drie doelstellingen: </w:t>
      </w:r>
    </w:p>
    <w:p w14:paraId="4C51ABCA"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743833BB" w14:textId="77777777" w:rsidR="00494A18" w:rsidRPr="00494A18" w:rsidRDefault="00494A18" w:rsidP="00CA5380">
      <w:pPr>
        <w:numPr>
          <w:ilvl w:val="0"/>
          <w:numId w:val="98"/>
        </w:numPr>
        <w:ind w:left="360" w:firstLine="0"/>
        <w:textAlignment w:val="baseline"/>
        <w:rPr>
          <w:rFonts w:ascii="Calibri" w:hAnsi="Calibri" w:cs="Calibri"/>
        </w:rPr>
      </w:pPr>
      <w:r w:rsidRPr="5B0615CE">
        <w:rPr>
          <w:rFonts w:ascii="Calibri" w:hAnsi="Calibri" w:cs="Calibri"/>
          <w:b/>
          <w:bCs/>
        </w:rPr>
        <w:t>Kwalificatie</w:t>
      </w:r>
      <w:r w:rsidRPr="5B0615CE">
        <w:rPr>
          <w:rFonts w:ascii="Calibri" w:hAnsi="Calibri" w:cs="Calibri"/>
        </w:rPr>
        <w:t> </w:t>
      </w:r>
      <w:r>
        <w:br/>
      </w:r>
      <w:r w:rsidRPr="5B0615CE">
        <w:rPr>
          <w:rFonts w:ascii="Calibri" w:hAnsi="Calibri" w:cs="Calibri"/>
        </w:rPr>
        <w:t>Algemeen: De leerlingen leren voldoende vaardigheden en hebben voldoende kennis om zich een plaats te kunnen verwerven in de maatschappij. </w:t>
      </w:r>
      <w:r>
        <w:br/>
      </w:r>
      <w:r w:rsidRPr="5B0615CE">
        <w:rPr>
          <w:rFonts w:ascii="Calibri" w:hAnsi="Calibri" w:cs="Calibri"/>
        </w:rPr>
        <w:t> </w:t>
      </w:r>
    </w:p>
    <w:p w14:paraId="42051713" w14:textId="4F82EAB6" w:rsidR="00494A18" w:rsidRDefault="00494A18" w:rsidP="64866442">
      <w:pPr>
        <w:rPr>
          <w:rFonts w:ascii="Segoe UI" w:hAnsi="Segoe UI" w:cs="Segoe UI"/>
        </w:rPr>
      </w:pPr>
      <w:r w:rsidRPr="64866442">
        <w:rPr>
          <w:rFonts w:ascii="Calibri" w:hAnsi="Calibri" w:cs="Calibri"/>
        </w:rPr>
        <w:t>Voor de pluszorgklas geldt in het algemeen: </w:t>
      </w:r>
      <w:r>
        <w:br/>
      </w:r>
      <w:r w:rsidRPr="64866442">
        <w:rPr>
          <w:rFonts w:ascii="Calibri" w:hAnsi="Calibri" w:cs="Calibri"/>
        </w:rPr>
        <w:t>De leerlingen hebben aan het einde van groep acht aansluiting met het vervolgonderwijs. </w:t>
      </w:r>
    </w:p>
    <w:p w14:paraId="658812D3" w14:textId="19664380" w:rsidR="64866442" w:rsidRDefault="64866442" w:rsidP="64866442">
      <w:pPr>
        <w:rPr>
          <w:rFonts w:ascii="Calibri" w:hAnsi="Calibri" w:cs="Calibri"/>
        </w:rPr>
      </w:pPr>
    </w:p>
    <w:p w14:paraId="5C5A66A9" w14:textId="0218043E"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Tussenevaluatie februari 2020: </w:t>
      </w:r>
    </w:p>
    <w:p w14:paraId="4CC5D0A9" w14:textId="40F994F0"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Er zitten vier leerlingen in groep 8. 2 van deze leerlingen zullen na groep 8 naar het leerwegondersteunend onderwijs gaan. De andere twee zullen naar het reguliere VMBO gaan. Deze vier leerlingen kunnen dus goed aansluiten bij het voortgezet onderwijs. </w:t>
      </w:r>
    </w:p>
    <w:p w14:paraId="11B3CCC7" w14:textId="60E2E9FD"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0F81C871" w14:textId="39014E60"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Alle leerlingen die vanuit de Pluszorg doorstromen naar het VO dit jaar gaan naar een reguliere middelbare school. Twee leerlingen gaan naar het VMBO met LWOO. Eén leerling gaat naar het VMBO en één leerling gaat zelfs nar VMBO-T. Dit is een 100% score en zeker op het behalen van VMBO-T zijn we heel trots. De leerling in kwestie is ook heel erg blij met deze prestatie. </w:t>
      </w:r>
    </w:p>
    <w:p w14:paraId="069DEE5D" w14:textId="7A626968" w:rsidR="0B09D342" w:rsidRDefault="0B09D342" w:rsidP="64866442">
      <w:pPr>
        <w:spacing w:after="160" w:line="259" w:lineRule="auto"/>
        <w:rPr>
          <w:rFonts w:ascii="Calibri" w:eastAsia="Calibri" w:hAnsi="Calibri" w:cs="Calibri"/>
        </w:rPr>
      </w:pPr>
      <w:r>
        <w:br/>
      </w:r>
      <w:r w:rsidRPr="64866442">
        <w:rPr>
          <w:rFonts w:ascii="Calibri" w:eastAsia="Calibri" w:hAnsi="Calibri" w:cs="Calibri"/>
        </w:rPr>
        <w:t>Voor de leerlingen van de pluszorgklas geldt per leerling:</w:t>
      </w:r>
      <w:r>
        <w:br/>
      </w:r>
      <w:r w:rsidRPr="64866442">
        <w:rPr>
          <w:rFonts w:ascii="Calibri" w:eastAsia="Calibri" w:hAnsi="Calibri" w:cs="Calibri"/>
        </w:rPr>
        <w:t xml:space="preserve">Iedere leerling maakt de vaardigheidsgroei door die je op grond van de observaties, het werk in de klas en de voorgaande CITO toetsen mag verwachten en dit staat weergegeven in het ontwikkelingsperspectief van de leerling. </w:t>
      </w:r>
    </w:p>
    <w:p w14:paraId="7725A752" w14:textId="6E2F1F2E"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Tussenevaluatie februari 2020: </w:t>
      </w:r>
    </w:p>
    <w:p w14:paraId="2E659F3D" w14:textId="54234AA7"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Alle leerlingen in de pluszorgklas hebben een ontwikkelingsperspectief. Dit plan wordt iedere tien weken geëvalueerd met een tussenevaluatie en na 20 weken met een </w:t>
      </w:r>
      <w:r w:rsidRPr="64866442">
        <w:rPr>
          <w:rFonts w:ascii="Calibri" w:eastAsia="Calibri" w:hAnsi="Calibri" w:cs="Calibri"/>
          <w:color w:val="00B050"/>
        </w:rPr>
        <w:lastRenderedPageBreak/>
        <w:t xml:space="preserve">eindevaluatie. Daarna worden er nieuwe doelen gesteld voor het komende half jaar. Deze plannen worden opgeslagen in </w:t>
      </w:r>
      <w:proofErr w:type="spellStart"/>
      <w:r w:rsidRPr="64866442">
        <w:rPr>
          <w:rFonts w:ascii="Calibri" w:eastAsia="Calibri" w:hAnsi="Calibri" w:cs="Calibri"/>
          <w:color w:val="00B050"/>
        </w:rPr>
        <w:t>ParnasSys</w:t>
      </w:r>
      <w:proofErr w:type="spellEnd"/>
      <w:r w:rsidRPr="64866442">
        <w:rPr>
          <w:rFonts w:ascii="Calibri" w:eastAsia="Calibri" w:hAnsi="Calibri" w:cs="Calibri"/>
          <w:color w:val="00B050"/>
        </w:rPr>
        <w:t xml:space="preserve"> en gedeeld met ouders. Ouders tekenen voor akkoord. </w:t>
      </w:r>
    </w:p>
    <w:p w14:paraId="24402C71" w14:textId="210B4F5F"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Voor de leerlingen van de pluszorg stellen we soms iets kleinere doelen dan voor andere leerlingen. Dit omdat deze leerlingen vaak meer tijd nodig hebben om de stof eigen te maken. </w:t>
      </w:r>
    </w:p>
    <w:p w14:paraId="1E37C158" w14:textId="5AD7725A"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292A3675" w14:textId="7035E6DE"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Alle leerlingen in de pluszorg hebben een OPP dat ieder half jaar wordt opgesteld en na iedere tussenevaluatie wordt bijgesteld. Eind dit schooljaar hebben we de plannen van het afgelopen halfjaar geëvalueerd. We zullen begin van het nieuwe schooljaar weer plannen opstellen voor de leerlingen die nieuw in de pluszorg komen en voor de kinderen die in de pluszorg blijven. </w:t>
      </w:r>
    </w:p>
    <w:p w14:paraId="0898A00D" w14:textId="14B67D9A" w:rsidR="0B09D342" w:rsidRDefault="0B09D342" w:rsidP="64866442">
      <w:pPr>
        <w:spacing w:after="160" w:line="259" w:lineRule="auto"/>
        <w:rPr>
          <w:rFonts w:ascii="Calibri" w:eastAsia="Calibri" w:hAnsi="Calibri" w:cs="Calibri"/>
        </w:rPr>
      </w:pPr>
      <w:r w:rsidRPr="64866442">
        <w:rPr>
          <w:rFonts w:ascii="Calibri" w:eastAsia="Calibri" w:hAnsi="Calibri" w:cs="Calibri"/>
        </w:rPr>
        <w:t xml:space="preserve">Wanneer is de pluszorgklas dan een succes op het gebied van kwalificatie? </w:t>
      </w:r>
      <w:r>
        <w:br/>
      </w:r>
      <w:r w:rsidRPr="64866442">
        <w:rPr>
          <w:rFonts w:ascii="Calibri" w:eastAsia="Calibri" w:hAnsi="Calibri" w:cs="Calibri"/>
        </w:rPr>
        <w:t xml:space="preserve">Hierbij gaan we uit van de 80% regel: </w:t>
      </w:r>
      <w:r>
        <w:br/>
      </w:r>
      <w:r w:rsidRPr="64866442">
        <w:rPr>
          <w:rFonts w:ascii="Calibri" w:eastAsia="Calibri" w:hAnsi="Calibri" w:cs="Calibri"/>
        </w:rPr>
        <w:t>Als 80% van de leerlingen hun voorspelde vaardigheidsgroei haalt is de pluszorgklas een succes.</w:t>
      </w:r>
    </w:p>
    <w:p w14:paraId="0D8D42BA" w14:textId="7F185FA8"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Tussenevaluatie februari 2020: </w:t>
      </w:r>
    </w:p>
    <w:p w14:paraId="3C60EF87" w14:textId="247E1679"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Per vakgebied het percentage leerlingen dat zijn groei heeft behaald:</w:t>
      </w:r>
    </w:p>
    <w:tbl>
      <w:tblPr>
        <w:tblStyle w:val="Tabelraster"/>
        <w:tblW w:w="0" w:type="auto"/>
        <w:tblLayout w:type="fixed"/>
        <w:tblLook w:val="06A0" w:firstRow="1" w:lastRow="0" w:firstColumn="1" w:lastColumn="0" w:noHBand="1" w:noVBand="1"/>
      </w:tblPr>
      <w:tblGrid>
        <w:gridCol w:w="2340"/>
        <w:gridCol w:w="2700"/>
      </w:tblGrid>
      <w:tr w:rsidR="64866442" w14:paraId="43C5FF42" w14:textId="77777777" w:rsidTr="64866442">
        <w:tc>
          <w:tcPr>
            <w:tcW w:w="2340" w:type="dxa"/>
            <w:vAlign w:val="center"/>
          </w:tcPr>
          <w:p w14:paraId="1B162E30" w14:textId="78416AC0" w:rsidR="64866442" w:rsidRDefault="64866442" w:rsidP="64866442">
            <w:pPr>
              <w:spacing w:line="259" w:lineRule="auto"/>
              <w:rPr>
                <w:rFonts w:ascii="Calibri" w:eastAsia="Calibri" w:hAnsi="Calibri" w:cs="Calibri"/>
                <w:color w:val="00B050"/>
              </w:rPr>
            </w:pPr>
            <w:r w:rsidRPr="64866442">
              <w:rPr>
                <w:rFonts w:ascii="Calibri" w:eastAsia="Calibri" w:hAnsi="Calibri" w:cs="Calibri"/>
                <w:b/>
                <w:bCs/>
                <w:color w:val="00B050"/>
              </w:rPr>
              <w:t>Vakgebied</w:t>
            </w:r>
          </w:p>
        </w:tc>
        <w:tc>
          <w:tcPr>
            <w:tcW w:w="2700" w:type="dxa"/>
            <w:vAlign w:val="center"/>
          </w:tcPr>
          <w:p w14:paraId="3BED44D3" w14:textId="1811E29E" w:rsidR="64866442" w:rsidRDefault="64866442" w:rsidP="64866442">
            <w:pPr>
              <w:spacing w:line="259" w:lineRule="auto"/>
              <w:rPr>
                <w:rFonts w:ascii="Calibri" w:eastAsia="Calibri" w:hAnsi="Calibri" w:cs="Calibri"/>
                <w:color w:val="00B050"/>
              </w:rPr>
            </w:pPr>
            <w:r w:rsidRPr="64866442">
              <w:rPr>
                <w:rFonts w:ascii="Calibri" w:eastAsia="Calibri" w:hAnsi="Calibri" w:cs="Calibri"/>
                <w:b/>
                <w:bCs/>
                <w:color w:val="00B050"/>
              </w:rPr>
              <w:t>Percentage</w:t>
            </w:r>
          </w:p>
        </w:tc>
      </w:tr>
      <w:tr w:rsidR="64866442" w14:paraId="5C9D3676" w14:textId="77777777" w:rsidTr="64866442">
        <w:tc>
          <w:tcPr>
            <w:tcW w:w="2340" w:type="dxa"/>
            <w:vAlign w:val="center"/>
          </w:tcPr>
          <w:p w14:paraId="1E1E38AF" w14:textId="2389B7E7"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DMT</w:t>
            </w:r>
          </w:p>
        </w:tc>
        <w:tc>
          <w:tcPr>
            <w:tcW w:w="2700" w:type="dxa"/>
            <w:vAlign w:val="center"/>
          </w:tcPr>
          <w:p w14:paraId="43EA5552" w14:textId="34289C35"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80 %</w:t>
            </w:r>
          </w:p>
        </w:tc>
      </w:tr>
      <w:tr w:rsidR="64866442" w14:paraId="18E20910" w14:textId="77777777" w:rsidTr="64866442">
        <w:tc>
          <w:tcPr>
            <w:tcW w:w="2340" w:type="dxa"/>
            <w:vAlign w:val="center"/>
          </w:tcPr>
          <w:p w14:paraId="652D3DE6" w14:textId="181188ED"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Rekenen wiskunde</w:t>
            </w:r>
          </w:p>
        </w:tc>
        <w:tc>
          <w:tcPr>
            <w:tcW w:w="2700" w:type="dxa"/>
            <w:vAlign w:val="center"/>
          </w:tcPr>
          <w:p w14:paraId="15F0986B" w14:textId="1043E8DE"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100 %</w:t>
            </w:r>
          </w:p>
        </w:tc>
      </w:tr>
      <w:tr w:rsidR="64866442" w14:paraId="65DCCF43" w14:textId="77777777" w:rsidTr="64866442">
        <w:tc>
          <w:tcPr>
            <w:tcW w:w="2340" w:type="dxa"/>
            <w:vAlign w:val="center"/>
          </w:tcPr>
          <w:p w14:paraId="75837513" w14:textId="6637A9EC"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Begrijpend lezen</w:t>
            </w:r>
          </w:p>
        </w:tc>
        <w:tc>
          <w:tcPr>
            <w:tcW w:w="2700" w:type="dxa"/>
            <w:vAlign w:val="center"/>
          </w:tcPr>
          <w:p w14:paraId="6024F569" w14:textId="39A17BC4"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91 %</w:t>
            </w:r>
          </w:p>
        </w:tc>
      </w:tr>
      <w:tr w:rsidR="64866442" w14:paraId="6AC72E30" w14:textId="77777777" w:rsidTr="64866442">
        <w:tc>
          <w:tcPr>
            <w:tcW w:w="2340" w:type="dxa"/>
            <w:vAlign w:val="center"/>
          </w:tcPr>
          <w:p w14:paraId="7CFAD10D" w14:textId="5D4484D5"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Spelling</w:t>
            </w:r>
          </w:p>
        </w:tc>
        <w:tc>
          <w:tcPr>
            <w:tcW w:w="2700" w:type="dxa"/>
            <w:vAlign w:val="center"/>
          </w:tcPr>
          <w:p w14:paraId="340AEC32" w14:textId="6F45EC8E"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70 %</w:t>
            </w:r>
          </w:p>
        </w:tc>
      </w:tr>
      <w:tr w:rsidR="64866442" w14:paraId="1DC9F926" w14:textId="77777777" w:rsidTr="64866442">
        <w:tc>
          <w:tcPr>
            <w:tcW w:w="2340" w:type="dxa"/>
            <w:vAlign w:val="center"/>
          </w:tcPr>
          <w:p w14:paraId="0331EBD2" w14:textId="74BA8E1D"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AVI</w:t>
            </w:r>
          </w:p>
        </w:tc>
        <w:tc>
          <w:tcPr>
            <w:tcW w:w="2700" w:type="dxa"/>
            <w:vAlign w:val="center"/>
          </w:tcPr>
          <w:p w14:paraId="167495B6" w14:textId="7B32AE93" w:rsidR="64866442" w:rsidRDefault="64866442" w:rsidP="64866442">
            <w:pPr>
              <w:spacing w:line="259" w:lineRule="auto"/>
              <w:rPr>
                <w:rFonts w:ascii="Calibri" w:eastAsia="Calibri" w:hAnsi="Calibri" w:cs="Calibri"/>
                <w:color w:val="00B050"/>
              </w:rPr>
            </w:pPr>
            <w:r w:rsidRPr="64866442">
              <w:rPr>
                <w:rFonts w:ascii="Calibri" w:eastAsia="Calibri" w:hAnsi="Calibri" w:cs="Calibri"/>
                <w:color w:val="00B050"/>
              </w:rPr>
              <w:t>90 %</w:t>
            </w:r>
          </w:p>
        </w:tc>
      </w:tr>
    </w:tbl>
    <w:p w14:paraId="4F870091" w14:textId="328AD72A" w:rsidR="64866442" w:rsidRDefault="64866442" w:rsidP="64866442">
      <w:pPr>
        <w:spacing w:after="160" w:line="259" w:lineRule="auto"/>
        <w:rPr>
          <w:rFonts w:ascii="Calibri" w:eastAsia="Calibri" w:hAnsi="Calibri" w:cs="Calibri"/>
        </w:rPr>
      </w:pPr>
    </w:p>
    <w:p w14:paraId="3CE8C802" w14:textId="74466E07" w:rsidR="0B09D342" w:rsidRDefault="0B09D342" w:rsidP="64866442">
      <w:pPr>
        <w:pStyle w:val="Geenafstand"/>
        <w:rPr>
          <w:rFonts w:ascii="Calibri" w:eastAsia="Calibri" w:hAnsi="Calibri" w:cs="Calibri"/>
          <w:color w:val="00B050"/>
        </w:rPr>
      </w:pPr>
      <w:r w:rsidRPr="64866442">
        <w:rPr>
          <w:rFonts w:ascii="Calibri" w:eastAsia="Calibri" w:hAnsi="Calibri" w:cs="Calibri"/>
          <w:color w:val="00B050"/>
        </w:rPr>
        <w:t xml:space="preserve">Totaal: 86% groei behaald. 14 % niet. </w:t>
      </w:r>
    </w:p>
    <w:p w14:paraId="536F3EEB" w14:textId="0CB7E1BB" w:rsidR="0B09D342" w:rsidRDefault="0B09D342" w:rsidP="64866442">
      <w:pPr>
        <w:pStyle w:val="Geenafstand"/>
        <w:rPr>
          <w:rFonts w:ascii="Calibri" w:eastAsia="Calibri" w:hAnsi="Calibri" w:cs="Calibri"/>
          <w:color w:val="00B050"/>
        </w:rPr>
      </w:pPr>
      <w:r w:rsidRPr="64866442">
        <w:rPr>
          <w:rFonts w:ascii="Calibri" w:eastAsia="Calibri" w:hAnsi="Calibri" w:cs="Calibri"/>
          <w:color w:val="00B050"/>
        </w:rPr>
        <w:t xml:space="preserve">Hiermee is het doel van 80% behaald. </w:t>
      </w:r>
    </w:p>
    <w:p w14:paraId="5C903553" w14:textId="16DCC4BC" w:rsidR="0B09D342" w:rsidRDefault="0B09D342" w:rsidP="64866442">
      <w:pPr>
        <w:pStyle w:val="Geenafstand"/>
        <w:rPr>
          <w:rFonts w:ascii="Calibri" w:eastAsia="Calibri" w:hAnsi="Calibri" w:cs="Calibri"/>
          <w:color w:val="00B050"/>
        </w:rPr>
      </w:pPr>
      <w:r w:rsidRPr="64866442">
        <w:rPr>
          <w:rFonts w:ascii="Calibri" w:eastAsia="Calibri" w:hAnsi="Calibri" w:cs="Calibri"/>
          <w:color w:val="00B050"/>
        </w:rPr>
        <w:t xml:space="preserve">Winst valt te behalen bij spelling daar halen we de 80% niet. </w:t>
      </w:r>
    </w:p>
    <w:p w14:paraId="6F4BF2B4" w14:textId="3721FB0A" w:rsidR="64866442" w:rsidRDefault="64866442" w:rsidP="64866442">
      <w:pPr>
        <w:rPr>
          <w:rFonts w:ascii="Calibri" w:eastAsia="Calibri" w:hAnsi="Calibri" w:cs="Calibri"/>
          <w:color w:val="00B050"/>
        </w:rPr>
      </w:pPr>
    </w:p>
    <w:p w14:paraId="7482BCAA" w14:textId="55B13914" w:rsidR="0B09D342" w:rsidRDefault="0B09D342" w:rsidP="64866442">
      <w:pPr>
        <w:pStyle w:val="Geenafstand"/>
        <w:rPr>
          <w:rFonts w:ascii="Calibri" w:eastAsia="Calibri" w:hAnsi="Calibri" w:cs="Calibri"/>
          <w:color w:val="00B050"/>
        </w:rPr>
      </w:pPr>
      <w:r w:rsidRPr="64866442">
        <w:rPr>
          <w:rFonts w:ascii="Calibri" w:eastAsia="Calibri" w:hAnsi="Calibri" w:cs="Calibri"/>
          <w:color w:val="00B050"/>
        </w:rPr>
        <w:t xml:space="preserve">Voor het tweede deel van het schooljaar hebben we bedacht dat we de kinderen individueel categorieën laten oefenen op papier en digitaal. Dit kunnen ze dan doen in hun eigen klas tijdens de spellingles. In de lessen bij de pluszorg bieden we iedere twee weken een nieuwe categorie aan waar we aandacht aan besteden. Op deze manier herhalen we de categorieën die al geweest zijn, zodat die niet wegzakken en komen er steeds nieuwe bij. </w:t>
      </w:r>
    </w:p>
    <w:p w14:paraId="287B8C07" w14:textId="463A14E1" w:rsidR="64866442" w:rsidRDefault="64866442" w:rsidP="64866442">
      <w:pPr>
        <w:spacing w:after="160" w:line="259" w:lineRule="auto"/>
        <w:rPr>
          <w:rFonts w:ascii="Calibri" w:eastAsia="Calibri" w:hAnsi="Calibri" w:cs="Calibri"/>
        </w:rPr>
      </w:pPr>
    </w:p>
    <w:p w14:paraId="16E8AD84" w14:textId="073DDCBE"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6EBDFE82" w14:textId="5A1B31DD"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Per vakgebied het percentage leerlingen dat zijn groei heeft behaald:</w:t>
      </w:r>
    </w:p>
    <w:tbl>
      <w:tblPr>
        <w:tblStyle w:val="Tabelraster"/>
        <w:tblW w:w="0" w:type="auto"/>
        <w:tblLayout w:type="fixed"/>
        <w:tblLook w:val="06A0" w:firstRow="1" w:lastRow="0" w:firstColumn="1" w:lastColumn="0" w:noHBand="1" w:noVBand="1"/>
      </w:tblPr>
      <w:tblGrid>
        <w:gridCol w:w="2340"/>
        <w:gridCol w:w="2700"/>
      </w:tblGrid>
      <w:tr w:rsidR="64866442" w14:paraId="2B781234" w14:textId="77777777" w:rsidTr="64866442">
        <w:tc>
          <w:tcPr>
            <w:tcW w:w="2340" w:type="dxa"/>
            <w:vAlign w:val="center"/>
          </w:tcPr>
          <w:p w14:paraId="453EF3A3" w14:textId="7637884D" w:rsidR="64866442" w:rsidRDefault="64866442" w:rsidP="64866442">
            <w:pPr>
              <w:spacing w:line="259" w:lineRule="auto"/>
              <w:rPr>
                <w:rFonts w:ascii="Calibri" w:eastAsia="Calibri" w:hAnsi="Calibri" w:cs="Calibri"/>
                <w:color w:val="0070C0"/>
              </w:rPr>
            </w:pPr>
            <w:r w:rsidRPr="64866442">
              <w:rPr>
                <w:rFonts w:ascii="Calibri" w:eastAsia="Calibri" w:hAnsi="Calibri" w:cs="Calibri"/>
                <w:b/>
                <w:bCs/>
                <w:color w:val="0070C0"/>
              </w:rPr>
              <w:t>Vakgebied</w:t>
            </w:r>
          </w:p>
        </w:tc>
        <w:tc>
          <w:tcPr>
            <w:tcW w:w="2700" w:type="dxa"/>
            <w:vAlign w:val="center"/>
          </w:tcPr>
          <w:p w14:paraId="0D2BD793" w14:textId="48DE6A5E" w:rsidR="64866442" w:rsidRDefault="64866442" w:rsidP="64866442">
            <w:pPr>
              <w:spacing w:line="259" w:lineRule="auto"/>
              <w:rPr>
                <w:rFonts w:ascii="Calibri" w:eastAsia="Calibri" w:hAnsi="Calibri" w:cs="Calibri"/>
                <w:color w:val="0070C0"/>
              </w:rPr>
            </w:pPr>
            <w:r w:rsidRPr="64866442">
              <w:rPr>
                <w:rFonts w:ascii="Calibri" w:eastAsia="Calibri" w:hAnsi="Calibri" w:cs="Calibri"/>
                <w:b/>
                <w:bCs/>
                <w:color w:val="0070C0"/>
              </w:rPr>
              <w:t>Percentage</w:t>
            </w:r>
          </w:p>
        </w:tc>
      </w:tr>
      <w:tr w:rsidR="64866442" w14:paraId="522FE3E8" w14:textId="77777777" w:rsidTr="64866442">
        <w:tc>
          <w:tcPr>
            <w:tcW w:w="2340" w:type="dxa"/>
            <w:vAlign w:val="center"/>
          </w:tcPr>
          <w:p w14:paraId="5C74743F" w14:textId="6D11E83F"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DMT</w:t>
            </w:r>
          </w:p>
        </w:tc>
        <w:tc>
          <w:tcPr>
            <w:tcW w:w="2700" w:type="dxa"/>
            <w:vAlign w:val="center"/>
          </w:tcPr>
          <w:p w14:paraId="7D844D4A" w14:textId="4565BB25"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60 %</w:t>
            </w:r>
          </w:p>
        </w:tc>
      </w:tr>
      <w:tr w:rsidR="64866442" w14:paraId="10ECB2D4" w14:textId="77777777" w:rsidTr="64866442">
        <w:tc>
          <w:tcPr>
            <w:tcW w:w="2340" w:type="dxa"/>
            <w:vAlign w:val="center"/>
          </w:tcPr>
          <w:p w14:paraId="562E6525" w14:textId="12B8FE37"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lastRenderedPageBreak/>
              <w:t>Rekenen wiskunde</w:t>
            </w:r>
          </w:p>
        </w:tc>
        <w:tc>
          <w:tcPr>
            <w:tcW w:w="2700" w:type="dxa"/>
            <w:vAlign w:val="center"/>
          </w:tcPr>
          <w:p w14:paraId="7BDB1579" w14:textId="21152A6A"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17 %</w:t>
            </w:r>
          </w:p>
        </w:tc>
      </w:tr>
      <w:tr w:rsidR="64866442" w14:paraId="3C7195FD" w14:textId="77777777" w:rsidTr="64866442">
        <w:tc>
          <w:tcPr>
            <w:tcW w:w="2340" w:type="dxa"/>
            <w:vAlign w:val="center"/>
          </w:tcPr>
          <w:p w14:paraId="5E6CA05C" w14:textId="5BBA466B"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Begrijpend lezen</w:t>
            </w:r>
          </w:p>
        </w:tc>
        <w:tc>
          <w:tcPr>
            <w:tcW w:w="2700" w:type="dxa"/>
            <w:vAlign w:val="center"/>
          </w:tcPr>
          <w:p w14:paraId="3F3E707A" w14:textId="51E50D29"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36 %</w:t>
            </w:r>
          </w:p>
        </w:tc>
      </w:tr>
      <w:tr w:rsidR="64866442" w14:paraId="3FB60226" w14:textId="77777777" w:rsidTr="64866442">
        <w:tc>
          <w:tcPr>
            <w:tcW w:w="2340" w:type="dxa"/>
            <w:vAlign w:val="center"/>
          </w:tcPr>
          <w:p w14:paraId="37CF8F76" w14:textId="06A9FB4B"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Spelling</w:t>
            </w:r>
          </w:p>
        </w:tc>
        <w:tc>
          <w:tcPr>
            <w:tcW w:w="2700" w:type="dxa"/>
            <w:vAlign w:val="center"/>
          </w:tcPr>
          <w:p w14:paraId="7C2456E5" w14:textId="10721731"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22 %</w:t>
            </w:r>
          </w:p>
        </w:tc>
      </w:tr>
      <w:tr w:rsidR="64866442" w14:paraId="2DA8CD5D" w14:textId="77777777" w:rsidTr="64866442">
        <w:tc>
          <w:tcPr>
            <w:tcW w:w="2340" w:type="dxa"/>
            <w:vAlign w:val="center"/>
          </w:tcPr>
          <w:p w14:paraId="7397B942" w14:textId="6D8CFB58"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AVI</w:t>
            </w:r>
          </w:p>
        </w:tc>
        <w:tc>
          <w:tcPr>
            <w:tcW w:w="2700" w:type="dxa"/>
            <w:vAlign w:val="center"/>
          </w:tcPr>
          <w:p w14:paraId="45E06059" w14:textId="52FEB10B" w:rsidR="64866442" w:rsidRDefault="64866442" w:rsidP="64866442">
            <w:pPr>
              <w:spacing w:line="259" w:lineRule="auto"/>
              <w:rPr>
                <w:rFonts w:ascii="Calibri" w:eastAsia="Calibri" w:hAnsi="Calibri" w:cs="Calibri"/>
                <w:color w:val="0070C0"/>
              </w:rPr>
            </w:pPr>
            <w:r w:rsidRPr="64866442">
              <w:rPr>
                <w:rFonts w:ascii="Calibri" w:eastAsia="Calibri" w:hAnsi="Calibri" w:cs="Calibri"/>
                <w:color w:val="0070C0"/>
              </w:rPr>
              <w:t>60 %</w:t>
            </w:r>
          </w:p>
        </w:tc>
      </w:tr>
    </w:tbl>
    <w:p w14:paraId="7FA43617" w14:textId="6CBCF1C7" w:rsidR="64866442" w:rsidRDefault="64866442" w:rsidP="64866442">
      <w:pPr>
        <w:spacing w:after="160" w:line="259" w:lineRule="auto"/>
        <w:rPr>
          <w:rFonts w:ascii="Calibri" w:eastAsia="Calibri" w:hAnsi="Calibri" w:cs="Calibri"/>
          <w:color w:val="0070C0"/>
        </w:rPr>
      </w:pPr>
    </w:p>
    <w:p w14:paraId="390603E6" w14:textId="6C312503" w:rsidR="0B09D342" w:rsidRDefault="0B09D342" w:rsidP="64866442">
      <w:pPr>
        <w:pStyle w:val="Geenafstand"/>
        <w:rPr>
          <w:rFonts w:ascii="Calibri" w:eastAsia="Calibri" w:hAnsi="Calibri" w:cs="Calibri"/>
          <w:color w:val="0070C0"/>
        </w:rPr>
      </w:pPr>
      <w:r w:rsidRPr="64866442">
        <w:rPr>
          <w:rFonts w:ascii="Calibri" w:eastAsia="Calibri" w:hAnsi="Calibri" w:cs="Calibri"/>
          <w:color w:val="0070C0"/>
        </w:rPr>
        <w:t xml:space="preserve">Totaal: 37 % groei behaald. 63 % niet. </w:t>
      </w:r>
    </w:p>
    <w:p w14:paraId="17352DB2" w14:textId="0D595936" w:rsidR="0B09D342" w:rsidRDefault="0B09D342" w:rsidP="64866442">
      <w:pPr>
        <w:pStyle w:val="Geenafstand"/>
        <w:rPr>
          <w:rFonts w:ascii="Calibri" w:eastAsia="Calibri" w:hAnsi="Calibri" w:cs="Calibri"/>
          <w:color w:val="0070C0"/>
        </w:rPr>
      </w:pPr>
      <w:r w:rsidRPr="64866442">
        <w:rPr>
          <w:rFonts w:ascii="Calibri" w:eastAsia="Calibri" w:hAnsi="Calibri" w:cs="Calibri"/>
          <w:color w:val="0070C0"/>
        </w:rPr>
        <w:t xml:space="preserve">Hiermee is het doel van 80% niet behaald. </w:t>
      </w:r>
    </w:p>
    <w:p w14:paraId="6ACDDDEE" w14:textId="0123110F" w:rsidR="64866442" w:rsidRDefault="64866442" w:rsidP="64866442">
      <w:pPr>
        <w:rPr>
          <w:rFonts w:ascii="Calibri" w:eastAsia="Calibri" w:hAnsi="Calibri" w:cs="Calibri"/>
          <w:color w:val="0070C0"/>
        </w:rPr>
      </w:pPr>
    </w:p>
    <w:p w14:paraId="0B84E141" w14:textId="76262850" w:rsidR="0B09D342" w:rsidRDefault="0B09D342" w:rsidP="64866442">
      <w:pPr>
        <w:pStyle w:val="Geenafstand"/>
        <w:rPr>
          <w:rFonts w:ascii="Calibri" w:eastAsia="Calibri" w:hAnsi="Calibri" w:cs="Calibri"/>
          <w:color w:val="0070C0"/>
        </w:rPr>
      </w:pPr>
      <w:r w:rsidRPr="64866442">
        <w:rPr>
          <w:rFonts w:ascii="Calibri" w:eastAsia="Calibri" w:hAnsi="Calibri" w:cs="Calibri"/>
          <w:color w:val="0070C0"/>
        </w:rPr>
        <w:t xml:space="preserve">Helaas zijn de resultaten eind van dit schooljaar niet wat we gehoopt hadden. We denken dat de Corona-thuiswerkperiode hier zeker een grote rol in speelt. We hebben de kinderen veel minder goed kunnen helpen en begeleiden als we normaal doen. Ook was er minder zicht op wat de kinderen thuis deden en moesten de kinderen veel meer op papier aan het werk in plaats van handelend. </w:t>
      </w:r>
    </w:p>
    <w:p w14:paraId="42A7744F" w14:textId="3DEBF8AF" w:rsidR="64866442" w:rsidRDefault="64866442" w:rsidP="64866442">
      <w:pPr>
        <w:rPr>
          <w:rFonts w:ascii="Calibri" w:eastAsia="Calibri" w:hAnsi="Calibri" w:cs="Calibri"/>
          <w:color w:val="0070C0"/>
        </w:rPr>
      </w:pPr>
    </w:p>
    <w:p w14:paraId="1DDC7FF1" w14:textId="278E9576" w:rsidR="0B09D342" w:rsidRDefault="0B09D342" w:rsidP="64866442">
      <w:pPr>
        <w:pStyle w:val="Geenafstand"/>
        <w:rPr>
          <w:rFonts w:ascii="Calibri" w:eastAsia="Calibri" w:hAnsi="Calibri" w:cs="Calibri"/>
          <w:color w:val="0070C0"/>
        </w:rPr>
      </w:pPr>
      <w:r w:rsidRPr="64866442">
        <w:rPr>
          <w:rFonts w:ascii="Calibri" w:eastAsia="Calibri" w:hAnsi="Calibri" w:cs="Calibri"/>
          <w:color w:val="0070C0"/>
        </w:rPr>
        <w:t xml:space="preserve">De plannen die we hadden voor de tweede helft van dit schooljaar blijven staan voor de eerste helft van het komende schooljaar. </w:t>
      </w:r>
    </w:p>
    <w:p w14:paraId="50207B32" w14:textId="03E001A9" w:rsidR="64866442" w:rsidRDefault="64866442" w:rsidP="64866442">
      <w:pPr>
        <w:rPr>
          <w:rFonts w:ascii="Calibri" w:eastAsia="Calibri" w:hAnsi="Calibri" w:cs="Calibri"/>
          <w:color w:val="FF0000"/>
        </w:rPr>
      </w:pPr>
    </w:p>
    <w:p w14:paraId="0161B325" w14:textId="5FA799A1" w:rsidR="0B09D342" w:rsidRDefault="0B09D342" w:rsidP="64866442">
      <w:pPr>
        <w:spacing w:after="160" w:line="259" w:lineRule="auto"/>
        <w:rPr>
          <w:rFonts w:ascii="Calibri" w:eastAsia="Calibri" w:hAnsi="Calibri" w:cs="Calibri"/>
        </w:rPr>
      </w:pPr>
      <w:r w:rsidRPr="64866442">
        <w:rPr>
          <w:rFonts w:ascii="Calibri" w:eastAsia="Calibri" w:hAnsi="Calibri" w:cs="Calibri"/>
        </w:rPr>
        <w:t xml:space="preserve">Als 100% van de leerlingen aansluiting vindt bij het vervolgonderwijs, passend bij hun niveau. </w:t>
      </w:r>
    </w:p>
    <w:p w14:paraId="4D963BCC" w14:textId="1D8CDB58" w:rsidR="0B09D342" w:rsidRDefault="0B09D342" w:rsidP="64866442">
      <w:pPr>
        <w:pStyle w:val="Geenafstand"/>
        <w:rPr>
          <w:rFonts w:ascii="Calibri" w:eastAsia="Calibri" w:hAnsi="Calibri" w:cs="Calibri"/>
          <w:color w:val="00B050"/>
        </w:rPr>
      </w:pPr>
      <w:r w:rsidRPr="64866442">
        <w:rPr>
          <w:rFonts w:ascii="Calibri" w:eastAsia="Calibri" w:hAnsi="Calibri" w:cs="Calibri"/>
          <w:color w:val="00B050"/>
        </w:rPr>
        <w:t>Tussenevaluatie februari 2020:</w:t>
      </w:r>
    </w:p>
    <w:p w14:paraId="5AD7EE24" w14:textId="5945181A" w:rsidR="0B09D342" w:rsidRDefault="0B09D342" w:rsidP="64866442">
      <w:pPr>
        <w:pStyle w:val="Geenafstand"/>
        <w:rPr>
          <w:rFonts w:ascii="Calibri" w:eastAsia="Calibri" w:hAnsi="Calibri" w:cs="Calibri"/>
          <w:color w:val="00B050"/>
        </w:rPr>
      </w:pPr>
      <w:r w:rsidRPr="64866442">
        <w:rPr>
          <w:rFonts w:ascii="Calibri" w:eastAsia="Calibri" w:hAnsi="Calibri" w:cs="Calibri"/>
          <w:color w:val="00B050"/>
        </w:rPr>
        <w:t xml:space="preserve">Vier van de vier leerlingen in groep 8 kunnen aansluiten bij het reguliere vervolgonderwijs. Dit is 100%. </w:t>
      </w:r>
    </w:p>
    <w:p w14:paraId="2E93B0C3" w14:textId="0227AEA8" w:rsidR="64866442" w:rsidRDefault="64866442" w:rsidP="64866442">
      <w:pPr>
        <w:pStyle w:val="Geenafstand"/>
        <w:rPr>
          <w:rFonts w:ascii="Calibri" w:eastAsia="Calibri" w:hAnsi="Calibri" w:cs="Calibri"/>
          <w:color w:val="00B050"/>
        </w:rPr>
      </w:pPr>
    </w:p>
    <w:p w14:paraId="34473D21" w14:textId="5AB659A4"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180E7C71" w14:textId="1EEB6E6F"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Vier van de vier leerlingen in groep 8 kunnen aansluiten bij het reguliere vervolgonderwijs. Dit is 100%. </w:t>
      </w:r>
    </w:p>
    <w:p w14:paraId="394FCED0" w14:textId="0F47B68C" w:rsidR="0B09D342" w:rsidRDefault="0B09D342" w:rsidP="64866442">
      <w:pPr>
        <w:pStyle w:val="Lijstalinea"/>
        <w:numPr>
          <w:ilvl w:val="0"/>
          <w:numId w:val="2"/>
        </w:numPr>
        <w:spacing w:after="160" w:line="259" w:lineRule="auto"/>
        <w:rPr>
          <w:rFonts w:cs="Calibri"/>
          <w:b/>
          <w:bCs/>
          <w:sz w:val="24"/>
          <w:szCs w:val="24"/>
        </w:rPr>
      </w:pPr>
      <w:r w:rsidRPr="64866442">
        <w:rPr>
          <w:rFonts w:cs="Calibri"/>
          <w:b/>
          <w:bCs/>
          <w:sz w:val="24"/>
          <w:szCs w:val="24"/>
        </w:rPr>
        <w:t>Socialisatie</w:t>
      </w:r>
      <w:r>
        <w:br/>
      </w:r>
      <w:r w:rsidRPr="64866442">
        <w:rPr>
          <w:rFonts w:cs="Calibri"/>
          <w:b/>
          <w:bCs/>
          <w:sz w:val="24"/>
          <w:szCs w:val="24"/>
        </w:rPr>
        <w:t>Algemeen: De leerlingen leren de waarden en normen en de tradities van onze cultuur, zodat zij zich een plaats kunnen verwerven in deze maatschappij, door zich te leren conformeren aan deze maatschappij.</w:t>
      </w:r>
    </w:p>
    <w:p w14:paraId="3B62D99D" w14:textId="25CA18D9" w:rsidR="0B09D342" w:rsidRDefault="0B09D342" w:rsidP="64866442">
      <w:pPr>
        <w:spacing w:after="160" w:line="259" w:lineRule="auto"/>
        <w:rPr>
          <w:rFonts w:ascii="Calibri" w:eastAsia="Calibri" w:hAnsi="Calibri" w:cs="Calibri"/>
        </w:rPr>
      </w:pPr>
      <w:r w:rsidRPr="64866442">
        <w:rPr>
          <w:rFonts w:ascii="Calibri" w:eastAsia="Calibri" w:hAnsi="Calibri" w:cs="Calibri"/>
        </w:rPr>
        <w:t>Voor de pluszorgklas geldt in het algemeen:</w:t>
      </w:r>
      <w:r>
        <w:br/>
      </w:r>
      <w:r w:rsidRPr="64866442">
        <w:rPr>
          <w:rFonts w:ascii="Calibri" w:eastAsia="Calibri" w:hAnsi="Calibri" w:cs="Calibri"/>
        </w:rPr>
        <w:t xml:space="preserve">De leerlingen gedragen zich als een deel van het geheel in de pluszorgklas. Tenslotte is de pluszorgklas een ‘kleine maatschappij”. </w:t>
      </w:r>
    </w:p>
    <w:p w14:paraId="69188783" w14:textId="573D3D64" w:rsidR="0B09D342" w:rsidRDefault="0B09D342" w:rsidP="64866442">
      <w:pPr>
        <w:spacing w:after="160" w:line="259" w:lineRule="auto"/>
        <w:rPr>
          <w:rFonts w:ascii="Calibri" w:eastAsia="Calibri" w:hAnsi="Calibri" w:cs="Calibri"/>
        </w:rPr>
      </w:pPr>
      <w:r w:rsidRPr="64866442">
        <w:rPr>
          <w:rFonts w:ascii="Calibri" w:eastAsia="Calibri" w:hAnsi="Calibri" w:cs="Calibri"/>
        </w:rPr>
        <w:t>Voor de leerlingen van de pluszorgklas geldt per leerling:</w:t>
      </w:r>
      <w:r>
        <w:br/>
      </w:r>
      <w:r w:rsidRPr="64866442">
        <w:rPr>
          <w:rFonts w:ascii="Calibri" w:eastAsia="Calibri" w:hAnsi="Calibri" w:cs="Calibri"/>
        </w:rPr>
        <w:t>Iedere leerling laat zien dat hij een bijdrage wilt leveren aan het geheel door elkaar te willen helpen, samen te werken en anderen te accepteren zoals ze zijn.</w:t>
      </w:r>
      <w:r>
        <w:br/>
      </w:r>
      <w:r>
        <w:br/>
      </w:r>
      <w:r w:rsidRPr="64866442">
        <w:rPr>
          <w:rFonts w:ascii="Calibri" w:eastAsia="Calibri" w:hAnsi="Calibri" w:cs="Calibri"/>
        </w:rPr>
        <w:t>Wanneer is de pluszorgklas dan een succes op het gebied van socialisatie:</w:t>
      </w:r>
      <w:r>
        <w:br/>
      </w:r>
      <w:r w:rsidRPr="64866442">
        <w:rPr>
          <w:rFonts w:ascii="Calibri" w:eastAsia="Calibri" w:hAnsi="Calibri" w:cs="Calibri"/>
        </w:rPr>
        <w:t xml:space="preserve">Hierbij gaan we uit van de 80% regel: </w:t>
      </w:r>
    </w:p>
    <w:p w14:paraId="26DE1A00" w14:textId="4E4C19F1"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rPr>
        <w:t>Als de leerlingen 80% van de tijd in de pluszorgklas bovenstaand gedrag laten zien.</w:t>
      </w:r>
      <w:r w:rsidRPr="64866442">
        <w:rPr>
          <w:rFonts w:ascii="Calibri" w:eastAsia="Calibri" w:hAnsi="Calibri" w:cs="Calibri"/>
          <w:color w:val="00B050"/>
        </w:rPr>
        <w:t xml:space="preserve"> </w:t>
      </w:r>
    </w:p>
    <w:p w14:paraId="767E252E" w14:textId="7E8A7F04"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Tussenevaluatie februari 2020: </w:t>
      </w:r>
    </w:p>
    <w:p w14:paraId="63765516" w14:textId="0B353653"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lastRenderedPageBreak/>
        <w:t xml:space="preserve">De leerlingen in de pluszorgklas hebben het heel gezellig met elkaar. Ook kinderen die nieuw zijn en later instromen worden geaccepteerd en opgenomen in de groep. De kinderen worden geaccepteerd zoals ze zijn. De leerlingen zien dat iedereen anders is en dat iedereen ergens goed en minder goed in is. Ze weten dit van elkaar en kunnen dit ook benoemen. </w:t>
      </w:r>
    </w:p>
    <w:p w14:paraId="60185709" w14:textId="0074B68A"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Op dit moment laat 90% van de leerlingen dit gedrag zien. </w:t>
      </w:r>
    </w:p>
    <w:p w14:paraId="61BF64D1" w14:textId="31DED65F"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2DECEA1F" w14:textId="59313153"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De groep leerlingen van de pluszorg is een gezellige groep geworden. Ze accepteren elkaar en kennen elkaar goed. Ze weten van elkaar waar ze goed en minder goed in zijn en gebruiken elkaars kwaliteiten. De leerlingen zoeken elkaar ook buiten de dagen van de pluszorg op. </w:t>
      </w:r>
    </w:p>
    <w:p w14:paraId="20DA8531" w14:textId="015DA349"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Op dit moment laat 90% van de kinderen dit gedrag zien. </w:t>
      </w:r>
    </w:p>
    <w:p w14:paraId="5D39C62D" w14:textId="5BC60976" w:rsidR="64866442" w:rsidRDefault="64866442" w:rsidP="64866442">
      <w:pPr>
        <w:spacing w:after="160" w:line="259" w:lineRule="auto"/>
        <w:rPr>
          <w:rFonts w:ascii="Calibri" w:eastAsia="Calibri" w:hAnsi="Calibri" w:cs="Calibri"/>
          <w:color w:val="00B050"/>
        </w:rPr>
      </w:pPr>
    </w:p>
    <w:p w14:paraId="538DF296" w14:textId="1A607881" w:rsidR="0B09D342" w:rsidRDefault="0B09D342" w:rsidP="64866442">
      <w:pPr>
        <w:pStyle w:val="Lijstalinea"/>
        <w:numPr>
          <w:ilvl w:val="0"/>
          <w:numId w:val="2"/>
        </w:numPr>
        <w:spacing w:after="160" w:line="259" w:lineRule="auto"/>
        <w:rPr>
          <w:rFonts w:cs="Calibri"/>
          <w:b/>
          <w:bCs/>
          <w:sz w:val="24"/>
          <w:szCs w:val="24"/>
        </w:rPr>
      </w:pPr>
      <w:proofErr w:type="spellStart"/>
      <w:r w:rsidRPr="64866442">
        <w:rPr>
          <w:rFonts w:cs="Calibri"/>
          <w:b/>
          <w:bCs/>
          <w:sz w:val="24"/>
          <w:szCs w:val="24"/>
        </w:rPr>
        <w:t>Subjectificatie</w:t>
      </w:r>
      <w:proofErr w:type="spellEnd"/>
      <w:r>
        <w:br/>
      </w:r>
      <w:r w:rsidRPr="64866442">
        <w:rPr>
          <w:rFonts w:cs="Calibri"/>
          <w:b/>
          <w:bCs/>
          <w:sz w:val="24"/>
          <w:szCs w:val="24"/>
        </w:rPr>
        <w:t>Algemeen: De leerlingen leren dat zij zich niet alleen hoeven te conformeren aan de maatschappij maar dat zij een unieke persoon zijn en dat zij voor bestaande, vanzelfsprekende handelingspatronen alternatieven kunnen verzinnen.</w:t>
      </w:r>
    </w:p>
    <w:p w14:paraId="7045C003" w14:textId="0844B91B" w:rsidR="0B09D342" w:rsidRDefault="0B09D342" w:rsidP="64866442">
      <w:pPr>
        <w:spacing w:after="160" w:line="259" w:lineRule="auto"/>
        <w:rPr>
          <w:rFonts w:ascii="Calibri" w:eastAsia="Calibri" w:hAnsi="Calibri" w:cs="Calibri"/>
        </w:rPr>
      </w:pPr>
      <w:r w:rsidRPr="64866442">
        <w:rPr>
          <w:rFonts w:ascii="Calibri" w:eastAsia="Calibri" w:hAnsi="Calibri" w:cs="Calibri"/>
        </w:rPr>
        <w:t>Voor de pluszorgklas geldt in het algemeen:</w:t>
      </w:r>
      <w:r>
        <w:br/>
      </w:r>
      <w:r w:rsidRPr="64866442">
        <w:rPr>
          <w:rFonts w:ascii="Calibri" w:eastAsia="Calibri" w:hAnsi="Calibri" w:cs="Calibri"/>
        </w:rPr>
        <w:t>De leerlingen maken kennis met activiteiten, waardoor zij breder de kans krijgen om te ontdekken waar hun talenten liggen.</w:t>
      </w:r>
      <w:r>
        <w:br/>
      </w:r>
      <w:r>
        <w:br/>
      </w:r>
      <w:r w:rsidRPr="64866442">
        <w:rPr>
          <w:rFonts w:ascii="Calibri" w:eastAsia="Calibri" w:hAnsi="Calibri" w:cs="Calibri"/>
        </w:rPr>
        <w:t>Voor de leerlingen van de pluszorgklas geldt per leerling:</w:t>
      </w:r>
      <w:r>
        <w:br/>
      </w:r>
      <w:r w:rsidRPr="64866442">
        <w:rPr>
          <w:rFonts w:ascii="Calibri" w:eastAsia="Calibri" w:hAnsi="Calibri" w:cs="Calibri"/>
        </w:rPr>
        <w:t>Een leerling kent en accepteert zijn tekortkomingen en talenten.</w:t>
      </w:r>
      <w:r>
        <w:br/>
      </w:r>
      <w:r>
        <w:br/>
      </w:r>
      <w:r w:rsidRPr="64866442">
        <w:rPr>
          <w:rFonts w:ascii="Calibri" w:eastAsia="Calibri" w:hAnsi="Calibri" w:cs="Calibri"/>
        </w:rPr>
        <w:t>Wanneer is de pluszorgklas dan een succes op het gebied van socialisatie:</w:t>
      </w:r>
      <w:r>
        <w:br/>
      </w:r>
      <w:r w:rsidRPr="64866442">
        <w:rPr>
          <w:rFonts w:ascii="Calibri" w:eastAsia="Calibri" w:hAnsi="Calibri" w:cs="Calibri"/>
        </w:rPr>
        <w:t xml:space="preserve">Hierbij gaan we uit van de 80% regel: </w:t>
      </w:r>
      <w:r>
        <w:br/>
      </w:r>
      <w:r w:rsidRPr="64866442">
        <w:rPr>
          <w:rFonts w:ascii="Calibri" w:eastAsia="Calibri" w:hAnsi="Calibri" w:cs="Calibri"/>
        </w:rPr>
        <w:t xml:space="preserve">80% van de leerlingen accepteert zijn tekortkomingen en heeft zijn talenten ontdekt. </w:t>
      </w:r>
    </w:p>
    <w:p w14:paraId="01D6DEC1" w14:textId="298D37D9"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Tussenevaluatie februari 2020: </w:t>
      </w:r>
    </w:p>
    <w:p w14:paraId="25883C83" w14:textId="3081E978"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Als de leerlingen bij ons binnenkomen zijn ze zich vooral heel erg bewust van wat ze niet kunnen. Wij leren de kinderen om weer succes te hebben op school en te kijken naar wat ze WEL kunnen en naar wat ze nog kunnen leren. Op deze manier voelen ze zich prettiger en zien ze de positieve dingen meer. We zien dat leerlingen in de pluszorg over het algemeen heel praktisch ingesteld zijn en over dingen nadenken waar wij als leerkrachten niet aan zouden denken. Ook het aanpakken van dingen en het regelen kunnen ze heel goed. </w:t>
      </w:r>
    </w:p>
    <w:p w14:paraId="3A2C7B39" w14:textId="7AEB84D8"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Op dit moment laat 90% van de leerlingen dit gedrag zien. </w:t>
      </w:r>
    </w:p>
    <w:p w14:paraId="08FD8E10" w14:textId="27DDA7FE"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73A491E4" w14:textId="093E4E9D"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90% van de leerlingen laat dit gedrag zien. De leerlingen weten waar ze goed en minder goed in zijn. Ze accepteren dit en handelen ernaar.  We proberen als leerkrachten ook altijd te benadrukken wat ze wel kunnen, of wat ze nog kunnen leren. We benoemen niet wat ze </w:t>
      </w:r>
      <w:r w:rsidRPr="64866442">
        <w:rPr>
          <w:rFonts w:ascii="Calibri" w:eastAsia="Calibri" w:hAnsi="Calibri" w:cs="Calibri"/>
          <w:color w:val="0070C0"/>
        </w:rPr>
        <w:lastRenderedPageBreak/>
        <w:t xml:space="preserve">niet kunnen, maar wat ze nog niet kunnen. Dat voelt anders voor de leerlingen. Ook benoemen we telkens weer dat het niet erg is dat dingen moeilijk zijn, dat mag. Als je je best doet, is het goed. We stimuleren dus vooral een goede werkhouding en het proberen van nieuwe dingen. </w:t>
      </w:r>
    </w:p>
    <w:p w14:paraId="57E481C8" w14:textId="47EF9D25" w:rsidR="0B09D342" w:rsidRDefault="0B09D342" w:rsidP="64866442">
      <w:pPr>
        <w:spacing w:after="160" w:line="259" w:lineRule="auto"/>
        <w:rPr>
          <w:rFonts w:ascii="Calibri" w:eastAsia="Calibri" w:hAnsi="Calibri" w:cs="Calibri"/>
        </w:rPr>
      </w:pPr>
      <w:r w:rsidRPr="64866442">
        <w:rPr>
          <w:rFonts w:ascii="Calibri" w:eastAsia="Calibri" w:hAnsi="Calibri" w:cs="Calibri"/>
        </w:rPr>
        <w:t>Verder vinden wij de volgende indicatoren belangrijk om het succes te bepalen van de pluszorgklas:</w:t>
      </w:r>
    </w:p>
    <w:p w14:paraId="5C104C60" w14:textId="6CD1EC15" w:rsidR="64866442" w:rsidRDefault="64866442" w:rsidP="64866442">
      <w:pPr>
        <w:spacing w:after="160" w:line="259" w:lineRule="auto"/>
        <w:rPr>
          <w:rFonts w:ascii="Calibri" w:eastAsia="Calibri" w:hAnsi="Calibri" w:cs="Calibri"/>
        </w:rPr>
      </w:pPr>
    </w:p>
    <w:p w14:paraId="6743BAD3" w14:textId="2915918B" w:rsidR="0B09D342" w:rsidRDefault="0B09D342" w:rsidP="64866442">
      <w:pPr>
        <w:pStyle w:val="Lijstalinea"/>
        <w:numPr>
          <w:ilvl w:val="0"/>
          <w:numId w:val="1"/>
        </w:numPr>
        <w:spacing w:after="160" w:line="259" w:lineRule="auto"/>
        <w:rPr>
          <w:rFonts w:cs="Calibri"/>
          <w:b/>
          <w:bCs/>
          <w:sz w:val="24"/>
          <w:szCs w:val="24"/>
        </w:rPr>
      </w:pPr>
      <w:r w:rsidRPr="64866442">
        <w:rPr>
          <w:rFonts w:cs="Calibri"/>
          <w:b/>
          <w:bCs/>
          <w:sz w:val="24"/>
          <w:szCs w:val="24"/>
        </w:rPr>
        <w:t>Het welbevinden van de kinderen.</w:t>
      </w:r>
      <w:r>
        <w:br/>
      </w:r>
      <w:r w:rsidRPr="64866442">
        <w:rPr>
          <w:rFonts w:cs="Calibri"/>
          <w:b/>
          <w:bCs/>
          <w:sz w:val="24"/>
          <w:szCs w:val="24"/>
        </w:rPr>
        <w:t>Algemeen: Een goed welbevinden op school zorgt voor betere resultaten. Voor het doorstaan van het dagelijks leven is een goed welbevinden dus belangrijk. Bij een goed geestelijk welbevinden kan een leerling voor zichzelf zorgen, omgaan met de dagelijkse stress en is een leerling productief en betrokken bij de klas.</w:t>
      </w:r>
      <w:r>
        <w:br/>
      </w:r>
    </w:p>
    <w:p w14:paraId="0443C5C2" w14:textId="60D066AB"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rPr>
        <w:t>Voor de pluszorgklas geldt in het algemeen:</w:t>
      </w:r>
      <w:r>
        <w:br/>
      </w:r>
      <w:r w:rsidRPr="64866442">
        <w:rPr>
          <w:rFonts w:ascii="Calibri" w:eastAsia="Calibri" w:hAnsi="Calibri" w:cs="Calibri"/>
        </w:rPr>
        <w:t>De leerlingen ervaren in het algemeen een gevoel van welbevinden in de pluszorgklas.</w:t>
      </w:r>
      <w:r>
        <w:br/>
      </w:r>
      <w:r>
        <w:br/>
      </w:r>
      <w:r w:rsidRPr="64866442">
        <w:rPr>
          <w:rFonts w:ascii="Calibri" w:eastAsia="Calibri" w:hAnsi="Calibri" w:cs="Calibri"/>
        </w:rPr>
        <w:t>Voor de leerlingen van de pluszorgklas geldt per leerling:</w:t>
      </w:r>
      <w:r>
        <w:br/>
      </w:r>
      <w:r w:rsidRPr="64866442">
        <w:rPr>
          <w:rFonts w:ascii="Calibri" w:eastAsia="Calibri" w:hAnsi="Calibri" w:cs="Calibri"/>
        </w:rPr>
        <w:t>Iedere leerling heeft een verhoogd gevoel van welbevinden doordat hij/zij deel uitmaakt van de pluszorgklas.</w:t>
      </w:r>
      <w:r>
        <w:br/>
      </w:r>
      <w:r>
        <w:br/>
      </w:r>
      <w:r w:rsidRPr="64866442">
        <w:rPr>
          <w:rFonts w:ascii="Calibri" w:eastAsia="Calibri" w:hAnsi="Calibri" w:cs="Calibri"/>
        </w:rPr>
        <w:t>Wanneer is de pluszorgklas dan een succes op het gebied van welbevinden:</w:t>
      </w:r>
      <w:r>
        <w:br/>
      </w:r>
      <w:r w:rsidRPr="64866442">
        <w:rPr>
          <w:rFonts w:ascii="Calibri" w:eastAsia="Calibri" w:hAnsi="Calibri" w:cs="Calibri"/>
        </w:rPr>
        <w:t xml:space="preserve">Hierbij gaan we uit van de 80% regel: Als 80% van de leerlingen aangeeft zich wel te bevinden in de pluszorgklas is de pluszorgklas een succes. </w:t>
      </w:r>
      <w:r w:rsidRPr="64866442">
        <w:rPr>
          <w:rFonts w:ascii="Calibri" w:eastAsia="Calibri" w:hAnsi="Calibri" w:cs="Calibri"/>
          <w:color w:val="00B050"/>
        </w:rPr>
        <w:t xml:space="preserve"> </w:t>
      </w:r>
    </w:p>
    <w:p w14:paraId="24A43A2C" w14:textId="70E2E71B"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Tussenevaluatie februari 2020: </w:t>
      </w:r>
    </w:p>
    <w:p w14:paraId="4BD16E47" w14:textId="386AD0A6"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We merken dat de leerlingen bij ons binnenkomen met weinig zelfvertrouwen en het idee dat ze dom zijn. Daar helpen we de kinderen gelukkig vrij snel van af en na een aantal weken succeservaringen zien we dat kinderen lekkerder in hun vel zitten en zich meer gaan ontwikkelen. Niet alleen op cognitief gebied, maar ook sociaal en emotioneel groeien de kinderen. </w:t>
      </w:r>
    </w:p>
    <w:p w14:paraId="1C82DEC1" w14:textId="76618BB8"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De leerlingen die nu al voor het tweede jaar meedraaien zijn zo enorm gegroeid dat ze soms het idee krijgen dat ze het prima zonder de pluszorg zouden kunnen. Dit resulteert al en toe in gemopper. Kinderen willen niet anders zijn en vinden het ook fijn om in de eigen groep te zijn. </w:t>
      </w:r>
    </w:p>
    <w:p w14:paraId="0D4A9903" w14:textId="11434CAE"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Toch, als we dan terugkijken naar hoe ze binnenkwamen gaat het nu zo veel beter dan toen. De kinderen zien dat alleen zelf niet meer. </w:t>
      </w:r>
    </w:p>
    <w:p w14:paraId="0D94C313" w14:textId="74FDB059"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Toch kunnen we stellen dat 100% van de kinderen het naar hun zin heeft bij ons. En daarbij ook dat de kinderen beter functioneren en lekkerder in hun vel zitten dankzij de pluszorgklas. </w:t>
      </w:r>
    </w:p>
    <w:p w14:paraId="049FF43F" w14:textId="6EBC248F"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61ADE552" w14:textId="3B0C2B32"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lastRenderedPageBreak/>
        <w:t xml:space="preserve">Naarmate kinderen ouders worden zien we dat ze het soms lastig vinden om in hun eigen klas ander werk te moeten doen. </w:t>
      </w:r>
    </w:p>
    <w:p w14:paraId="65668517" w14:textId="5B96D778"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80% van onze leerlingen heeft hier geen problemen mee en functioneert prima op deze manier. Er zijn twee leerlingen die hier af en toe moeite mee hebben. Niet constant, maar af en toe wel. Dat is ook begrijpelijk. We proberen zoveel mogelijk met deze leerlingen in gesprek te blijven en ze te helpen hierbij. </w:t>
      </w:r>
    </w:p>
    <w:p w14:paraId="1CF69638" w14:textId="5A74446E"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We zien ook dat de kinderen na een tijdje niet meer doorhebben dat ze enorm groeien omdat ze zichzelf blijven vergelijken met de leerlingen in hun eigen klas. We moeten de kinderen helpen en bewust maken van de groei die ze zelf doormaken. Dit is een doorlopend proces en helpt de leerlingen steeds weer om dit te realiseren en te relativeren. </w:t>
      </w:r>
    </w:p>
    <w:p w14:paraId="49159167" w14:textId="4ABF2533"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Het zit hem vooral in de stap naar de eigen groep. Als de leerlingen bij ons zijn gaat het met alle kinderen goed. </w:t>
      </w:r>
    </w:p>
    <w:p w14:paraId="28304E61" w14:textId="66C27BD4" w:rsidR="0B09D342" w:rsidRDefault="0B09D342" w:rsidP="64866442">
      <w:pPr>
        <w:spacing w:after="160" w:line="259" w:lineRule="auto"/>
        <w:rPr>
          <w:rFonts w:ascii="Calibri" w:eastAsia="Calibri" w:hAnsi="Calibri" w:cs="Calibri"/>
        </w:rPr>
      </w:pPr>
      <w:r w:rsidRPr="64866442">
        <w:rPr>
          <w:rFonts w:ascii="Calibri" w:eastAsia="Calibri" w:hAnsi="Calibri" w:cs="Calibri"/>
          <w:b/>
          <w:bCs/>
        </w:rPr>
        <w:t xml:space="preserve">Transitie naar de groep. </w:t>
      </w:r>
      <w:r>
        <w:br/>
      </w:r>
      <w:r w:rsidRPr="64866442">
        <w:rPr>
          <w:rFonts w:ascii="Calibri" w:eastAsia="Calibri" w:hAnsi="Calibri" w:cs="Calibri"/>
          <w:b/>
          <w:bCs/>
        </w:rPr>
        <w:t xml:space="preserve">Algemeen: Werk in de pluszorgklas moet aansluiten bij het werken in de klas en </w:t>
      </w:r>
      <w:proofErr w:type="spellStart"/>
      <w:r w:rsidRPr="64866442">
        <w:rPr>
          <w:rFonts w:ascii="Calibri" w:eastAsia="Calibri" w:hAnsi="Calibri" w:cs="Calibri"/>
          <w:b/>
          <w:bCs/>
        </w:rPr>
        <w:t>vice</w:t>
      </w:r>
      <w:proofErr w:type="spellEnd"/>
      <w:r w:rsidRPr="64866442">
        <w:rPr>
          <w:rFonts w:ascii="Calibri" w:eastAsia="Calibri" w:hAnsi="Calibri" w:cs="Calibri"/>
          <w:b/>
          <w:bCs/>
        </w:rPr>
        <w:t xml:space="preserve"> versa.</w:t>
      </w:r>
      <w:r>
        <w:br/>
      </w:r>
    </w:p>
    <w:p w14:paraId="6C1C7710" w14:textId="1BA26917" w:rsidR="0B09D342" w:rsidRDefault="0B09D342" w:rsidP="64866442">
      <w:pPr>
        <w:spacing w:after="160" w:line="259" w:lineRule="auto"/>
        <w:rPr>
          <w:rFonts w:ascii="Calibri" w:eastAsia="Calibri" w:hAnsi="Calibri" w:cs="Calibri"/>
        </w:rPr>
      </w:pPr>
      <w:r w:rsidRPr="64866442">
        <w:rPr>
          <w:rFonts w:ascii="Calibri" w:eastAsia="Calibri" w:hAnsi="Calibri" w:cs="Calibri"/>
        </w:rPr>
        <w:t xml:space="preserve">Voor de pluszorgklas geldt in het algemeen: </w:t>
      </w:r>
      <w:r>
        <w:br/>
      </w:r>
      <w:r w:rsidRPr="64866442">
        <w:rPr>
          <w:rFonts w:ascii="Calibri" w:eastAsia="Calibri" w:hAnsi="Calibri" w:cs="Calibri"/>
        </w:rPr>
        <w:t>Het werken in de pluszorgklas moet de leerling in staat stellen de dagen buiten de groep min of meer zelfstandig door te kunnen werken.</w:t>
      </w:r>
      <w:r>
        <w:br/>
      </w:r>
    </w:p>
    <w:p w14:paraId="6D2991D2" w14:textId="65D1E1B5" w:rsidR="0B09D342" w:rsidRDefault="0B09D342" w:rsidP="64866442">
      <w:pPr>
        <w:spacing w:after="160" w:line="259" w:lineRule="auto"/>
        <w:rPr>
          <w:rFonts w:ascii="Calibri" w:eastAsia="Calibri" w:hAnsi="Calibri" w:cs="Calibri"/>
        </w:rPr>
      </w:pPr>
      <w:r w:rsidRPr="64866442">
        <w:rPr>
          <w:rFonts w:ascii="Calibri" w:eastAsia="Calibri" w:hAnsi="Calibri" w:cs="Calibri"/>
        </w:rPr>
        <w:t>Voor de leerlingen van de pluszorgklas geldt per leerling:</w:t>
      </w:r>
      <w:r>
        <w:br/>
      </w:r>
      <w:r w:rsidRPr="64866442">
        <w:rPr>
          <w:rFonts w:ascii="Calibri" w:eastAsia="Calibri" w:hAnsi="Calibri" w:cs="Calibri"/>
        </w:rPr>
        <w:t>Iedere leerling kan op de dagen buiten de pluszorgklas in zijn/haar eigen groep zelfstandig doorwerken tijdens de basisvakken.</w:t>
      </w:r>
      <w:r>
        <w:br/>
      </w:r>
      <w:r>
        <w:br/>
      </w:r>
      <w:r w:rsidRPr="64866442">
        <w:rPr>
          <w:rFonts w:ascii="Calibri" w:eastAsia="Calibri" w:hAnsi="Calibri" w:cs="Calibri"/>
        </w:rPr>
        <w:t>Wanneer is de pluszorgklas dan een succes op het gebied van transitie:</w:t>
      </w:r>
      <w:r>
        <w:br/>
      </w:r>
      <w:r w:rsidRPr="64866442">
        <w:rPr>
          <w:rFonts w:ascii="Calibri" w:eastAsia="Calibri" w:hAnsi="Calibri" w:cs="Calibri"/>
        </w:rPr>
        <w:t xml:space="preserve">Hierbij gaan we uit van de 80% regel: </w:t>
      </w:r>
      <w:r>
        <w:br/>
      </w:r>
      <w:r w:rsidRPr="64866442">
        <w:rPr>
          <w:rFonts w:ascii="Calibri" w:eastAsia="Calibri" w:hAnsi="Calibri" w:cs="Calibri"/>
        </w:rPr>
        <w:t xml:space="preserve">Als 80% van de leerlingen aangeeft min of meer zelfstandig door te kunnen werken in de eigen groep nadat hij/zij instructie heeft gehad in de pluszorgklas dan is de pluszorgklas een succes. </w:t>
      </w:r>
    </w:p>
    <w:p w14:paraId="7E5AD1B3" w14:textId="3901DBC3"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Tussenevaluatie februari 2020:</w:t>
      </w:r>
    </w:p>
    <w:p w14:paraId="0B18FFD2" w14:textId="5C6CE4ED"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Dit was in het begin echt zoeken naar de juiste manier. Eerst kregen alle kinderen een blad mee met de verwerking die ze in de klas moesten maken. Nadat er veel meer regelmaat in kwam, bleek eigenlijk dat de kinderen niet meer op hun blad keken omdat het toch altijd bijna hetzelfde was. Dus nu geven we sinds een tijdje geen blad meer mee en de kinderen weten precies wat ze moeten maken en doen dat ook netjes. </w:t>
      </w:r>
    </w:p>
    <w:p w14:paraId="3E7DA1A3" w14:textId="49381265"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We kunnen stellen dat 90% van het werk altijd netjes gedaan is. De kinderen zijn ook echt gemotiveerd om doelen te halen en beter te worden. </w:t>
      </w:r>
    </w:p>
    <w:p w14:paraId="139FA63C" w14:textId="78F1B7C4"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46A5D653" w14:textId="3C4E8199"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lastRenderedPageBreak/>
        <w:t xml:space="preserve">We zagen dat 90% van de leerlingen heel goed aan het werk kon in de eigen groep zonder schema. Het is voor deze leerlingen heel duidelijk wat ze moeten doen en ze weten dat wij verwachten dat ze het ook gedaan hebben als ze er weer zijn. Eén leerling had hier wel moeite mee en voor deze leerling maakten wij wel een lijstje met opdrachten. </w:t>
      </w:r>
    </w:p>
    <w:p w14:paraId="42408B00" w14:textId="72CDD0D0"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Komend schooljaar hebben we weer een aantal nieuwe leerlingen in de pluszorg. We zullen dan ook weer starten met een schema en dat langzaam afbouwen. </w:t>
      </w:r>
    </w:p>
    <w:p w14:paraId="4DEC7F5A" w14:textId="523C545F" w:rsidR="0B09D342" w:rsidRDefault="0B09D342" w:rsidP="64866442">
      <w:pPr>
        <w:spacing w:after="160" w:line="259" w:lineRule="auto"/>
        <w:rPr>
          <w:rFonts w:ascii="Calibri" w:eastAsia="Calibri" w:hAnsi="Calibri" w:cs="Calibri"/>
        </w:rPr>
      </w:pPr>
      <w:r w:rsidRPr="64866442">
        <w:rPr>
          <w:rFonts w:ascii="Calibri" w:eastAsia="Calibri" w:hAnsi="Calibri" w:cs="Calibri"/>
          <w:color w:val="0070C0"/>
        </w:rPr>
        <w:t>We kunnen dus concluderen dat 90% van de leerlingen de transitie naar de eigen groep goed maakt.</w:t>
      </w:r>
      <w:r>
        <w:br/>
      </w:r>
    </w:p>
    <w:p w14:paraId="626F2DA3" w14:textId="1AAC8A20" w:rsidR="0B09D342" w:rsidRDefault="0B09D342" w:rsidP="64866442">
      <w:pPr>
        <w:pStyle w:val="Lijstalinea"/>
        <w:numPr>
          <w:ilvl w:val="0"/>
          <w:numId w:val="1"/>
        </w:numPr>
        <w:spacing w:after="160" w:line="259" w:lineRule="auto"/>
        <w:rPr>
          <w:rFonts w:cs="Calibri"/>
          <w:b/>
          <w:bCs/>
          <w:sz w:val="24"/>
          <w:szCs w:val="24"/>
        </w:rPr>
      </w:pPr>
      <w:r w:rsidRPr="64866442">
        <w:rPr>
          <w:rFonts w:cs="Calibri"/>
          <w:b/>
          <w:bCs/>
          <w:sz w:val="24"/>
          <w:szCs w:val="24"/>
        </w:rPr>
        <w:t>Draaglast van de eigen groepsleerkracht</w:t>
      </w:r>
    </w:p>
    <w:p w14:paraId="42FFC64C" w14:textId="7893555D" w:rsidR="0B09D342" w:rsidRDefault="0B09D342" w:rsidP="64866442">
      <w:pPr>
        <w:spacing w:after="160" w:line="259" w:lineRule="auto"/>
        <w:rPr>
          <w:rFonts w:ascii="Calibri" w:eastAsia="Calibri" w:hAnsi="Calibri" w:cs="Calibri"/>
        </w:rPr>
      </w:pPr>
      <w:r w:rsidRPr="64866442">
        <w:rPr>
          <w:rFonts w:ascii="Calibri" w:eastAsia="Calibri" w:hAnsi="Calibri" w:cs="Calibri"/>
        </w:rPr>
        <w:t>De leerkrachten geven aan dat doordat de leerling in de pluszorgklas zit zij zich ondersteund voelen voor deze leerlingen en hun draaglast daardoor is verminderd.</w:t>
      </w:r>
      <w:r>
        <w:br/>
      </w:r>
    </w:p>
    <w:p w14:paraId="5CFBF0D4" w14:textId="30570AF1"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rPr>
        <w:t>Wanneer is de pluszorgklas dan een succes op het gebied van draaglast:</w:t>
      </w:r>
      <w:r>
        <w:br/>
      </w:r>
      <w:r w:rsidRPr="64866442">
        <w:rPr>
          <w:rFonts w:ascii="Calibri" w:eastAsia="Calibri" w:hAnsi="Calibri" w:cs="Calibri"/>
        </w:rPr>
        <w:t xml:space="preserve">Hierbij gaan we uit van de 80% regel: </w:t>
      </w:r>
      <w:r>
        <w:br/>
      </w:r>
      <w:r w:rsidRPr="64866442">
        <w:rPr>
          <w:rFonts w:ascii="Calibri" w:eastAsia="Calibri" w:hAnsi="Calibri" w:cs="Calibri"/>
        </w:rPr>
        <w:t>Als 80% van de leerkrachten aangeeft dat hun draaglast is verminderd dan is de pluszorgklas een succes.</w:t>
      </w:r>
      <w:r w:rsidRPr="64866442">
        <w:rPr>
          <w:rFonts w:ascii="Calibri" w:eastAsia="Calibri" w:hAnsi="Calibri" w:cs="Calibri"/>
          <w:color w:val="00B050"/>
        </w:rPr>
        <w:t xml:space="preserve"> </w:t>
      </w:r>
    </w:p>
    <w:p w14:paraId="66A63AC5" w14:textId="41654682"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Tussenevaluatie februari 2020:</w:t>
      </w:r>
    </w:p>
    <w:p w14:paraId="060AE45B" w14:textId="2246E5A8"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De leerkrachten vinden het fijn dat ze de zorg voor deze leerlingen niet zelf hoeven te regelen. De leerkrachten van de pluszorg zorgen voor al het werk, de toetsen, de plannen en verslaglegging voor de vakken taal, spelling, rekenen, technisch lezen en begrijpend lezen. </w:t>
      </w:r>
    </w:p>
    <w:p w14:paraId="1B10CD02" w14:textId="0F42AAF0"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Ook bij de oudergesprekken proberen we zoveel mogelijk aan te schuiven. Met nieuwe leerkrachten is het soms een beetje wennen, maar over het algemeen zijn de leerkrachten ontzorgt door onze klas. </w:t>
      </w:r>
    </w:p>
    <w:p w14:paraId="3593CFC1" w14:textId="65E3C429" w:rsidR="0B09D342" w:rsidRDefault="0B09D342" w:rsidP="64866442">
      <w:pPr>
        <w:spacing w:after="160" w:line="259" w:lineRule="auto"/>
        <w:rPr>
          <w:rFonts w:ascii="Calibri" w:eastAsia="Calibri" w:hAnsi="Calibri" w:cs="Calibri"/>
          <w:color w:val="00B050"/>
        </w:rPr>
      </w:pPr>
      <w:r w:rsidRPr="64866442">
        <w:rPr>
          <w:rFonts w:ascii="Calibri" w:eastAsia="Calibri" w:hAnsi="Calibri" w:cs="Calibri"/>
          <w:color w:val="00B050"/>
        </w:rPr>
        <w:t xml:space="preserve">We kunnen stellen dat zeker 80% van de leerkrachten dit zo ervaart. </w:t>
      </w:r>
    </w:p>
    <w:p w14:paraId="6FE88197" w14:textId="4DE679FB"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Eindevaluatie juli 2020:</w:t>
      </w:r>
    </w:p>
    <w:p w14:paraId="53643D3C" w14:textId="6D02CFF8"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We zien steeds meer dat de leerlingen van de pluszorg ook in de eigen klas door de leerkrachten goed gezien en gehoord worden. Ze leerlingen worden vaak meegenomen in het instructierondje en de leerkrachten maken steeds vaker tijd om ook deze leerlingen te helpen. Heel fijn, want op deze manier komen de leerlingen verder. </w:t>
      </w:r>
    </w:p>
    <w:p w14:paraId="60FAF4E8" w14:textId="09EA2ACF"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 xml:space="preserve">Bij oudergesprekken probeert Simone aan te sluiten waar mogelijk. Ook kunnen de ouders Simone rechtstreeks benaderen via </w:t>
      </w:r>
      <w:proofErr w:type="spellStart"/>
      <w:r w:rsidRPr="64866442">
        <w:rPr>
          <w:rFonts w:ascii="Calibri" w:eastAsia="Calibri" w:hAnsi="Calibri" w:cs="Calibri"/>
          <w:color w:val="0070C0"/>
        </w:rPr>
        <w:t>Schoudercom</w:t>
      </w:r>
      <w:proofErr w:type="spellEnd"/>
      <w:r w:rsidRPr="64866442">
        <w:rPr>
          <w:rFonts w:ascii="Calibri" w:eastAsia="Calibri" w:hAnsi="Calibri" w:cs="Calibri"/>
          <w:color w:val="0070C0"/>
        </w:rPr>
        <w:t xml:space="preserve">. Zeker in de thuiswerkperiode was dit fijn. Door gebruik te maken van </w:t>
      </w:r>
      <w:proofErr w:type="spellStart"/>
      <w:r w:rsidRPr="64866442">
        <w:rPr>
          <w:rFonts w:ascii="Calibri" w:eastAsia="Calibri" w:hAnsi="Calibri" w:cs="Calibri"/>
          <w:color w:val="0070C0"/>
        </w:rPr>
        <w:t>Schoudercom</w:t>
      </w:r>
      <w:proofErr w:type="spellEnd"/>
      <w:r w:rsidRPr="64866442">
        <w:rPr>
          <w:rFonts w:ascii="Calibri" w:eastAsia="Calibri" w:hAnsi="Calibri" w:cs="Calibri"/>
          <w:color w:val="0070C0"/>
        </w:rPr>
        <w:t xml:space="preserve"> en Classroom was er een duidelijke communicatie tussen leerkrachten, ouders en leerlingen. Heel fijn. </w:t>
      </w:r>
    </w:p>
    <w:p w14:paraId="2173C9AF" w14:textId="2097D9EE" w:rsidR="0B09D342" w:rsidRDefault="0B09D342" w:rsidP="64866442">
      <w:pPr>
        <w:spacing w:after="160" w:line="259" w:lineRule="auto"/>
        <w:rPr>
          <w:rFonts w:ascii="Calibri" w:eastAsia="Calibri" w:hAnsi="Calibri" w:cs="Calibri"/>
          <w:color w:val="0070C0"/>
        </w:rPr>
      </w:pPr>
      <w:r w:rsidRPr="64866442">
        <w:rPr>
          <w:rFonts w:ascii="Calibri" w:eastAsia="Calibri" w:hAnsi="Calibri" w:cs="Calibri"/>
          <w:color w:val="0070C0"/>
        </w:rPr>
        <w:t>We schatten in dat 90% van de leerkrachten dit zo ervaart.</w:t>
      </w:r>
    </w:p>
    <w:p w14:paraId="24EDB07C"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64CB7231" w14:textId="77777777" w:rsidR="00494A18" w:rsidRPr="00494A18" w:rsidRDefault="00494A18" w:rsidP="5B0615CE">
      <w:pPr>
        <w:textAlignment w:val="baseline"/>
        <w:rPr>
          <w:rFonts w:ascii="Segoe UI" w:hAnsi="Segoe UI" w:cs="Segoe UI"/>
        </w:rPr>
      </w:pPr>
      <w:r w:rsidRPr="1A811849">
        <w:rPr>
          <w:rFonts w:ascii="Calibri" w:hAnsi="Calibri" w:cs="Calibri"/>
          <w:b/>
          <w:bCs/>
          <w:sz w:val="32"/>
          <w:szCs w:val="32"/>
        </w:rPr>
        <w:lastRenderedPageBreak/>
        <w:t>De plusklas</w:t>
      </w:r>
      <w:r w:rsidRPr="1A811849">
        <w:rPr>
          <w:rFonts w:ascii="Calibri" w:hAnsi="Calibri" w:cs="Calibri"/>
          <w:sz w:val="32"/>
          <w:szCs w:val="32"/>
        </w:rPr>
        <w:t> </w:t>
      </w:r>
      <w:r>
        <w:br/>
      </w:r>
      <w:r w:rsidRPr="1A811849">
        <w:rPr>
          <w:rFonts w:ascii="Calibri" w:hAnsi="Calibri" w:cs="Calibri"/>
        </w:rPr>
        <w:t>Deze klas is bedoeld voor leerlingen vanaf groep zes, die door hun hoge intelligentie én het verrijkte basisaanbod in de groep toch niet voldoende uitdaging krijgen, waardoor prestaties en welbevinden dreigen te verminderen. </w:t>
      </w:r>
    </w:p>
    <w:p w14:paraId="6BE8BDCE"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5AC67947" w14:textId="77777777" w:rsidR="00494A18" w:rsidRPr="00494A18" w:rsidRDefault="00494A18" w:rsidP="00CA5380">
      <w:pPr>
        <w:numPr>
          <w:ilvl w:val="0"/>
          <w:numId w:val="104"/>
        </w:numPr>
        <w:ind w:left="360" w:firstLine="0"/>
        <w:textAlignment w:val="baseline"/>
        <w:rPr>
          <w:rFonts w:ascii="Calibri" w:hAnsi="Calibri" w:cs="Calibri"/>
        </w:rPr>
      </w:pPr>
      <w:r w:rsidRPr="5B0615CE">
        <w:rPr>
          <w:rFonts w:ascii="Calibri" w:hAnsi="Calibri" w:cs="Calibri"/>
        </w:rPr>
        <w:t>Als wij uitgaan van de drie domeinen van Gert </w:t>
      </w:r>
      <w:proofErr w:type="spellStart"/>
      <w:r w:rsidRPr="5B0615CE">
        <w:rPr>
          <w:rFonts w:ascii="Calibri" w:hAnsi="Calibri" w:cs="Calibri"/>
        </w:rPr>
        <w:t>Biesta</w:t>
      </w:r>
      <w:proofErr w:type="spellEnd"/>
      <w:r w:rsidRPr="5B0615CE">
        <w:rPr>
          <w:rFonts w:ascii="Calibri" w:hAnsi="Calibri" w:cs="Calibri"/>
        </w:rPr>
        <w:t>: kwalificatie, socialisatie en </w:t>
      </w:r>
      <w:proofErr w:type="spellStart"/>
      <w:r w:rsidRPr="5B0615CE">
        <w:rPr>
          <w:rFonts w:ascii="Calibri" w:hAnsi="Calibri" w:cs="Calibri"/>
        </w:rPr>
        <w:t>subjectificatie</w:t>
      </w:r>
      <w:proofErr w:type="spellEnd"/>
      <w:r w:rsidRPr="5B0615CE">
        <w:rPr>
          <w:rFonts w:ascii="Calibri" w:hAnsi="Calibri" w:cs="Calibri"/>
        </w:rPr>
        <w:t> komen we tot de volgende drie doelstellingen: </w:t>
      </w:r>
    </w:p>
    <w:p w14:paraId="0B2772EF"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03710203" w14:textId="77777777" w:rsidR="00494A18" w:rsidRPr="00494A18" w:rsidRDefault="00494A18" w:rsidP="5B0615CE">
      <w:pPr>
        <w:textAlignment w:val="baseline"/>
        <w:rPr>
          <w:rFonts w:ascii="Segoe UI" w:hAnsi="Segoe UI" w:cs="Segoe UI"/>
        </w:rPr>
      </w:pPr>
      <w:r w:rsidRPr="5B0615CE">
        <w:rPr>
          <w:rFonts w:ascii="Calibri" w:hAnsi="Calibri" w:cs="Calibri"/>
          <w:b/>
          <w:bCs/>
        </w:rPr>
        <w:t>1. Kwalificatie</w:t>
      </w:r>
      <w:r w:rsidRPr="5B0615CE">
        <w:rPr>
          <w:rFonts w:ascii="Calibri" w:hAnsi="Calibri" w:cs="Calibri"/>
        </w:rPr>
        <w:t> </w:t>
      </w:r>
      <w:r>
        <w:br/>
      </w:r>
      <w:r w:rsidRPr="5B0615CE">
        <w:rPr>
          <w:rFonts w:ascii="Calibri" w:hAnsi="Calibri" w:cs="Calibri"/>
        </w:rPr>
        <w:t>Algemeen: De leerlingen leren voldoende vaardigheden en hebben voldoende kennis om zich een plaats te kunnen verwerven in de maatschappij. </w:t>
      </w:r>
      <w:r>
        <w:br/>
      </w:r>
      <w:r w:rsidRPr="5B0615CE">
        <w:rPr>
          <w:rFonts w:ascii="Calibri" w:hAnsi="Calibri" w:cs="Calibri"/>
        </w:rPr>
        <w:t> </w:t>
      </w:r>
    </w:p>
    <w:p w14:paraId="2166CFA2" w14:textId="77777777" w:rsidR="00494A18" w:rsidRPr="00494A18" w:rsidRDefault="00494A18" w:rsidP="5B0615CE">
      <w:pPr>
        <w:textAlignment w:val="baseline"/>
        <w:rPr>
          <w:rFonts w:ascii="Segoe UI" w:hAnsi="Segoe UI" w:cs="Segoe UI"/>
        </w:rPr>
      </w:pPr>
      <w:r w:rsidRPr="5B0615CE">
        <w:rPr>
          <w:rFonts w:ascii="Calibri" w:hAnsi="Calibri" w:cs="Calibri"/>
        </w:rPr>
        <w:t>Voor de plusklas geldt in het algemeen: </w:t>
      </w:r>
      <w:r>
        <w:br/>
      </w:r>
      <w:r w:rsidRPr="5B0615CE">
        <w:rPr>
          <w:rFonts w:ascii="Calibri" w:hAnsi="Calibri" w:cs="Calibri"/>
        </w:rPr>
        <w:t>De leerlingen leren </w:t>
      </w:r>
      <w:proofErr w:type="spellStart"/>
      <w:r w:rsidRPr="5B0615CE">
        <w:rPr>
          <w:rFonts w:ascii="Calibri" w:hAnsi="Calibri" w:cs="Calibri"/>
        </w:rPr>
        <w:t>leren</w:t>
      </w:r>
      <w:proofErr w:type="spellEnd"/>
      <w:r w:rsidRPr="5B0615CE">
        <w:rPr>
          <w:rFonts w:ascii="Calibri" w:hAnsi="Calibri" w:cs="Calibri"/>
        </w:rPr>
        <w:t>, door hun eigen leerstrategie te ontdekken. </w:t>
      </w:r>
      <w:r>
        <w:br/>
      </w:r>
      <w:r w:rsidRPr="5B0615CE">
        <w:rPr>
          <w:rFonts w:ascii="Calibri" w:hAnsi="Calibri" w:cs="Calibri"/>
        </w:rPr>
        <w:t> </w:t>
      </w:r>
      <w:r>
        <w:br/>
      </w:r>
      <w:r w:rsidRPr="5B0615CE">
        <w:rPr>
          <w:rFonts w:ascii="Calibri" w:hAnsi="Calibri" w:cs="Calibri"/>
        </w:rPr>
        <w:t>Voor de leerlingen van de plusklas geldt per leerling: </w:t>
      </w:r>
      <w:r>
        <w:br/>
      </w:r>
      <w:r w:rsidRPr="5B0615CE">
        <w:rPr>
          <w:rFonts w:ascii="Calibri" w:hAnsi="Calibri" w:cs="Calibri"/>
        </w:rPr>
        <w:t>Iedere leerling maakt de vaardigheidsgroei door die je op grond van de observaties, het werk in de klas en de voorgaande CITO toetsen mag verwachten. </w:t>
      </w:r>
      <w:r>
        <w:br/>
      </w:r>
      <w:r w:rsidRPr="5B0615CE">
        <w:rPr>
          <w:rFonts w:ascii="Calibri" w:hAnsi="Calibri" w:cs="Calibri"/>
        </w:rPr>
        <w:t> </w:t>
      </w:r>
      <w:r>
        <w:br/>
      </w:r>
      <w:r w:rsidRPr="5B0615CE">
        <w:rPr>
          <w:rFonts w:ascii="Calibri" w:hAnsi="Calibri" w:cs="Calibri"/>
        </w:rPr>
        <w:t>Wanneer is de plusklas dan een succes op het gebied van kwalificatie?  </w:t>
      </w:r>
      <w:r>
        <w:br/>
      </w:r>
      <w:r w:rsidRPr="5B0615CE">
        <w:rPr>
          <w:rFonts w:ascii="Calibri" w:hAnsi="Calibri" w:cs="Calibri"/>
        </w:rPr>
        <w:t>Hierbij gaan we uit van de 80% regel:  </w:t>
      </w:r>
      <w:r>
        <w:br/>
      </w:r>
      <w:r w:rsidRPr="5B0615CE">
        <w:rPr>
          <w:rFonts w:ascii="Calibri" w:hAnsi="Calibri" w:cs="Calibri"/>
        </w:rPr>
        <w:t>Als 80% van de leerlingen hun voorspelde vaardigheidsgroei haalt is de plusklas een succes.  </w:t>
      </w:r>
    </w:p>
    <w:p w14:paraId="00384994" w14:textId="77777777" w:rsidR="00494A18" w:rsidRPr="00494A18" w:rsidRDefault="00494A18" w:rsidP="5B0615CE">
      <w:pPr>
        <w:textAlignment w:val="baseline"/>
        <w:rPr>
          <w:rFonts w:ascii="Segoe UI" w:hAnsi="Segoe UI" w:cs="Segoe UI"/>
        </w:rPr>
      </w:pPr>
      <w:r w:rsidRPr="5B0615CE">
        <w:rPr>
          <w:rFonts w:ascii="Calibri" w:hAnsi="Calibri" w:cs="Calibri"/>
          <w:color w:val="00B050"/>
        </w:rPr>
        <w:t>Tussenevaluatie februari 2019: Kijkend naar alle vakken hebben slechts 6 van de 14 kinderen hun voorspelde vaardigheidsgroei gehaald, dit is minder dan 50%. Wel scoorden veel kinderen de vorige keer een I+ score, hoe reëel is het dan dat je je vaardigheidsgroei behaalt? April 2019 komen de collega’s van de bovenbouw bijeen om te praten over een geschikt plusaanbod, de wijze waarop de </w:t>
      </w:r>
      <w:proofErr w:type="spellStart"/>
      <w:r w:rsidRPr="5B0615CE">
        <w:rPr>
          <w:rFonts w:ascii="Calibri" w:hAnsi="Calibri" w:cs="Calibri"/>
          <w:color w:val="00B050"/>
        </w:rPr>
        <w:t>toetsresultaten</w:t>
      </w:r>
      <w:proofErr w:type="spellEnd"/>
      <w:r w:rsidRPr="5B0615CE">
        <w:rPr>
          <w:rFonts w:ascii="Calibri" w:hAnsi="Calibri" w:cs="Calibri"/>
          <w:color w:val="00B050"/>
        </w:rPr>
        <w:t> van deze leerlingen geïnterpreteerd kunnen worden en de mogelijkheid om eventueel andere toetsen af te nemen.</w:t>
      </w:r>
      <w:r w:rsidRPr="5B0615CE">
        <w:rPr>
          <w:rFonts w:ascii="Calibri" w:hAnsi="Calibri" w:cs="Calibri"/>
        </w:rPr>
        <w:t> </w:t>
      </w:r>
    </w:p>
    <w:p w14:paraId="14205BDC" w14:textId="11F240A0" w:rsidR="5B0615CE" w:rsidRDefault="750033FC" w:rsidP="1A811849">
      <w:pPr>
        <w:rPr>
          <w:rFonts w:ascii="Calibri" w:hAnsi="Calibri" w:cs="Calibri"/>
          <w:color w:val="4F81BD" w:themeColor="accent1"/>
        </w:rPr>
      </w:pPr>
      <w:r w:rsidRPr="1A811849">
        <w:rPr>
          <w:rFonts w:ascii="Calibri" w:hAnsi="Calibri" w:cs="Calibri"/>
          <w:color w:val="4F81BD" w:themeColor="accent1"/>
        </w:rPr>
        <w:t xml:space="preserve">Eindevaluatie juli 2020: </w:t>
      </w:r>
      <w:r w:rsidR="76203B0C" w:rsidRPr="1A811849">
        <w:rPr>
          <w:rFonts w:ascii="Calibri" w:eastAsia="Calibri" w:hAnsi="Calibri" w:cs="Calibri"/>
          <w:color w:val="4472C4"/>
        </w:rPr>
        <w:t>om het succes op het gebied van kwalificatie vast te stellen, bekijk ik de groepen 6/7 en 8 altijd apart. Omdat groep 8 dit jaar, i.v.m. Corona, geen Cito eindtoets gemaakt heeft, kunnen we niet controleren of zij op het niveau van het gegeven advies gescoord hebben. We hebben geen Cito gegevens meer van het laatste half jaar.</w:t>
      </w:r>
    </w:p>
    <w:p w14:paraId="3AA32BD9" w14:textId="3796540D" w:rsidR="1A811849" w:rsidRDefault="1A811849" w:rsidP="1A811849">
      <w:pPr>
        <w:rPr>
          <w:rFonts w:ascii="Calibri" w:eastAsia="Calibri" w:hAnsi="Calibri" w:cs="Calibri"/>
          <w:color w:val="4472C4"/>
        </w:rPr>
      </w:pPr>
    </w:p>
    <w:p w14:paraId="6ABE59FE" w14:textId="6451081A" w:rsidR="76203B0C" w:rsidRDefault="76203B0C" w:rsidP="1A811849">
      <w:pPr>
        <w:rPr>
          <w:rFonts w:ascii="Calibri" w:eastAsia="Calibri" w:hAnsi="Calibri" w:cs="Calibri"/>
          <w:color w:val="4472C4"/>
        </w:rPr>
      </w:pPr>
      <w:r w:rsidRPr="1A811849">
        <w:rPr>
          <w:rFonts w:ascii="Calibri" w:eastAsia="Calibri" w:hAnsi="Calibri" w:cs="Calibri"/>
          <w:color w:val="4472C4"/>
        </w:rPr>
        <w:t>Voor groep 6 en 7 bekijk ik de diverse vakgebieden apart.</w:t>
      </w:r>
    </w:p>
    <w:p w14:paraId="652F16C9" w14:textId="70CAC320" w:rsidR="76203B0C" w:rsidRDefault="76203B0C" w:rsidP="1A811849">
      <w:pPr>
        <w:rPr>
          <w:rFonts w:ascii="Calibri" w:eastAsia="Calibri" w:hAnsi="Calibri" w:cs="Calibri"/>
          <w:color w:val="4472C4"/>
        </w:rPr>
      </w:pPr>
      <w:r w:rsidRPr="23B45383">
        <w:rPr>
          <w:rFonts w:ascii="Calibri" w:eastAsia="Calibri" w:hAnsi="Calibri" w:cs="Calibri"/>
          <w:color w:val="4472C4"/>
        </w:rPr>
        <w:t xml:space="preserve">- Begrijpend lezen: </w:t>
      </w:r>
      <w:r w:rsidR="6C710019" w:rsidRPr="23B45383">
        <w:rPr>
          <w:rFonts w:ascii="Calibri" w:eastAsia="Calibri" w:hAnsi="Calibri" w:cs="Calibri"/>
          <w:color w:val="4472C4"/>
        </w:rPr>
        <w:t xml:space="preserve">4 van de </w:t>
      </w:r>
      <w:r w:rsidR="57C92A3B" w:rsidRPr="23B45383">
        <w:rPr>
          <w:rFonts w:ascii="Calibri" w:eastAsia="Calibri" w:hAnsi="Calibri" w:cs="Calibri"/>
          <w:color w:val="4472C4"/>
        </w:rPr>
        <w:t>9</w:t>
      </w:r>
      <w:r w:rsidR="6C710019" w:rsidRPr="23B45383">
        <w:rPr>
          <w:rFonts w:ascii="Calibri" w:eastAsia="Calibri" w:hAnsi="Calibri" w:cs="Calibri"/>
          <w:color w:val="4472C4"/>
        </w:rPr>
        <w:t xml:space="preserve"> leerlingen hebben hun vaardigheidsgroei gehaald. 3 leerlingen hadden bij de M-toets een dusdanige I+ score dat stijgen in vaardigheidsgr</w:t>
      </w:r>
      <w:r w:rsidR="7C88FDF8" w:rsidRPr="23B45383">
        <w:rPr>
          <w:rFonts w:ascii="Calibri" w:eastAsia="Calibri" w:hAnsi="Calibri" w:cs="Calibri"/>
          <w:color w:val="4472C4"/>
        </w:rPr>
        <w:t xml:space="preserve">oei lastig werd. We zouden dan uitkomen op een gemiddeld slagingspercentage van </w:t>
      </w:r>
      <w:r w:rsidR="6BEED09B" w:rsidRPr="23B45383">
        <w:rPr>
          <w:rFonts w:ascii="Calibri" w:eastAsia="Calibri" w:hAnsi="Calibri" w:cs="Calibri"/>
          <w:color w:val="4472C4"/>
        </w:rPr>
        <w:t xml:space="preserve">ongeveer </w:t>
      </w:r>
      <w:r w:rsidR="165BD527" w:rsidRPr="23B45383">
        <w:rPr>
          <w:rFonts w:ascii="Calibri" w:eastAsia="Calibri" w:hAnsi="Calibri" w:cs="Calibri"/>
          <w:color w:val="4472C4"/>
        </w:rPr>
        <w:t>62</w:t>
      </w:r>
      <w:r w:rsidR="6BEED09B" w:rsidRPr="23B45383">
        <w:rPr>
          <w:rFonts w:ascii="Calibri" w:eastAsia="Calibri" w:hAnsi="Calibri" w:cs="Calibri"/>
          <w:color w:val="4472C4"/>
        </w:rPr>
        <w:t>%</w:t>
      </w:r>
      <w:r w:rsidR="7C88FDF8" w:rsidRPr="23B45383">
        <w:rPr>
          <w:rFonts w:ascii="Calibri" w:eastAsia="Calibri" w:hAnsi="Calibri" w:cs="Calibri"/>
          <w:color w:val="4472C4"/>
        </w:rPr>
        <w:t>.</w:t>
      </w:r>
    </w:p>
    <w:p w14:paraId="5B2465AC" w14:textId="06CB9DC3" w:rsidR="30541DDE" w:rsidRDefault="30541DDE" w:rsidP="1A811849">
      <w:pPr>
        <w:rPr>
          <w:rFonts w:ascii="Calibri" w:eastAsia="Calibri" w:hAnsi="Calibri" w:cs="Calibri"/>
          <w:color w:val="4472C4"/>
        </w:rPr>
      </w:pPr>
      <w:r w:rsidRPr="1A811849">
        <w:rPr>
          <w:rFonts w:ascii="Calibri" w:eastAsia="Calibri" w:hAnsi="Calibri" w:cs="Calibri"/>
          <w:color w:val="4472C4"/>
        </w:rPr>
        <w:t>- Bij deze leerlingen is er geen DMT afgenomen.</w:t>
      </w:r>
    </w:p>
    <w:p w14:paraId="07BF0A13" w14:textId="1407DC2B" w:rsidR="30541DDE" w:rsidRDefault="30541DDE" w:rsidP="1A811849">
      <w:pPr>
        <w:rPr>
          <w:rFonts w:ascii="Calibri" w:eastAsia="Calibri" w:hAnsi="Calibri" w:cs="Calibri"/>
          <w:color w:val="4472C4"/>
        </w:rPr>
      </w:pPr>
      <w:r w:rsidRPr="23B45383">
        <w:rPr>
          <w:rFonts w:ascii="Calibri" w:eastAsia="Calibri" w:hAnsi="Calibri" w:cs="Calibri"/>
          <w:color w:val="4472C4"/>
        </w:rPr>
        <w:t>- Rekenen/wiskunde: 3 van de 8 leerlingen hebben hun vaardigheidsgroei gehaald. 3 leerlingen hadden bij de M-toets een dusdanige I+ score d</w:t>
      </w:r>
      <w:r w:rsidR="2A763666" w:rsidRPr="23B45383">
        <w:rPr>
          <w:rFonts w:ascii="Calibri" w:eastAsia="Calibri" w:hAnsi="Calibri" w:cs="Calibri"/>
          <w:color w:val="4472C4"/>
        </w:rPr>
        <w:t>at stijgen in vaardigheidsgroei lastig wer</w:t>
      </w:r>
      <w:r w:rsidR="01567F7C" w:rsidRPr="23B45383">
        <w:rPr>
          <w:rFonts w:ascii="Calibri" w:eastAsia="Calibri" w:hAnsi="Calibri" w:cs="Calibri"/>
          <w:color w:val="4472C4"/>
        </w:rPr>
        <w:t>d</w:t>
      </w:r>
      <w:r w:rsidR="2A763666" w:rsidRPr="23B45383">
        <w:rPr>
          <w:rFonts w:ascii="Calibri" w:eastAsia="Calibri" w:hAnsi="Calibri" w:cs="Calibri"/>
          <w:color w:val="4472C4"/>
        </w:rPr>
        <w:t>. We zouden dan uitkomen op een gemiddeld slagingspercentage van ongeveer 5</w:t>
      </w:r>
      <w:r w:rsidR="306CBB9C" w:rsidRPr="23B45383">
        <w:rPr>
          <w:rFonts w:ascii="Calibri" w:eastAsia="Calibri" w:hAnsi="Calibri" w:cs="Calibri"/>
          <w:color w:val="4472C4"/>
        </w:rPr>
        <w:t>0</w:t>
      </w:r>
      <w:r w:rsidR="2A763666" w:rsidRPr="23B45383">
        <w:rPr>
          <w:rFonts w:ascii="Calibri" w:eastAsia="Calibri" w:hAnsi="Calibri" w:cs="Calibri"/>
          <w:color w:val="4472C4"/>
        </w:rPr>
        <w:t>%.</w:t>
      </w:r>
    </w:p>
    <w:p w14:paraId="17248298" w14:textId="72D96C1A" w:rsidR="2AA28A37" w:rsidRDefault="2AA28A37" w:rsidP="1A811849">
      <w:pPr>
        <w:rPr>
          <w:rFonts w:ascii="Calibri" w:eastAsia="Calibri" w:hAnsi="Calibri" w:cs="Calibri"/>
          <w:color w:val="4472C4"/>
        </w:rPr>
      </w:pPr>
      <w:r w:rsidRPr="23B45383">
        <w:rPr>
          <w:rFonts w:ascii="Calibri" w:eastAsia="Calibri" w:hAnsi="Calibri" w:cs="Calibri"/>
          <w:color w:val="4472C4"/>
        </w:rPr>
        <w:t>- Spelling: 5 van de 8 leerlingen hebben hun vaardigheidsgroei gehaald. 2 leerlingen hadden bij de M-toets een dusdanige I+ s</w:t>
      </w:r>
      <w:r w:rsidR="0B5F4C4F" w:rsidRPr="23B45383">
        <w:rPr>
          <w:rFonts w:ascii="Calibri" w:eastAsia="Calibri" w:hAnsi="Calibri" w:cs="Calibri"/>
          <w:color w:val="4472C4"/>
        </w:rPr>
        <w:t>co</w:t>
      </w:r>
      <w:r w:rsidRPr="23B45383">
        <w:rPr>
          <w:rFonts w:ascii="Calibri" w:eastAsia="Calibri" w:hAnsi="Calibri" w:cs="Calibri"/>
          <w:color w:val="4472C4"/>
        </w:rPr>
        <w:t>re dat stijgen in vaardigheidsgroei lastig werd.</w:t>
      </w:r>
      <w:r w:rsidR="6B0B9CBE" w:rsidRPr="23B45383">
        <w:rPr>
          <w:rFonts w:ascii="Calibri" w:eastAsia="Calibri" w:hAnsi="Calibri" w:cs="Calibri"/>
          <w:color w:val="4472C4"/>
        </w:rPr>
        <w:t xml:space="preserve"> We zouden dan uitkomen op een gemiddeld slagingspercentage van ongeveer </w:t>
      </w:r>
      <w:r w:rsidR="05BF05C5" w:rsidRPr="23B45383">
        <w:rPr>
          <w:rFonts w:ascii="Calibri" w:eastAsia="Calibri" w:hAnsi="Calibri" w:cs="Calibri"/>
          <w:color w:val="4472C4"/>
        </w:rPr>
        <w:t>67</w:t>
      </w:r>
      <w:r w:rsidR="71C2F9E3" w:rsidRPr="23B45383">
        <w:rPr>
          <w:rFonts w:ascii="Calibri" w:eastAsia="Calibri" w:hAnsi="Calibri" w:cs="Calibri"/>
          <w:color w:val="4472C4"/>
        </w:rPr>
        <w:t>%.</w:t>
      </w:r>
    </w:p>
    <w:p w14:paraId="24D29292" w14:textId="453C78DE" w:rsidR="71C2F9E3" w:rsidRDefault="71C2F9E3" w:rsidP="1A811849">
      <w:pPr>
        <w:rPr>
          <w:rFonts w:ascii="Calibri" w:eastAsia="Calibri" w:hAnsi="Calibri" w:cs="Calibri"/>
          <w:color w:val="4472C4"/>
        </w:rPr>
      </w:pPr>
      <w:r w:rsidRPr="1A811849">
        <w:rPr>
          <w:rFonts w:ascii="Calibri" w:eastAsia="Calibri" w:hAnsi="Calibri" w:cs="Calibri"/>
          <w:color w:val="4472C4"/>
        </w:rPr>
        <w:lastRenderedPageBreak/>
        <w:t>- Spelling werkwoorden: groep 6 toetst nog geen werkwoordspelling, er blijft daarom één leerling uit groep 7 over. Deze leerling heeft zijn vaardigheidsgroei ruim behaald, dit is dus een score van 100%.</w:t>
      </w:r>
    </w:p>
    <w:p w14:paraId="495FEEB4" w14:textId="1FFDA3A1" w:rsidR="1A811849" w:rsidRDefault="1A811849" w:rsidP="1A811849">
      <w:pPr>
        <w:rPr>
          <w:rFonts w:ascii="Calibri" w:eastAsia="Calibri" w:hAnsi="Calibri" w:cs="Calibri"/>
          <w:color w:val="4472C4"/>
        </w:rPr>
      </w:pPr>
    </w:p>
    <w:p w14:paraId="77AFA233" w14:textId="458C3C4A" w:rsidR="18F67319" w:rsidRDefault="18F67319" w:rsidP="1A811849">
      <w:pPr>
        <w:rPr>
          <w:rFonts w:ascii="Calibri" w:eastAsia="Calibri" w:hAnsi="Calibri" w:cs="Calibri"/>
          <w:color w:val="4472C4"/>
        </w:rPr>
      </w:pPr>
      <w:r w:rsidRPr="1A811849">
        <w:rPr>
          <w:rFonts w:ascii="Calibri" w:eastAsia="Calibri" w:hAnsi="Calibri" w:cs="Calibri"/>
          <w:color w:val="4472C4"/>
        </w:rPr>
        <w:t>I.v.m. de I+ scores kunnen we minder waarde hechten aan het behalen van de vaardigheidsgroei in dit segment. Komend jaar gaan we ons richten op onderstaande punten om de kwalificatie, ook in de reguliere klassen, beter te waarborgen:</w:t>
      </w:r>
    </w:p>
    <w:p w14:paraId="6B12BAC6" w14:textId="213A7A66" w:rsidR="18F67319" w:rsidRDefault="18F67319" w:rsidP="1A811849">
      <w:pPr>
        <w:rPr>
          <w:rFonts w:ascii="Calibri" w:eastAsia="Calibri" w:hAnsi="Calibri" w:cs="Calibri"/>
          <w:color w:val="4472C4"/>
        </w:rPr>
      </w:pPr>
      <w:r w:rsidRPr="1A811849">
        <w:rPr>
          <w:rFonts w:ascii="Calibri" w:eastAsia="Calibri" w:hAnsi="Calibri" w:cs="Calibri"/>
          <w:color w:val="4472C4"/>
        </w:rPr>
        <w:t xml:space="preserve">- We gaan actief inzetten op plusmaterialen, verrijken en </w:t>
      </w:r>
      <w:proofErr w:type="spellStart"/>
      <w:r w:rsidRPr="1A811849">
        <w:rPr>
          <w:rFonts w:ascii="Calibri" w:eastAsia="Calibri" w:hAnsi="Calibri" w:cs="Calibri"/>
          <w:color w:val="4472C4"/>
        </w:rPr>
        <w:t>compacten</w:t>
      </w:r>
      <w:proofErr w:type="spellEnd"/>
      <w:r w:rsidRPr="1A811849">
        <w:rPr>
          <w:rFonts w:ascii="Calibri" w:eastAsia="Calibri" w:hAnsi="Calibri" w:cs="Calibri"/>
          <w:color w:val="4472C4"/>
        </w:rPr>
        <w:t xml:space="preserve"> op de basisvakken (rekenen, taal, spelling, lezen).</w:t>
      </w:r>
    </w:p>
    <w:p w14:paraId="6AE3DE59" w14:textId="3F48F297" w:rsidR="18F67319" w:rsidRDefault="18F67319" w:rsidP="1A811849">
      <w:pPr>
        <w:rPr>
          <w:rFonts w:ascii="Calibri" w:eastAsia="Calibri" w:hAnsi="Calibri" w:cs="Calibri"/>
          <w:color w:val="4472C4"/>
        </w:rPr>
      </w:pPr>
      <w:r w:rsidRPr="1A811849">
        <w:rPr>
          <w:rFonts w:ascii="Calibri" w:eastAsia="Calibri" w:hAnsi="Calibri" w:cs="Calibri"/>
          <w:color w:val="4472C4"/>
        </w:rPr>
        <w:t>- Laura gaat structureler op klassenbezoek in groep 6 t/m 8, waarbij de focus ligt op het aanbod voor de plusleerlingen. Wat zien we in de klassen terug? Is dit volgens afspraak? Waar kunnen we beter in begeleiden?</w:t>
      </w:r>
    </w:p>
    <w:p w14:paraId="6E30637E" w14:textId="0BCDA9EE" w:rsidR="1A811849" w:rsidRDefault="1A811849" w:rsidP="1A811849">
      <w:pPr>
        <w:rPr>
          <w:rFonts w:ascii="Calibri" w:hAnsi="Calibri" w:cs="Calibri"/>
        </w:rPr>
      </w:pPr>
    </w:p>
    <w:p w14:paraId="61F2D18B" w14:textId="77777777" w:rsidR="00494A18" w:rsidRPr="00494A18" w:rsidRDefault="00494A18" w:rsidP="5B0615CE">
      <w:pPr>
        <w:textAlignment w:val="baseline"/>
        <w:rPr>
          <w:rFonts w:ascii="Segoe UI" w:hAnsi="Segoe UI" w:cs="Segoe UI"/>
        </w:rPr>
      </w:pPr>
      <w:r w:rsidRPr="5B0615CE">
        <w:rPr>
          <w:rFonts w:ascii="Calibri" w:hAnsi="Calibri" w:cs="Calibri"/>
          <w:b/>
          <w:bCs/>
        </w:rPr>
        <w:t>2. Socialisatie</w:t>
      </w:r>
      <w:r w:rsidRPr="5B0615CE">
        <w:rPr>
          <w:rFonts w:ascii="Calibri" w:hAnsi="Calibri" w:cs="Calibri"/>
        </w:rPr>
        <w:t> </w:t>
      </w:r>
      <w:r>
        <w:br/>
      </w:r>
      <w:r w:rsidRPr="5B0615CE">
        <w:rPr>
          <w:rFonts w:ascii="Calibri" w:hAnsi="Calibri" w:cs="Calibri"/>
        </w:rPr>
        <w:t>Algemeen: De leerlingen leren de waarden en normen en de tradities van onze cultuur, zodat zij zich een plaats kunnen verwerven in deze maatschappij, door zich te leren conformeren aan deze maatschappij. </w:t>
      </w:r>
      <w:r>
        <w:br/>
      </w:r>
      <w:r w:rsidRPr="5B0615CE">
        <w:rPr>
          <w:rFonts w:ascii="Calibri" w:hAnsi="Calibri" w:cs="Calibri"/>
        </w:rPr>
        <w:t> </w:t>
      </w:r>
      <w:r>
        <w:br/>
      </w:r>
      <w:r w:rsidRPr="5B0615CE">
        <w:rPr>
          <w:rFonts w:ascii="Calibri" w:hAnsi="Calibri" w:cs="Calibri"/>
        </w:rPr>
        <w:t>Voor de plusklas geldt in het algemeen: </w:t>
      </w:r>
      <w:r>
        <w:br/>
      </w:r>
      <w:r w:rsidRPr="5B0615CE">
        <w:rPr>
          <w:rFonts w:ascii="Calibri" w:hAnsi="Calibri" w:cs="Calibri"/>
        </w:rPr>
        <w:t>De leerlingen gedragen zich als een deel van het geheel in de plusklas. Tenslotte is de plusklas een ‘kleine maatschappij”.  </w:t>
      </w:r>
      <w:r>
        <w:br/>
      </w:r>
      <w:r w:rsidRPr="5B0615CE">
        <w:rPr>
          <w:rFonts w:ascii="Calibri" w:hAnsi="Calibri" w:cs="Calibri"/>
        </w:rPr>
        <w:t> </w:t>
      </w:r>
      <w:r>
        <w:br/>
      </w:r>
      <w:r w:rsidRPr="5B0615CE">
        <w:rPr>
          <w:rFonts w:ascii="Calibri" w:hAnsi="Calibri" w:cs="Calibri"/>
        </w:rPr>
        <w:t>Voor de leerlingen van de plusklas geldt per leerling: </w:t>
      </w:r>
      <w:r>
        <w:br/>
      </w:r>
      <w:r w:rsidRPr="5B0615CE">
        <w:rPr>
          <w:rFonts w:ascii="Calibri" w:hAnsi="Calibri" w:cs="Calibri"/>
        </w:rPr>
        <w:t>Iedere leerling laat zien dat hij een bijdrage wilt leveren aan het geheel door elkaar te willen helpen, samen te werken en anderen te accepteren zoals ze zijn. </w:t>
      </w:r>
      <w:r>
        <w:br/>
      </w:r>
      <w:r w:rsidRPr="5B0615CE">
        <w:rPr>
          <w:rFonts w:ascii="Calibri" w:hAnsi="Calibri" w:cs="Calibri"/>
        </w:rPr>
        <w:t> </w:t>
      </w:r>
      <w:r>
        <w:br/>
      </w:r>
      <w:r w:rsidRPr="5B0615CE">
        <w:rPr>
          <w:rFonts w:ascii="Calibri" w:hAnsi="Calibri" w:cs="Calibri"/>
        </w:rPr>
        <w:t>Wanneer is de plusklas dan een succes op het gebied van socialisatie: </w:t>
      </w:r>
      <w:r>
        <w:br/>
      </w:r>
      <w:r w:rsidRPr="5B0615CE">
        <w:rPr>
          <w:rFonts w:ascii="Calibri" w:hAnsi="Calibri" w:cs="Calibri"/>
        </w:rPr>
        <w:t>Hierbij gaan we uit van de 80% regel:  </w:t>
      </w:r>
      <w:r>
        <w:br/>
      </w:r>
      <w:r w:rsidRPr="5B0615CE">
        <w:rPr>
          <w:rFonts w:ascii="Calibri" w:hAnsi="Calibri" w:cs="Calibri"/>
        </w:rPr>
        <w:t>Als de leerlingen 80% van de tijd in de plusklas bovenstaand gedrag laten zien.  </w:t>
      </w:r>
    </w:p>
    <w:p w14:paraId="3B5DAD52" w14:textId="77777777" w:rsidR="00494A18" w:rsidRPr="00494A18" w:rsidRDefault="00494A18" w:rsidP="5B0615CE">
      <w:pPr>
        <w:textAlignment w:val="baseline"/>
        <w:rPr>
          <w:rFonts w:ascii="Segoe UI" w:hAnsi="Segoe UI" w:cs="Segoe UI"/>
        </w:rPr>
      </w:pPr>
      <w:r w:rsidRPr="1A811849">
        <w:rPr>
          <w:rFonts w:ascii="Calibri" w:hAnsi="Calibri" w:cs="Calibri"/>
          <w:color w:val="00B050"/>
        </w:rPr>
        <w:t>Tussenevaluatie februari 2019: De sfeer binnen de plusklas is erg positief. De leerlingen helpen elkaar en accepteren elkaar zoals zij zijn, hierbij is er ook geen onderscheid in leeftijd. Het is duidelijk zichtbaar dat de leerlingen uit groep 8 begeleidend optreden richting de jongere leerlingen. Momenteel kunnen we stellen dat alle 14 leerlingen bovenstaand gedrag laten zien, een score van 100%.</w:t>
      </w:r>
      <w:r w:rsidRPr="1A811849">
        <w:rPr>
          <w:rFonts w:ascii="Calibri" w:hAnsi="Calibri" w:cs="Calibri"/>
        </w:rPr>
        <w:t> </w:t>
      </w:r>
    </w:p>
    <w:p w14:paraId="1DE0F055" w14:textId="5FA9D5A6" w:rsidR="5B1CE891" w:rsidRDefault="5B1CE891" w:rsidP="23B45383">
      <w:pPr>
        <w:rPr>
          <w:rFonts w:ascii="Calibri" w:eastAsia="Calibri" w:hAnsi="Calibri" w:cs="Calibri"/>
          <w:color w:val="4F81BD" w:themeColor="accent1"/>
        </w:rPr>
      </w:pPr>
      <w:r w:rsidRPr="23B45383">
        <w:rPr>
          <w:rFonts w:ascii="Calibri" w:hAnsi="Calibri" w:cs="Calibri"/>
          <w:color w:val="4F81BD" w:themeColor="accent1"/>
        </w:rPr>
        <w:t>Eindevaluatie juli 2020: Het blijft opvallen dat het leeftijdsverschil tussen de leerlingen absoluut geen issue is. Bij samenwerkingsopdrachten wordt er regelmatig bewust voor</w:t>
      </w:r>
      <w:r w:rsidR="07D83293" w:rsidRPr="23B45383">
        <w:rPr>
          <w:rFonts w:ascii="Calibri" w:hAnsi="Calibri" w:cs="Calibri"/>
          <w:color w:val="4F81BD" w:themeColor="accent1"/>
        </w:rPr>
        <w:t xml:space="preserve"> gekozen om samen te werken met leerlingen uit een andere jaargroep. </w:t>
      </w:r>
      <w:r w:rsidR="07D83293" w:rsidRPr="23B45383">
        <w:rPr>
          <w:rFonts w:ascii="Calibri" w:eastAsia="Calibri" w:hAnsi="Calibri" w:cs="Calibri"/>
          <w:color w:val="4472C4"/>
        </w:rPr>
        <w:t xml:space="preserve">In de evaluatiegesprekjes, die na de laatste dag plusklas individueel met de leerlingen gevoerd zijn, </w:t>
      </w:r>
      <w:r w:rsidR="07D83293" w:rsidRPr="23B45383">
        <w:rPr>
          <w:rFonts w:ascii="Calibri" w:eastAsia="Calibri" w:hAnsi="Calibri" w:cs="Calibri"/>
          <w:color w:val="4F81BD" w:themeColor="accent1"/>
        </w:rPr>
        <w:t xml:space="preserve">kwam duidelijk naar voren dat </w:t>
      </w:r>
      <w:r w:rsidR="0E83A36E" w:rsidRPr="23B45383">
        <w:rPr>
          <w:rFonts w:ascii="Calibri" w:eastAsia="Calibri" w:hAnsi="Calibri" w:cs="Calibri"/>
          <w:color w:val="4F81BD" w:themeColor="accent1"/>
        </w:rPr>
        <w:t>iedereen zich fijn voelt in de plusklas, zowel in het contact met de leerlingen als met de leerkracht. Iedereen gaf dan ook aan om te willen blijven komend jaar, we kunnen spreken van 100%.</w:t>
      </w:r>
    </w:p>
    <w:p w14:paraId="13150981" w14:textId="49320824" w:rsidR="5B0615CE" w:rsidRDefault="5B0615CE" w:rsidP="5B0615CE">
      <w:pPr>
        <w:rPr>
          <w:rFonts w:ascii="Calibri" w:hAnsi="Calibri" w:cs="Calibri"/>
        </w:rPr>
      </w:pPr>
    </w:p>
    <w:p w14:paraId="032F4729" w14:textId="77777777" w:rsidR="00494A18" w:rsidRPr="00494A18" w:rsidRDefault="00494A18" w:rsidP="5B0615CE">
      <w:pPr>
        <w:textAlignment w:val="baseline"/>
        <w:rPr>
          <w:rFonts w:ascii="Segoe UI" w:hAnsi="Segoe UI" w:cs="Segoe UI"/>
        </w:rPr>
      </w:pPr>
      <w:r w:rsidRPr="5B0615CE">
        <w:rPr>
          <w:rFonts w:ascii="Calibri" w:hAnsi="Calibri" w:cs="Calibri"/>
          <w:b/>
          <w:bCs/>
        </w:rPr>
        <w:t>3. </w:t>
      </w:r>
      <w:proofErr w:type="spellStart"/>
      <w:r w:rsidRPr="5B0615CE">
        <w:rPr>
          <w:rFonts w:ascii="Calibri" w:hAnsi="Calibri" w:cs="Calibri"/>
          <w:b/>
          <w:bCs/>
        </w:rPr>
        <w:t>Subjectificatie</w:t>
      </w:r>
      <w:proofErr w:type="spellEnd"/>
      <w:r w:rsidRPr="5B0615CE">
        <w:rPr>
          <w:rFonts w:ascii="Calibri" w:hAnsi="Calibri" w:cs="Calibri"/>
        </w:rPr>
        <w:t> </w:t>
      </w:r>
      <w:r>
        <w:br/>
      </w:r>
      <w:r w:rsidRPr="5B0615CE">
        <w:rPr>
          <w:rFonts w:ascii="Calibri" w:hAnsi="Calibri" w:cs="Calibri"/>
        </w:rPr>
        <w:t>Algemeen: De leerlingen leren dat zij zich niet alleen hoeven te conformeren aan de maatschappij maar dat zij een unieke persoon zijn en dat zij voor bestaande, vanzelfsprekende handelingspatronen alternatieve kunnen verzinnen. </w:t>
      </w:r>
      <w:r>
        <w:br/>
      </w:r>
      <w:r w:rsidRPr="5B0615CE">
        <w:rPr>
          <w:rFonts w:ascii="Calibri" w:hAnsi="Calibri" w:cs="Calibri"/>
        </w:rPr>
        <w:t> </w:t>
      </w:r>
      <w:r>
        <w:br/>
      </w:r>
      <w:r w:rsidRPr="5B0615CE">
        <w:rPr>
          <w:rFonts w:ascii="Calibri" w:hAnsi="Calibri" w:cs="Calibri"/>
        </w:rPr>
        <w:lastRenderedPageBreak/>
        <w:t>Voor de plusklas geldt in het algemeen: </w:t>
      </w:r>
      <w:r>
        <w:br/>
      </w:r>
      <w:r w:rsidRPr="5B0615CE">
        <w:rPr>
          <w:rFonts w:ascii="Calibri" w:hAnsi="Calibri" w:cs="Calibri"/>
        </w:rPr>
        <w:t>De leerlingen maken kennis met diverse leerstrategieën en krijgen daardoor de kans om te ontdekken welke het best bij hen past. </w:t>
      </w:r>
      <w:r>
        <w:br/>
      </w:r>
      <w:r w:rsidRPr="5B0615CE">
        <w:rPr>
          <w:rFonts w:ascii="Calibri" w:hAnsi="Calibri" w:cs="Calibri"/>
        </w:rPr>
        <w:t> </w:t>
      </w:r>
      <w:r>
        <w:br/>
      </w:r>
      <w:r w:rsidRPr="5B0615CE">
        <w:rPr>
          <w:rFonts w:ascii="Calibri" w:hAnsi="Calibri" w:cs="Calibri"/>
        </w:rPr>
        <w:t>Voor de leerlingen van de plusklas geldt per leerling: </w:t>
      </w:r>
      <w:r>
        <w:br/>
      </w:r>
      <w:r w:rsidRPr="5B0615CE">
        <w:rPr>
          <w:rFonts w:ascii="Calibri" w:hAnsi="Calibri" w:cs="Calibri"/>
        </w:rPr>
        <w:t>Iedere leerling leert over onderwerpen die hij/zij interessant vindt en werkt daardoor op de voor hem/haar best passende manier. </w:t>
      </w:r>
      <w:r>
        <w:br/>
      </w:r>
      <w:r w:rsidRPr="5B0615CE">
        <w:rPr>
          <w:rFonts w:ascii="Calibri" w:hAnsi="Calibri" w:cs="Calibri"/>
        </w:rPr>
        <w:t> </w:t>
      </w:r>
      <w:r>
        <w:br/>
      </w:r>
      <w:r w:rsidRPr="5B0615CE">
        <w:rPr>
          <w:rFonts w:ascii="Calibri" w:hAnsi="Calibri" w:cs="Calibri"/>
        </w:rPr>
        <w:t>Wanneer is de plusklas dan een succes op het gebied van </w:t>
      </w:r>
      <w:proofErr w:type="spellStart"/>
      <w:r w:rsidRPr="5B0615CE">
        <w:rPr>
          <w:rFonts w:ascii="Calibri" w:hAnsi="Calibri" w:cs="Calibri"/>
        </w:rPr>
        <w:t>subjectificatie</w:t>
      </w:r>
      <w:proofErr w:type="spellEnd"/>
      <w:r w:rsidRPr="5B0615CE">
        <w:rPr>
          <w:rFonts w:ascii="Calibri" w:hAnsi="Calibri" w:cs="Calibri"/>
        </w:rPr>
        <w:t>: </w:t>
      </w:r>
      <w:r>
        <w:br/>
      </w:r>
      <w:r w:rsidRPr="5B0615CE">
        <w:rPr>
          <w:rFonts w:ascii="Calibri" w:hAnsi="Calibri" w:cs="Calibri"/>
        </w:rPr>
        <w:t>Hierbij gaan we uit van de 80% regel:  </w:t>
      </w:r>
      <w:r>
        <w:br/>
      </w:r>
      <w:r w:rsidRPr="5B0615CE">
        <w:rPr>
          <w:rFonts w:ascii="Calibri" w:hAnsi="Calibri" w:cs="Calibri"/>
        </w:rPr>
        <w:t>80% van de leerlingen heeft inzicht in zijn eigen leerstrategie.  </w:t>
      </w:r>
    </w:p>
    <w:p w14:paraId="47C9A4F2" w14:textId="77777777" w:rsidR="00494A18" w:rsidRPr="00494A18" w:rsidRDefault="00494A18" w:rsidP="5B0615CE">
      <w:pPr>
        <w:textAlignment w:val="baseline"/>
        <w:rPr>
          <w:rFonts w:ascii="Segoe UI" w:hAnsi="Segoe UI" w:cs="Segoe UI"/>
        </w:rPr>
      </w:pPr>
      <w:r w:rsidRPr="1A811849">
        <w:rPr>
          <w:rFonts w:ascii="Calibri" w:hAnsi="Calibri" w:cs="Calibri"/>
          <w:color w:val="00B050"/>
        </w:rPr>
        <w:t>Tussenevaluatie februari 2019: Met name binnen projecten zijn de leerlingen vrij om hun eigen leerstrategie te kiezen. Dit wordt ook steeds meer binnen de reguliere opdrachten (taal, rekenen, enz.) gestimuleerd. Voor nu is er niet de overtuiging dat 80% van de leerlingen inzicht heeft in zijn eigen leerstrategie. In maart gaan we aan de slag met DISC om de leerlingen inzicht te geven in hun eigen persoonlijkheidsstijl en om hun behoeften specifieker in kaart te brengen, wat hebben zij van een leerkracht nodig? De verwachting is dat DISC gaat helpen om de 80% regel te halen.</w:t>
      </w:r>
      <w:r w:rsidRPr="1A811849">
        <w:rPr>
          <w:rFonts w:ascii="Calibri" w:hAnsi="Calibri" w:cs="Calibri"/>
        </w:rPr>
        <w:t> </w:t>
      </w:r>
    </w:p>
    <w:p w14:paraId="2B4AA39E" w14:textId="00253307" w:rsidR="2A9B6AB7" w:rsidRDefault="2A9B6AB7" w:rsidP="1A811849">
      <w:pPr>
        <w:rPr>
          <w:rFonts w:ascii="Calibri" w:hAnsi="Calibri" w:cs="Calibri"/>
          <w:color w:val="4F81BD" w:themeColor="accent1"/>
        </w:rPr>
      </w:pPr>
      <w:r w:rsidRPr="1A811849">
        <w:rPr>
          <w:rFonts w:ascii="Calibri" w:hAnsi="Calibri" w:cs="Calibri"/>
          <w:color w:val="4F81BD" w:themeColor="accent1"/>
        </w:rPr>
        <w:t xml:space="preserve">Eindevaluatie juli 2020: </w:t>
      </w:r>
      <w:r w:rsidR="68E1FF1E" w:rsidRPr="1A811849">
        <w:rPr>
          <w:rFonts w:ascii="Calibri" w:hAnsi="Calibri" w:cs="Calibri"/>
          <w:color w:val="4F81BD" w:themeColor="accent1"/>
        </w:rPr>
        <w:t xml:space="preserve">Begin maart zijn we aan de slag gegaan met DISC om de leerlingen specifieker inzicht te geven in hun eigen leerstijl. Voor de leerlingen uit groep 7 &amp; 8 was dit een opfrismoment, zij hebben vorig jaar de start gemaakt. Voor de leerlingen uit groep 6 was het iets nieuws, het gaf het direct inzichten. I.v.m. Corona, en de lange periode van thuiswerken, hebben we het DISC proces niet voort kunnen zetten zoals gepland. Komend schooljaar gaan we hier </w:t>
      </w:r>
      <w:r w:rsidR="24295FD2" w:rsidRPr="1A811849">
        <w:rPr>
          <w:rFonts w:ascii="Calibri" w:hAnsi="Calibri" w:cs="Calibri"/>
          <w:color w:val="4F81BD" w:themeColor="accent1"/>
        </w:rPr>
        <w:t>eerder in het jaar mee aan de slag, zo kunnen we bekijken welke ontwikkeling de leerlingen doormaken wanneer zij eerder inzicht hebben in hun eigen leerstrategie.</w:t>
      </w:r>
    </w:p>
    <w:p w14:paraId="5B6ABC2B"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28C1B103" w14:textId="77777777" w:rsidR="00494A18" w:rsidRPr="00494A18" w:rsidRDefault="00494A18" w:rsidP="5B0615CE">
      <w:pPr>
        <w:textAlignment w:val="baseline"/>
        <w:rPr>
          <w:rFonts w:ascii="Segoe UI" w:hAnsi="Segoe UI" w:cs="Segoe UI"/>
        </w:rPr>
      </w:pPr>
      <w:r w:rsidRPr="5B0615CE">
        <w:rPr>
          <w:rFonts w:ascii="Calibri" w:hAnsi="Calibri" w:cs="Calibri"/>
        </w:rPr>
        <w:t>Verder vinden wij de volgende indicatoren belangrijk om het succes te bepalen van de plusklas: </w:t>
      </w:r>
    </w:p>
    <w:p w14:paraId="29B08F71" w14:textId="77777777" w:rsidR="00494A18" w:rsidRPr="00494A18" w:rsidRDefault="00494A18" w:rsidP="00CA5380">
      <w:pPr>
        <w:numPr>
          <w:ilvl w:val="0"/>
          <w:numId w:val="105"/>
        </w:numPr>
        <w:ind w:left="360" w:firstLine="0"/>
        <w:textAlignment w:val="baseline"/>
        <w:rPr>
          <w:rFonts w:ascii="Calibri" w:hAnsi="Calibri" w:cs="Calibri"/>
        </w:rPr>
      </w:pPr>
      <w:r w:rsidRPr="5B0615CE">
        <w:rPr>
          <w:rFonts w:ascii="Calibri" w:hAnsi="Calibri" w:cs="Calibri"/>
          <w:b/>
          <w:bCs/>
        </w:rPr>
        <w:t>Het welbevinden van de kinderen.</w:t>
      </w:r>
      <w:r w:rsidRPr="5B0615CE">
        <w:rPr>
          <w:rFonts w:ascii="Calibri" w:hAnsi="Calibri" w:cs="Calibri"/>
        </w:rPr>
        <w:t> </w:t>
      </w:r>
      <w:r>
        <w:br/>
      </w:r>
      <w:r w:rsidRPr="5B0615CE">
        <w:rPr>
          <w:rFonts w:ascii="Calibri" w:hAnsi="Calibri" w:cs="Calibri"/>
        </w:rPr>
        <w:t>Algemeen: Een goed welbevinden op school zorgt voor betere resultaten. Voor het doorstaan van het dagelijks leven is een goed welbevinden dus belangrijk. Bij een goed geestelijk welbevinden kan een leerling voor zichzelf zorgen, omgaan met de dagelijkse stress en is een leerling productief en betrokken bij de klas. </w:t>
      </w:r>
      <w:r>
        <w:br/>
      </w:r>
      <w:r w:rsidRPr="5B0615CE">
        <w:rPr>
          <w:rFonts w:ascii="Calibri" w:hAnsi="Calibri" w:cs="Calibri"/>
        </w:rPr>
        <w:t> </w:t>
      </w:r>
    </w:p>
    <w:p w14:paraId="757BA33C" w14:textId="77777777" w:rsidR="00494A18" w:rsidRPr="00494A18" w:rsidRDefault="00494A18" w:rsidP="5B0615CE">
      <w:pPr>
        <w:textAlignment w:val="baseline"/>
        <w:rPr>
          <w:rFonts w:ascii="Segoe UI" w:hAnsi="Segoe UI" w:cs="Segoe UI"/>
        </w:rPr>
      </w:pPr>
      <w:r w:rsidRPr="5B0615CE">
        <w:rPr>
          <w:rFonts w:ascii="Calibri" w:hAnsi="Calibri" w:cs="Calibri"/>
        </w:rPr>
        <w:t>Voor de plusklas geldt in het algemeen: </w:t>
      </w:r>
      <w:r>
        <w:br/>
      </w:r>
      <w:r w:rsidRPr="5B0615CE">
        <w:rPr>
          <w:rFonts w:ascii="Calibri" w:hAnsi="Calibri" w:cs="Calibri"/>
        </w:rPr>
        <w:t>De leerlingen ervaren in het algemeen een gevoel van welbevinden in de plusklas. </w:t>
      </w:r>
      <w:r>
        <w:br/>
      </w:r>
      <w:r w:rsidRPr="5B0615CE">
        <w:rPr>
          <w:rFonts w:ascii="Calibri" w:hAnsi="Calibri" w:cs="Calibri"/>
        </w:rPr>
        <w:t> </w:t>
      </w:r>
      <w:r>
        <w:br/>
      </w:r>
      <w:r w:rsidRPr="5B0615CE">
        <w:rPr>
          <w:rFonts w:ascii="Calibri" w:hAnsi="Calibri" w:cs="Calibri"/>
        </w:rPr>
        <w:t>Voor de leerlingen van de plusklas geldt per leerling: </w:t>
      </w:r>
      <w:r>
        <w:br/>
      </w:r>
      <w:r w:rsidRPr="5B0615CE">
        <w:rPr>
          <w:rFonts w:ascii="Calibri" w:hAnsi="Calibri" w:cs="Calibri"/>
        </w:rPr>
        <w:t>Iedere leerling heeft een verhoogd gevoel van welbevinden doordat hij/zij deel uitmaakt van de plusklas. </w:t>
      </w:r>
      <w:r>
        <w:br/>
      </w:r>
      <w:r w:rsidRPr="5B0615CE">
        <w:rPr>
          <w:rFonts w:ascii="Calibri" w:hAnsi="Calibri" w:cs="Calibri"/>
        </w:rPr>
        <w:t> </w:t>
      </w:r>
      <w:r>
        <w:br/>
      </w:r>
      <w:r w:rsidRPr="5B0615CE">
        <w:rPr>
          <w:rFonts w:ascii="Calibri" w:hAnsi="Calibri" w:cs="Calibri"/>
        </w:rPr>
        <w:t>Wanneer is de plusklas dan een succes op het gebied van welbevinden: </w:t>
      </w:r>
      <w:r>
        <w:br/>
      </w:r>
      <w:r w:rsidRPr="5B0615CE">
        <w:rPr>
          <w:rFonts w:ascii="Calibri" w:hAnsi="Calibri" w:cs="Calibri"/>
        </w:rPr>
        <w:t>Hierbij gaan we uit van de 80% regel: Als 80% van de leerlingen aangeeft zich wel te bevinden in de plusklas is de plusklas een succes.  </w:t>
      </w:r>
    </w:p>
    <w:p w14:paraId="2332360D" w14:textId="669248BA" w:rsidR="00494A18" w:rsidRDefault="00494A18" w:rsidP="5B0615CE">
      <w:pPr>
        <w:textAlignment w:val="baseline"/>
        <w:rPr>
          <w:rFonts w:ascii="Calibri" w:hAnsi="Calibri" w:cs="Calibri"/>
        </w:rPr>
      </w:pPr>
      <w:r w:rsidRPr="1A811849">
        <w:rPr>
          <w:rFonts w:ascii="Calibri" w:hAnsi="Calibri" w:cs="Calibri"/>
          <w:color w:val="00B050"/>
        </w:rPr>
        <w:t xml:space="preserve">Tussenevaluatie februari 2019: Iedere maandag wordt er gestart met een bordsessie waarbij de leerlingen aangeven hoe hun welbevinden is. Structureel gezien zijn er telkens ongeveer 3 </w:t>
      </w:r>
      <w:r w:rsidRPr="1A811849">
        <w:rPr>
          <w:rFonts w:ascii="Calibri" w:hAnsi="Calibri" w:cs="Calibri"/>
          <w:color w:val="00B050"/>
        </w:rPr>
        <w:lastRenderedPageBreak/>
        <w:t>leerlingen die op dat moment aangeven zich niet 100% wel te bevinden. Dit houdt dat er 80% overblijft die qua welbevinden op niveau zitten. Uit gesprekken met de leerlingen die aangeven zich niet 100% wel te bevinden blijkt vaak dat dit gerelateerd is aan het weekend. Het werken in de plusklas bevalt h</w:t>
      </w:r>
      <w:r w:rsidR="1C3EB805" w:rsidRPr="1A811849">
        <w:rPr>
          <w:rFonts w:ascii="Calibri" w:hAnsi="Calibri" w:cs="Calibri"/>
          <w:color w:val="00B050"/>
        </w:rPr>
        <w:t>u</w:t>
      </w:r>
      <w:r w:rsidRPr="1A811849">
        <w:rPr>
          <w:rFonts w:ascii="Calibri" w:hAnsi="Calibri" w:cs="Calibri"/>
          <w:color w:val="00B050"/>
        </w:rPr>
        <w:t>n wel.</w:t>
      </w:r>
      <w:r w:rsidRPr="1A811849">
        <w:rPr>
          <w:rFonts w:ascii="Calibri" w:hAnsi="Calibri" w:cs="Calibri"/>
        </w:rPr>
        <w:t> </w:t>
      </w:r>
    </w:p>
    <w:p w14:paraId="2722003F" w14:textId="1EDF0058" w:rsidR="4C980F93" w:rsidRDefault="4C980F93" w:rsidP="1A811849">
      <w:pPr>
        <w:rPr>
          <w:rFonts w:ascii="Calibri" w:hAnsi="Calibri" w:cs="Calibri"/>
          <w:color w:val="4F81BD" w:themeColor="accent1"/>
        </w:rPr>
      </w:pPr>
      <w:r w:rsidRPr="23B45383">
        <w:rPr>
          <w:rFonts w:ascii="Calibri" w:hAnsi="Calibri" w:cs="Calibri"/>
          <w:color w:val="4F81BD" w:themeColor="accent1"/>
        </w:rPr>
        <w:t xml:space="preserve">Eindevaluatie juli 2020: </w:t>
      </w:r>
      <w:r w:rsidR="7E7A1613" w:rsidRPr="23B45383">
        <w:rPr>
          <w:rFonts w:ascii="Calibri" w:hAnsi="Calibri" w:cs="Calibri"/>
          <w:color w:val="4F81BD" w:themeColor="accent1"/>
        </w:rPr>
        <w:t>We eindigen tegenwoordig de dag met een bordsessie, hoe gaan de kinderen naar huis? Hoe hebben zij de dag beleefd? Hierbij was duidelijk te merken dat het aanbod van de dag hier flink bepalend was. Als er bijvoorbeeld één activiteit tussen zat die iemand minder leuk vond, dan werd er direct voor de middelste smiley gekozen. Hier</w:t>
      </w:r>
      <w:r w:rsidR="4DDB7A3A" w:rsidRPr="23B45383">
        <w:rPr>
          <w:rFonts w:ascii="Calibri" w:hAnsi="Calibri" w:cs="Calibri"/>
          <w:color w:val="4F81BD" w:themeColor="accent1"/>
        </w:rPr>
        <w:t xml:space="preserve"> gaan we komend jaar mee aan de slag, hoe kan een leerling een minder leuke activiteit toch zo inrichten dat hij/zij er plezier aan beleefd en zich ervoor in wil zetten. Over de grote lijn gezien is het welbevinden van de leerlingen in orde.</w:t>
      </w:r>
      <w:r w:rsidR="67A8341B" w:rsidRPr="23B45383">
        <w:rPr>
          <w:rFonts w:ascii="Calibri" w:hAnsi="Calibri" w:cs="Calibri"/>
          <w:color w:val="4F81BD" w:themeColor="accent1"/>
        </w:rPr>
        <w:t xml:space="preserve"> Ook in de evaluatiegesprekjes, zoals bij aspect 2 (socialisatie) beschreven staat, kwam duidelijk naar voren dat de leerlingen zich goed voelen in de groep.</w:t>
      </w:r>
    </w:p>
    <w:p w14:paraId="3115994B" w14:textId="77777777" w:rsidR="009E28B4" w:rsidRPr="00494A18" w:rsidRDefault="009E28B4" w:rsidP="5B0615CE">
      <w:pPr>
        <w:textAlignment w:val="baseline"/>
        <w:rPr>
          <w:rFonts w:ascii="Segoe UI" w:hAnsi="Segoe UI" w:cs="Segoe UI"/>
        </w:rPr>
      </w:pPr>
    </w:p>
    <w:p w14:paraId="1C3DD437" w14:textId="77777777" w:rsidR="00494A18" w:rsidRPr="00494A18" w:rsidRDefault="00494A18" w:rsidP="00CA5380">
      <w:pPr>
        <w:numPr>
          <w:ilvl w:val="0"/>
          <w:numId w:val="106"/>
        </w:numPr>
        <w:ind w:left="360" w:firstLine="0"/>
        <w:textAlignment w:val="baseline"/>
        <w:rPr>
          <w:rFonts w:ascii="Calibri" w:hAnsi="Calibri" w:cs="Calibri"/>
        </w:rPr>
      </w:pPr>
      <w:r w:rsidRPr="5B0615CE">
        <w:rPr>
          <w:rFonts w:ascii="Calibri" w:hAnsi="Calibri" w:cs="Calibri"/>
          <w:b/>
          <w:bCs/>
        </w:rPr>
        <w:t>Transitie naar de groep. </w:t>
      </w:r>
      <w:r w:rsidRPr="5B0615CE">
        <w:rPr>
          <w:rFonts w:ascii="Calibri" w:hAnsi="Calibri" w:cs="Calibri"/>
        </w:rPr>
        <w:t> </w:t>
      </w:r>
      <w:r>
        <w:br/>
      </w:r>
      <w:r w:rsidRPr="5B0615CE">
        <w:rPr>
          <w:rFonts w:ascii="Calibri" w:hAnsi="Calibri" w:cs="Calibri"/>
        </w:rPr>
        <w:t>Algemeen: Werk in de plusklas moet aansluiten bij het werken in de klas en </w:t>
      </w:r>
      <w:proofErr w:type="spellStart"/>
      <w:r w:rsidRPr="5B0615CE">
        <w:rPr>
          <w:rFonts w:ascii="Calibri" w:hAnsi="Calibri" w:cs="Calibri"/>
        </w:rPr>
        <w:t>vice</w:t>
      </w:r>
      <w:proofErr w:type="spellEnd"/>
      <w:r w:rsidRPr="5B0615CE">
        <w:rPr>
          <w:rFonts w:ascii="Calibri" w:hAnsi="Calibri" w:cs="Calibri"/>
        </w:rPr>
        <w:t> versa, waardoor de betrokkenheid van de leerlingen verbetert. </w:t>
      </w:r>
      <w:r>
        <w:br/>
      </w:r>
      <w:r w:rsidRPr="5B0615CE">
        <w:rPr>
          <w:rFonts w:ascii="Calibri" w:hAnsi="Calibri" w:cs="Calibri"/>
        </w:rPr>
        <w:t> </w:t>
      </w:r>
    </w:p>
    <w:p w14:paraId="0B031155" w14:textId="77777777" w:rsidR="00494A18" w:rsidRPr="00494A18" w:rsidRDefault="00494A18" w:rsidP="5B0615CE">
      <w:pPr>
        <w:textAlignment w:val="baseline"/>
        <w:rPr>
          <w:rFonts w:ascii="Segoe UI" w:hAnsi="Segoe UI" w:cs="Segoe UI"/>
        </w:rPr>
      </w:pPr>
      <w:r w:rsidRPr="5B0615CE">
        <w:rPr>
          <w:rFonts w:ascii="Calibri" w:hAnsi="Calibri" w:cs="Calibri"/>
        </w:rPr>
        <w:t>Voor de plusklas geldt in het algemeen:  </w:t>
      </w:r>
      <w:r>
        <w:br/>
      </w:r>
      <w:r w:rsidRPr="5B0615CE">
        <w:rPr>
          <w:rFonts w:ascii="Calibri" w:hAnsi="Calibri" w:cs="Calibri"/>
        </w:rPr>
        <w:t>Het werken in de plusklas moet de leerling in staat stellen de dagen buiten de groep min of meer zelfstandig door te kunnen werken. </w:t>
      </w:r>
      <w:r>
        <w:br/>
      </w:r>
      <w:r w:rsidRPr="5B0615CE">
        <w:rPr>
          <w:rFonts w:ascii="Calibri" w:hAnsi="Calibri" w:cs="Calibri"/>
        </w:rPr>
        <w:t> </w:t>
      </w:r>
    </w:p>
    <w:p w14:paraId="0FBCAB12" w14:textId="77777777" w:rsidR="00494A18" w:rsidRPr="00494A18" w:rsidRDefault="00494A18" w:rsidP="5B0615CE">
      <w:pPr>
        <w:textAlignment w:val="baseline"/>
        <w:rPr>
          <w:rFonts w:ascii="Segoe UI" w:hAnsi="Segoe UI" w:cs="Segoe UI"/>
        </w:rPr>
      </w:pPr>
      <w:r w:rsidRPr="5B0615CE">
        <w:rPr>
          <w:rFonts w:ascii="Calibri" w:hAnsi="Calibri" w:cs="Calibri"/>
        </w:rPr>
        <w:t>Voor de leerlingen van de plusklas geldt per leerling: </w:t>
      </w:r>
      <w:r>
        <w:br/>
      </w:r>
      <w:r w:rsidRPr="5B0615CE">
        <w:rPr>
          <w:rFonts w:ascii="Calibri" w:hAnsi="Calibri" w:cs="Calibri"/>
        </w:rPr>
        <w:t>Iedere leerling kan op de dagen buiten de plusklas in zijn/haar eigen groep op compacte wijze door met de basisstof waarna hij/zij doorgaat met een verrijkend aanbod. </w:t>
      </w:r>
    </w:p>
    <w:p w14:paraId="53FB8610" w14:textId="77777777" w:rsidR="00494A18" w:rsidRPr="00494A18" w:rsidRDefault="00494A18" w:rsidP="5B0615CE">
      <w:pPr>
        <w:textAlignment w:val="baseline"/>
        <w:rPr>
          <w:rFonts w:ascii="Segoe UI" w:hAnsi="Segoe UI" w:cs="Segoe UI"/>
        </w:rPr>
      </w:pPr>
      <w:r w:rsidRPr="5B0615CE">
        <w:rPr>
          <w:rFonts w:ascii="Calibri" w:hAnsi="Calibri" w:cs="Calibri"/>
        </w:rPr>
        <w:t> </w:t>
      </w:r>
      <w:r>
        <w:br/>
      </w:r>
      <w:r w:rsidRPr="5B0615CE">
        <w:rPr>
          <w:rFonts w:ascii="Calibri" w:hAnsi="Calibri" w:cs="Calibri"/>
        </w:rPr>
        <w:t>Wanneer is de plusklas dan een succes op het gebied van transitie: </w:t>
      </w:r>
      <w:r>
        <w:br/>
      </w:r>
      <w:r w:rsidRPr="5B0615CE">
        <w:rPr>
          <w:rFonts w:ascii="Calibri" w:hAnsi="Calibri" w:cs="Calibri"/>
        </w:rPr>
        <w:t>Hierbij gaan we uit van de 80% regel:  </w:t>
      </w:r>
      <w:r>
        <w:br/>
      </w:r>
      <w:r w:rsidRPr="5B0615CE">
        <w:rPr>
          <w:rFonts w:ascii="Calibri" w:hAnsi="Calibri" w:cs="Calibri"/>
        </w:rPr>
        <w:t>Als 80% van de leerlingen aangeeft met een compact en verrijkend aanbod te kunnen werken in de eigen groep, dan is de plusklas een succes. </w:t>
      </w:r>
    </w:p>
    <w:p w14:paraId="7352FA50" w14:textId="77777777" w:rsidR="00494A18" w:rsidRPr="00494A18" w:rsidRDefault="00494A18" w:rsidP="5B0615CE">
      <w:pPr>
        <w:textAlignment w:val="baseline"/>
        <w:rPr>
          <w:rFonts w:ascii="Segoe UI" w:hAnsi="Segoe UI" w:cs="Segoe UI"/>
        </w:rPr>
      </w:pPr>
      <w:r w:rsidRPr="1A811849">
        <w:rPr>
          <w:rFonts w:ascii="Calibri" w:hAnsi="Calibri" w:cs="Calibri"/>
          <w:color w:val="00B050"/>
        </w:rPr>
        <w:t>Tussenevaluatie februari 2019: Het compact en verrijkend aanbod is momenteel niet heel erg van toepassing i.v.m. de invoering van nieuwe methodes voor spelling en taal. Bij </w:t>
      </w:r>
      <w:proofErr w:type="spellStart"/>
      <w:r w:rsidRPr="1A811849">
        <w:rPr>
          <w:rFonts w:ascii="Calibri" w:hAnsi="Calibri" w:cs="Calibri"/>
          <w:color w:val="00B050"/>
        </w:rPr>
        <w:t>Snappet</w:t>
      </w:r>
      <w:proofErr w:type="spellEnd"/>
      <w:r w:rsidRPr="1A811849">
        <w:rPr>
          <w:rFonts w:ascii="Calibri" w:hAnsi="Calibri" w:cs="Calibri"/>
          <w:color w:val="00B050"/>
        </w:rPr>
        <w:t> (rekenen) werken de leerlingen wel met een passend aanbod. De vijf leerlingen uit groep 8 werken naast het basisaanbod wel met een plusaanbod. In april komen de bovenbouwleerkrachten bijeen om te praten over een passend plusaanbod om de leerlingen in hun behoeften te voorzien en wordt er gekeken naar de mogelijkheid om volgend schooljaar wel een compact/verrijkend aanbod voor spelling en taal te creëren. Wel krijgen de kinderen wekelijks een huiswerkopdracht mee, hier kunnen ze ook gewoon in de klas aan werken.</w:t>
      </w:r>
      <w:r w:rsidRPr="1A811849">
        <w:rPr>
          <w:rFonts w:ascii="Calibri" w:hAnsi="Calibri" w:cs="Calibri"/>
        </w:rPr>
        <w:t> </w:t>
      </w:r>
    </w:p>
    <w:p w14:paraId="53DAE44A" w14:textId="64769C8B" w:rsidR="6A68D018" w:rsidRDefault="6A68D018" w:rsidP="1A811849">
      <w:pPr>
        <w:rPr>
          <w:rFonts w:ascii="Calibri" w:hAnsi="Calibri" w:cs="Calibri"/>
          <w:color w:val="4F81BD" w:themeColor="accent1"/>
        </w:rPr>
      </w:pPr>
      <w:r w:rsidRPr="1A811849">
        <w:rPr>
          <w:rFonts w:ascii="Calibri" w:hAnsi="Calibri" w:cs="Calibri"/>
          <w:color w:val="4F81BD" w:themeColor="accent1"/>
        </w:rPr>
        <w:t xml:space="preserve">Eindevaluatie juli 2020: </w:t>
      </w:r>
      <w:r w:rsidR="5372CF3A" w:rsidRPr="1A811849">
        <w:rPr>
          <w:rFonts w:ascii="Calibri" w:hAnsi="Calibri" w:cs="Calibri"/>
          <w:color w:val="4F81BD" w:themeColor="accent1"/>
        </w:rPr>
        <w:t>Door de Corona crisis en het lange thuiswerken is het bespreken van het plusaanbod niet goed uit de verf gekomen. In de PLG hoogbegaafdheid zijn we hier momenteel ook druk mee bezig. Voor komend schooljaar staat hij echt op de rol, met de collega’s moeten we hier meer uit gaan halen. In de geplande klassenbezoeken kan er dan ook fe</w:t>
      </w:r>
      <w:r w:rsidR="770239E9" w:rsidRPr="1A811849">
        <w:rPr>
          <w:rFonts w:ascii="Calibri" w:hAnsi="Calibri" w:cs="Calibri"/>
          <w:color w:val="4F81BD" w:themeColor="accent1"/>
        </w:rPr>
        <w:t>edback op gegeven worden om zo het proces te blijven verbeteren.</w:t>
      </w:r>
    </w:p>
    <w:p w14:paraId="677FB903" w14:textId="300E771F" w:rsidR="1A811849" w:rsidRDefault="1A811849" w:rsidP="1A811849">
      <w:pPr>
        <w:rPr>
          <w:rFonts w:ascii="Calibri" w:hAnsi="Calibri" w:cs="Calibri"/>
          <w:color w:val="4F81BD" w:themeColor="accent1"/>
        </w:rPr>
      </w:pPr>
    </w:p>
    <w:p w14:paraId="7A7A5797"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49F37BF3" w14:textId="77777777" w:rsidR="00F44BD0" w:rsidRDefault="00F44BD0" w:rsidP="5B0615CE">
      <w:pPr>
        <w:textAlignment w:val="baseline"/>
        <w:rPr>
          <w:rFonts w:ascii="Calibri" w:hAnsi="Calibri" w:cs="Calibri"/>
          <w:b/>
          <w:bCs/>
        </w:rPr>
      </w:pPr>
    </w:p>
    <w:p w14:paraId="427F2A00" w14:textId="1C176E69" w:rsidR="00494A18" w:rsidRPr="00494A18" w:rsidRDefault="00494A18" w:rsidP="5B0615CE">
      <w:pPr>
        <w:textAlignment w:val="baseline"/>
        <w:rPr>
          <w:rFonts w:ascii="Segoe UI" w:hAnsi="Segoe UI" w:cs="Segoe UI"/>
        </w:rPr>
      </w:pPr>
      <w:r w:rsidRPr="5B0615CE">
        <w:rPr>
          <w:rFonts w:ascii="Calibri" w:hAnsi="Calibri" w:cs="Calibri"/>
          <w:b/>
          <w:bCs/>
        </w:rPr>
        <w:lastRenderedPageBreak/>
        <w:t>Draaglast van de eigen groepsleerkracht</w:t>
      </w:r>
      <w:r w:rsidRPr="5B0615CE">
        <w:rPr>
          <w:rFonts w:ascii="Calibri" w:hAnsi="Calibri" w:cs="Calibri"/>
        </w:rPr>
        <w:t> </w:t>
      </w:r>
    </w:p>
    <w:p w14:paraId="237B1C71" w14:textId="77777777" w:rsidR="00494A18" w:rsidRPr="00494A18" w:rsidRDefault="00494A18" w:rsidP="5B0615CE">
      <w:pPr>
        <w:textAlignment w:val="baseline"/>
        <w:rPr>
          <w:rFonts w:ascii="Segoe UI" w:hAnsi="Segoe UI" w:cs="Segoe UI"/>
        </w:rPr>
      </w:pPr>
      <w:r w:rsidRPr="5B0615CE">
        <w:rPr>
          <w:rFonts w:ascii="Calibri" w:hAnsi="Calibri" w:cs="Calibri"/>
        </w:rPr>
        <w:t>De leerkrachten geven aan dat doordat de leerling in de plusklas zit zij zich ondersteund voelen voor deze leerlingen en hun draaglast daardoor is verminderd. </w:t>
      </w:r>
    </w:p>
    <w:p w14:paraId="44FED7BE" w14:textId="77777777" w:rsidR="00494A18" w:rsidRPr="00494A18" w:rsidRDefault="00494A18" w:rsidP="5B0615CE">
      <w:pPr>
        <w:textAlignment w:val="baseline"/>
        <w:rPr>
          <w:rFonts w:ascii="Segoe UI" w:hAnsi="Segoe UI" w:cs="Segoe UI"/>
        </w:rPr>
      </w:pPr>
      <w:r w:rsidRPr="5B0615CE">
        <w:rPr>
          <w:rFonts w:ascii="Calibri" w:hAnsi="Calibri" w:cs="Calibri"/>
        </w:rPr>
        <w:t>Wanneer is de plusklas dan een succes op het gebied van draaglast: </w:t>
      </w:r>
      <w:r>
        <w:br/>
      </w:r>
      <w:r w:rsidRPr="5B0615CE">
        <w:rPr>
          <w:rFonts w:ascii="Calibri" w:hAnsi="Calibri" w:cs="Calibri"/>
        </w:rPr>
        <w:t>Hierbij gaan we uit van de 80% regel:  </w:t>
      </w:r>
      <w:r>
        <w:br/>
      </w:r>
      <w:r w:rsidRPr="5B0615CE">
        <w:rPr>
          <w:rFonts w:ascii="Calibri" w:hAnsi="Calibri" w:cs="Calibri"/>
        </w:rPr>
        <w:t>Als 80% van de leerkrachten aangeeft dat zij zich ondersteund voelen door het plusklasaanbod.  </w:t>
      </w:r>
    </w:p>
    <w:p w14:paraId="7FA772CE" w14:textId="77777777" w:rsidR="00494A18" w:rsidRPr="00494A18" w:rsidRDefault="00494A18" w:rsidP="5B0615CE">
      <w:pPr>
        <w:textAlignment w:val="baseline"/>
        <w:rPr>
          <w:rFonts w:ascii="Segoe UI" w:hAnsi="Segoe UI" w:cs="Segoe UI"/>
        </w:rPr>
      </w:pPr>
      <w:r w:rsidRPr="1A811849">
        <w:rPr>
          <w:rFonts w:ascii="Calibri" w:hAnsi="Calibri" w:cs="Calibri"/>
          <w:color w:val="00B050"/>
        </w:rPr>
        <w:t>Tussenevaluatie februari 2019: Tijdens de bespreking op 18 februari gaven alle collega’s (van groep 6 t/m 8) aan zich ondersteund te voelen door het werk in de plusklas. Het feit dat de leerlingen in de klas kunnen werken aan huiswerkopdrachten vinden zij erg prettig. Wat dit betreft is er dus een score van 100%. Het plusaanbod kan echter nog uitgebreider door naar de huidige methodes te kijken, dit zal tijdens de bespreking in april dan ook aan de orde komen.</w:t>
      </w:r>
      <w:r w:rsidRPr="1A811849">
        <w:rPr>
          <w:rFonts w:ascii="Calibri" w:hAnsi="Calibri" w:cs="Calibri"/>
        </w:rPr>
        <w:t> </w:t>
      </w:r>
    </w:p>
    <w:p w14:paraId="4436E932" w14:textId="2AA0E822" w:rsidR="3D997576" w:rsidRDefault="3D997576" w:rsidP="1A811849">
      <w:pPr>
        <w:rPr>
          <w:rFonts w:ascii="Calibri" w:hAnsi="Calibri" w:cs="Calibri"/>
          <w:color w:val="4F81BD" w:themeColor="accent1"/>
        </w:rPr>
      </w:pPr>
      <w:r w:rsidRPr="1A811849">
        <w:rPr>
          <w:rFonts w:ascii="Calibri" w:hAnsi="Calibri" w:cs="Calibri"/>
          <w:color w:val="4F81BD" w:themeColor="accent1"/>
        </w:rPr>
        <w:t>Eindevaluatie juli 2020: Tijdens het thuiswerken in de Corona tijd is ook de plusklas doorgegaan. De leerlingen hadden wekelijks een extra opdracht waar zij mee aan de slag konden. Het contact hierover met de leerkrachten verliep ook goed. De leerkrachten zijn, door het werken met het logboek, sowieso goed op de hoogte van de vorderingen van de leerlingen in de plusklas. De lijntjes hierover zijn kort en ook bij oudergesprekken wordt, indien nodig, het plusklasgedrag besproken.</w:t>
      </w:r>
    </w:p>
    <w:p w14:paraId="0B989C3C" w14:textId="0D401024" w:rsidR="1A811849" w:rsidRDefault="1A811849" w:rsidP="1A811849">
      <w:pPr>
        <w:rPr>
          <w:rFonts w:ascii="Calibri" w:hAnsi="Calibri" w:cs="Calibri"/>
          <w:color w:val="4F81BD" w:themeColor="accent1"/>
        </w:rPr>
      </w:pPr>
    </w:p>
    <w:p w14:paraId="1B2E3E55" w14:textId="1C1D51A8" w:rsidR="3D997576" w:rsidRDefault="3D997576" w:rsidP="1A811849">
      <w:pPr>
        <w:rPr>
          <w:rFonts w:ascii="Calibri" w:hAnsi="Calibri" w:cs="Calibri"/>
          <w:color w:val="4F81BD" w:themeColor="accent1"/>
        </w:rPr>
      </w:pPr>
      <w:r w:rsidRPr="1A811849">
        <w:rPr>
          <w:rFonts w:ascii="Calibri" w:hAnsi="Calibri" w:cs="Calibri"/>
          <w:color w:val="4F81BD" w:themeColor="accent1"/>
        </w:rPr>
        <w:t xml:space="preserve">Door volgend jaar krachtig in te zetten op het plusaanbod, het verrijken en </w:t>
      </w:r>
      <w:proofErr w:type="spellStart"/>
      <w:r w:rsidRPr="1A811849">
        <w:rPr>
          <w:rFonts w:ascii="Calibri" w:hAnsi="Calibri" w:cs="Calibri"/>
          <w:color w:val="4F81BD" w:themeColor="accent1"/>
        </w:rPr>
        <w:t>compacten</w:t>
      </w:r>
      <w:proofErr w:type="spellEnd"/>
      <w:r w:rsidRPr="1A811849">
        <w:rPr>
          <w:rFonts w:ascii="Calibri" w:hAnsi="Calibri" w:cs="Calibri"/>
          <w:color w:val="4F81BD" w:themeColor="accent1"/>
        </w:rPr>
        <w:t xml:space="preserve"> moet de ondersteuning voor de leerkrachten nog groter worden.</w:t>
      </w:r>
    </w:p>
    <w:p w14:paraId="4CD0717A"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739E366D" w14:textId="77777777" w:rsidR="00494A18" w:rsidRPr="00494A18" w:rsidRDefault="00494A18" w:rsidP="5B0615CE">
      <w:pPr>
        <w:textAlignment w:val="baseline"/>
        <w:rPr>
          <w:rFonts w:ascii="Segoe UI" w:hAnsi="Segoe UI" w:cs="Segoe UI"/>
        </w:rPr>
      </w:pPr>
      <w:r w:rsidRPr="5B0615CE">
        <w:rPr>
          <w:rFonts w:ascii="Calibri" w:hAnsi="Calibri" w:cs="Calibri"/>
        </w:rPr>
        <w:t>Is er sprake van succes?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1275"/>
        <w:gridCol w:w="1260"/>
        <w:gridCol w:w="1485"/>
        <w:gridCol w:w="1395"/>
        <w:gridCol w:w="1185"/>
        <w:gridCol w:w="1215"/>
      </w:tblGrid>
      <w:tr w:rsidR="00494A18" w:rsidRPr="00494A18" w14:paraId="2EDCB7A0" w14:textId="77777777" w:rsidTr="7C0D86DA">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79ADD06" w14:textId="77777777" w:rsidR="00494A18" w:rsidRPr="00494A18" w:rsidRDefault="00494A18" w:rsidP="00494A18">
            <w:pPr>
              <w:textAlignment w:val="baseline"/>
            </w:pPr>
            <w:r w:rsidRPr="00494A18">
              <w:rPr>
                <w:rFonts w:ascii="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B1DF889" w14:textId="77777777" w:rsidR="00494A18" w:rsidRPr="00494A18" w:rsidRDefault="00494A18" w:rsidP="00494A18">
            <w:pPr>
              <w:textAlignment w:val="baseline"/>
            </w:pPr>
            <w:r w:rsidRPr="00494A18">
              <w:rPr>
                <w:rFonts w:ascii="Calibri" w:hAnsi="Calibri" w:cs="Calibri"/>
                <w:b/>
                <w:bCs/>
                <w:sz w:val="22"/>
                <w:szCs w:val="22"/>
              </w:rPr>
              <w:t>kwalificatie</w:t>
            </w:r>
            <w:r w:rsidRPr="00494A18">
              <w:rPr>
                <w:rFonts w:ascii="Calibri" w:hAnsi="Calibri" w:cs="Calibri"/>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7D472F1" w14:textId="77777777" w:rsidR="00494A18" w:rsidRPr="00494A18" w:rsidRDefault="00494A18" w:rsidP="00494A18">
            <w:pPr>
              <w:textAlignment w:val="baseline"/>
            </w:pPr>
            <w:r w:rsidRPr="00494A18">
              <w:rPr>
                <w:rFonts w:ascii="Calibri" w:hAnsi="Calibri" w:cs="Calibri"/>
                <w:b/>
                <w:bCs/>
                <w:sz w:val="22"/>
                <w:szCs w:val="22"/>
              </w:rPr>
              <w:t>socialisatie</w:t>
            </w:r>
            <w:r w:rsidRPr="00494A18">
              <w:rPr>
                <w:rFonts w:ascii="Calibri" w:hAnsi="Calibri" w:cs="Calibri"/>
                <w:sz w:val="22"/>
                <w:szCs w:val="22"/>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C4A52DA" w14:textId="77777777" w:rsidR="00494A18" w:rsidRPr="00494A18" w:rsidRDefault="00494A18" w:rsidP="00494A18">
            <w:pPr>
              <w:textAlignment w:val="baseline"/>
            </w:pPr>
            <w:proofErr w:type="spellStart"/>
            <w:r w:rsidRPr="00494A18">
              <w:rPr>
                <w:rFonts w:ascii="Calibri" w:hAnsi="Calibri" w:cs="Calibri"/>
                <w:b/>
                <w:bCs/>
                <w:sz w:val="22"/>
                <w:szCs w:val="22"/>
              </w:rPr>
              <w:t>subjectificatie</w:t>
            </w:r>
            <w:proofErr w:type="spellEnd"/>
            <w:r w:rsidRPr="00494A18">
              <w:rPr>
                <w:rFonts w:ascii="Calibri" w:hAnsi="Calibri" w:cs="Calibri"/>
                <w:sz w:val="22"/>
                <w:szCs w:val="22"/>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A596416" w14:textId="77777777" w:rsidR="00494A18" w:rsidRPr="00494A18" w:rsidRDefault="00494A18" w:rsidP="00494A18">
            <w:pPr>
              <w:textAlignment w:val="baseline"/>
            </w:pPr>
            <w:r w:rsidRPr="00494A18">
              <w:rPr>
                <w:rFonts w:ascii="Calibri" w:hAnsi="Calibri" w:cs="Calibri"/>
                <w:b/>
                <w:bCs/>
                <w:sz w:val="22"/>
                <w:szCs w:val="22"/>
              </w:rPr>
              <w:t>welbevinden</w:t>
            </w:r>
            <w:r w:rsidRPr="00494A18">
              <w:rPr>
                <w:rFonts w:ascii="Calibri" w:hAnsi="Calibri" w:cs="Calibri"/>
                <w:sz w:val="22"/>
                <w:szCs w:val="22"/>
              </w:rPr>
              <w:t> </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261999A" w14:textId="77777777" w:rsidR="00494A18" w:rsidRPr="00494A18" w:rsidRDefault="00494A18" w:rsidP="00494A18">
            <w:pPr>
              <w:textAlignment w:val="baseline"/>
            </w:pPr>
            <w:r w:rsidRPr="00494A18">
              <w:rPr>
                <w:rFonts w:ascii="Calibri" w:hAnsi="Calibri" w:cs="Calibri"/>
                <w:b/>
                <w:bCs/>
                <w:sz w:val="22"/>
                <w:szCs w:val="22"/>
              </w:rPr>
              <w:t>transitie</w:t>
            </w:r>
            <w:r w:rsidRPr="00494A18">
              <w:rPr>
                <w:rFonts w:ascii="Calibri" w:hAnsi="Calibri" w:cs="Calibri"/>
                <w:sz w:val="22"/>
                <w:szCs w:val="22"/>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54E7B4C" w14:textId="77777777" w:rsidR="00494A18" w:rsidRPr="00494A18" w:rsidRDefault="00494A18" w:rsidP="00494A18">
            <w:pPr>
              <w:textAlignment w:val="baseline"/>
            </w:pPr>
            <w:r w:rsidRPr="00494A18">
              <w:rPr>
                <w:rFonts w:ascii="Calibri" w:hAnsi="Calibri" w:cs="Calibri"/>
                <w:b/>
                <w:bCs/>
                <w:sz w:val="22"/>
                <w:szCs w:val="22"/>
              </w:rPr>
              <w:t>draaglast </w:t>
            </w:r>
            <w:r w:rsidRPr="00494A18">
              <w:rPr>
                <w:rFonts w:ascii="Calibri" w:hAnsi="Calibri" w:cs="Calibri"/>
                <w:sz w:val="22"/>
                <w:szCs w:val="22"/>
              </w:rPr>
              <w:t> </w:t>
            </w:r>
          </w:p>
        </w:tc>
      </w:tr>
      <w:tr w:rsidR="00494A18" w:rsidRPr="00494A18" w14:paraId="57A2A947" w14:textId="77777777" w:rsidTr="7C0D86DA">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647D449F" w14:textId="77777777" w:rsidR="00494A18" w:rsidRPr="00494A18" w:rsidRDefault="00494A18" w:rsidP="00494A18">
            <w:pPr>
              <w:textAlignment w:val="baseline"/>
            </w:pPr>
            <w:r w:rsidRPr="00494A18">
              <w:rPr>
                <w:rFonts w:ascii="Calibri" w:hAnsi="Calibri" w:cs="Calibri"/>
                <w:b/>
                <w:bCs/>
                <w:sz w:val="22"/>
                <w:szCs w:val="22"/>
              </w:rPr>
              <w:t>pluszorg</w:t>
            </w:r>
            <w:r w:rsidRPr="00494A18">
              <w:rPr>
                <w:rFonts w:ascii="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4BE7D40" w14:textId="1CE6EFE6" w:rsidR="00494A18" w:rsidRPr="00494A18" w:rsidRDefault="00F44BD0" w:rsidP="00494A18">
            <w:pPr>
              <w:jc w:val="center"/>
              <w:textAlignment w:val="baseline"/>
            </w:pPr>
            <w:r>
              <w:rPr>
                <w:rFonts w:ascii="Calibri" w:hAnsi="Calibri" w:cs="Calibri"/>
                <w:sz w:val="22"/>
                <w:szCs w:val="22"/>
              </w:rPr>
              <w:t>-</w:t>
            </w:r>
            <w:r w:rsidR="00494A18" w:rsidRPr="00494A18">
              <w:rPr>
                <w:rFonts w:ascii="Calibri" w:hAnsi="Calibri" w:cs="Calibri"/>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AD7D2E6" w14:textId="628DFD21" w:rsidR="00494A18" w:rsidRPr="00494A18" w:rsidRDefault="00F44BD0" w:rsidP="00494A18">
            <w:pPr>
              <w:jc w:val="center"/>
              <w:textAlignment w:val="baseline"/>
            </w:pPr>
            <w:r>
              <w:rPr>
                <w:rFonts w:ascii="Calibri" w:hAnsi="Calibri" w:cs="Calibri"/>
                <w:sz w:val="22"/>
                <w:szCs w:val="22"/>
              </w:rPr>
              <w:t>x</w:t>
            </w:r>
            <w:r w:rsidR="00494A18" w:rsidRPr="00494A18">
              <w:rPr>
                <w:rFonts w:ascii="Calibri" w:hAnsi="Calibri" w:cs="Calibri"/>
                <w:sz w:val="22"/>
                <w:szCs w:val="22"/>
              </w:rPr>
              <w:t> </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4C28272" w14:textId="7C34CC20" w:rsidR="00494A18" w:rsidRPr="00494A18" w:rsidRDefault="00494A18" w:rsidP="00494A18">
            <w:pPr>
              <w:jc w:val="center"/>
              <w:textAlignment w:val="baseline"/>
            </w:pPr>
            <w:r w:rsidRPr="00494A18">
              <w:rPr>
                <w:rFonts w:ascii="Calibri" w:hAnsi="Calibri" w:cs="Calibri"/>
                <w:sz w:val="22"/>
                <w:szCs w:val="22"/>
              </w:rPr>
              <w:t> </w:t>
            </w:r>
            <w:r w:rsidR="00F44BD0">
              <w:rPr>
                <w:rFonts w:ascii="Calibri" w:hAnsi="Calibri" w:cs="Calibri"/>
                <w:sz w:val="22"/>
                <w:szCs w:val="22"/>
              </w:rPr>
              <w:t>x</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5130E6F" w14:textId="1087F278" w:rsidR="00494A18" w:rsidRPr="00494A18" w:rsidRDefault="00494A18" w:rsidP="00494A18">
            <w:pPr>
              <w:jc w:val="center"/>
              <w:textAlignment w:val="baseline"/>
            </w:pPr>
            <w:r w:rsidRPr="00494A18">
              <w:rPr>
                <w:rFonts w:ascii="Calibri" w:hAnsi="Calibri" w:cs="Calibri"/>
                <w:sz w:val="22"/>
                <w:szCs w:val="22"/>
              </w:rPr>
              <w:t> </w:t>
            </w:r>
            <w:r w:rsidR="00F44BD0">
              <w:rPr>
                <w:rFonts w:ascii="Calibri" w:hAnsi="Calibri" w:cs="Calibri"/>
                <w:sz w:val="22"/>
                <w:szCs w:val="22"/>
              </w:rPr>
              <w:t>x</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71D6295" w14:textId="4A6DAF66" w:rsidR="00494A18" w:rsidRPr="00494A18" w:rsidRDefault="00494A18" w:rsidP="00494A18">
            <w:pPr>
              <w:jc w:val="center"/>
              <w:textAlignment w:val="baseline"/>
            </w:pPr>
            <w:r w:rsidRPr="00494A18">
              <w:rPr>
                <w:rFonts w:ascii="Calibri" w:hAnsi="Calibri" w:cs="Calibri"/>
                <w:sz w:val="22"/>
                <w:szCs w:val="22"/>
              </w:rPr>
              <w:t> </w:t>
            </w:r>
            <w:r w:rsidR="00F44BD0">
              <w:rPr>
                <w:rFonts w:ascii="Calibri" w:hAnsi="Calibri" w:cs="Calibri"/>
                <w:sz w:val="22"/>
                <w:szCs w:val="22"/>
              </w:rPr>
              <w:t>x</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D5BD90D" w14:textId="6CEEB2AB" w:rsidR="00494A18" w:rsidRPr="00494A18" w:rsidRDefault="00494A18" w:rsidP="00494A18">
            <w:pPr>
              <w:jc w:val="center"/>
              <w:textAlignment w:val="baseline"/>
            </w:pPr>
            <w:r w:rsidRPr="00494A18">
              <w:rPr>
                <w:rFonts w:ascii="Calibri" w:hAnsi="Calibri" w:cs="Calibri"/>
                <w:sz w:val="22"/>
                <w:szCs w:val="22"/>
              </w:rPr>
              <w:t> </w:t>
            </w:r>
            <w:r w:rsidR="00F44BD0">
              <w:rPr>
                <w:rFonts w:ascii="Calibri" w:hAnsi="Calibri" w:cs="Calibri"/>
                <w:sz w:val="22"/>
                <w:szCs w:val="22"/>
              </w:rPr>
              <w:t>x</w:t>
            </w:r>
          </w:p>
        </w:tc>
      </w:tr>
      <w:tr w:rsidR="00494A18" w:rsidRPr="00494A18" w14:paraId="32B80C68" w14:textId="77777777" w:rsidTr="7C0D86DA">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644F5AB" w14:textId="77777777" w:rsidR="00494A18" w:rsidRPr="00494A18" w:rsidRDefault="00494A18" w:rsidP="00494A18">
            <w:pPr>
              <w:textAlignment w:val="baseline"/>
            </w:pPr>
            <w:r w:rsidRPr="00494A18">
              <w:rPr>
                <w:rFonts w:ascii="Calibri" w:hAnsi="Calibri" w:cs="Calibri"/>
                <w:b/>
                <w:bCs/>
                <w:sz w:val="22"/>
                <w:szCs w:val="22"/>
              </w:rPr>
              <w:t>plus</w:t>
            </w:r>
            <w:r w:rsidRPr="00494A18">
              <w:rPr>
                <w:rFonts w:ascii="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E9151AC" w14:textId="6F178EE3" w:rsidR="00494A18" w:rsidRPr="00494A18" w:rsidRDefault="262F6AFD" w:rsidP="1A811849">
            <w:pPr>
              <w:jc w:val="center"/>
              <w:textAlignment w:val="baseline"/>
              <w:rPr>
                <w:rFonts w:ascii="Calibri" w:hAnsi="Calibri" w:cs="Calibri"/>
                <w:sz w:val="22"/>
                <w:szCs w:val="22"/>
              </w:rPr>
            </w:pPr>
            <w:r w:rsidRPr="1A811849">
              <w:rPr>
                <w:rFonts w:ascii="Calibri" w:hAnsi="Calibri" w:cs="Calibri"/>
                <w:sz w:val="22"/>
                <w:szCs w:val="22"/>
              </w:rPr>
              <w:t>X</w:t>
            </w:r>
            <w:r w:rsidR="00494A18" w:rsidRPr="1A811849">
              <w:rPr>
                <w:rFonts w:ascii="Calibri" w:hAnsi="Calibri" w:cs="Calibri"/>
                <w:sz w:val="22"/>
                <w:szCs w:val="22"/>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7F7284C" w14:textId="4E40A7DB" w:rsidR="00494A18" w:rsidRPr="00494A18" w:rsidRDefault="52DD9E5C" w:rsidP="1A811849">
            <w:pPr>
              <w:jc w:val="center"/>
              <w:textAlignment w:val="baseline"/>
              <w:rPr>
                <w:rFonts w:asciiTheme="majorHAnsi" w:eastAsiaTheme="majorEastAsia" w:hAnsiTheme="majorHAnsi" w:cstheme="majorBidi"/>
                <w:sz w:val="22"/>
                <w:szCs w:val="22"/>
              </w:rPr>
            </w:pPr>
            <w:r w:rsidRPr="1A811849">
              <w:rPr>
                <w:rFonts w:asciiTheme="majorHAnsi" w:eastAsiaTheme="majorEastAsia" w:hAnsiTheme="majorHAnsi" w:cstheme="majorBidi"/>
                <w:sz w:val="22"/>
                <w:szCs w:val="22"/>
              </w:rPr>
              <w:t>X</w:t>
            </w:r>
          </w:p>
        </w:tc>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FD1CC58" w14:textId="23CF6A94" w:rsidR="00494A18" w:rsidRPr="00494A18" w:rsidRDefault="00494A18" w:rsidP="00494A18">
            <w:pPr>
              <w:jc w:val="center"/>
              <w:textAlignment w:val="baseline"/>
            </w:pPr>
            <w:r w:rsidRPr="1A811849">
              <w:rPr>
                <w:rFonts w:ascii="Calibri" w:hAnsi="Calibri" w:cs="Calibri"/>
                <w:sz w:val="22"/>
                <w:szCs w:val="22"/>
              </w:rPr>
              <w:t> </w:t>
            </w:r>
            <w:r w:rsidR="07180D2E" w:rsidRPr="1A811849">
              <w:rPr>
                <w:rFonts w:ascii="Calibri" w:hAnsi="Calibri" w:cs="Calibri"/>
                <w:sz w:val="22"/>
                <w:szCs w:val="22"/>
              </w:rPr>
              <w:t>X</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E99128C" w14:textId="56FBE4FB" w:rsidR="00494A18" w:rsidRPr="00494A18" w:rsidRDefault="00494A18" w:rsidP="00494A18">
            <w:pPr>
              <w:jc w:val="center"/>
              <w:textAlignment w:val="baseline"/>
            </w:pPr>
            <w:r w:rsidRPr="1A811849">
              <w:rPr>
                <w:rFonts w:ascii="Calibri" w:hAnsi="Calibri" w:cs="Calibri"/>
                <w:sz w:val="22"/>
                <w:szCs w:val="22"/>
              </w:rPr>
              <w:t> </w:t>
            </w:r>
            <w:r w:rsidR="09EAD127" w:rsidRPr="1A811849">
              <w:rPr>
                <w:rFonts w:ascii="Calibri" w:hAnsi="Calibri" w:cs="Calibri"/>
                <w:sz w:val="22"/>
                <w:szCs w:val="22"/>
              </w:rPr>
              <w:t>X</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169891D" w14:textId="67B497E5" w:rsidR="00494A18" w:rsidRPr="00494A18" w:rsidRDefault="00494A18" w:rsidP="1A811849">
            <w:pPr>
              <w:jc w:val="center"/>
              <w:textAlignment w:val="baseline"/>
              <w:rPr>
                <w:rFonts w:ascii="Calibri" w:hAnsi="Calibri" w:cs="Calibri"/>
                <w:sz w:val="22"/>
                <w:szCs w:val="22"/>
              </w:rPr>
            </w:pPr>
            <w:r w:rsidRPr="7C0D86DA">
              <w:rPr>
                <w:rFonts w:ascii="Calibri" w:hAnsi="Calibri" w:cs="Calibri"/>
                <w:sz w:val="22"/>
                <w:szCs w:val="22"/>
              </w:rPr>
              <w:t> </w:t>
            </w:r>
            <w:r w:rsidR="2601F9A4" w:rsidRPr="7C0D86DA">
              <w:rPr>
                <w:rFonts w:ascii="Calibri" w:hAnsi="Calibri" w:cs="Calibri"/>
                <w:sz w:val="22"/>
                <w:szCs w:val="22"/>
              </w:rPr>
              <w:t>v</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8BDC193" w14:textId="2274E058" w:rsidR="00494A18" w:rsidRPr="00494A18" w:rsidRDefault="00494A18" w:rsidP="00494A18">
            <w:pPr>
              <w:jc w:val="center"/>
              <w:textAlignment w:val="baseline"/>
            </w:pPr>
            <w:r w:rsidRPr="7C0D86DA">
              <w:rPr>
                <w:rFonts w:ascii="Calibri" w:hAnsi="Calibri" w:cs="Calibri"/>
                <w:sz w:val="22"/>
                <w:szCs w:val="22"/>
              </w:rPr>
              <w:t> </w:t>
            </w:r>
            <w:r w:rsidR="213A2FE5" w:rsidRPr="7C0D86DA">
              <w:rPr>
                <w:rFonts w:ascii="Calibri" w:hAnsi="Calibri" w:cs="Calibri"/>
                <w:sz w:val="22"/>
                <w:szCs w:val="22"/>
              </w:rPr>
              <w:t>v</w:t>
            </w:r>
          </w:p>
        </w:tc>
      </w:tr>
    </w:tbl>
    <w:p w14:paraId="59C0B537" w14:textId="77777777" w:rsidR="00494A18" w:rsidRPr="00494A18" w:rsidRDefault="00494A18" w:rsidP="00494A18">
      <w:pPr>
        <w:textAlignment w:val="baseline"/>
        <w:rPr>
          <w:rFonts w:ascii="Segoe UI" w:hAnsi="Segoe UI" w:cs="Segoe UI"/>
          <w:sz w:val="18"/>
          <w:szCs w:val="18"/>
        </w:rPr>
      </w:pPr>
      <w:r w:rsidRPr="00494A18">
        <w:rPr>
          <w:rFonts w:ascii="Calibri" w:hAnsi="Calibri" w:cs="Calibri"/>
          <w:sz w:val="22"/>
          <w:szCs w:val="22"/>
        </w:rPr>
        <w:t> </w:t>
      </w:r>
    </w:p>
    <w:p w14:paraId="50F4EB1A" w14:textId="59931988" w:rsidR="00494A18" w:rsidRPr="00494A18" w:rsidRDefault="00494A18" w:rsidP="5B0615CE">
      <w:pPr>
        <w:textAlignment w:val="baseline"/>
        <w:rPr>
          <w:rFonts w:ascii="Segoe UI" w:hAnsi="Segoe UI" w:cs="Segoe UI"/>
        </w:rPr>
      </w:pPr>
      <w:r w:rsidRPr="5B0615CE">
        <w:rPr>
          <w:rFonts w:ascii="Calibri" w:hAnsi="Calibri" w:cs="Calibri"/>
        </w:rPr>
        <w:t xml:space="preserve">Actiepunten voor </w:t>
      </w:r>
      <w:r w:rsidR="009E28B4">
        <w:rPr>
          <w:rFonts w:ascii="Calibri" w:hAnsi="Calibri" w:cs="Calibri"/>
        </w:rPr>
        <w:t>2020-2021</w:t>
      </w:r>
      <w:r w:rsidRPr="5B0615CE">
        <w:rPr>
          <w:rFonts w:ascii="Calibri" w:hAnsi="Calibri" w:cs="Calibri"/>
        </w:rPr>
        <w:t> voor de pluszorgklas: </w:t>
      </w:r>
    </w:p>
    <w:p w14:paraId="5EEC2267" w14:textId="77777777" w:rsidR="00494A18" w:rsidRPr="00494A18" w:rsidRDefault="00494A18" w:rsidP="5B0615CE">
      <w:pPr>
        <w:textAlignment w:val="baseline"/>
        <w:rPr>
          <w:rFonts w:ascii="Segoe UI" w:hAnsi="Segoe UI" w:cs="Segoe UI"/>
        </w:rPr>
      </w:pPr>
      <w:r w:rsidRPr="5B0615CE">
        <w:rPr>
          <w:rFonts w:ascii="Calibri" w:hAnsi="Calibri" w:cs="Calibri"/>
        </w:rPr>
        <w:t> </w:t>
      </w:r>
    </w:p>
    <w:p w14:paraId="23F0C115" w14:textId="00B32AF7" w:rsidR="00494A18" w:rsidRPr="00494A18" w:rsidRDefault="00494A18" w:rsidP="1A811849">
      <w:pPr>
        <w:textAlignment w:val="baseline"/>
        <w:rPr>
          <w:rFonts w:ascii="Segoe UI" w:hAnsi="Segoe UI" w:cs="Segoe UI"/>
          <w:u w:val="single"/>
        </w:rPr>
      </w:pPr>
      <w:r w:rsidRPr="1A811849">
        <w:rPr>
          <w:rFonts w:ascii="Calibri" w:hAnsi="Calibri" w:cs="Calibri"/>
          <w:u w:val="single"/>
        </w:rPr>
        <w:t xml:space="preserve">Actiepunten voor </w:t>
      </w:r>
      <w:r w:rsidR="009E28B4" w:rsidRPr="1A811849">
        <w:rPr>
          <w:rFonts w:ascii="Calibri" w:hAnsi="Calibri" w:cs="Calibri"/>
          <w:u w:val="single"/>
        </w:rPr>
        <w:t>2020-2021</w:t>
      </w:r>
      <w:r w:rsidRPr="1A811849">
        <w:rPr>
          <w:rFonts w:ascii="Calibri" w:hAnsi="Calibri" w:cs="Calibri"/>
          <w:u w:val="single"/>
        </w:rPr>
        <w:t> voor de plusklas: </w:t>
      </w:r>
    </w:p>
    <w:p w14:paraId="2A9C66D4" w14:textId="213A7A66" w:rsidR="00D807E5" w:rsidRDefault="6D4B97C9" w:rsidP="1A811849">
      <w:pPr>
        <w:spacing w:after="160" w:line="259" w:lineRule="auto"/>
        <w:rPr>
          <w:rFonts w:ascii="Calibri" w:eastAsia="Calibri" w:hAnsi="Calibri" w:cs="Calibri"/>
        </w:rPr>
      </w:pPr>
      <w:r w:rsidRPr="1A811849">
        <w:rPr>
          <w:rFonts w:ascii="Calibri" w:eastAsia="Calibri" w:hAnsi="Calibri" w:cs="Calibri"/>
        </w:rPr>
        <w:t xml:space="preserve">- We gaan actief inzetten op plusmaterialen, verrijken en </w:t>
      </w:r>
      <w:proofErr w:type="spellStart"/>
      <w:r w:rsidRPr="1A811849">
        <w:rPr>
          <w:rFonts w:ascii="Calibri" w:eastAsia="Calibri" w:hAnsi="Calibri" w:cs="Calibri"/>
        </w:rPr>
        <w:t>compacten</w:t>
      </w:r>
      <w:proofErr w:type="spellEnd"/>
      <w:r w:rsidRPr="1A811849">
        <w:rPr>
          <w:rFonts w:ascii="Calibri" w:eastAsia="Calibri" w:hAnsi="Calibri" w:cs="Calibri"/>
        </w:rPr>
        <w:t xml:space="preserve"> op de basisvakken (rekenen, taal, spelling, lezen).</w:t>
      </w:r>
    </w:p>
    <w:p w14:paraId="46E015EA" w14:textId="3F48F297" w:rsidR="00D807E5" w:rsidRDefault="6D4B97C9" w:rsidP="1A811849">
      <w:pPr>
        <w:spacing w:after="160" w:line="259" w:lineRule="auto"/>
        <w:rPr>
          <w:rFonts w:ascii="Calibri" w:eastAsia="Calibri" w:hAnsi="Calibri" w:cs="Calibri"/>
        </w:rPr>
      </w:pPr>
      <w:r w:rsidRPr="1A811849">
        <w:rPr>
          <w:rFonts w:ascii="Calibri" w:eastAsia="Calibri" w:hAnsi="Calibri" w:cs="Calibri"/>
        </w:rPr>
        <w:t>- Laura gaat structureler op klassenbezoek in groep 6 t/m 8, waarbij de focus ligt op het aanbod voor de plusleerlingen. Wat zien we in de klassen terug? Is dit volgens afspraak? Waar kunnen we beter in begeleiden?</w:t>
      </w:r>
    </w:p>
    <w:p w14:paraId="7CAE99A0" w14:textId="4315F42A" w:rsidR="00D807E5" w:rsidRDefault="00D807E5" w:rsidP="1A811849">
      <w:pPr>
        <w:spacing w:after="160" w:line="259" w:lineRule="auto"/>
        <w:rPr>
          <w:rFonts w:asciiTheme="majorHAnsi" w:eastAsiaTheme="majorEastAsia" w:hAnsiTheme="majorHAnsi" w:cstheme="majorBidi"/>
          <w:sz w:val="22"/>
          <w:szCs w:val="22"/>
        </w:rPr>
      </w:pPr>
      <w:r>
        <w:br/>
      </w:r>
      <w:r>
        <w:br/>
      </w:r>
    </w:p>
    <w:p w14:paraId="7D1B11BB" w14:textId="31B64120" w:rsidR="2F6AE993" w:rsidRDefault="00D807E5" w:rsidP="00494A18">
      <w:pPr>
        <w:pStyle w:val="Lijstalinea"/>
        <w:rPr>
          <w:rFonts w:cs="Calibri"/>
        </w:rPr>
      </w:pPr>
      <w:r>
        <w:br/>
      </w:r>
    </w:p>
    <w:p w14:paraId="144309AE" w14:textId="38CB6C73" w:rsidR="2F6AE993" w:rsidRDefault="2F6AE993" w:rsidP="2F6AE993">
      <w:pPr>
        <w:pStyle w:val="Lijstalinea"/>
      </w:pPr>
    </w:p>
    <w:p w14:paraId="2A7268A2" w14:textId="7F05F16C" w:rsidR="00494A18" w:rsidRDefault="00494A18" w:rsidP="0E9366FC">
      <w:pPr>
        <w:pStyle w:val="Kop1"/>
        <w:rPr>
          <w:rFonts w:ascii="MS Gothic" w:eastAsia="MS Gothic" w:hAnsi="MS Gothic"/>
        </w:rPr>
      </w:pPr>
    </w:p>
    <w:p w14:paraId="220BAE5A" w14:textId="067AF3C9" w:rsidR="00494A18" w:rsidRDefault="00494A18" w:rsidP="00494A18">
      <w:pPr>
        <w:rPr>
          <w:rFonts w:eastAsia="MS Gothic"/>
        </w:rPr>
      </w:pPr>
    </w:p>
    <w:p w14:paraId="35E70D5C" w14:textId="249FFDBC" w:rsidR="00494A18" w:rsidRDefault="00494A18" w:rsidP="00494A18">
      <w:pPr>
        <w:rPr>
          <w:rFonts w:eastAsia="MS Gothic"/>
        </w:rPr>
      </w:pPr>
    </w:p>
    <w:p w14:paraId="28D5C8C6" w14:textId="640486AA" w:rsidR="00494A18" w:rsidRDefault="00494A18" w:rsidP="00494A18">
      <w:pPr>
        <w:rPr>
          <w:rFonts w:eastAsia="MS Gothic"/>
        </w:rPr>
      </w:pPr>
    </w:p>
    <w:p w14:paraId="1CAF0F04" w14:textId="16556358" w:rsidR="00494A18" w:rsidRDefault="00494A18" w:rsidP="00494A18">
      <w:pPr>
        <w:rPr>
          <w:rFonts w:eastAsia="MS Gothic"/>
        </w:rPr>
      </w:pPr>
    </w:p>
    <w:p w14:paraId="64D0F425" w14:textId="63194E2A" w:rsidR="00494A18" w:rsidRDefault="00494A18" w:rsidP="00494A18">
      <w:pPr>
        <w:rPr>
          <w:rFonts w:eastAsia="MS Gothic"/>
        </w:rPr>
      </w:pPr>
    </w:p>
    <w:p w14:paraId="3778D549" w14:textId="77777777" w:rsidR="00494A18" w:rsidRDefault="00494A18" w:rsidP="0E9366FC">
      <w:pPr>
        <w:pStyle w:val="Kop1"/>
        <w:rPr>
          <w:rFonts w:ascii="MS Gothic" w:eastAsia="MS Gothic" w:hAnsi="MS Gothic"/>
        </w:rPr>
      </w:pPr>
    </w:p>
    <w:p w14:paraId="43421FDA" w14:textId="4FA3B10C" w:rsidR="0A69CE0F" w:rsidRDefault="0A69CE0F" w:rsidP="0A69CE0F"/>
    <w:p w14:paraId="7AFD3F71" w14:textId="3C58BA83" w:rsidR="0A69CE0F" w:rsidRDefault="0A69CE0F" w:rsidP="0A69CE0F"/>
    <w:p w14:paraId="32F807E3" w14:textId="77777777" w:rsidR="00382DFA" w:rsidRDefault="00382DFA" w:rsidP="0A69CE0F"/>
    <w:p w14:paraId="405E46C9" w14:textId="77777777" w:rsidR="009E28B4" w:rsidRDefault="009E28B4">
      <w:pPr>
        <w:rPr>
          <w:rFonts w:asciiTheme="majorHAnsi" w:eastAsiaTheme="majorEastAsia" w:hAnsiTheme="majorHAnsi" w:cstheme="majorBidi"/>
          <w:b/>
          <w:bCs/>
          <w:kern w:val="32"/>
          <w:sz w:val="32"/>
          <w:szCs w:val="32"/>
        </w:rPr>
      </w:pPr>
      <w:r>
        <w:rPr>
          <w:rFonts w:asciiTheme="majorHAnsi" w:eastAsiaTheme="majorEastAsia" w:hAnsiTheme="majorHAnsi" w:cstheme="majorBidi"/>
        </w:rPr>
        <w:br w:type="page"/>
      </w:r>
    </w:p>
    <w:p w14:paraId="36FA4640" w14:textId="1A42C467" w:rsidR="0E9366FC" w:rsidRDefault="77A8CCCF" w:rsidP="5B0615CE">
      <w:pPr>
        <w:pStyle w:val="Kop1"/>
        <w:rPr>
          <w:rFonts w:asciiTheme="majorHAnsi" w:eastAsiaTheme="majorEastAsia" w:hAnsiTheme="majorHAnsi" w:cstheme="majorBidi"/>
        </w:rPr>
      </w:pPr>
      <w:bookmarkStart w:id="18" w:name="_Toc45872502"/>
      <w:r w:rsidRPr="5B0615CE">
        <w:rPr>
          <w:rFonts w:asciiTheme="majorHAnsi" w:eastAsiaTheme="majorEastAsia" w:hAnsiTheme="majorHAnsi" w:cstheme="majorBidi"/>
        </w:rPr>
        <w:lastRenderedPageBreak/>
        <w:t>Hoofdstuk 1</w:t>
      </w:r>
      <w:r w:rsidR="00A8730B">
        <w:rPr>
          <w:rFonts w:asciiTheme="majorHAnsi" w:eastAsiaTheme="majorEastAsia" w:hAnsiTheme="majorHAnsi" w:cstheme="majorBidi"/>
        </w:rPr>
        <w:t>8</w:t>
      </w:r>
      <w:r w:rsidR="00A8730B">
        <w:rPr>
          <w:rFonts w:asciiTheme="majorHAnsi" w:eastAsiaTheme="majorEastAsia" w:hAnsiTheme="majorHAnsi" w:cstheme="majorBidi"/>
        </w:rPr>
        <w:tab/>
      </w:r>
      <w:r w:rsidRPr="5B0615CE">
        <w:rPr>
          <w:rFonts w:asciiTheme="majorHAnsi" w:eastAsiaTheme="majorEastAsia" w:hAnsiTheme="majorHAnsi" w:cstheme="majorBidi"/>
        </w:rPr>
        <w:t>Vlootschouw leerkrachten 2019-2020</w:t>
      </w:r>
      <w:bookmarkEnd w:id="18"/>
    </w:p>
    <w:p w14:paraId="62D310DF" w14:textId="5AFE8A23" w:rsidR="0E9366FC" w:rsidRDefault="0E9366FC" w:rsidP="77A8CCCF">
      <w:pPr>
        <w:rPr>
          <w:rFonts w:ascii="Calibri" w:eastAsia="Calibri" w:hAnsi="Calibri" w:cs="Calibri"/>
          <w:u w:val="single"/>
        </w:rPr>
      </w:pPr>
    </w:p>
    <w:p w14:paraId="3E9ED9FA" w14:textId="741ED0F1" w:rsidR="0E9366FC" w:rsidRDefault="77A8CCCF" w:rsidP="77A8CCCF">
      <w:pPr>
        <w:rPr>
          <w:rFonts w:ascii="Calibri" w:eastAsia="Calibri" w:hAnsi="Calibri" w:cs="Calibri"/>
          <w:u w:val="single"/>
        </w:rPr>
      </w:pPr>
      <w:r w:rsidRPr="77A8CCCF">
        <w:rPr>
          <w:rFonts w:ascii="Calibri" w:eastAsia="Calibri" w:hAnsi="Calibri" w:cs="Calibri"/>
          <w:u w:val="single"/>
        </w:rPr>
        <w:t>Ambities op leerkrachtgedrag</w:t>
      </w:r>
      <w:r w:rsidR="0E9366FC">
        <w:br/>
      </w:r>
      <w:r w:rsidRPr="77A8CCCF">
        <w:rPr>
          <w:rFonts w:ascii="Calibri" w:eastAsia="Calibri" w:hAnsi="Calibri" w:cs="Calibri"/>
        </w:rPr>
        <w:t>Wij de Venen stelt dat 70 tot 80% van de leerkrachten bekwaam is op het niveau dat op grond van hun dienstjaren mag worden verwacht.</w:t>
      </w:r>
    </w:p>
    <w:p w14:paraId="57FDBE90" w14:textId="4FEF9E35" w:rsidR="0E9366FC" w:rsidRDefault="0E9366FC" w:rsidP="77A8CCCF">
      <w:pPr>
        <w:rPr>
          <w:rFonts w:ascii="Calibri" w:eastAsia="Calibri" w:hAnsi="Calibri" w:cs="Calibri"/>
        </w:rPr>
      </w:pPr>
    </w:p>
    <w:p w14:paraId="331E9307" w14:textId="52A8B9CB" w:rsidR="0E9366FC" w:rsidRDefault="77A8CCCF" w:rsidP="5B0615CE">
      <w:pPr>
        <w:rPr>
          <w:rFonts w:ascii="Calibri" w:eastAsia="Calibri" w:hAnsi="Calibri" w:cs="Calibri"/>
        </w:rPr>
      </w:pPr>
      <w:r w:rsidRPr="5B0615CE">
        <w:rPr>
          <w:rFonts w:ascii="Calibri" w:eastAsia="Calibri" w:hAnsi="Calibri" w:cs="Calibri"/>
        </w:rPr>
        <w:t xml:space="preserve">Ambitie </w:t>
      </w:r>
      <w:proofErr w:type="spellStart"/>
      <w:r w:rsidRPr="5B0615CE">
        <w:rPr>
          <w:rFonts w:ascii="Calibri" w:eastAsia="Calibri" w:hAnsi="Calibri" w:cs="Calibri"/>
        </w:rPr>
        <w:t>Aeresteijn</w:t>
      </w:r>
      <w:proofErr w:type="spellEnd"/>
    </w:p>
    <w:p w14:paraId="49E6372C" w14:textId="01E84096" w:rsidR="0E9366FC" w:rsidRDefault="77A8CCCF" w:rsidP="00CA5380">
      <w:pPr>
        <w:pStyle w:val="Lijstalinea"/>
        <w:numPr>
          <w:ilvl w:val="0"/>
          <w:numId w:val="36"/>
        </w:numPr>
        <w:rPr>
          <w:sz w:val="24"/>
          <w:szCs w:val="24"/>
        </w:rPr>
      </w:pPr>
      <w:r w:rsidRPr="5B0615CE">
        <w:rPr>
          <w:rFonts w:cs="Calibri"/>
          <w:sz w:val="24"/>
          <w:szCs w:val="24"/>
        </w:rPr>
        <w:t xml:space="preserve">100% van de leerkrachten is minstens </w:t>
      </w:r>
      <w:proofErr w:type="spellStart"/>
      <w:r w:rsidRPr="5B0615CE">
        <w:rPr>
          <w:rFonts w:cs="Calibri"/>
          <w:sz w:val="24"/>
          <w:szCs w:val="24"/>
        </w:rPr>
        <w:t>basisbekwaam</w:t>
      </w:r>
      <w:proofErr w:type="spellEnd"/>
      <w:r w:rsidRPr="5B0615CE">
        <w:rPr>
          <w:rFonts w:cs="Calibri"/>
          <w:sz w:val="24"/>
          <w:szCs w:val="24"/>
        </w:rPr>
        <w:t xml:space="preserve"> als dit op grond van hun dienstjaren mag worden verwacht.</w:t>
      </w:r>
    </w:p>
    <w:p w14:paraId="4FC4E556" w14:textId="19A48027" w:rsidR="0E9366FC" w:rsidRDefault="77A8CCCF" w:rsidP="00CA5380">
      <w:pPr>
        <w:pStyle w:val="Lijstalinea"/>
        <w:numPr>
          <w:ilvl w:val="0"/>
          <w:numId w:val="36"/>
        </w:numPr>
        <w:rPr>
          <w:sz w:val="24"/>
          <w:szCs w:val="24"/>
        </w:rPr>
      </w:pPr>
      <w:r w:rsidRPr="5B0615CE">
        <w:rPr>
          <w:rFonts w:cs="Calibri"/>
          <w:sz w:val="24"/>
          <w:szCs w:val="24"/>
        </w:rPr>
        <w:t>Alle leerkrachten zijn vanaf het moment dat zij zijn gestart binnen 9 jaar op vakdidactisch gebied vakbekwaam.</w:t>
      </w:r>
    </w:p>
    <w:p w14:paraId="75568818" w14:textId="22554548" w:rsidR="0E9366FC" w:rsidRDefault="77A8CCCF" w:rsidP="70094C3C">
      <w:pPr>
        <w:rPr>
          <w:rFonts w:ascii="Calibri" w:eastAsia="Calibri" w:hAnsi="Calibri" w:cs="Calibri"/>
          <w:b/>
          <w:bCs/>
        </w:rPr>
      </w:pPr>
      <w:r w:rsidRPr="70094C3C">
        <w:rPr>
          <w:rFonts w:ascii="Calibri" w:eastAsia="Calibri" w:hAnsi="Calibri" w:cs="Calibri"/>
        </w:rPr>
        <w:t xml:space="preserve">Hoe is de huidige situatie op </w:t>
      </w:r>
      <w:proofErr w:type="spellStart"/>
      <w:r w:rsidRPr="70094C3C">
        <w:rPr>
          <w:rFonts w:ascii="Calibri" w:eastAsia="Calibri" w:hAnsi="Calibri" w:cs="Calibri"/>
        </w:rPr>
        <w:t>Aeresteijn</w:t>
      </w:r>
      <w:proofErr w:type="spellEnd"/>
      <w:r w:rsidRPr="70094C3C">
        <w:rPr>
          <w:rFonts w:ascii="Calibri" w:eastAsia="Calibri" w:hAnsi="Calibri" w:cs="Calibri"/>
        </w:rPr>
        <w:t>?</w:t>
      </w:r>
      <w:r>
        <w:br/>
      </w:r>
      <w:r w:rsidR="4F9BE0E3" w:rsidRPr="70094C3C">
        <w:rPr>
          <w:rFonts w:ascii="Calibri" w:eastAsia="Calibri" w:hAnsi="Calibri" w:cs="Calibri"/>
          <w:b/>
          <w:bCs/>
        </w:rPr>
        <w:t>Data:</w:t>
      </w:r>
    </w:p>
    <w:p w14:paraId="07FAF29B" w14:textId="5FAC9B2C" w:rsidR="0E9366FC" w:rsidRDefault="77A8CCCF" w:rsidP="00CA5380">
      <w:pPr>
        <w:pStyle w:val="Lijstalinea"/>
        <w:numPr>
          <w:ilvl w:val="0"/>
          <w:numId w:val="41"/>
        </w:numPr>
        <w:rPr>
          <w:sz w:val="24"/>
          <w:szCs w:val="24"/>
        </w:rPr>
      </w:pPr>
      <w:r w:rsidRPr="1CAFD198">
        <w:rPr>
          <w:rFonts w:cs="Calibri"/>
          <w:sz w:val="24"/>
          <w:szCs w:val="24"/>
        </w:rPr>
        <w:t>Wij hebben op dit moment</w:t>
      </w:r>
      <w:r w:rsidR="44140B3B" w:rsidRPr="1CAFD198">
        <w:rPr>
          <w:rFonts w:cs="Calibri"/>
          <w:sz w:val="24"/>
          <w:szCs w:val="24"/>
        </w:rPr>
        <w:t xml:space="preserve"> één</w:t>
      </w:r>
      <w:r w:rsidRPr="1CAFD198">
        <w:rPr>
          <w:rFonts w:cs="Calibri"/>
          <w:sz w:val="24"/>
          <w:szCs w:val="24"/>
        </w:rPr>
        <w:t xml:space="preserve"> leerkracht die </w:t>
      </w:r>
      <w:r w:rsidR="769F4EF4" w:rsidRPr="1CAFD198">
        <w:rPr>
          <w:rFonts w:cs="Calibri"/>
          <w:sz w:val="24"/>
          <w:szCs w:val="24"/>
        </w:rPr>
        <w:t xml:space="preserve">dit jaar is gestart en ook </w:t>
      </w:r>
      <w:proofErr w:type="spellStart"/>
      <w:r w:rsidRPr="1CAFD198">
        <w:rPr>
          <w:rFonts w:cs="Calibri"/>
          <w:sz w:val="24"/>
          <w:szCs w:val="24"/>
        </w:rPr>
        <w:t>startbekwaam</w:t>
      </w:r>
      <w:proofErr w:type="spellEnd"/>
      <w:r w:rsidRPr="1CAFD198">
        <w:rPr>
          <w:rFonts w:cs="Calibri"/>
          <w:sz w:val="24"/>
          <w:szCs w:val="24"/>
        </w:rPr>
        <w:t xml:space="preserve"> </w:t>
      </w:r>
      <w:r w:rsidR="5567E278" w:rsidRPr="1CAFD198">
        <w:rPr>
          <w:rFonts w:cs="Calibri"/>
          <w:sz w:val="24"/>
          <w:szCs w:val="24"/>
        </w:rPr>
        <w:t>is.</w:t>
      </w:r>
    </w:p>
    <w:p w14:paraId="06DBC545" w14:textId="161A8029" w:rsidR="0E9366FC" w:rsidRDefault="77A8CCCF" w:rsidP="00CA5380">
      <w:pPr>
        <w:pStyle w:val="Lijstalinea"/>
        <w:numPr>
          <w:ilvl w:val="0"/>
          <w:numId w:val="41"/>
        </w:numPr>
        <w:rPr>
          <w:sz w:val="24"/>
          <w:szCs w:val="24"/>
        </w:rPr>
      </w:pPr>
      <w:r w:rsidRPr="70094C3C">
        <w:rPr>
          <w:rFonts w:cs="Calibri"/>
          <w:sz w:val="24"/>
          <w:szCs w:val="24"/>
        </w:rPr>
        <w:t xml:space="preserve">Wij hebben op dit moment </w:t>
      </w:r>
      <w:r w:rsidR="108A6FF8" w:rsidRPr="70094C3C">
        <w:rPr>
          <w:rFonts w:cs="Calibri"/>
          <w:sz w:val="24"/>
          <w:szCs w:val="24"/>
        </w:rPr>
        <w:t xml:space="preserve">vijf </w:t>
      </w:r>
      <w:r w:rsidRPr="70094C3C">
        <w:rPr>
          <w:rFonts w:cs="Calibri"/>
          <w:sz w:val="24"/>
          <w:szCs w:val="24"/>
        </w:rPr>
        <w:t xml:space="preserve">leerkrachten die </w:t>
      </w:r>
      <w:proofErr w:type="spellStart"/>
      <w:r w:rsidRPr="70094C3C">
        <w:rPr>
          <w:rFonts w:cs="Calibri"/>
          <w:sz w:val="24"/>
          <w:szCs w:val="24"/>
        </w:rPr>
        <w:t>basisbekwaam</w:t>
      </w:r>
      <w:proofErr w:type="spellEnd"/>
      <w:r w:rsidRPr="70094C3C">
        <w:rPr>
          <w:rFonts w:cs="Calibri"/>
          <w:sz w:val="24"/>
          <w:szCs w:val="24"/>
        </w:rPr>
        <w:t xml:space="preserve"> zijn.</w:t>
      </w:r>
    </w:p>
    <w:p w14:paraId="1686E439" w14:textId="59EE01B7" w:rsidR="0E9366FC" w:rsidRDefault="77A8CCCF" w:rsidP="00CA5380">
      <w:pPr>
        <w:pStyle w:val="Lijstalinea"/>
        <w:numPr>
          <w:ilvl w:val="0"/>
          <w:numId w:val="41"/>
        </w:numPr>
        <w:rPr>
          <w:sz w:val="24"/>
          <w:szCs w:val="24"/>
        </w:rPr>
      </w:pPr>
      <w:r w:rsidRPr="70094C3C">
        <w:rPr>
          <w:rFonts w:cs="Calibri"/>
          <w:sz w:val="24"/>
          <w:szCs w:val="24"/>
        </w:rPr>
        <w:t xml:space="preserve">Wij hebben op dit moment </w:t>
      </w:r>
      <w:r w:rsidR="29DF55AE" w:rsidRPr="70094C3C">
        <w:rPr>
          <w:rFonts w:cs="Calibri"/>
          <w:sz w:val="24"/>
          <w:szCs w:val="24"/>
        </w:rPr>
        <w:t>acht</w:t>
      </w:r>
      <w:r w:rsidRPr="70094C3C">
        <w:rPr>
          <w:rFonts w:cs="Calibri"/>
          <w:sz w:val="24"/>
          <w:szCs w:val="24"/>
        </w:rPr>
        <w:t xml:space="preserve"> leerkrachten die vakbekwaam zijn in schaal L10.</w:t>
      </w:r>
    </w:p>
    <w:p w14:paraId="0F3046C8" w14:textId="58EBE5B0" w:rsidR="0E9366FC" w:rsidRDefault="77A8CCCF" w:rsidP="00CA5380">
      <w:pPr>
        <w:pStyle w:val="Lijstalinea"/>
        <w:numPr>
          <w:ilvl w:val="0"/>
          <w:numId w:val="41"/>
        </w:numPr>
        <w:rPr>
          <w:sz w:val="24"/>
          <w:szCs w:val="24"/>
        </w:rPr>
      </w:pPr>
      <w:r w:rsidRPr="5B0615CE">
        <w:rPr>
          <w:rFonts w:cs="Calibri"/>
          <w:sz w:val="24"/>
          <w:szCs w:val="24"/>
        </w:rPr>
        <w:t>Wij hebben op dit moment zes leerkrachten die vakbekwaam zijn in schaal L11.</w:t>
      </w:r>
    </w:p>
    <w:p w14:paraId="19C2D6DC" w14:textId="5D4B95AF" w:rsidR="0E9366FC" w:rsidRDefault="3ADCCFF0" w:rsidP="70094C3C">
      <w:pPr>
        <w:rPr>
          <w:rFonts w:ascii="Calibri" w:eastAsia="Calibri" w:hAnsi="Calibri" w:cs="Calibri"/>
          <w:b/>
          <w:bCs/>
        </w:rPr>
      </w:pPr>
      <w:r w:rsidRPr="70094C3C">
        <w:rPr>
          <w:rFonts w:ascii="Calibri" w:eastAsia="Calibri" w:hAnsi="Calibri" w:cs="Calibri"/>
          <w:b/>
          <w:bCs/>
        </w:rPr>
        <w:t>Duiden:</w:t>
      </w:r>
    </w:p>
    <w:p w14:paraId="3FC2E191" w14:textId="13EE5D88" w:rsidR="0E9366FC" w:rsidRDefault="77A8CCCF" w:rsidP="5B0615CE">
      <w:pPr>
        <w:rPr>
          <w:rFonts w:ascii="Calibri" w:eastAsia="Calibri" w:hAnsi="Calibri" w:cs="Calibri"/>
        </w:rPr>
      </w:pPr>
      <w:r w:rsidRPr="70094C3C">
        <w:rPr>
          <w:rFonts w:ascii="Calibri" w:eastAsia="Calibri" w:hAnsi="Calibri" w:cs="Calibri"/>
        </w:rPr>
        <w:t xml:space="preserve">De leerkrachten die </w:t>
      </w:r>
      <w:proofErr w:type="spellStart"/>
      <w:r w:rsidRPr="70094C3C">
        <w:rPr>
          <w:rFonts w:ascii="Calibri" w:eastAsia="Calibri" w:hAnsi="Calibri" w:cs="Calibri"/>
        </w:rPr>
        <w:t>startbekwaam</w:t>
      </w:r>
      <w:proofErr w:type="spellEnd"/>
      <w:r w:rsidRPr="70094C3C">
        <w:rPr>
          <w:rFonts w:ascii="Calibri" w:eastAsia="Calibri" w:hAnsi="Calibri" w:cs="Calibri"/>
        </w:rPr>
        <w:t xml:space="preserve"> zijn zitten in het begeleidingstraject van coaching en assessment via de competentiethermometer. Coaching en assessment vinden extern plaats.</w:t>
      </w:r>
    </w:p>
    <w:p w14:paraId="38F6D143" w14:textId="2EB9BA5B" w:rsidR="0E9366FC" w:rsidRDefault="77A8CCCF" w:rsidP="00CA5380">
      <w:pPr>
        <w:pStyle w:val="Lijstalinea"/>
        <w:numPr>
          <w:ilvl w:val="0"/>
          <w:numId w:val="40"/>
        </w:numPr>
        <w:rPr>
          <w:sz w:val="24"/>
          <w:szCs w:val="24"/>
        </w:rPr>
      </w:pPr>
      <w:r w:rsidRPr="4D3E6820">
        <w:rPr>
          <w:rFonts w:cs="Calibri"/>
          <w:sz w:val="24"/>
          <w:szCs w:val="24"/>
        </w:rPr>
        <w:t xml:space="preserve">Ambitie: </w:t>
      </w:r>
      <w:r w:rsidR="40D0FC2C" w:rsidRPr="4D3E6820">
        <w:rPr>
          <w:rFonts w:cs="Calibri"/>
          <w:sz w:val="24"/>
          <w:szCs w:val="24"/>
        </w:rPr>
        <w:t xml:space="preserve">Over twee jaar is de </w:t>
      </w:r>
      <w:proofErr w:type="spellStart"/>
      <w:r w:rsidR="40D0FC2C" w:rsidRPr="4D3E6820">
        <w:rPr>
          <w:rFonts w:cs="Calibri"/>
          <w:sz w:val="24"/>
          <w:szCs w:val="24"/>
        </w:rPr>
        <w:t>startbekwame</w:t>
      </w:r>
      <w:proofErr w:type="spellEnd"/>
      <w:r w:rsidR="40D0FC2C" w:rsidRPr="4D3E6820">
        <w:rPr>
          <w:rFonts w:cs="Calibri"/>
          <w:sz w:val="24"/>
          <w:szCs w:val="24"/>
        </w:rPr>
        <w:t xml:space="preserve"> leerkracht </w:t>
      </w:r>
      <w:proofErr w:type="spellStart"/>
      <w:r w:rsidR="40D0FC2C" w:rsidRPr="4D3E6820">
        <w:rPr>
          <w:rFonts w:cs="Calibri"/>
          <w:sz w:val="24"/>
          <w:szCs w:val="24"/>
        </w:rPr>
        <w:t>basisbekwaam</w:t>
      </w:r>
      <w:proofErr w:type="spellEnd"/>
      <w:r w:rsidR="40D0FC2C" w:rsidRPr="4D3E6820">
        <w:rPr>
          <w:rFonts w:cs="Calibri"/>
          <w:sz w:val="24"/>
          <w:szCs w:val="24"/>
        </w:rPr>
        <w:t xml:space="preserve">. </w:t>
      </w:r>
      <w:r>
        <w:br/>
      </w:r>
    </w:p>
    <w:p w14:paraId="0AEDDCFA" w14:textId="2B1AB110" w:rsidR="0E9366FC" w:rsidRDefault="6CCABE6F" w:rsidP="4D3E6820">
      <w:pPr>
        <w:rPr>
          <w:rFonts w:asciiTheme="majorHAnsi" w:eastAsiaTheme="majorEastAsia" w:hAnsiTheme="majorHAnsi" w:cstheme="majorBidi"/>
          <w:b/>
          <w:bCs/>
        </w:rPr>
      </w:pPr>
      <w:r w:rsidRPr="4D3E6820">
        <w:rPr>
          <w:rFonts w:asciiTheme="majorHAnsi" w:eastAsiaTheme="majorEastAsia" w:hAnsiTheme="majorHAnsi" w:cstheme="majorBidi"/>
          <w:b/>
          <w:bCs/>
        </w:rPr>
        <w:t>Hier de vlootschouw vanuit E LOO</w:t>
      </w:r>
    </w:p>
    <w:p w14:paraId="0D49F720" w14:textId="56DCD41E"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Uitleg indicatoren vlootschouw:</w:t>
      </w:r>
    </w:p>
    <w:p w14:paraId="44737F3E" w14:textId="3AE862BB"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1: </w:t>
      </w:r>
      <w:proofErr w:type="spellStart"/>
      <w:r w:rsidR="3C92415C" w:rsidRPr="4D3E6820">
        <w:rPr>
          <w:rFonts w:asciiTheme="majorHAnsi" w:eastAsiaTheme="majorEastAsia" w:hAnsiTheme="majorHAnsi" w:cstheme="majorBidi"/>
        </w:rPr>
        <w:t>startbekwaam</w:t>
      </w:r>
      <w:proofErr w:type="spellEnd"/>
      <w:r w:rsidR="3C92415C"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voorbereiding</w:t>
      </w:r>
    </w:p>
    <w:p w14:paraId="718050AC" w14:textId="72EC2E93"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2: </w:t>
      </w:r>
      <w:proofErr w:type="spellStart"/>
      <w:r w:rsidR="32FC7408" w:rsidRPr="4D3E6820">
        <w:rPr>
          <w:rFonts w:asciiTheme="majorHAnsi" w:eastAsiaTheme="majorEastAsia" w:hAnsiTheme="majorHAnsi" w:cstheme="majorBidi"/>
        </w:rPr>
        <w:t>startbekwaam</w:t>
      </w:r>
      <w:proofErr w:type="spellEnd"/>
      <w:r w:rsidR="32FC7408"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instructie</w:t>
      </w:r>
    </w:p>
    <w:p w14:paraId="174838D5" w14:textId="556A4DDA"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3: </w:t>
      </w:r>
      <w:proofErr w:type="spellStart"/>
      <w:r w:rsidR="558733E1" w:rsidRPr="4D3E6820">
        <w:rPr>
          <w:rFonts w:asciiTheme="majorHAnsi" w:eastAsiaTheme="majorEastAsia" w:hAnsiTheme="majorHAnsi" w:cstheme="majorBidi"/>
        </w:rPr>
        <w:t>basisbekwaam</w:t>
      </w:r>
      <w:proofErr w:type="spellEnd"/>
      <w:r w:rsidR="558733E1"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afstemming instructie en verwerking</w:t>
      </w:r>
    </w:p>
    <w:p w14:paraId="7012CC0F" w14:textId="5DAEE284"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4: </w:t>
      </w:r>
      <w:r w:rsidR="0435C779" w:rsidRPr="4D3E6820">
        <w:rPr>
          <w:rFonts w:asciiTheme="majorHAnsi" w:eastAsiaTheme="majorEastAsia" w:hAnsiTheme="majorHAnsi" w:cstheme="majorBidi"/>
        </w:rPr>
        <w:t xml:space="preserve">vakbekwaam: </w:t>
      </w:r>
      <w:r w:rsidRPr="4D3E6820">
        <w:rPr>
          <w:rFonts w:asciiTheme="majorHAnsi" w:eastAsiaTheme="majorEastAsia" w:hAnsiTheme="majorHAnsi" w:cstheme="majorBidi"/>
        </w:rPr>
        <w:t>strategieën voor denken en leren</w:t>
      </w:r>
    </w:p>
    <w:p w14:paraId="1C3EBAF6" w14:textId="1A5A2EF3"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5</w:t>
      </w:r>
      <w:r w:rsidR="2BF9EE14" w:rsidRPr="4D3E6820">
        <w:rPr>
          <w:rFonts w:asciiTheme="majorHAnsi" w:eastAsiaTheme="majorEastAsia" w:hAnsiTheme="majorHAnsi" w:cstheme="majorBidi"/>
        </w:rPr>
        <w:t xml:space="preserve"> ben 6</w:t>
      </w:r>
      <w:r w:rsidRPr="4D3E6820">
        <w:rPr>
          <w:rFonts w:asciiTheme="majorHAnsi" w:eastAsiaTheme="majorEastAsia" w:hAnsiTheme="majorHAnsi" w:cstheme="majorBidi"/>
        </w:rPr>
        <w:t xml:space="preserve">: </w:t>
      </w:r>
      <w:proofErr w:type="spellStart"/>
      <w:r w:rsidR="13F8C4B1" w:rsidRPr="4D3E6820">
        <w:rPr>
          <w:rFonts w:asciiTheme="majorHAnsi" w:eastAsiaTheme="majorEastAsia" w:hAnsiTheme="majorHAnsi" w:cstheme="majorBidi"/>
        </w:rPr>
        <w:t>startbekwaam</w:t>
      </w:r>
      <w:proofErr w:type="spellEnd"/>
      <w:r w:rsidR="13F8C4B1" w:rsidRPr="4D3E6820">
        <w:rPr>
          <w:rFonts w:asciiTheme="majorHAnsi" w:eastAsiaTheme="majorEastAsia" w:hAnsiTheme="majorHAnsi" w:cstheme="majorBidi"/>
        </w:rPr>
        <w:t xml:space="preserve"> en </w:t>
      </w:r>
      <w:proofErr w:type="spellStart"/>
      <w:r w:rsidR="13F8C4B1" w:rsidRPr="4D3E6820">
        <w:rPr>
          <w:rFonts w:asciiTheme="majorHAnsi" w:eastAsiaTheme="majorEastAsia" w:hAnsiTheme="majorHAnsi" w:cstheme="majorBidi"/>
        </w:rPr>
        <w:t>basisbekwaam</w:t>
      </w:r>
      <w:proofErr w:type="spellEnd"/>
      <w:r w:rsidR="13F8C4B1"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systematisch volgen van de vorderingen</w:t>
      </w:r>
    </w:p>
    <w:p w14:paraId="22784BA5" w14:textId="42930CDD" w:rsidR="23033DAF" w:rsidRDefault="0008DE95"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7 en 8: </w:t>
      </w:r>
      <w:proofErr w:type="spellStart"/>
      <w:r w:rsidR="7830B965" w:rsidRPr="4D3E6820">
        <w:rPr>
          <w:rFonts w:asciiTheme="majorHAnsi" w:eastAsiaTheme="majorEastAsia" w:hAnsiTheme="majorHAnsi" w:cstheme="majorBidi"/>
        </w:rPr>
        <w:t>startbekwaam</w:t>
      </w:r>
      <w:proofErr w:type="spellEnd"/>
      <w:r w:rsidR="7830B965" w:rsidRPr="4D3E6820">
        <w:rPr>
          <w:rFonts w:asciiTheme="majorHAnsi" w:eastAsiaTheme="majorEastAsia" w:hAnsiTheme="majorHAnsi" w:cstheme="majorBidi"/>
        </w:rPr>
        <w:t xml:space="preserve"> en </w:t>
      </w:r>
      <w:proofErr w:type="spellStart"/>
      <w:r w:rsidR="7830B965" w:rsidRPr="4D3E6820">
        <w:rPr>
          <w:rFonts w:asciiTheme="majorHAnsi" w:eastAsiaTheme="majorEastAsia" w:hAnsiTheme="majorHAnsi" w:cstheme="majorBidi"/>
        </w:rPr>
        <w:t>basisbekwaam</w:t>
      </w:r>
      <w:proofErr w:type="spellEnd"/>
      <w:r w:rsidR="7830B965" w:rsidRPr="4D3E6820">
        <w:rPr>
          <w:rFonts w:asciiTheme="majorHAnsi" w:eastAsiaTheme="majorEastAsia" w:hAnsiTheme="majorHAnsi" w:cstheme="majorBidi"/>
        </w:rPr>
        <w:t xml:space="preserve">: </w:t>
      </w:r>
      <w:r w:rsidR="23033DAF" w:rsidRPr="4D3E6820">
        <w:rPr>
          <w:rFonts w:asciiTheme="majorHAnsi" w:eastAsiaTheme="majorEastAsia" w:hAnsiTheme="majorHAnsi" w:cstheme="majorBidi"/>
        </w:rPr>
        <w:t>organisatie en klassenmanagement</w:t>
      </w:r>
    </w:p>
    <w:p w14:paraId="38DAB934" w14:textId="1C5C205A" w:rsidR="23033DAF" w:rsidRDefault="3FB29580" w:rsidP="4D3E6820">
      <w:pPr>
        <w:rPr>
          <w:rFonts w:asciiTheme="majorHAnsi" w:eastAsiaTheme="majorEastAsia" w:hAnsiTheme="majorHAnsi" w:cstheme="majorBidi"/>
        </w:rPr>
      </w:pPr>
      <w:r w:rsidRPr="4D3E6820">
        <w:rPr>
          <w:rFonts w:asciiTheme="majorHAnsi" w:eastAsiaTheme="majorEastAsia" w:hAnsiTheme="majorHAnsi" w:cstheme="majorBidi"/>
        </w:rPr>
        <w:t>9 en 10</w:t>
      </w:r>
      <w:r w:rsidR="6FA0EB9B" w:rsidRPr="4D3E6820">
        <w:rPr>
          <w:rFonts w:asciiTheme="majorHAnsi" w:eastAsiaTheme="majorEastAsia" w:hAnsiTheme="majorHAnsi" w:cstheme="majorBidi"/>
        </w:rPr>
        <w:t xml:space="preserve">: </w:t>
      </w:r>
      <w:proofErr w:type="spellStart"/>
      <w:r w:rsidR="6FA0EB9B" w:rsidRPr="4D3E6820">
        <w:rPr>
          <w:rFonts w:asciiTheme="majorHAnsi" w:eastAsiaTheme="majorEastAsia" w:hAnsiTheme="majorHAnsi" w:cstheme="majorBidi"/>
        </w:rPr>
        <w:t>startbekwaam</w:t>
      </w:r>
      <w:proofErr w:type="spellEnd"/>
      <w:r w:rsidR="6FA0EB9B" w:rsidRPr="4D3E6820">
        <w:rPr>
          <w:rFonts w:asciiTheme="majorHAnsi" w:eastAsiaTheme="majorEastAsia" w:hAnsiTheme="majorHAnsi" w:cstheme="majorBidi"/>
        </w:rPr>
        <w:t xml:space="preserve"> en vakbekwaam:</w:t>
      </w:r>
      <w:r w:rsidR="45C609EB" w:rsidRPr="4D3E6820">
        <w:rPr>
          <w:rFonts w:asciiTheme="majorHAnsi" w:eastAsiaTheme="majorEastAsia" w:hAnsiTheme="majorHAnsi" w:cstheme="majorBidi"/>
        </w:rPr>
        <w:t xml:space="preserve"> </w:t>
      </w:r>
      <w:r w:rsidR="23033DAF" w:rsidRPr="4D3E6820">
        <w:rPr>
          <w:rFonts w:asciiTheme="majorHAnsi" w:eastAsiaTheme="majorEastAsia" w:hAnsiTheme="majorHAnsi" w:cstheme="majorBidi"/>
        </w:rPr>
        <w:t>pedagogisch klimaat</w:t>
      </w:r>
    </w:p>
    <w:p w14:paraId="01F4382A" w14:textId="16682F58" w:rsidR="23033DAF" w:rsidRDefault="3485F484"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11: </w:t>
      </w:r>
      <w:r w:rsidR="7CFA8909" w:rsidRPr="4D3E6820">
        <w:rPr>
          <w:rFonts w:asciiTheme="majorHAnsi" w:eastAsiaTheme="majorEastAsia" w:hAnsiTheme="majorHAnsi" w:cstheme="majorBidi"/>
        </w:rPr>
        <w:t xml:space="preserve">vakbekwaam: </w:t>
      </w:r>
      <w:r w:rsidR="23033DAF" w:rsidRPr="4D3E6820">
        <w:rPr>
          <w:rFonts w:asciiTheme="majorHAnsi" w:eastAsiaTheme="majorEastAsia" w:hAnsiTheme="majorHAnsi" w:cstheme="majorBidi"/>
        </w:rPr>
        <w:t>verantwoordelijkheid leerlingen voor organisatie en proces</w:t>
      </w:r>
    </w:p>
    <w:p w14:paraId="6E4816D0" w14:textId="79C43C6D" w:rsidR="70094C3C" w:rsidRDefault="735D4567" w:rsidP="4D3E6820">
      <w:pPr>
        <w:pStyle w:val="Kop4"/>
      </w:pPr>
      <w:proofErr w:type="spellStart"/>
      <w:r w:rsidRPr="4D3E6820">
        <w:rPr>
          <w:rFonts w:ascii="Calibri" w:eastAsia="Calibri" w:hAnsi="Calibri" w:cs="Calibri"/>
          <w:color w:val="FFFFFF" w:themeColor="background1"/>
        </w:rPr>
        <w:t>ke</w:t>
      </w:r>
      <w:proofErr w:type="spellEnd"/>
      <w:r w:rsidRPr="4D3E6820">
        <w:rPr>
          <w:rFonts w:ascii="Calibri" w:eastAsia="Calibri" w:hAnsi="Calibri" w:cs="Calibri"/>
          <w:color w:val="FFFFFF" w:themeColor="background1"/>
        </w:rPr>
        <w:t xml:space="preserve"> Zantboer-Geluk</w:t>
      </w:r>
    </w:p>
    <w:p w14:paraId="39D109BC" w14:textId="096B5D12" w:rsidR="70094C3C" w:rsidRDefault="70094C3C" w:rsidP="4D3E6820">
      <w:pPr>
        <w:ind w:left="360"/>
      </w:pPr>
    </w:p>
    <w:p w14:paraId="5CE87ACF" w14:textId="6D2DF465" w:rsidR="70094C3C" w:rsidRDefault="00CD7B60" w:rsidP="00CA5380">
      <w:pPr>
        <w:pStyle w:val="Lijstalinea"/>
        <w:numPr>
          <w:ilvl w:val="0"/>
          <w:numId w:val="60"/>
        </w:numPr>
        <w:spacing w:line="675" w:lineRule="exact"/>
        <w:rPr>
          <w:rFonts w:cs="Calibri"/>
          <w:color w:val="FFFFFF" w:themeColor="background1"/>
        </w:rPr>
      </w:pPr>
      <w:hyperlink r:id="rId32">
        <w:r w:rsidR="735D4567" w:rsidRPr="4D3E6820">
          <w:rPr>
            <w:rStyle w:val="Hyperlink"/>
            <w:rFonts w:cs="Calibri"/>
            <w:color w:val="FFFFFF" w:themeColor="background1"/>
          </w:rPr>
          <w:t xml:space="preserve"> mijn profiel</w:t>
        </w:r>
      </w:hyperlink>
    </w:p>
    <w:p w14:paraId="19319F3E" w14:textId="1E238752" w:rsidR="70094C3C" w:rsidRDefault="00CD7B60" w:rsidP="00CA5380">
      <w:pPr>
        <w:pStyle w:val="Lijstalinea"/>
        <w:numPr>
          <w:ilvl w:val="0"/>
          <w:numId w:val="60"/>
        </w:numPr>
        <w:spacing w:line="675" w:lineRule="exact"/>
        <w:rPr>
          <w:rFonts w:cs="Calibri"/>
          <w:color w:val="FFFFFF" w:themeColor="background1"/>
        </w:rPr>
      </w:pPr>
      <w:hyperlink r:id="rId33">
        <w:r w:rsidR="735D4567" w:rsidRPr="4D3E6820">
          <w:rPr>
            <w:rStyle w:val="Hyperlink"/>
            <w:rFonts w:cs="Calibri"/>
            <w:color w:val="FFFFFF" w:themeColor="background1"/>
          </w:rPr>
          <w:t xml:space="preserve"> notificaties</w:t>
        </w:r>
      </w:hyperlink>
    </w:p>
    <w:p w14:paraId="505C2E6D" w14:textId="718D9C84" w:rsidR="70094C3C" w:rsidRDefault="00CD7B60" w:rsidP="00CA5380">
      <w:pPr>
        <w:pStyle w:val="Lijstalinea"/>
        <w:numPr>
          <w:ilvl w:val="0"/>
          <w:numId w:val="60"/>
        </w:numPr>
        <w:spacing w:line="675" w:lineRule="exact"/>
        <w:rPr>
          <w:rFonts w:cs="Calibri"/>
          <w:color w:val="FFFFFF" w:themeColor="background1"/>
        </w:rPr>
      </w:pPr>
      <w:hyperlink r:id="rId34">
        <w:r w:rsidR="735D4567" w:rsidRPr="4D3E6820">
          <w:rPr>
            <w:rStyle w:val="Hyperlink"/>
            <w:rFonts w:cs="Calibri"/>
            <w:color w:val="FFFFFF" w:themeColor="background1"/>
          </w:rPr>
          <w:t xml:space="preserve"> log uit</w:t>
        </w:r>
      </w:hyperlink>
    </w:p>
    <w:p w14:paraId="1D98A445" w14:textId="6990BE5C" w:rsidR="70094C3C" w:rsidRDefault="70094C3C" w:rsidP="70094C3C">
      <w:r>
        <w:lastRenderedPageBreak/>
        <w:br/>
      </w:r>
    </w:p>
    <w:p w14:paraId="5A8E769F" w14:textId="017835DF" w:rsidR="70094C3C" w:rsidRDefault="70094C3C" w:rsidP="4D3E6820">
      <w:pPr>
        <w:rPr>
          <w:rFonts w:asciiTheme="majorHAnsi" w:eastAsiaTheme="majorEastAsia" w:hAnsiTheme="majorHAnsi" w:cstheme="majorBidi"/>
        </w:rPr>
      </w:pPr>
    </w:p>
    <w:p w14:paraId="399FCC1C" w14:textId="4AFE7351" w:rsidR="70094C3C" w:rsidRDefault="70094C3C" w:rsidP="4D3E6820">
      <w:pPr>
        <w:rPr>
          <w:rFonts w:asciiTheme="majorHAnsi" w:eastAsiaTheme="majorEastAsia" w:hAnsiTheme="majorHAnsi" w:cstheme="majorBidi"/>
        </w:rPr>
      </w:pPr>
    </w:p>
    <w:p w14:paraId="2386D949" w14:textId="27FF9900" w:rsidR="70094C3C" w:rsidRDefault="70094C3C" w:rsidP="4D3E6820">
      <w:pPr>
        <w:rPr>
          <w:rFonts w:asciiTheme="majorHAnsi" w:eastAsiaTheme="majorEastAsia" w:hAnsiTheme="majorHAnsi" w:cstheme="majorBidi"/>
        </w:rPr>
      </w:pPr>
    </w:p>
    <w:p w14:paraId="52A45C89" w14:textId="4012C22A" w:rsidR="70094C3C" w:rsidRDefault="70094C3C" w:rsidP="4D3E6820">
      <w:pPr>
        <w:rPr>
          <w:rFonts w:asciiTheme="majorHAnsi" w:eastAsiaTheme="majorEastAsia" w:hAnsiTheme="majorHAnsi" w:cstheme="majorBidi"/>
        </w:rPr>
      </w:pPr>
    </w:p>
    <w:p w14:paraId="62844FEA" w14:textId="54C0DD7E" w:rsidR="70094C3C" w:rsidRDefault="76CFE74E" w:rsidP="4D3E6820">
      <w:r>
        <w:rPr>
          <w:noProof/>
        </w:rPr>
        <w:drawing>
          <wp:inline distT="0" distB="0" distL="0" distR="0" wp14:anchorId="2FFD6425" wp14:editId="40C21CBE">
            <wp:extent cx="4293317" cy="5334028"/>
            <wp:effectExtent l="0" t="0" r="0" b="0"/>
            <wp:docPr id="1436101858" name="Afbeelding 143610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l="35987" t="13023" r="21559" b="775"/>
                    <a:stretch>
                      <a:fillRect/>
                    </a:stretch>
                  </pic:blipFill>
                  <pic:spPr>
                    <a:xfrm>
                      <a:off x="0" y="0"/>
                      <a:ext cx="4293317" cy="5334028"/>
                    </a:xfrm>
                    <a:prstGeom prst="rect">
                      <a:avLst/>
                    </a:prstGeom>
                  </pic:spPr>
                </pic:pic>
              </a:graphicData>
            </a:graphic>
          </wp:inline>
        </w:drawing>
      </w:r>
    </w:p>
    <w:p w14:paraId="656FCFE8" w14:textId="4522CB6E" w:rsidR="70094C3C" w:rsidRDefault="70094C3C" w:rsidP="70094C3C">
      <w:pPr>
        <w:rPr>
          <w:rFonts w:cs="Calibri"/>
          <w:highlight w:val="yellow"/>
        </w:rPr>
      </w:pPr>
    </w:p>
    <w:p w14:paraId="6DEA5ACD" w14:textId="530FD627" w:rsidR="70094C3C" w:rsidRDefault="70094C3C" w:rsidP="70094C3C">
      <w:pPr>
        <w:rPr>
          <w:rFonts w:cs="Calibri"/>
          <w:highlight w:val="yellow"/>
        </w:rPr>
      </w:pPr>
    </w:p>
    <w:p w14:paraId="4BD2C068" w14:textId="41F4999D" w:rsidR="70094C3C" w:rsidRDefault="70094C3C" w:rsidP="70094C3C">
      <w:pPr>
        <w:rPr>
          <w:rFonts w:cs="Calibri"/>
          <w:highlight w:val="yellow"/>
        </w:rPr>
      </w:pPr>
    </w:p>
    <w:p w14:paraId="6403FF82" w14:textId="22DD1835" w:rsidR="70094C3C" w:rsidRDefault="70094C3C" w:rsidP="70094C3C">
      <w:pPr>
        <w:rPr>
          <w:rFonts w:cs="Calibri"/>
          <w:highlight w:val="yellow"/>
        </w:rPr>
      </w:pPr>
    </w:p>
    <w:p w14:paraId="7F8C2EC3" w14:textId="0C1DAC22" w:rsidR="0E9366FC" w:rsidRDefault="128CE981" w:rsidP="70094C3C">
      <w:pPr>
        <w:spacing w:line="259" w:lineRule="auto"/>
        <w:rPr>
          <w:rFonts w:ascii="Calibri" w:eastAsia="Calibri" w:hAnsi="Calibri" w:cs="Calibri"/>
          <w:b/>
          <w:bCs/>
        </w:rPr>
      </w:pPr>
      <w:r w:rsidRPr="70094C3C">
        <w:rPr>
          <w:rFonts w:ascii="Calibri" w:eastAsia="Calibri" w:hAnsi="Calibri" w:cs="Calibri"/>
          <w:b/>
          <w:bCs/>
        </w:rPr>
        <w:t>Doelen:</w:t>
      </w:r>
    </w:p>
    <w:p w14:paraId="72128376" w14:textId="5ECF56CC" w:rsidR="0E9366FC" w:rsidRDefault="77A8CCCF" w:rsidP="5B0615CE">
      <w:pPr>
        <w:spacing w:line="259" w:lineRule="auto"/>
        <w:rPr>
          <w:rFonts w:ascii="Calibri" w:eastAsia="Calibri" w:hAnsi="Calibri" w:cs="Calibri"/>
        </w:rPr>
      </w:pPr>
      <w:r w:rsidRPr="5B0615CE">
        <w:rPr>
          <w:rFonts w:ascii="Calibri" w:eastAsia="Calibri" w:hAnsi="Calibri" w:cs="Calibri"/>
        </w:rPr>
        <w:t>Ambities voor het hele team voor het schooljaar 2020-2021, dus alle leerkrachten in 80% van de lessen:</w:t>
      </w:r>
    </w:p>
    <w:p w14:paraId="475668D5" w14:textId="0A9F904E" w:rsidR="0E9366FC" w:rsidRDefault="77A8CCCF" w:rsidP="00CA5380">
      <w:pPr>
        <w:pStyle w:val="Lijstalinea"/>
        <w:numPr>
          <w:ilvl w:val="0"/>
          <w:numId w:val="39"/>
        </w:numPr>
        <w:spacing w:after="0" w:line="259" w:lineRule="auto"/>
        <w:rPr>
          <w:sz w:val="24"/>
          <w:szCs w:val="24"/>
        </w:rPr>
      </w:pPr>
      <w:r w:rsidRPr="5B0615CE">
        <w:rPr>
          <w:rFonts w:cs="Calibri"/>
          <w:sz w:val="24"/>
          <w:szCs w:val="24"/>
        </w:rPr>
        <w:t>De leerkrachten bespreken bij de start van de les de lesdoelen smart en concreet: ‘wat gaan we deze les leren?’ - ‘wat kun je aan het eind van deze les wel wat je nu nog niet kunt?'</w:t>
      </w:r>
    </w:p>
    <w:p w14:paraId="58CDA400" w14:textId="4CC0D695" w:rsidR="0E9366FC" w:rsidRDefault="77A8CCCF" w:rsidP="00CA5380">
      <w:pPr>
        <w:pStyle w:val="Lijstalinea"/>
        <w:numPr>
          <w:ilvl w:val="0"/>
          <w:numId w:val="39"/>
        </w:numPr>
        <w:spacing w:after="0" w:line="259" w:lineRule="auto"/>
        <w:rPr>
          <w:sz w:val="24"/>
          <w:szCs w:val="24"/>
        </w:rPr>
      </w:pPr>
      <w:r w:rsidRPr="5B0615CE">
        <w:rPr>
          <w:rFonts w:cs="Calibri"/>
          <w:sz w:val="24"/>
          <w:szCs w:val="24"/>
        </w:rPr>
        <w:t>De leerkrachten maken de opbouw van de les inzichtelijk, door het benoemen van de diverse lesfasen.</w:t>
      </w:r>
    </w:p>
    <w:p w14:paraId="799DEFFF" w14:textId="7F8459EF" w:rsidR="0E9366FC" w:rsidRDefault="77A8CCCF" w:rsidP="00CA5380">
      <w:pPr>
        <w:pStyle w:val="Lijstalinea"/>
        <w:numPr>
          <w:ilvl w:val="0"/>
          <w:numId w:val="39"/>
        </w:numPr>
        <w:spacing w:after="0" w:line="259" w:lineRule="auto"/>
        <w:rPr>
          <w:sz w:val="24"/>
          <w:szCs w:val="24"/>
        </w:rPr>
      </w:pPr>
      <w:r w:rsidRPr="5B0615CE">
        <w:rPr>
          <w:rFonts w:cs="Calibri"/>
          <w:sz w:val="24"/>
          <w:szCs w:val="24"/>
        </w:rPr>
        <w:lastRenderedPageBreak/>
        <w:t xml:space="preserve">De leerkrachten geven instructie op zelfstandig werken a.d.h.v. de </w:t>
      </w:r>
      <w:proofErr w:type="spellStart"/>
      <w:r w:rsidRPr="5B0615CE">
        <w:rPr>
          <w:rFonts w:cs="Calibri"/>
          <w:sz w:val="24"/>
          <w:szCs w:val="24"/>
        </w:rPr>
        <w:t>Meichenbaum</w:t>
      </w:r>
      <w:proofErr w:type="spellEnd"/>
      <w:r w:rsidRPr="5B0615CE">
        <w:rPr>
          <w:rFonts w:cs="Calibri"/>
          <w:sz w:val="24"/>
          <w:szCs w:val="24"/>
        </w:rPr>
        <w:t xml:space="preserve"> aanpak en de leerlingen uit alle groepen kunnen hiermee tien minuten zelfstandig werken m.b.v. van timer, stoplicht, checklist en vragenkaartjes.</w:t>
      </w:r>
    </w:p>
    <w:p w14:paraId="6081E08D" w14:textId="4323AAA5" w:rsidR="0E9366FC" w:rsidRDefault="77A8CCCF" w:rsidP="00CA5380">
      <w:pPr>
        <w:pStyle w:val="Lijstalinea"/>
        <w:numPr>
          <w:ilvl w:val="0"/>
          <w:numId w:val="39"/>
        </w:numPr>
        <w:spacing w:after="0" w:line="259" w:lineRule="auto"/>
        <w:rPr>
          <w:sz w:val="24"/>
          <w:szCs w:val="24"/>
        </w:rPr>
      </w:pPr>
      <w:r w:rsidRPr="5B0615CE">
        <w:rPr>
          <w:rFonts w:cs="Calibri"/>
          <w:sz w:val="24"/>
          <w:szCs w:val="24"/>
        </w:rPr>
        <w:t xml:space="preserve">De leerkrachten zetten ICT ondersteunend in bij rekenen d.m.v. </w:t>
      </w:r>
      <w:proofErr w:type="spellStart"/>
      <w:r w:rsidRPr="5B0615CE">
        <w:rPr>
          <w:rFonts w:cs="Calibri"/>
          <w:sz w:val="24"/>
          <w:szCs w:val="24"/>
        </w:rPr>
        <w:t>Snappet</w:t>
      </w:r>
      <w:proofErr w:type="spellEnd"/>
      <w:r w:rsidRPr="5B0615CE">
        <w:rPr>
          <w:rFonts w:cs="Calibri"/>
          <w:sz w:val="24"/>
          <w:szCs w:val="24"/>
        </w:rPr>
        <w:t>. Leerkrachten zetten werkpakketten klaar voor de leerlingen, deze werkpakketten richten zich op de rekendoelen die de leerlingen nog niet behaald hebben.</w:t>
      </w:r>
    </w:p>
    <w:p w14:paraId="50B395B8" w14:textId="4B72A1C8" w:rsidR="0E9366FC" w:rsidRDefault="77A8CCCF" w:rsidP="00CA5380">
      <w:pPr>
        <w:pStyle w:val="Lijstalinea"/>
        <w:numPr>
          <w:ilvl w:val="0"/>
          <w:numId w:val="39"/>
        </w:numPr>
        <w:spacing w:after="0" w:line="259" w:lineRule="auto"/>
        <w:rPr>
          <w:sz w:val="24"/>
          <w:szCs w:val="24"/>
        </w:rPr>
      </w:pPr>
      <w:r w:rsidRPr="5B0615CE">
        <w:rPr>
          <w:rFonts w:cs="Calibri"/>
          <w:sz w:val="24"/>
          <w:szCs w:val="24"/>
        </w:rPr>
        <w:t>De leerkrachten leiden ieder nieuw rekenonderwerp in met concreet materiaal waarbij de leerlingen zelf handelend werken.</w:t>
      </w:r>
    </w:p>
    <w:p w14:paraId="11DA072A" w14:textId="130BD6CD" w:rsidR="0E9366FC" w:rsidRDefault="77A8CCCF" w:rsidP="00CA5380">
      <w:pPr>
        <w:pStyle w:val="Lijstalinea"/>
        <w:numPr>
          <w:ilvl w:val="0"/>
          <w:numId w:val="39"/>
        </w:numPr>
        <w:spacing w:after="0" w:line="259" w:lineRule="auto"/>
        <w:rPr>
          <w:sz w:val="24"/>
          <w:szCs w:val="24"/>
        </w:rPr>
      </w:pPr>
      <w:r w:rsidRPr="5B0615CE">
        <w:rPr>
          <w:rFonts w:cs="Calibri"/>
          <w:sz w:val="24"/>
          <w:szCs w:val="24"/>
        </w:rPr>
        <w:t xml:space="preserve">De leerkrachten zetten bij de verlengde instructie concreet materiaal in en laten de leerlingen hier handelend mee werken. </w:t>
      </w:r>
    </w:p>
    <w:p w14:paraId="6AEEBF20" w14:textId="52D81F8E" w:rsidR="0E9366FC" w:rsidRDefault="77A8CCCF" w:rsidP="00CA5380">
      <w:pPr>
        <w:pStyle w:val="Lijstalinea"/>
        <w:numPr>
          <w:ilvl w:val="0"/>
          <w:numId w:val="39"/>
        </w:numPr>
        <w:spacing w:after="0" w:line="259" w:lineRule="auto"/>
        <w:rPr>
          <w:sz w:val="24"/>
          <w:szCs w:val="24"/>
        </w:rPr>
      </w:pPr>
      <w:r w:rsidRPr="5B0615CE">
        <w:rPr>
          <w:rFonts w:cs="Calibri"/>
          <w:sz w:val="24"/>
          <w:szCs w:val="24"/>
        </w:rPr>
        <w:t xml:space="preserve">De leerkrachten zorgen voor voldoende uitdaging voor de kinderen, die nog boven het niveau verrijkend uitstijgen. </w:t>
      </w:r>
    </w:p>
    <w:p w14:paraId="4DC0C3A8" w14:textId="7E744B8E" w:rsidR="0E9366FC" w:rsidRDefault="77A8CCCF" w:rsidP="00CA5380">
      <w:pPr>
        <w:pStyle w:val="Lijstalinea"/>
        <w:numPr>
          <w:ilvl w:val="0"/>
          <w:numId w:val="39"/>
        </w:numPr>
        <w:spacing w:after="0" w:line="259" w:lineRule="auto"/>
        <w:rPr>
          <w:sz w:val="24"/>
          <w:szCs w:val="24"/>
        </w:rPr>
      </w:pPr>
      <w:r w:rsidRPr="5B0615CE">
        <w:rPr>
          <w:rFonts w:cs="Calibri"/>
          <w:sz w:val="24"/>
          <w:szCs w:val="24"/>
        </w:rPr>
        <w:t>De leerkrachten zorgen in hun voorbereiding dat ze alle kinderen in hun les zien. Dus ook de leerlingen die op een eigen leerlijn werken.</w:t>
      </w:r>
    </w:p>
    <w:p w14:paraId="62F51F2B" w14:textId="4F0E65E7" w:rsidR="0E9366FC" w:rsidRDefault="77A8CCCF" w:rsidP="00CA5380">
      <w:pPr>
        <w:pStyle w:val="Lijstalinea"/>
        <w:numPr>
          <w:ilvl w:val="0"/>
          <w:numId w:val="39"/>
        </w:numPr>
        <w:spacing w:after="0" w:line="259" w:lineRule="auto"/>
        <w:rPr>
          <w:sz w:val="24"/>
          <w:szCs w:val="24"/>
        </w:rPr>
      </w:pPr>
      <w:r w:rsidRPr="5B0615CE">
        <w:rPr>
          <w:rFonts w:cs="Calibri"/>
          <w:sz w:val="24"/>
          <w:szCs w:val="24"/>
        </w:rPr>
        <w:t>De leerkrachten van de groepen 5 tot en met 8 geven de leerlingen de kans om na de instructie zelfstandig te werken, hetzij in de klas, hetzij op het leerplein.</w:t>
      </w:r>
    </w:p>
    <w:p w14:paraId="0F6CC3C7" w14:textId="066A94F6" w:rsidR="0E9366FC" w:rsidRDefault="77A8CCCF" w:rsidP="00CA5380">
      <w:pPr>
        <w:pStyle w:val="Lijstalinea"/>
        <w:numPr>
          <w:ilvl w:val="0"/>
          <w:numId w:val="39"/>
        </w:numPr>
        <w:spacing w:after="0" w:line="259" w:lineRule="auto"/>
        <w:rPr>
          <w:sz w:val="24"/>
          <w:szCs w:val="24"/>
        </w:rPr>
      </w:pPr>
      <w:r w:rsidRPr="5B0615CE">
        <w:rPr>
          <w:rFonts w:cs="Calibri"/>
          <w:sz w:val="24"/>
          <w:szCs w:val="24"/>
        </w:rPr>
        <w:t>De leerkrachten houden hun groepsplannen actueel, minimaal na iedere CITO-periode.</w:t>
      </w:r>
    </w:p>
    <w:p w14:paraId="1E526030" w14:textId="7EFE9B4A" w:rsidR="0E9366FC" w:rsidRDefault="0E9366FC" w:rsidP="5B0615CE">
      <w:pPr>
        <w:spacing w:line="259" w:lineRule="auto"/>
        <w:ind w:left="360"/>
        <w:rPr>
          <w:rFonts w:ascii="Calibri" w:eastAsia="Calibri" w:hAnsi="Calibri" w:cs="Calibri"/>
        </w:rPr>
      </w:pPr>
    </w:p>
    <w:p w14:paraId="733B2A10" w14:textId="73F8378E" w:rsidR="0E9366FC" w:rsidRDefault="77A8CCCF" w:rsidP="5B0615CE">
      <w:pPr>
        <w:spacing w:line="259" w:lineRule="auto"/>
        <w:rPr>
          <w:rFonts w:ascii="Calibri" w:eastAsia="Calibri" w:hAnsi="Calibri" w:cs="Calibri"/>
        </w:rPr>
      </w:pPr>
      <w:r w:rsidRPr="5B0615CE">
        <w:rPr>
          <w:rFonts w:ascii="Calibri" w:eastAsia="Calibri" w:hAnsi="Calibri" w:cs="Calibri"/>
        </w:rPr>
        <w:t>Ambities voor de vakbekwame leerkrachten, voor het schooljaar 2020-2021:</w:t>
      </w:r>
    </w:p>
    <w:p w14:paraId="09989636" w14:textId="59A24C50" w:rsidR="0E9366FC" w:rsidRDefault="73E1CB8E" w:rsidP="00CA5380">
      <w:pPr>
        <w:pStyle w:val="Lijstalinea"/>
        <w:numPr>
          <w:ilvl w:val="0"/>
          <w:numId w:val="38"/>
        </w:numPr>
        <w:spacing w:after="0" w:line="259" w:lineRule="auto"/>
        <w:rPr>
          <w:sz w:val="24"/>
          <w:szCs w:val="24"/>
        </w:rPr>
      </w:pPr>
      <w:r w:rsidRPr="5B0615CE">
        <w:rPr>
          <w:rFonts w:cs="Calibri"/>
          <w:sz w:val="24"/>
          <w:szCs w:val="24"/>
        </w:rPr>
        <w:t>De leerkrachten leren (in 80% van de lessen waar dit effectief is) de leerlingen doelmatig samenwerken, waarbij gestuurd wordt op wederzijdse afhankelijkheid bij de leerlingen om hen samen tot een goede oplossing te laten komen.</w:t>
      </w:r>
    </w:p>
    <w:p w14:paraId="7B5F45DE" w14:textId="1D3242F5" w:rsidR="73E1CB8E" w:rsidRDefault="73E1CB8E" w:rsidP="00CA5380">
      <w:pPr>
        <w:pStyle w:val="Lijstalinea"/>
        <w:numPr>
          <w:ilvl w:val="0"/>
          <w:numId w:val="38"/>
        </w:numPr>
        <w:spacing w:after="0" w:line="259" w:lineRule="auto"/>
        <w:rPr>
          <w:rFonts w:cs="Calibri"/>
          <w:color w:val="000000" w:themeColor="text1"/>
          <w:sz w:val="24"/>
          <w:szCs w:val="24"/>
        </w:rPr>
      </w:pPr>
      <w:r w:rsidRPr="5B0615CE">
        <w:rPr>
          <w:color w:val="000000" w:themeColor="text1"/>
          <w:sz w:val="24"/>
          <w:szCs w:val="24"/>
        </w:rPr>
        <w:t>De leerkracht geeft leerlingen de gelegenheid elkaar te helpen</w:t>
      </w:r>
      <w:r>
        <w:br/>
      </w:r>
      <w:r w:rsidRPr="5B0615CE">
        <w:rPr>
          <w:color w:val="000000" w:themeColor="text1"/>
          <w:sz w:val="24"/>
          <w:szCs w:val="24"/>
        </w:rPr>
        <w:t>- geeft opdrachten waarmee samenwerken mogelijk/nodig is</w:t>
      </w:r>
      <w:r>
        <w:br/>
      </w:r>
      <w:r w:rsidRPr="5B0615CE">
        <w:rPr>
          <w:color w:val="000000" w:themeColor="text1"/>
          <w:sz w:val="24"/>
          <w:szCs w:val="24"/>
        </w:rPr>
        <w:t>- geeft leerlingen de gelegenheid samen te spelen of samen opdrachten uit te voeren</w:t>
      </w:r>
      <w:r>
        <w:br/>
      </w:r>
      <w:r w:rsidRPr="5B0615CE">
        <w:rPr>
          <w:color w:val="000000" w:themeColor="text1"/>
          <w:sz w:val="24"/>
          <w:szCs w:val="24"/>
        </w:rPr>
        <w:t>- bevordert het zelf oplossen van ruzies of misverstanden</w:t>
      </w:r>
      <w:r>
        <w:br/>
      </w:r>
      <w:r w:rsidRPr="5B0615CE">
        <w:rPr>
          <w:color w:val="000000" w:themeColor="text1"/>
          <w:sz w:val="24"/>
          <w:szCs w:val="24"/>
        </w:rPr>
        <w:t>- samenwerking is functioneel voor doel en/of proces</w:t>
      </w:r>
      <w:r>
        <w:br/>
      </w:r>
      <w:r w:rsidRPr="5B0615CE">
        <w:rPr>
          <w:color w:val="000000" w:themeColor="text1"/>
          <w:sz w:val="24"/>
          <w:szCs w:val="24"/>
        </w:rPr>
        <w:t>- er is sprake bij de samenwerking van wederzijdse afhankelijkheid</w:t>
      </w:r>
      <w:r>
        <w:br/>
      </w:r>
      <w:r w:rsidRPr="5B0615CE">
        <w:rPr>
          <w:color w:val="000000" w:themeColor="text1"/>
          <w:sz w:val="24"/>
          <w:szCs w:val="24"/>
        </w:rPr>
        <w:t>- de leerkracht stelt eisen aan de kwaliteit van de samenwerking</w:t>
      </w:r>
    </w:p>
    <w:p w14:paraId="77480A5C" w14:textId="2507979B" w:rsidR="77A8CCCF" w:rsidRDefault="77A8CCCF" w:rsidP="00CA5380">
      <w:pPr>
        <w:pStyle w:val="Lijstalinea"/>
        <w:numPr>
          <w:ilvl w:val="0"/>
          <w:numId w:val="38"/>
        </w:numPr>
        <w:spacing w:after="0" w:line="259" w:lineRule="auto"/>
        <w:rPr>
          <w:sz w:val="24"/>
          <w:szCs w:val="24"/>
        </w:rPr>
      </w:pPr>
      <w:r w:rsidRPr="5B0615CE">
        <w:rPr>
          <w:rFonts w:cs="Calibri"/>
          <w:sz w:val="24"/>
          <w:szCs w:val="24"/>
        </w:rPr>
        <w:t>De leerkrachten geven de leerlingen feedback op de getoonde zelfstandigheid en de kwaliteit van het samenwerken.</w:t>
      </w:r>
    </w:p>
    <w:p w14:paraId="234FBF35" w14:textId="5FFFA8D7" w:rsidR="77A8CCCF" w:rsidRDefault="77A8CCCF" w:rsidP="5B0615CE">
      <w:pPr>
        <w:spacing w:line="259" w:lineRule="auto"/>
        <w:rPr>
          <w:rFonts w:ascii="Calibri" w:eastAsia="Calibri" w:hAnsi="Calibri" w:cs="Calibri"/>
        </w:rPr>
      </w:pPr>
    </w:p>
    <w:p w14:paraId="13E3A062" w14:textId="3D73D54C" w:rsidR="77A8CCCF" w:rsidRDefault="0C98459E" w:rsidP="5B0615CE">
      <w:pPr>
        <w:spacing w:line="259" w:lineRule="auto"/>
        <w:rPr>
          <w:rFonts w:ascii="Calibri" w:eastAsia="Calibri" w:hAnsi="Calibri" w:cs="Calibri"/>
          <w:u w:val="single"/>
        </w:rPr>
      </w:pPr>
      <w:r w:rsidRPr="70094C3C">
        <w:rPr>
          <w:rFonts w:ascii="Calibri" w:eastAsia="Calibri" w:hAnsi="Calibri" w:cs="Calibri"/>
          <w:b/>
          <w:bCs/>
        </w:rPr>
        <w:t>Doen:</w:t>
      </w:r>
      <w:r w:rsidR="77A8CCCF">
        <w:br/>
      </w:r>
      <w:r w:rsidR="77A8CCCF" w:rsidRPr="70094C3C">
        <w:rPr>
          <w:rFonts w:ascii="Calibri" w:eastAsia="Calibri" w:hAnsi="Calibri" w:cs="Calibri"/>
          <w:u w:val="single"/>
        </w:rPr>
        <w:t>Wat wordt het plan van aanpak voor het schooljaar 2020-2021 n.a.v. bovenstaande ambities?</w:t>
      </w:r>
    </w:p>
    <w:p w14:paraId="036D9822" w14:textId="685B3D19" w:rsidR="77A8CCCF" w:rsidRDefault="77A8CCCF" w:rsidP="00CA5380">
      <w:pPr>
        <w:pStyle w:val="Lijstalinea"/>
        <w:numPr>
          <w:ilvl w:val="0"/>
          <w:numId w:val="37"/>
        </w:numPr>
        <w:spacing w:after="0" w:line="259" w:lineRule="auto"/>
        <w:rPr>
          <w:sz w:val="24"/>
          <w:szCs w:val="24"/>
        </w:rPr>
      </w:pPr>
      <w:r w:rsidRPr="5B0615CE">
        <w:rPr>
          <w:rFonts w:cs="Calibri"/>
          <w:sz w:val="24"/>
          <w:szCs w:val="24"/>
        </w:rPr>
        <w:t>De ambities zijn terugkerende items voor de bord-werksessies en de studiedagen.</w:t>
      </w:r>
    </w:p>
    <w:p w14:paraId="0352F2EB" w14:textId="23F05FA6" w:rsidR="77A8CCCF" w:rsidRDefault="77A8CCCF" w:rsidP="00CA5380">
      <w:pPr>
        <w:pStyle w:val="Lijstalinea"/>
        <w:numPr>
          <w:ilvl w:val="0"/>
          <w:numId w:val="37"/>
        </w:numPr>
        <w:spacing w:after="0" w:line="259" w:lineRule="auto"/>
        <w:rPr>
          <w:sz w:val="24"/>
          <w:szCs w:val="24"/>
        </w:rPr>
      </w:pPr>
      <w:r w:rsidRPr="5B0615CE">
        <w:rPr>
          <w:rFonts w:cs="Calibri"/>
          <w:sz w:val="24"/>
          <w:szCs w:val="24"/>
        </w:rPr>
        <w:t>De individuele ambities op bovengenoemde teamambities worden door de individuele leerkrachten weergegeven in hun persoonlijk ontwikkelingsplan en besproken in het doelstellingengesprek en reflectiegesprek. Begeleiding of coaching wordt vastgesteld in gezamenlijk overleg.</w:t>
      </w:r>
    </w:p>
    <w:p w14:paraId="09992AD2" w14:textId="25A18879" w:rsidR="77A8CCCF" w:rsidRDefault="73E1CB8E" w:rsidP="00CA5380">
      <w:pPr>
        <w:pStyle w:val="Lijstalinea"/>
        <w:numPr>
          <w:ilvl w:val="0"/>
          <w:numId w:val="37"/>
        </w:numPr>
        <w:spacing w:after="0" w:line="259" w:lineRule="auto"/>
        <w:rPr>
          <w:sz w:val="24"/>
          <w:szCs w:val="24"/>
        </w:rPr>
      </w:pPr>
      <w:r w:rsidRPr="5B0615CE">
        <w:rPr>
          <w:rFonts w:cs="Calibri"/>
          <w:sz w:val="24"/>
          <w:szCs w:val="24"/>
        </w:rPr>
        <w:t xml:space="preserve">Scholing op samenwerkend leren op teamniveau door </w:t>
      </w:r>
      <w:proofErr w:type="spellStart"/>
      <w:r w:rsidRPr="5B0615CE">
        <w:rPr>
          <w:rFonts w:cs="Calibri"/>
          <w:sz w:val="24"/>
          <w:szCs w:val="24"/>
        </w:rPr>
        <w:t>Bazalt</w:t>
      </w:r>
      <w:proofErr w:type="spellEnd"/>
      <w:r w:rsidRPr="5B0615CE">
        <w:rPr>
          <w:rFonts w:cs="Calibri"/>
          <w:sz w:val="24"/>
          <w:szCs w:val="24"/>
        </w:rPr>
        <w:t xml:space="preserve">. Eén </w:t>
      </w:r>
      <w:proofErr w:type="spellStart"/>
      <w:r w:rsidRPr="5B0615CE">
        <w:rPr>
          <w:rFonts w:cs="Calibri"/>
          <w:sz w:val="24"/>
          <w:szCs w:val="24"/>
        </w:rPr>
        <w:t>doorloopdag</w:t>
      </w:r>
      <w:proofErr w:type="spellEnd"/>
      <w:r w:rsidRPr="5B0615CE">
        <w:rPr>
          <w:rFonts w:cs="Calibri"/>
          <w:sz w:val="24"/>
          <w:szCs w:val="24"/>
        </w:rPr>
        <w:t xml:space="preserve"> waarbij een externe begeleider van </w:t>
      </w:r>
      <w:proofErr w:type="spellStart"/>
      <w:r w:rsidRPr="5B0615CE">
        <w:rPr>
          <w:rFonts w:cs="Calibri"/>
          <w:sz w:val="24"/>
          <w:szCs w:val="24"/>
        </w:rPr>
        <w:t>Bazalt</w:t>
      </w:r>
      <w:proofErr w:type="spellEnd"/>
      <w:r w:rsidRPr="5B0615CE">
        <w:rPr>
          <w:rFonts w:cs="Calibri"/>
          <w:sz w:val="24"/>
          <w:szCs w:val="24"/>
        </w:rPr>
        <w:t xml:space="preserve"> in de klassen komt kijken hoe de </w:t>
      </w:r>
      <w:r w:rsidRPr="5B0615CE">
        <w:rPr>
          <w:rFonts w:cs="Calibri"/>
          <w:sz w:val="24"/>
          <w:szCs w:val="24"/>
        </w:rPr>
        <w:lastRenderedPageBreak/>
        <w:t>beginsituatie is. Dan een studiedag voor het hele team Level 1. Vervolgens een dag waarbij een externe weer in de klassen gaat kijken en kan coachen op de werkvloer. Daarna wederom een studiedag voor het hele team. Data zijn gepland. Kosten: € 10.000.</w:t>
      </w:r>
    </w:p>
    <w:p w14:paraId="5094DC09" w14:textId="41E0E745" w:rsidR="77A8CCCF" w:rsidRDefault="73E1CB8E" w:rsidP="00CA5380">
      <w:pPr>
        <w:pStyle w:val="Lijstalinea"/>
        <w:numPr>
          <w:ilvl w:val="0"/>
          <w:numId w:val="37"/>
        </w:numPr>
        <w:spacing w:after="0" w:line="259" w:lineRule="auto"/>
        <w:rPr>
          <w:sz w:val="24"/>
          <w:szCs w:val="24"/>
        </w:rPr>
      </w:pPr>
      <w:r w:rsidRPr="5B0615CE">
        <w:rPr>
          <w:rFonts w:cs="Calibri"/>
          <w:sz w:val="24"/>
          <w:szCs w:val="24"/>
        </w:rPr>
        <w:t xml:space="preserve">Coaching en assessment voor de startende en de </w:t>
      </w:r>
      <w:proofErr w:type="spellStart"/>
      <w:r w:rsidRPr="5B0615CE">
        <w:rPr>
          <w:rFonts w:cs="Calibri"/>
          <w:sz w:val="24"/>
          <w:szCs w:val="24"/>
        </w:rPr>
        <w:t>basisbekwame</w:t>
      </w:r>
      <w:proofErr w:type="spellEnd"/>
      <w:r w:rsidRPr="5B0615CE">
        <w:rPr>
          <w:rFonts w:cs="Calibri"/>
          <w:sz w:val="24"/>
          <w:szCs w:val="24"/>
        </w:rPr>
        <w:t xml:space="preserve"> leerkrachten. Kosten worden </w:t>
      </w:r>
      <w:proofErr w:type="spellStart"/>
      <w:r w:rsidRPr="5B0615CE">
        <w:rPr>
          <w:rFonts w:cs="Calibri"/>
          <w:sz w:val="24"/>
          <w:szCs w:val="24"/>
        </w:rPr>
        <w:t>bovenschools</w:t>
      </w:r>
      <w:proofErr w:type="spellEnd"/>
      <w:r w:rsidRPr="5B0615CE">
        <w:rPr>
          <w:rFonts w:cs="Calibri"/>
          <w:sz w:val="24"/>
          <w:szCs w:val="24"/>
        </w:rPr>
        <w:t xml:space="preserve"> gedragen.</w:t>
      </w:r>
    </w:p>
    <w:p w14:paraId="27CE5BA7" w14:textId="18197C9C" w:rsidR="77A8CCCF" w:rsidRDefault="73E1CB8E" w:rsidP="00CA5380">
      <w:pPr>
        <w:pStyle w:val="Lijstalinea"/>
        <w:numPr>
          <w:ilvl w:val="0"/>
          <w:numId w:val="37"/>
        </w:numPr>
        <w:spacing w:after="0" w:line="259" w:lineRule="auto"/>
        <w:rPr>
          <w:sz w:val="24"/>
          <w:szCs w:val="24"/>
        </w:rPr>
      </w:pPr>
      <w:r w:rsidRPr="5B0615CE">
        <w:rPr>
          <w:rFonts w:cs="Calibri"/>
          <w:sz w:val="24"/>
          <w:szCs w:val="24"/>
        </w:rPr>
        <w:t>Klassenbezoeken afleggen bij alle leerkrachten door het MT (E-Loo, flitsbezoeken, inzet ICT in relatie tot handelend werken). Bij de vakbekwame leerkrachten wordt extra gelet op het samenwerken.</w:t>
      </w:r>
    </w:p>
    <w:p w14:paraId="07F708C8" w14:textId="036AE1B9" w:rsidR="77A8CCCF" w:rsidRDefault="77A8CCCF" w:rsidP="00CA5380">
      <w:pPr>
        <w:pStyle w:val="Lijstalinea"/>
        <w:numPr>
          <w:ilvl w:val="0"/>
          <w:numId w:val="37"/>
        </w:numPr>
        <w:spacing w:after="0" w:line="259" w:lineRule="auto"/>
        <w:rPr>
          <w:sz w:val="24"/>
          <w:szCs w:val="24"/>
        </w:rPr>
      </w:pPr>
      <w:r w:rsidRPr="5B0615CE">
        <w:rPr>
          <w:rFonts w:cs="Calibri"/>
          <w:sz w:val="24"/>
          <w:szCs w:val="24"/>
        </w:rPr>
        <w:t>Een leerkracht die moeite heeft met klassenbezoeken mag zichzelf filmen en hierover in gesprek gaan met iemand van het MT.</w:t>
      </w:r>
    </w:p>
    <w:p w14:paraId="66902807" w14:textId="7C07B7FC" w:rsidR="77A8CCCF" w:rsidRDefault="77A8CCCF" w:rsidP="00CA5380">
      <w:pPr>
        <w:pStyle w:val="Lijstalinea"/>
        <w:numPr>
          <w:ilvl w:val="0"/>
          <w:numId w:val="37"/>
        </w:numPr>
        <w:spacing w:after="0" w:line="259" w:lineRule="auto"/>
        <w:rPr>
          <w:sz w:val="24"/>
          <w:szCs w:val="24"/>
        </w:rPr>
      </w:pPr>
      <w:r w:rsidRPr="5B0615CE">
        <w:rPr>
          <w:rFonts w:cs="Calibri"/>
          <w:sz w:val="24"/>
          <w:szCs w:val="24"/>
        </w:rPr>
        <w:t>Wat betreft de stijl van leidinggeven vinden we dat ons team vaak een hoge bekwaamheid laat zien en een sterke betrokkenheid. Dat vraagt van ons als MT dat wij verantwoordelijkheid voor een gedegen advies voor het uiteindelijke besluit (door MT) en de probleemoplossing steeds meer bij het team te laten.</w:t>
      </w:r>
    </w:p>
    <w:p w14:paraId="017871FA" w14:textId="3C5D5687" w:rsidR="77A8CCCF" w:rsidRDefault="77A8CCCF" w:rsidP="5B0615CE">
      <w:pPr>
        <w:spacing w:line="259" w:lineRule="auto"/>
        <w:rPr>
          <w:rFonts w:ascii="Calibri" w:eastAsia="Calibri" w:hAnsi="Calibri" w:cs="Calibri"/>
        </w:rPr>
      </w:pPr>
    </w:p>
    <w:p w14:paraId="6E7DEB05" w14:textId="496B6543" w:rsidR="77A8CCCF" w:rsidRDefault="77A8CCCF" w:rsidP="5B0615CE">
      <w:pPr>
        <w:rPr>
          <w:rFonts w:ascii="Calibri" w:eastAsia="Calibri" w:hAnsi="Calibri" w:cs="Calibri"/>
          <w:u w:val="single"/>
        </w:rPr>
      </w:pPr>
      <w:r w:rsidRPr="5B0615CE">
        <w:rPr>
          <w:rFonts w:ascii="Calibri" w:eastAsia="Calibri" w:hAnsi="Calibri" w:cs="Calibri"/>
          <w:u w:val="single"/>
        </w:rPr>
        <w:t>Plan van aanpak omtrent de klassenbezoeken:</w:t>
      </w:r>
    </w:p>
    <w:p w14:paraId="05BBDDEF" w14:textId="391A1EFE" w:rsidR="0E9366FC" w:rsidRDefault="77A8CCCF" w:rsidP="5B0615CE">
      <w:pPr>
        <w:rPr>
          <w:rFonts w:asciiTheme="majorHAnsi" w:eastAsiaTheme="majorEastAsia" w:hAnsiTheme="majorHAnsi" w:cstheme="majorBidi"/>
        </w:rPr>
      </w:pPr>
      <w:r w:rsidRPr="5B0615CE">
        <w:rPr>
          <w:rFonts w:asciiTheme="majorHAnsi" w:eastAsiaTheme="majorEastAsia" w:hAnsiTheme="majorHAnsi" w:cstheme="majorBidi"/>
        </w:rPr>
        <w:t>De directeur legde bij iedere leerkracht een klassenbezoek af en legt de bevindingen vast in E LOO. Na deze observatie krijgt de leerkracht een uitnodiging voor een zelfevaluatie van de les. Vervolgens ontvangt de leerkracht de observatie gekoppeld aan zijn zelfevaluatie. De bevindingen van alle leerkrachten komen bijeen in ‘de vlootschouw’.</w:t>
      </w:r>
    </w:p>
    <w:p w14:paraId="485A0966" w14:textId="151D0A15" w:rsidR="77A8CCCF" w:rsidRDefault="77A8CCCF" w:rsidP="5B0615CE">
      <w:pPr>
        <w:rPr>
          <w:rFonts w:asciiTheme="majorHAnsi" w:eastAsiaTheme="majorEastAsia" w:hAnsiTheme="majorHAnsi" w:cstheme="majorBidi"/>
        </w:rPr>
      </w:pPr>
    </w:p>
    <w:p w14:paraId="38B1C330" w14:textId="42DA24B8" w:rsidR="77A8CCCF" w:rsidRDefault="77A8CCCF" w:rsidP="5B0615CE">
      <w:pPr>
        <w:rPr>
          <w:rFonts w:asciiTheme="majorHAnsi" w:eastAsiaTheme="majorEastAsia" w:hAnsiTheme="majorHAnsi" w:cstheme="majorBidi"/>
          <w:u w:val="single"/>
        </w:rPr>
      </w:pPr>
      <w:r w:rsidRPr="5B0615CE">
        <w:rPr>
          <w:rFonts w:asciiTheme="majorHAnsi" w:eastAsiaTheme="majorEastAsia" w:hAnsiTheme="majorHAnsi" w:cstheme="majorBidi"/>
          <w:u w:val="single"/>
        </w:rPr>
        <w:t>Meer uitgewerkt:</w:t>
      </w:r>
    </w:p>
    <w:p w14:paraId="3CF26DB7" w14:textId="32291181" w:rsidR="77A8CCCF" w:rsidRDefault="77A8CCCF" w:rsidP="00CA5380">
      <w:pPr>
        <w:pStyle w:val="Lijstalinea"/>
        <w:numPr>
          <w:ilvl w:val="0"/>
          <w:numId w:val="45"/>
        </w:numPr>
        <w:rPr>
          <w:sz w:val="24"/>
          <w:szCs w:val="24"/>
        </w:rPr>
      </w:pPr>
      <w:r w:rsidRPr="5B0615CE">
        <w:rPr>
          <w:rFonts w:asciiTheme="majorHAnsi" w:eastAsiaTheme="majorEastAsia" w:hAnsiTheme="majorHAnsi" w:cstheme="majorBidi"/>
          <w:sz w:val="24"/>
          <w:szCs w:val="24"/>
        </w:rPr>
        <w:t>Door directeur bij alle leerkrachten met een observatie volgens E Loo. Gevolgd door een zelfevaluatie.</w:t>
      </w:r>
      <w:r>
        <w:br/>
      </w:r>
      <w:r w:rsidRPr="5B0615CE">
        <w:rPr>
          <w:rFonts w:asciiTheme="majorHAnsi" w:eastAsiaTheme="majorEastAsia" w:hAnsiTheme="majorHAnsi" w:cstheme="majorBidi"/>
          <w:sz w:val="24"/>
          <w:szCs w:val="24"/>
        </w:rPr>
        <w:t>Extra nadruk op doel goed benoemen, opbouw van de les duidelijk maken, instructie op samenwerken, goed evalueren.</w:t>
      </w:r>
    </w:p>
    <w:p w14:paraId="1351C5C5" w14:textId="6068BD95" w:rsidR="77A8CCCF" w:rsidRDefault="73E1CB8E" w:rsidP="00CA5380">
      <w:pPr>
        <w:pStyle w:val="Lijstalinea"/>
        <w:numPr>
          <w:ilvl w:val="0"/>
          <w:numId w:val="45"/>
        </w:numPr>
        <w:rPr>
          <w:sz w:val="24"/>
          <w:szCs w:val="24"/>
        </w:rPr>
      </w:pPr>
      <w:r w:rsidRPr="5B0615CE">
        <w:rPr>
          <w:rFonts w:asciiTheme="majorHAnsi" w:eastAsiaTheme="majorEastAsia" w:hAnsiTheme="majorHAnsi" w:cstheme="majorBidi"/>
          <w:sz w:val="24"/>
          <w:szCs w:val="24"/>
        </w:rPr>
        <w:t xml:space="preserve">Drie keer per jaar flitsbezoeken. </w:t>
      </w:r>
      <w:r>
        <w:br/>
      </w:r>
      <w:r w:rsidRPr="5B0615CE">
        <w:rPr>
          <w:rFonts w:asciiTheme="majorHAnsi" w:eastAsiaTheme="majorEastAsia" w:hAnsiTheme="majorHAnsi" w:cstheme="majorBidi"/>
          <w:sz w:val="24"/>
          <w:szCs w:val="24"/>
        </w:rPr>
        <w:t>Er wordt geobserveerd op betrokkenheid van kinderen.</w:t>
      </w:r>
      <w:r>
        <w:br/>
      </w:r>
      <w:r w:rsidRPr="5B0615CE">
        <w:rPr>
          <w:rFonts w:asciiTheme="majorHAnsi" w:eastAsiaTheme="majorEastAsia" w:hAnsiTheme="majorHAnsi" w:cstheme="majorBidi"/>
          <w:sz w:val="24"/>
          <w:szCs w:val="24"/>
        </w:rPr>
        <w:t xml:space="preserve">In het formulier worden vragen toegevoegd waarmee de leerkracht reflecteert op zijn eigen handelen. </w:t>
      </w:r>
      <w:r>
        <w:br/>
      </w:r>
      <w:r w:rsidRPr="5B0615CE">
        <w:rPr>
          <w:rFonts w:asciiTheme="majorHAnsi" w:eastAsiaTheme="majorEastAsia" w:hAnsiTheme="majorHAnsi" w:cstheme="majorBidi"/>
          <w:sz w:val="24"/>
          <w:szCs w:val="24"/>
        </w:rPr>
        <w:t>Focus 2020-2021: didactisch handelen (zie lijst Duiden van data). Opnemen lijst reflectieve vragen in flitsbezoekformulier. In duo gesprek bespreken.</w:t>
      </w:r>
    </w:p>
    <w:p w14:paraId="37C7A037" w14:textId="089A32B7" w:rsidR="77A8CCCF" w:rsidRDefault="77A8CCCF" w:rsidP="00CA5380">
      <w:pPr>
        <w:pStyle w:val="Lijstalinea"/>
        <w:numPr>
          <w:ilvl w:val="0"/>
          <w:numId w:val="45"/>
        </w:numPr>
        <w:rPr>
          <w:sz w:val="24"/>
          <w:szCs w:val="24"/>
        </w:rPr>
      </w:pPr>
      <w:r w:rsidRPr="5B0615CE">
        <w:rPr>
          <w:rFonts w:asciiTheme="majorHAnsi" w:eastAsiaTheme="majorEastAsia" w:hAnsiTheme="majorHAnsi" w:cstheme="majorBidi"/>
          <w:sz w:val="24"/>
          <w:szCs w:val="24"/>
        </w:rPr>
        <w:t>Door de intern begeleider van de onderbouw worden meerdere keren per jaar klassenbezoeken afgelegd in de groepen van de onderbouw. Zij gaat daar vooral de leerlingen observeren op basis van welbevinden, betrokkenheid, zelfsturing.</w:t>
      </w:r>
    </w:p>
    <w:p w14:paraId="406FE6C0" w14:textId="0315D56B" w:rsidR="77A8CCCF" w:rsidRDefault="77A8CCCF" w:rsidP="00CA5380">
      <w:pPr>
        <w:pStyle w:val="Lijstalinea"/>
        <w:numPr>
          <w:ilvl w:val="0"/>
          <w:numId w:val="45"/>
        </w:numPr>
        <w:rPr>
          <w:sz w:val="24"/>
          <w:szCs w:val="24"/>
        </w:rPr>
      </w:pPr>
      <w:r w:rsidRPr="5B0615CE">
        <w:rPr>
          <w:rFonts w:asciiTheme="majorHAnsi" w:eastAsiaTheme="majorEastAsia" w:hAnsiTheme="majorHAnsi" w:cstheme="majorBidi"/>
          <w:sz w:val="24"/>
          <w:szCs w:val="24"/>
        </w:rPr>
        <w:t>Door de intern begeleider van de bovenbouw, die ook de leerkracht is van de plusklas (groep 6,7,8) worden bezoeken gebracht in de groepen 6,7,8. Zij observeert of de afspraken, die in het team zijn gemaakt op het gebied van hoogbegaafdheid ook worden nagekomen. In eerste instantie bij haar plusklasleerlingen.</w:t>
      </w:r>
      <w:r>
        <w:br/>
      </w:r>
      <w:r w:rsidRPr="5B0615CE">
        <w:rPr>
          <w:rFonts w:asciiTheme="majorHAnsi" w:eastAsiaTheme="majorEastAsia" w:hAnsiTheme="majorHAnsi" w:cstheme="majorBidi"/>
          <w:sz w:val="24"/>
          <w:szCs w:val="24"/>
        </w:rPr>
        <w:t xml:space="preserve">- Basisstof rekenen, die al beheerst wordt volgens de analyse van </w:t>
      </w:r>
      <w:proofErr w:type="spellStart"/>
      <w:r w:rsidRPr="5B0615CE">
        <w:rPr>
          <w:rFonts w:asciiTheme="majorHAnsi" w:eastAsiaTheme="majorEastAsia" w:hAnsiTheme="majorHAnsi" w:cstheme="majorBidi"/>
          <w:sz w:val="24"/>
          <w:szCs w:val="24"/>
        </w:rPr>
        <w:t>Snappet</w:t>
      </w:r>
      <w:proofErr w:type="spellEnd"/>
      <w:r w:rsidRPr="5B0615CE">
        <w:rPr>
          <w:rFonts w:asciiTheme="majorHAnsi" w:eastAsiaTheme="majorEastAsia" w:hAnsiTheme="majorHAnsi" w:cstheme="majorBidi"/>
          <w:sz w:val="24"/>
          <w:szCs w:val="24"/>
        </w:rPr>
        <w:t xml:space="preserve"> hoeft niet meer ingeoefend te worden.</w:t>
      </w:r>
      <w:r>
        <w:br/>
      </w:r>
      <w:r w:rsidRPr="5B0615CE">
        <w:rPr>
          <w:rFonts w:asciiTheme="majorHAnsi" w:eastAsiaTheme="majorEastAsia" w:hAnsiTheme="majorHAnsi" w:cstheme="majorBidi"/>
          <w:sz w:val="24"/>
          <w:szCs w:val="24"/>
        </w:rPr>
        <w:t>- Wordt het verrijkende leermateriaal gebruikt?</w:t>
      </w:r>
      <w:r>
        <w:br/>
      </w:r>
      <w:r w:rsidRPr="5B0615CE">
        <w:rPr>
          <w:rFonts w:asciiTheme="majorHAnsi" w:eastAsiaTheme="majorEastAsia" w:hAnsiTheme="majorHAnsi" w:cstheme="majorBidi"/>
          <w:sz w:val="24"/>
          <w:szCs w:val="24"/>
        </w:rPr>
        <w:lastRenderedPageBreak/>
        <w:t>- Mogen kinderen zelf bepalen of zij de instructie bijwonen als het past bij een nog te behalen leerdoel?</w:t>
      </w:r>
    </w:p>
    <w:p w14:paraId="73113279" w14:textId="4B15DCDC" w:rsidR="77A8CCCF" w:rsidRDefault="77A8CCCF" w:rsidP="00CA5380">
      <w:pPr>
        <w:pStyle w:val="Lijstalinea"/>
        <w:numPr>
          <w:ilvl w:val="0"/>
          <w:numId w:val="45"/>
        </w:numPr>
        <w:rPr>
          <w:sz w:val="24"/>
          <w:szCs w:val="24"/>
        </w:rPr>
      </w:pPr>
      <w:r w:rsidRPr="70094C3C">
        <w:rPr>
          <w:rFonts w:asciiTheme="majorHAnsi" w:eastAsiaTheme="majorEastAsia" w:hAnsiTheme="majorHAnsi" w:cstheme="majorBidi"/>
          <w:sz w:val="24"/>
          <w:szCs w:val="24"/>
        </w:rPr>
        <w:t>De I coach, tevens intern begeleider van de bovenbouw, gaat bezoeken afleggen in de groepen 4 tot en met 8 tijdens rekenen. Zij gaat kijken of de afspraken werken, of men zich houdt aan de afspraken, of afspraken bijgesteld moeten worden, of leerkrachten nog hulp nodig hebben.</w:t>
      </w:r>
    </w:p>
    <w:p w14:paraId="4DF3F655" w14:textId="44910911" w:rsidR="18FD4D5F" w:rsidRDefault="18FD4D5F" w:rsidP="00CA5380">
      <w:pPr>
        <w:pStyle w:val="Lijstalinea"/>
        <w:numPr>
          <w:ilvl w:val="0"/>
          <w:numId w:val="45"/>
        </w:numPr>
        <w:rPr>
          <w:sz w:val="24"/>
          <w:szCs w:val="24"/>
        </w:rPr>
      </w:pPr>
      <w:r w:rsidRPr="70094C3C">
        <w:rPr>
          <w:rFonts w:asciiTheme="majorHAnsi" w:eastAsiaTheme="majorEastAsia" w:hAnsiTheme="majorHAnsi" w:cstheme="majorBidi"/>
          <w:sz w:val="24"/>
          <w:szCs w:val="24"/>
        </w:rPr>
        <w:t xml:space="preserve">De check of we deze doelen ook gehaald hebben doen we via vlootschouw </w:t>
      </w:r>
      <w:proofErr w:type="spellStart"/>
      <w:r w:rsidRPr="70094C3C">
        <w:rPr>
          <w:rFonts w:asciiTheme="majorHAnsi" w:eastAsiaTheme="majorEastAsia" w:hAnsiTheme="majorHAnsi" w:cstheme="majorBidi"/>
          <w:sz w:val="24"/>
          <w:szCs w:val="24"/>
        </w:rPr>
        <w:t>Eloo</w:t>
      </w:r>
      <w:proofErr w:type="spellEnd"/>
      <w:r w:rsidRPr="70094C3C">
        <w:rPr>
          <w:rFonts w:asciiTheme="majorHAnsi" w:eastAsiaTheme="majorEastAsia" w:hAnsiTheme="majorHAnsi" w:cstheme="majorBidi"/>
          <w:sz w:val="24"/>
          <w:szCs w:val="24"/>
        </w:rPr>
        <w:t>-Dot.</w:t>
      </w:r>
    </w:p>
    <w:p w14:paraId="666D29BE" w14:textId="0240D497" w:rsidR="77A8CCCF" w:rsidRDefault="77A8CCCF" w:rsidP="5B0615CE">
      <w:pPr>
        <w:rPr>
          <w:rFonts w:asciiTheme="majorHAnsi" w:eastAsiaTheme="majorEastAsia" w:hAnsiTheme="majorHAnsi" w:cstheme="majorBidi"/>
        </w:rPr>
      </w:pPr>
    </w:p>
    <w:p w14:paraId="6E5D9ABD" w14:textId="40C3AD0B" w:rsidR="77A8CCCF" w:rsidRDefault="77A8CCCF" w:rsidP="77A8CCCF">
      <w:pPr>
        <w:rPr>
          <w:rFonts w:asciiTheme="majorHAnsi" w:eastAsiaTheme="majorEastAsia" w:hAnsiTheme="majorHAnsi" w:cstheme="majorBidi"/>
        </w:rPr>
      </w:pPr>
    </w:p>
    <w:p w14:paraId="584375FA" w14:textId="7662633E" w:rsidR="77A8CCCF" w:rsidRDefault="77A8CCCF" w:rsidP="77A8CCCF">
      <w:pPr>
        <w:rPr>
          <w:rFonts w:asciiTheme="majorHAnsi" w:eastAsiaTheme="majorEastAsia" w:hAnsiTheme="majorHAnsi" w:cstheme="majorBidi"/>
        </w:rPr>
      </w:pPr>
    </w:p>
    <w:p w14:paraId="3D2E4FCF" w14:textId="2D9A9AC6" w:rsidR="0E9366FC" w:rsidRDefault="0E9366FC" w:rsidP="0E9366FC"/>
    <w:p w14:paraId="416399C1" w14:textId="27C39491" w:rsidR="0E9366FC" w:rsidRDefault="0E9366FC" w:rsidP="0E9366FC"/>
    <w:p w14:paraId="32B8BF50" w14:textId="0A3DC9B6" w:rsidR="0E9366FC" w:rsidRDefault="0E9366FC" w:rsidP="0E9366FC"/>
    <w:p w14:paraId="20EB8281" w14:textId="74989514" w:rsidR="0E9366FC" w:rsidRDefault="0E9366FC" w:rsidP="0E9366FC"/>
    <w:p w14:paraId="453E4582" w14:textId="69D37F98" w:rsidR="0E9366FC" w:rsidRDefault="0E9366FC" w:rsidP="0E9366FC">
      <w:pPr>
        <w:rPr>
          <w:rFonts w:asciiTheme="majorHAnsi" w:eastAsiaTheme="majorEastAsia" w:hAnsiTheme="majorHAnsi" w:cstheme="majorBidi"/>
        </w:rPr>
      </w:pPr>
    </w:p>
    <w:p w14:paraId="21F0FF32" w14:textId="03DDFE9C" w:rsidR="0E9366FC" w:rsidRDefault="0E9366FC" w:rsidP="0E9366FC"/>
    <w:p w14:paraId="5677757D" w14:textId="3FB9CAE6" w:rsidR="0E9366FC" w:rsidRDefault="0E9366FC" w:rsidP="0E9366FC">
      <w:pPr>
        <w:rPr>
          <w:rFonts w:asciiTheme="majorHAnsi" w:eastAsiaTheme="majorEastAsia" w:hAnsiTheme="majorHAnsi" w:cstheme="majorBidi"/>
        </w:rPr>
      </w:pPr>
    </w:p>
    <w:p w14:paraId="667E3B4A" w14:textId="2ED36956" w:rsidR="4B8C60FC" w:rsidRDefault="4B8C60FC" w:rsidP="63EB265B">
      <w:pPr>
        <w:rPr>
          <w:rFonts w:asciiTheme="majorHAnsi" w:eastAsiaTheme="majorEastAsia" w:hAnsiTheme="majorHAnsi" w:cstheme="majorBidi"/>
        </w:rPr>
      </w:pPr>
    </w:p>
    <w:p w14:paraId="4DC6CA88" w14:textId="5CFFF0DB" w:rsidR="00A84375" w:rsidRDefault="00A84375" w:rsidP="4A661D78">
      <w:pPr>
        <w:pStyle w:val="Kop1"/>
        <w:rPr>
          <w:rFonts w:asciiTheme="majorHAnsi" w:eastAsiaTheme="majorEastAsia" w:hAnsiTheme="majorHAnsi" w:cstheme="majorBidi"/>
        </w:rPr>
      </w:pPr>
      <w:r w:rsidRPr="0A69CE0F">
        <w:rPr>
          <w:rFonts w:ascii="MS Gothic" w:eastAsia="MS Gothic" w:hAnsi="MS Gothic" w:cs="MS Gothic"/>
        </w:rPr>
        <w:br w:type="page"/>
      </w:r>
      <w:bookmarkStart w:id="19" w:name="_Toc45872503"/>
      <w:r w:rsidR="5F1CD728" w:rsidRPr="4A661D78">
        <w:rPr>
          <w:rFonts w:asciiTheme="majorHAnsi" w:eastAsiaTheme="majorEastAsia" w:hAnsiTheme="majorHAnsi" w:cstheme="majorBidi"/>
        </w:rPr>
        <w:lastRenderedPageBreak/>
        <w:t>H</w:t>
      </w:r>
      <w:r w:rsidRPr="4A661D78">
        <w:rPr>
          <w:rFonts w:asciiTheme="majorHAnsi" w:eastAsiaTheme="majorEastAsia" w:hAnsiTheme="majorHAnsi" w:cstheme="majorBidi"/>
        </w:rPr>
        <w:t>oofdstuk</w:t>
      </w:r>
      <w:r w:rsidR="00382DFA" w:rsidRPr="4A661D78">
        <w:rPr>
          <w:rFonts w:asciiTheme="majorHAnsi" w:eastAsiaTheme="majorEastAsia" w:hAnsiTheme="majorHAnsi" w:cstheme="majorBidi"/>
        </w:rPr>
        <w:t xml:space="preserve"> </w:t>
      </w:r>
      <w:r w:rsidRPr="4A661D78">
        <w:rPr>
          <w:rFonts w:asciiTheme="majorHAnsi" w:eastAsiaTheme="majorEastAsia" w:hAnsiTheme="majorHAnsi" w:cstheme="majorBidi"/>
        </w:rPr>
        <w:t>1</w:t>
      </w:r>
      <w:r w:rsidR="00A8730B">
        <w:rPr>
          <w:rFonts w:asciiTheme="majorHAnsi" w:eastAsiaTheme="majorEastAsia" w:hAnsiTheme="majorHAnsi" w:cstheme="majorBidi"/>
        </w:rPr>
        <w:t>9</w:t>
      </w:r>
      <w:r w:rsidR="00A8730B">
        <w:rPr>
          <w:rFonts w:asciiTheme="majorHAnsi" w:eastAsiaTheme="majorEastAsia" w:hAnsiTheme="majorHAnsi" w:cstheme="majorBidi"/>
        </w:rPr>
        <w:tab/>
      </w:r>
      <w:r w:rsidRPr="4A661D78">
        <w:rPr>
          <w:rFonts w:asciiTheme="majorHAnsi" w:eastAsiaTheme="majorEastAsia" w:hAnsiTheme="majorHAnsi" w:cstheme="majorBidi"/>
        </w:rPr>
        <w:t>Samenwerking SKL (Koersplan)</w:t>
      </w:r>
      <w:bookmarkEnd w:id="19"/>
    </w:p>
    <w:p w14:paraId="55A9EE78" w14:textId="0275FA5A" w:rsidR="1CAFD198" w:rsidRDefault="1CAFD198" w:rsidP="1CAFD198"/>
    <w:p w14:paraId="3071E923" w14:textId="0F2C5779" w:rsidR="79AFC34B" w:rsidRDefault="79AFC34B" w:rsidP="1CAFD198">
      <w:r w:rsidRPr="1CAFD198">
        <w:rPr>
          <w:rFonts w:asciiTheme="majorHAnsi" w:eastAsiaTheme="majorEastAsia" w:hAnsiTheme="majorHAnsi" w:cstheme="majorBidi"/>
        </w:rPr>
        <w:t xml:space="preserve">Dit jaar is er een ontwikkelgroep gestart om de voorbereidingen te treffen voor een koersplan voor de totstandkoming van een </w:t>
      </w:r>
      <w:proofErr w:type="spellStart"/>
      <w:r w:rsidRPr="1CAFD198">
        <w:rPr>
          <w:rFonts w:asciiTheme="majorHAnsi" w:eastAsiaTheme="majorEastAsia" w:hAnsiTheme="majorHAnsi" w:cstheme="majorBidi"/>
        </w:rPr>
        <w:t>Kindcentrum</w:t>
      </w:r>
      <w:proofErr w:type="spellEnd"/>
      <w:r w:rsidRPr="1CAFD198">
        <w:rPr>
          <w:rFonts w:asciiTheme="majorHAnsi" w:eastAsiaTheme="majorEastAsia" w:hAnsiTheme="majorHAnsi" w:cstheme="majorBidi"/>
        </w:rPr>
        <w:t xml:space="preserve"> in Langeraar.</w:t>
      </w:r>
    </w:p>
    <w:p w14:paraId="1E09E591" w14:textId="4EBD0B59" w:rsidR="79AFC34B" w:rsidRDefault="79AFC34B" w:rsidP="1CAFD198">
      <w:pPr>
        <w:rPr>
          <w:rFonts w:asciiTheme="majorHAnsi" w:eastAsiaTheme="majorEastAsia" w:hAnsiTheme="majorHAnsi" w:cstheme="majorBidi"/>
        </w:rPr>
      </w:pPr>
      <w:r w:rsidRPr="1CAFD198">
        <w:rPr>
          <w:rFonts w:asciiTheme="majorHAnsi" w:eastAsiaTheme="majorEastAsia" w:hAnsiTheme="majorHAnsi" w:cstheme="majorBidi"/>
        </w:rPr>
        <w:t xml:space="preserve">Dit koersplan is bijna klaar en zal worden besproken met ouders en teams van SKL en </w:t>
      </w:r>
      <w:proofErr w:type="spellStart"/>
      <w:r w:rsidRPr="1CAFD198">
        <w:rPr>
          <w:rFonts w:asciiTheme="majorHAnsi" w:eastAsiaTheme="majorEastAsia" w:hAnsiTheme="majorHAnsi" w:cstheme="majorBidi"/>
        </w:rPr>
        <w:t>Aeresteijn</w:t>
      </w:r>
      <w:proofErr w:type="spellEnd"/>
      <w:r w:rsidRPr="1CAFD198">
        <w:rPr>
          <w:rFonts w:asciiTheme="majorHAnsi" w:eastAsiaTheme="majorEastAsia" w:hAnsiTheme="majorHAnsi" w:cstheme="majorBidi"/>
        </w:rPr>
        <w:t>.</w:t>
      </w:r>
    </w:p>
    <w:p w14:paraId="79457D96" w14:textId="22B3BBC3" w:rsidR="79AFC34B" w:rsidRDefault="79AFC34B" w:rsidP="1CAFD198">
      <w:pPr>
        <w:rPr>
          <w:rFonts w:asciiTheme="majorHAnsi" w:eastAsiaTheme="majorEastAsia" w:hAnsiTheme="majorHAnsi" w:cstheme="majorBidi"/>
        </w:rPr>
      </w:pPr>
      <w:r w:rsidRPr="1CAFD198">
        <w:rPr>
          <w:rFonts w:asciiTheme="majorHAnsi" w:eastAsiaTheme="majorEastAsia" w:hAnsiTheme="majorHAnsi" w:cstheme="majorBidi"/>
        </w:rPr>
        <w:t>We gaan hier volgend jaar op door.</w:t>
      </w:r>
    </w:p>
    <w:p w14:paraId="652FCA15" w14:textId="75686F7A" w:rsidR="00FD51C7" w:rsidRDefault="00FD51C7" w:rsidP="0A69CE0F">
      <w:pPr>
        <w:rPr>
          <w:rFonts w:asciiTheme="majorHAnsi" w:eastAsiaTheme="majorEastAsia" w:hAnsiTheme="majorHAnsi" w:cstheme="majorBidi"/>
        </w:rPr>
      </w:pPr>
    </w:p>
    <w:p w14:paraId="42899215" w14:textId="32B605B9" w:rsidR="00FD51C7" w:rsidRDefault="00FD51C7" w:rsidP="0A69CE0F">
      <w:pPr>
        <w:rPr>
          <w:rFonts w:asciiTheme="majorHAnsi" w:eastAsiaTheme="majorEastAsia" w:hAnsiTheme="majorHAnsi" w:cstheme="majorBidi"/>
        </w:rPr>
      </w:pPr>
    </w:p>
    <w:p w14:paraId="0C0658BC" w14:textId="6A86E58F" w:rsidR="00FD51C7" w:rsidRDefault="00FD51C7" w:rsidP="0A69CE0F">
      <w:pPr>
        <w:rPr>
          <w:rFonts w:asciiTheme="majorHAnsi" w:eastAsiaTheme="majorEastAsia" w:hAnsiTheme="majorHAnsi" w:cstheme="majorBidi"/>
        </w:rPr>
      </w:pPr>
    </w:p>
    <w:p w14:paraId="542180CE" w14:textId="24574138" w:rsidR="00FD51C7" w:rsidRDefault="00FD51C7" w:rsidP="0A69CE0F">
      <w:pPr>
        <w:rPr>
          <w:rFonts w:asciiTheme="majorHAnsi" w:eastAsiaTheme="majorEastAsia" w:hAnsiTheme="majorHAnsi" w:cstheme="majorBidi"/>
        </w:rPr>
      </w:pPr>
    </w:p>
    <w:p w14:paraId="426DC7C7" w14:textId="0895ED3F" w:rsidR="00FD51C7" w:rsidRDefault="00FD51C7" w:rsidP="0A69CE0F">
      <w:pPr>
        <w:rPr>
          <w:rFonts w:asciiTheme="majorHAnsi" w:eastAsiaTheme="majorEastAsia" w:hAnsiTheme="majorHAnsi" w:cstheme="majorBidi"/>
        </w:rPr>
      </w:pPr>
    </w:p>
    <w:p w14:paraId="7ABB3617" w14:textId="7B171700" w:rsidR="00FD51C7" w:rsidRDefault="00FD51C7" w:rsidP="0A69CE0F">
      <w:pPr>
        <w:rPr>
          <w:rFonts w:asciiTheme="majorHAnsi" w:eastAsiaTheme="majorEastAsia" w:hAnsiTheme="majorHAnsi" w:cstheme="majorBidi"/>
        </w:rPr>
      </w:pPr>
    </w:p>
    <w:p w14:paraId="3FDA4493" w14:textId="338592B2" w:rsidR="00FD51C7" w:rsidRDefault="00FD51C7" w:rsidP="0A69CE0F">
      <w:pPr>
        <w:rPr>
          <w:rFonts w:asciiTheme="majorHAnsi" w:eastAsiaTheme="majorEastAsia" w:hAnsiTheme="majorHAnsi" w:cstheme="majorBidi"/>
        </w:rPr>
      </w:pPr>
    </w:p>
    <w:p w14:paraId="26598198" w14:textId="52CD7045" w:rsidR="00FD51C7" w:rsidRDefault="00FD51C7" w:rsidP="0A69CE0F">
      <w:pPr>
        <w:rPr>
          <w:rFonts w:asciiTheme="majorHAnsi" w:eastAsiaTheme="majorEastAsia" w:hAnsiTheme="majorHAnsi" w:cstheme="majorBidi"/>
        </w:rPr>
      </w:pPr>
    </w:p>
    <w:p w14:paraId="2E58EEEB" w14:textId="24D27DC5" w:rsidR="00FD51C7" w:rsidRDefault="00FD51C7" w:rsidP="0A69CE0F">
      <w:pPr>
        <w:rPr>
          <w:rFonts w:asciiTheme="majorHAnsi" w:eastAsiaTheme="majorEastAsia" w:hAnsiTheme="majorHAnsi" w:cstheme="majorBidi"/>
        </w:rPr>
      </w:pPr>
    </w:p>
    <w:p w14:paraId="3A2FC496" w14:textId="5595760C" w:rsidR="00FD51C7" w:rsidRDefault="00FD51C7" w:rsidP="0A69CE0F">
      <w:pPr>
        <w:rPr>
          <w:rFonts w:asciiTheme="majorHAnsi" w:eastAsiaTheme="majorEastAsia" w:hAnsiTheme="majorHAnsi" w:cstheme="majorBidi"/>
        </w:rPr>
      </w:pPr>
    </w:p>
    <w:p w14:paraId="61DE961B" w14:textId="33316B4B" w:rsidR="00FD51C7" w:rsidRDefault="00FD51C7" w:rsidP="0A69CE0F">
      <w:pPr>
        <w:rPr>
          <w:rFonts w:asciiTheme="majorHAnsi" w:eastAsiaTheme="majorEastAsia" w:hAnsiTheme="majorHAnsi" w:cstheme="majorBidi"/>
        </w:rPr>
      </w:pPr>
    </w:p>
    <w:p w14:paraId="09EDDBCA" w14:textId="05158910" w:rsidR="00FD51C7" w:rsidRDefault="00FD51C7" w:rsidP="0A69CE0F">
      <w:pPr>
        <w:rPr>
          <w:rFonts w:asciiTheme="majorHAnsi" w:eastAsiaTheme="majorEastAsia" w:hAnsiTheme="majorHAnsi" w:cstheme="majorBidi"/>
        </w:rPr>
      </w:pPr>
    </w:p>
    <w:p w14:paraId="2637D287" w14:textId="469442DC" w:rsidR="00FD51C7" w:rsidRDefault="00FD51C7" w:rsidP="0A69CE0F">
      <w:pPr>
        <w:rPr>
          <w:rFonts w:asciiTheme="majorHAnsi" w:eastAsiaTheme="majorEastAsia" w:hAnsiTheme="majorHAnsi" w:cstheme="majorBidi"/>
        </w:rPr>
      </w:pPr>
    </w:p>
    <w:p w14:paraId="40D5C624" w14:textId="641F3336" w:rsidR="00FD51C7" w:rsidRDefault="00FD51C7" w:rsidP="0A69CE0F">
      <w:pPr>
        <w:rPr>
          <w:rFonts w:asciiTheme="majorHAnsi" w:eastAsiaTheme="majorEastAsia" w:hAnsiTheme="majorHAnsi" w:cstheme="majorBidi"/>
        </w:rPr>
      </w:pPr>
    </w:p>
    <w:p w14:paraId="1BFC7A2F" w14:textId="3FE80F34" w:rsidR="00FD51C7" w:rsidRDefault="00FD51C7" w:rsidP="0A69CE0F">
      <w:pPr>
        <w:rPr>
          <w:rFonts w:asciiTheme="majorHAnsi" w:eastAsiaTheme="majorEastAsia" w:hAnsiTheme="majorHAnsi" w:cstheme="majorBidi"/>
        </w:rPr>
      </w:pPr>
    </w:p>
    <w:p w14:paraId="449C0539" w14:textId="3081328D" w:rsidR="00FD51C7" w:rsidRDefault="00FD51C7" w:rsidP="0A69CE0F">
      <w:pPr>
        <w:rPr>
          <w:rFonts w:asciiTheme="majorHAnsi" w:eastAsiaTheme="majorEastAsia" w:hAnsiTheme="majorHAnsi" w:cstheme="majorBidi"/>
        </w:rPr>
      </w:pPr>
    </w:p>
    <w:p w14:paraId="677D12B4" w14:textId="4443682B" w:rsidR="00FD51C7" w:rsidRDefault="00FD51C7" w:rsidP="0A69CE0F">
      <w:pPr>
        <w:rPr>
          <w:rFonts w:asciiTheme="majorHAnsi" w:eastAsiaTheme="majorEastAsia" w:hAnsiTheme="majorHAnsi" w:cstheme="majorBidi"/>
        </w:rPr>
      </w:pPr>
    </w:p>
    <w:p w14:paraId="69001F39" w14:textId="44BAB33C" w:rsidR="00FD51C7" w:rsidRDefault="00FD51C7" w:rsidP="0A69CE0F">
      <w:pPr>
        <w:rPr>
          <w:rFonts w:asciiTheme="majorHAnsi" w:eastAsiaTheme="majorEastAsia" w:hAnsiTheme="majorHAnsi" w:cstheme="majorBidi"/>
        </w:rPr>
      </w:pPr>
    </w:p>
    <w:p w14:paraId="497AE35B" w14:textId="0A70FCBE" w:rsidR="00FD51C7" w:rsidRDefault="00FD51C7" w:rsidP="0A69CE0F">
      <w:pPr>
        <w:rPr>
          <w:rFonts w:asciiTheme="majorHAnsi" w:eastAsiaTheme="majorEastAsia" w:hAnsiTheme="majorHAnsi" w:cstheme="majorBidi"/>
        </w:rPr>
      </w:pPr>
    </w:p>
    <w:p w14:paraId="2B9CC0F8" w14:textId="37A3A98F" w:rsidR="00FD51C7" w:rsidRDefault="00FD51C7" w:rsidP="0A69CE0F">
      <w:pPr>
        <w:rPr>
          <w:rFonts w:asciiTheme="majorHAnsi" w:eastAsiaTheme="majorEastAsia" w:hAnsiTheme="majorHAnsi" w:cstheme="majorBidi"/>
        </w:rPr>
      </w:pPr>
    </w:p>
    <w:p w14:paraId="1CACA705" w14:textId="26903D04" w:rsidR="00FD51C7" w:rsidRDefault="00FD51C7" w:rsidP="0A69CE0F">
      <w:pPr>
        <w:rPr>
          <w:rFonts w:asciiTheme="majorHAnsi" w:eastAsiaTheme="majorEastAsia" w:hAnsiTheme="majorHAnsi" w:cstheme="majorBidi"/>
        </w:rPr>
      </w:pPr>
    </w:p>
    <w:p w14:paraId="06817FE6" w14:textId="31144BEF" w:rsidR="00FD51C7" w:rsidRDefault="00FD51C7" w:rsidP="0A69CE0F">
      <w:pPr>
        <w:rPr>
          <w:rFonts w:asciiTheme="majorHAnsi" w:eastAsiaTheme="majorEastAsia" w:hAnsiTheme="majorHAnsi" w:cstheme="majorBidi"/>
        </w:rPr>
      </w:pPr>
    </w:p>
    <w:p w14:paraId="72B1DE32" w14:textId="2CA62438" w:rsidR="00FD51C7" w:rsidRDefault="00FD51C7" w:rsidP="0A69CE0F">
      <w:pPr>
        <w:rPr>
          <w:rFonts w:asciiTheme="majorHAnsi" w:eastAsiaTheme="majorEastAsia" w:hAnsiTheme="majorHAnsi" w:cstheme="majorBidi"/>
        </w:rPr>
      </w:pPr>
    </w:p>
    <w:p w14:paraId="4AFD2AEC" w14:textId="77777777" w:rsidR="00FD51C7" w:rsidRDefault="00FD51C7" w:rsidP="0A69CE0F">
      <w:pPr>
        <w:rPr>
          <w:rFonts w:asciiTheme="majorHAnsi" w:eastAsiaTheme="majorEastAsia" w:hAnsiTheme="majorHAnsi" w:cstheme="majorBidi"/>
        </w:rPr>
        <w:sectPr w:rsidR="00FD51C7" w:rsidSect="002F7275">
          <w:footerReference w:type="even" r:id="rId36"/>
          <w:footerReference w:type="default" r:id="rId37"/>
          <w:pgSz w:w="11906" w:h="16838" w:code="9"/>
          <w:pgMar w:top="1418" w:right="1418" w:bottom="1418" w:left="1418" w:header="709" w:footer="709" w:gutter="0"/>
          <w:cols w:space="708"/>
          <w:titlePg/>
          <w:docGrid w:linePitch="360"/>
        </w:sectPr>
      </w:pPr>
    </w:p>
    <w:p w14:paraId="0FE654F8" w14:textId="02686D80" w:rsidR="0A69CE0F" w:rsidRDefault="00FD51C7" w:rsidP="4A661D78">
      <w:pPr>
        <w:pStyle w:val="Kop1"/>
        <w:rPr>
          <w:rFonts w:asciiTheme="majorHAnsi" w:eastAsiaTheme="majorEastAsia" w:hAnsiTheme="majorHAnsi" w:cstheme="majorBidi"/>
        </w:rPr>
      </w:pPr>
      <w:bookmarkStart w:id="20" w:name="_Toc45872504"/>
      <w:r w:rsidRPr="4A661D78">
        <w:rPr>
          <w:rFonts w:asciiTheme="majorHAnsi" w:eastAsiaTheme="majorEastAsia" w:hAnsiTheme="majorHAnsi" w:cstheme="majorBidi"/>
        </w:rPr>
        <w:lastRenderedPageBreak/>
        <w:t>Hoofdstuk</w:t>
      </w:r>
      <w:r w:rsidR="00382DFA" w:rsidRPr="4A661D78">
        <w:rPr>
          <w:rFonts w:asciiTheme="majorHAnsi" w:eastAsiaTheme="majorEastAsia" w:hAnsiTheme="majorHAnsi" w:cstheme="majorBidi"/>
        </w:rPr>
        <w:t xml:space="preserve"> </w:t>
      </w:r>
      <w:r w:rsidRPr="4A661D78">
        <w:rPr>
          <w:rFonts w:asciiTheme="majorHAnsi" w:eastAsiaTheme="majorEastAsia" w:hAnsiTheme="majorHAnsi" w:cstheme="majorBidi"/>
        </w:rPr>
        <w:t>20</w:t>
      </w:r>
      <w:r w:rsidR="00A8730B">
        <w:rPr>
          <w:rFonts w:asciiTheme="majorHAnsi" w:eastAsiaTheme="majorEastAsia" w:hAnsiTheme="majorHAnsi" w:cstheme="majorBidi"/>
        </w:rPr>
        <w:tab/>
      </w:r>
      <w:r w:rsidRPr="4A661D78">
        <w:rPr>
          <w:rFonts w:asciiTheme="majorHAnsi" w:eastAsiaTheme="majorEastAsia" w:hAnsiTheme="majorHAnsi" w:cstheme="majorBidi"/>
        </w:rPr>
        <w:t>Corona</w:t>
      </w:r>
      <w:bookmarkEnd w:id="20"/>
    </w:p>
    <w:p w14:paraId="38B82F2A" w14:textId="29EE7CDB" w:rsidR="0A69CE0F" w:rsidRDefault="0A69CE0F" w:rsidP="5326876C">
      <w:pPr>
        <w:rPr>
          <w:rFonts w:ascii="Calibri" w:eastAsia="Calibri" w:hAnsi="Calibri" w:cs="Calibri"/>
          <w:b/>
          <w:bCs/>
        </w:rPr>
      </w:pPr>
    </w:p>
    <w:p w14:paraId="28354B2A" w14:textId="23410527" w:rsidR="0A69CE0F" w:rsidRDefault="46F785B2" w:rsidP="0A69CE0F">
      <w:pPr>
        <w:rPr>
          <w:rFonts w:ascii="Calibri" w:eastAsia="Calibri" w:hAnsi="Calibri" w:cs="Calibri"/>
          <w:b/>
          <w:bCs/>
        </w:rPr>
      </w:pPr>
      <w:r w:rsidRPr="1CAFD198">
        <w:rPr>
          <w:rFonts w:ascii="Calibri" w:eastAsia="Calibri" w:hAnsi="Calibri" w:cs="Calibri"/>
          <w:b/>
          <w:bCs/>
        </w:rPr>
        <w:t xml:space="preserve">Stand van zaken tot en met </w:t>
      </w:r>
      <w:r w:rsidR="23495022" w:rsidRPr="1CAFD198">
        <w:rPr>
          <w:rFonts w:ascii="Calibri" w:eastAsia="Calibri" w:hAnsi="Calibri" w:cs="Calibri"/>
          <w:b/>
          <w:bCs/>
        </w:rPr>
        <w:t>juli 2020</w:t>
      </w:r>
    </w:p>
    <w:p w14:paraId="63F95A27" w14:textId="77777777" w:rsidR="00591A12" w:rsidRDefault="00591A12" w:rsidP="00591A12">
      <w:pPr>
        <w:ind w:left="360" w:hanging="360"/>
        <w:rPr>
          <w:rFonts w:ascii="Calibri" w:eastAsia="Calibri" w:hAnsi="Calibri" w:cs="Calibri"/>
          <w:b/>
          <w:bCs/>
        </w:rPr>
      </w:pPr>
      <w:r>
        <w:rPr>
          <w:rFonts w:ascii="Calibri" w:eastAsia="Calibri" w:hAnsi="Calibri" w:cs="Calibri"/>
          <w:b/>
          <w:bCs/>
        </w:rPr>
        <w:t>Tijdlijn:</w:t>
      </w:r>
    </w:p>
    <w:p w14:paraId="0B4CB5E5" w14:textId="0CA461FC"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13 maart: </w:t>
      </w:r>
      <w:r>
        <w:br/>
      </w:r>
      <w:r w:rsidR="125D7ED0" w:rsidRPr="1CAFD198">
        <w:rPr>
          <w:rFonts w:asciiTheme="majorHAnsi" w:eastAsia="Helvetica" w:hAnsiTheme="majorHAnsi" w:cstheme="majorBidi"/>
          <w:color w:val="201F1E"/>
        </w:rPr>
        <w:t>L</w:t>
      </w:r>
      <w:r w:rsidRPr="1CAFD198">
        <w:rPr>
          <w:rFonts w:asciiTheme="majorHAnsi" w:eastAsia="Helvetica" w:hAnsiTheme="majorHAnsi" w:cstheme="majorBidi"/>
          <w:color w:val="201F1E"/>
        </w:rPr>
        <w:t>eerkracht groep zes had zieke kinderen met Corona achtige verschijnselen. Zij is thuisgebleven en zo konden we online thuiswerken testen.</w:t>
      </w:r>
    </w:p>
    <w:p w14:paraId="18EAD58E" w14:textId="2953F103"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13 maart 's middags: </w:t>
      </w:r>
      <w:r>
        <w:br/>
      </w:r>
      <w:r w:rsidR="5B0D5B1D" w:rsidRPr="1CAFD198">
        <w:rPr>
          <w:rFonts w:asciiTheme="majorHAnsi" w:eastAsia="Helvetica" w:hAnsiTheme="majorHAnsi" w:cstheme="majorBidi"/>
          <w:color w:val="201F1E"/>
        </w:rPr>
        <w:t>G</w:t>
      </w:r>
      <w:r w:rsidRPr="1CAFD198">
        <w:rPr>
          <w:rFonts w:asciiTheme="majorHAnsi" w:eastAsia="Helvetica" w:hAnsiTheme="majorHAnsi" w:cstheme="majorBidi"/>
          <w:color w:val="201F1E"/>
        </w:rPr>
        <w:t xml:space="preserve">roepen 5 tot en met 8 konden hun </w:t>
      </w:r>
      <w:proofErr w:type="spellStart"/>
      <w:r w:rsidRPr="1CAFD198">
        <w:rPr>
          <w:rFonts w:asciiTheme="majorHAnsi" w:eastAsia="Helvetica" w:hAnsiTheme="majorHAnsi" w:cstheme="majorBidi"/>
          <w:color w:val="201F1E"/>
        </w:rPr>
        <w:t>devices</w:t>
      </w:r>
      <w:proofErr w:type="spellEnd"/>
      <w:r w:rsidRPr="1CAFD198">
        <w:rPr>
          <w:rFonts w:asciiTheme="majorHAnsi" w:eastAsia="Helvetica" w:hAnsiTheme="majorHAnsi" w:cstheme="majorBidi"/>
          <w:color w:val="201F1E"/>
        </w:rPr>
        <w:t xml:space="preserve"> en schoolwerk mee naar huis nemen om het thuiswerken uit te testen.</w:t>
      </w:r>
    </w:p>
    <w:p w14:paraId="040F6761" w14:textId="52D8A3C6"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13 maart 's middags:</w:t>
      </w:r>
      <w:r>
        <w:br/>
      </w:r>
      <w:r w:rsidR="123F629C" w:rsidRPr="1CAFD198">
        <w:rPr>
          <w:rFonts w:asciiTheme="majorHAnsi" w:eastAsia="Helvetica" w:hAnsiTheme="majorHAnsi" w:cstheme="majorBidi"/>
          <w:color w:val="201F1E"/>
        </w:rPr>
        <w:t>O</w:t>
      </w:r>
      <w:r w:rsidRPr="1CAFD198">
        <w:rPr>
          <w:rFonts w:asciiTheme="majorHAnsi" w:eastAsia="Helvetica" w:hAnsiTheme="majorHAnsi" w:cstheme="majorBidi"/>
          <w:color w:val="201F1E"/>
        </w:rPr>
        <w:t>phaalschema voor de groepen van de onderbouw om maandag het werk op te kunnen halen.</w:t>
      </w:r>
    </w:p>
    <w:p w14:paraId="5DFDAFF4" w14:textId="2F5F8BAC"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14 en 15 maart: </w:t>
      </w:r>
      <w:r>
        <w:br/>
      </w:r>
      <w:r w:rsidR="3AA23364" w:rsidRPr="1CAFD198">
        <w:rPr>
          <w:rFonts w:asciiTheme="majorHAnsi" w:eastAsia="Helvetica" w:hAnsiTheme="majorHAnsi" w:cstheme="majorBidi"/>
          <w:color w:val="201F1E"/>
        </w:rPr>
        <w:t>O</w:t>
      </w:r>
      <w:r w:rsidRPr="1CAFD198">
        <w:rPr>
          <w:rFonts w:asciiTheme="majorHAnsi" w:eastAsia="Helvetica" w:hAnsiTheme="majorHAnsi" w:cstheme="majorBidi"/>
          <w:color w:val="201F1E"/>
        </w:rPr>
        <w:t>nline werken testen.</w:t>
      </w:r>
    </w:p>
    <w:p w14:paraId="68541AED" w14:textId="423336D1"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16 maart: </w:t>
      </w:r>
      <w:r>
        <w:br/>
      </w:r>
      <w:r w:rsidR="62DA1959" w:rsidRPr="1CAFD198">
        <w:rPr>
          <w:rFonts w:asciiTheme="majorHAnsi" w:eastAsia="Helvetica" w:hAnsiTheme="majorHAnsi" w:cstheme="majorBidi"/>
          <w:color w:val="201F1E"/>
        </w:rPr>
        <w:t>K</w:t>
      </w:r>
      <w:r w:rsidRPr="1CAFD198">
        <w:rPr>
          <w:rFonts w:asciiTheme="majorHAnsi" w:eastAsia="Helvetica" w:hAnsiTheme="majorHAnsi" w:cstheme="majorBidi"/>
          <w:color w:val="201F1E"/>
        </w:rPr>
        <w:t>leine inlogproblemen opgelost.</w:t>
      </w:r>
    </w:p>
    <w:p w14:paraId="11C7F07B" w14:textId="6D2180B5" w:rsidR="00591A12" w:rsidRPr="006343AA" w:rsidRDefault="00591A12" w:rsidP="00591A12">
      <w:pPr>
        <w:ind w:left="360" w:hanging="360"/>
        <w:rPr>
          <w:rFonts w:asciiTheme="majorHAnsi" w:eastAsia="Helvetica" w:hAnsiTheme="majorHAnsi" w:cstheme="majorHAnsi"/>
          <w:color w:val="201F1E"/>
        </w:rPr>
      </w:pPr>
      <w:r w:rsidRPr="006343AA">
        <w:rPr>
          <w:rFonts w:asciiTheme="majorHAnsi" w:eastAsia="Helvetica" w:hAnsiTheme="majorHAnsi" w:cstheme="majorHAnsi"/>
          <w:color w:val="201F1E"/>
        </w:rPr>
        <w:t>Week van 16 maart:</w:t>
      </w:r>
      <w:r w:rsidRPr="006343AA">
        <w:rPr>
          <w:rFonts w:asciiTheme="majorHAnsi" w:eastAsia="Helvetica" w:hAnsiTheme="majorHAnsi" w:cstheme="majorHAnsi"/>
          <w:color w:val="201F1E"/>
        </w:rPr>
        <w:br/>
        <w:t>TEAMS verkend en kanalen aangemaakt.</w:t>
      </w:r>
      <w:r w:rsidR="006343AA" w:rsidRPr="006343AA">
        <w:rPr>
          <w:rFonts w:asciiTheme="majorHAnsi" w:eastAsia="Helvetica" w:hAnsiTheme="majorHAnsi" w:cstheme="majorHAnsi"/>
          <w:color w:val="201F1E"/>
        </w:rPr>
        <w:br/>
      </w:r>
      <w:r w:rsidRPr="006343AA">
        <w:rPr>
          <w:rFonts w:asciiTheme="majorHAnsi" w:eastAsia="Helvetica" w:hAnsiTheme="majorHAnsi" w:cstheme="majorHAnsi"/>
          <w:color w:val="201F1E"/>
        </w:rPr>
        <w:t xml:space="preserve">Leerkrachten van de groepen 1/2 mailen de ouders via </w:t>
      </w:r>
      <w:proofErr w:type="spellStart"/>
      <w:r w:rsidRPr="006343AA">
        <w:rPr>
          <w:rFonts w:asciiTheme="majorHAnsi" w:eastAsia="Helvetica" w:hAnsiTheme="majorHAnsi" w:cstheme="majorHAnsi"/>
          <w:color w:val="201F1E"/>
        </w:rPr>
        <w:t>Schoudercom</w:t>
      </w:r>
      <w:proofErr w:type="spellEnd"/>
      <w:r w:rsidRPr="006343AA">
        <w:rPr>
          <w:rFonts w:asciiTheme="majorHAnsi" w:eastAsia="Helvetica" w:hAnsiTheme="majorHAnsi" w:cstheme="majorHAnsi"/>
          <w:color w:val="201F1E"/>
        </w:rPr>
        <w:t xml:space="preserve"> met tips en links naar bruikbare websites.  En bellen alle kleuters.</w:t>
      </w:r>
    </w:p>
    <w:p w14:paraId="39B31CE0" w14:textId="6287700E"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Week van 23 maart: </w:t>
      </w:r>
      <w:r>
        <w:br/>
      </w:r>
      <w:r w:rsidR="3C1AFB15" w:rsidRPr="1CAFD198">
        <w:rPr>
          <w:rFonts w:asciiTheme="majorHAnsi" w:eastAsia="Helvetica" w:hAnsiTheme="majorHAnsi" w:cstheme="majorBidi"/>
          <w:color w:val="201F1E"/>
        </w:rPr>
        <w:t>O</w:t>
      </w:r>
      <w:r w:rsidRPr="1CAFD198">
        <w:rPr>
          <w:rFonts w:asciiTheme="majorHAnsi" w:eastAsia="Helvetica" w:hAnsiTheme="majorHAnsi" w:cstheme="majorBidi"/>
          <w:color w:val="201F1E"/>
        </w:rPr>
        <w:t xml:space="preserve">nline werken thuis mogelijk gemaakt met verschillende apps en toepassingen. Gezorgd voor extra </w:t>
      </w:r>
      <w:proofErr w:type="spellStart"/>
      <w:r w:rsidRPr="1CAFD198">
        <w:rPr>
          <w:rFonts w:asciiTheme="majorHAnsi" w:eastAsia="Helvetica" w:hAnsiTheme="majorHAnsi" w:cstheme="majorBidi"/>
          <w:color w:val="201F1E"/>
        </w:rPr>
        <w:t>devices</w:t>
      </w:r>
      <w:proofErr w:type="spellEnd"/>
      <w:r w:rsidRPr="1CAFD198">
        <w:rPr>
          <w:rFonts w:asciiTheme="majorHAnsi" w:eastAsia="Helvetica" w:hAnsiTheme="majorHAnsi" w:cstheme="majorBidi"/>
          <w:color w:val="201F1E"/>
        </w:rPr>
        <w:t>.</w:t>
      </w:r>
      <w:r>
        <w:br/>
      </w:r>
      <w:r w:rsidRPr="1CAFD198">
        <w:rPr>
          <w:rFonts w:asciiTheme="majorHAnsi" w:eastAsia="Helvetica" w:hAnsiTheme="majorHAnsi" w:cstheme="majorBidi"/>
          <w:color w:val="201F1E"/>
        </w:rPr>
        <w:t xml:space="preserve">Leerkrachten van de groepen 1/2 mailen de ouders via </w:t>
      </w:r>
      <w:proofErr w:type="spellStart"/>
      <w:r w:rsidRPr="1CAFD198">
        <w:rPr>
          <w:rFonts w:asciiTheme="majorHAnsi" w:eastAsia="Helvetica" w:hAnsiTheme="majorHAnsi" w:cstheme="majorBidi"/>
          <w:color w:val="201F1E"/>
        </w:rPr>
        <w:t>Schoudercom</w:t>
      </w:r>
      <w:proofErr w:type="spellEnd"/>
      <w:r w:rsidRPr="1CAFD198">
        <w:rPr>
          <w:rFonts w:asciiTheme="majorHAnsi" w:eastAsia="Helvetica" w:hAnsiTheme="majorHAnsi" w:cstheme="majorBidi"/>
          <w:color w:val="201F1E"/>
        </w:rPr>
        <w:t xml:space="preserve"> met tips, links en een filmpje: ‘De tip van de dag’. En bellen alle kleuters. </w:t>
      </w:r>
      <w:r>
        <w:br/>
      </w:r>
      <w:r w:rsidRPr="1CAFD198">
        <w:rPr>
          <w:rFonts w:asciiTheme="majorHAnsi" w:eastAsia="Helvetica" w:hAnsiTheme="majorHAnsi" w:cstheme="majorBidi"/>
          <w:color w:val="201F1E"/>
        </w:rPr>
        <w:t>Overleg via Teams.</w:t>
      </w:r>
    </w:p>
    <w:p w14:paraId="4855565D" w14:textId="58BD8C29"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Week van 30 maart: </w:t>
      </w:r>
      <w:r>
        <w:br/>
      </w:r>
      <w:r w:rsidR="7356994F" w:rsidRPr="1CAFD198">
        <w:rPr>
          <w:rFonts w:asciiTheme="majorHAnsi" w:eastAsia="Helvetica" w:hAnsiTheme="majorHAnsi" w:cstheme="majorBidi"/>
          <w:color w:val="201F1E"/>
        </w:rPr>
        <w:t>S</w:t>
      </w:r>
      <w:r w:rsidRPr="1CAFD198">
        <w:rPr>
          <w:rFonts w:asciiTheme="majorHAnsi" w:eastAsia="Helvetica" w:hAnsiTheme="majorHAnsi" w:cstheme="majorBidi"/>
          <w:color w:val="201F1E"/>
        </w:rPr>
        <w:t>tappenplannen opstellen voor het videobellen en het opnemen van instructiefilmpjes.</w:t>
      </w:r>
      <w:r>
        <w:br/>
      </w:r>
      <w:r w:rsidRPr="1CAFD198">
        <w:rPr>
          <w:rFonts w:asciiTheme="majorHAnsi" w:eastAsia="Helvetica" w:hAnsiTheme="majorHAnsi" w:cstheme="majorBidi"/>
          <w:color w:val="201F1E"/>
        </w:rPr>
        <w:t xml:space="preserve">Leerkrachten van de groepen 1/2 mailen de ouders via </w:t>
      </w:r>
      <w:proofErr w:type="spellStart"/>
      <w:r w:rsidRPr="1CAFD198">
        <w:rPr>
          <w:rFonts w:asciiTheme="majorHAnsi" w:eastAsia="Helvetica" w:hAnsiTheme="majorHAnsi" w:cstheme="majorBidi"/>
          <w:color w:val="201F1E"/>
        </w:rPr>
        <w:t>Schoudercom</w:t>
      </w:r>
      <w:proofErr w:type="spellEnd"/>
      <w:r w:rsidRPr="1CAFD198">
        <w:rPr>
          <w:rFonts w:asciiTheme="majorHAnsi" w:eastAsia="Helvetica" w:hAnsiTheme="majorHAnsi" w:cstheme="majorBidi"/>
          <w:color w:val="201F1E"/>
        </w:rPr>
        <w:t xml:space="preserve"> met tips, links en een filmpje: ‘De tip van de dag’. En bellen alle kleuters. </w:t>
      </w:r>
      <w:r>
        <w:br/>
      </w:r>
      <w:r w:rsidRPr="1CAFD198">
        <w:rPr>
          <w:rFonts w:asciiTheme="majorHAnsi" w:eastAsia="Helvetica" w:hAnsiTheme="majorHAnsi" w:cstheme="majorBidi"/>
          <w:color w:val="201F1E"/>
        </w:rPr>
        <w:t>Overleg via Teams.</w:t>
      </w:r>
    </w:p>
    <w:p w14:paraId="63C188E1" w14:textId="333A035B"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Week van 6 april</w:t>
      </w:r>
      <w:r w:rsidR="006343AA" w:rsidRPr="1CAFD198">
        <w:rPr>
          <w:rFonts w:asciiTheme="majorHAnsi" w:eastAsia="Helvetica" w:hAnsiTheme="majorHAnsi" w:cstheme="majorBidi"/>
          <w:color w:val="201F1E"/>
        </w:rPr>
        <w:t xml:space="preserve">: </w:t>
      </w:r>
      <w:r>
        <w:br/>
      </w:r>
      <w:r w:rsidR="45DE704F" w:rsidRPr="1CAFD198">
        <w:rPr>
          <w:rFonts w:asciiTheme="majorHAnsi" w:eastAsia="Helvetica" w:hAnsiTheme="majorHAnsi" w:cstheme="majorBidi"/>
          <w:color w:val="201F1E"/>
        </w:rPr>
        <w:t>V</w:t>
      </w:r>
      <w:r w:rsidRPr="1CAFD198">
        <w:rPr>
          <w:rFonts w:asciiTheme="majorHAnsi" w:eastAsia="Helvetica" w:hAnsiTheme="majorHAnsi" w:cstheme="majorBidi"/>
          <w:color w:val="201F1E"/>
        </w:rPr>
        <w:t xml:space="preserve">oorbereiding Google voor thuiswerken. </w:t>
      </w:r>
      <w:r>
        <w:br/>
      </w:r>
      <w:r w:rsidRPr="1CAFD198">
        <w:rPr>
          <w:rFonts w:asciiTheme="majorHAnsi" w:eastAsia="Helvetica" w:hAnsiTheme="majorHAnsi" w:cstheme="majorBidi"/>
          <w:color w:val="201F1E"/>
        </w:rPr>
        <w:t xml:space="preserve">Extra ondersteuning door diverse vrijwilligers voor zorgleerlingen. </w:t>
      </w:r>
      <w:r>
        <w:br/>
      </w:r>
      <w:r w:rsidRPr="1CAFD198">
        <w:rPr>
          <w:rFonts w:asciiTheme="majorHAnsi" w:eastAsia="Helvetica" w:hAnsiTheme="majorHAnsi" w:cstheme="majorBidi"/>
          <w:color w:val="201F1E"/>
        </w:rPr>
        <w:t xml:space="preserve">Leerkrachten van de groepen 1/2 zetten elke dag een filmpje open op </w:t>
      </w:r>
      <w:proofErr w:type="spellStart"/>
      <w:r w:rsidRPr="1CAFD198">
        <w:rPr>
          <w:rFonts w:asciiTheme="majorHAnsi" w:eastAsia="Helvetica" w:hAnsiTheme="majorHAnsi" w:cstheme="majorBidi"/>
          <w:color w:val="201F1E"/>
        </w:rPr>
        <w:t>Youtube</w:t>
      </w:r>
      <w:proofErr w:type="spellEnd"/>
      <w:r w:rsidRPr="1CAFD198">
        <w:rPr>
          <w:rFonts w:asciiTheme="majorHAnsi" w:eastAsia="Helvetica" w:hAnsiTheme="majorHAnsi" w:cstheme="majorBidi"/>
          <w:color w:val="201F1E"/>
        </w:rPr>
        <w:t xml:space="preserve"> kanaal van Basisschool </w:t>
      </w:r>
      <w:proofErr w:type="spellStart"/>
      <w:r w:rsidRPr="1CAFD198">
        <w:rPr>
          <w:rFonts w:asciiTheme="majorHAnsi" w:eastAsia="Helvetica" w:hAnsiTheme="majorHAnsi" w:cstheme="majorBidi"/>
          <w:color w:val="201F1E"/>
        </w:rPr>
        <w:t>Aeresteijn</w:t>
      </w:r>
      <w:proofErr w:type="spellEnd"/>
      <w:r w:rsidRPr="1CAFD198">
        <w:rPr>
          <w:rFonts w:asciiTheme="majorHAnsi" w:eastAsia="Helvetica" w:hAnsiTheme="majorHAnsi" w:cstheme="majorBidi"/>
          <w:color w:val="201F1E"/>
        </w:rPr>
        <w:t xml:space="preserve"> met voorleesverhaal en opdrachten. En bellen met alle kleuters.</w:t>
      </w:r>
    </w:p>
    <w:p w14:paraId="11FAC86A" w14:textId="0C3856D8" w:rsidR="00591A12"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t xml:space="preserve">Week van 13 april: </w:t>
      </w:r>
      <w:r>
        <w:br/>
      </w:r>
      <w:r w:rsidR="5134257D" w:rsidRPr="1CAFD198">
        <w:rPr>
          <w:rFonts w:asciiTheme="majorHAnsi" w:eastAsia="Helvetica" w:hAnsiTheme="majorHAnsi" w:cstheme="majorBidi"/>
          <w:color w:val="201F1E"/>
        </w:rPr>
        <w:t>I</w:t>
      </w:r>
      <w:r w:rsidRPr="1CAFD198">
        <w:rPr>
          <w:rFonts w:asciiTheme="majorHAnsi" w:eastAsia="Helvetica" w:hAnsiTheme="majorHAnsi" w:cstheme="majorBidi"/>
          <w:color w:val="201F1E"/>
        </w:rPr>
        <w:t>n alle groepen wordt gewerkt met onlinemogelijkheden.</w:t>
      </w:r>
      <w:r>
        <w:br/>
      </w:r>
      <w:r w:rsidRPr="1CAFD198">
        <w:rPr>
          <w:rFonts w:asciiTheme="majorHAnsi" w:eastAsia="Helvetica" w:hAnsiTheme="majorHAnsi" w:cstheme="majorBidi"/>
          <w:color w:val="201F1E"/>
        </w:rPr>
        <w:t xml:space="preserve">Leerkrachten van de groepen 1/2 zetten elke dag een filmpje open op </w:t>
      </w:r>
      <w:proofErr w:type="spellStart"/>
      <w:r w:rsidRPr="1CAFD198">
        <w:rPr>
          <w:rFonts w:asciiTheme="majorHAnsi" w:eastAsia="Helvetica" w:hAnsiTheme="majorHAnsi" w:cstheme="majorBidi"/>
          <w:color w:val="201F1E"/>
        </w:rPr>
        <w:t>Youtube</w:t>
      </w:r>
      <w:proofErr w:type="spellEnd"/>
      <w:r w:rsidRPr="1CAFD198">
        <w:rPr>
          <w:rFonts w:asciiTheme="majorHAnsi" w:eastAsia="Helvetica" w:hAnsiTheme="majorHAnsi" w:cstheme="majorBidi"/>
          <w:color w:val="201F1E"/>
        </w:rPr>
        <w:t xml:space="preserve"> kanaal van </w:t>
      </w:r>
      <w:proofErr w:type="spellStart"/>
      <w:r w:rsidRPr="1CAFD198">
        <w:rPr>
          <w:rFonts w:asciiTheme="majorHAnsi" w:eastAsia="Helvetica" w:hAnsiTheme="majorHAnsi" w:cstheme="majorBidi"/>
          <w:color w:val="201F1E"/>
        </w:rPr>
        <w:t>Aeresteijn</w:t>
      </w:r>
      <w:proofErr w:type="spellEnd"/>
      <w:r w:rsidRPr="1CAFD198">
        <w:rPr>
          <w:rFonts w:asciiTheme="majorHAnsi" w:eastAsia="Helvetica" w:hAnsiTheme="majorHAnsi" w:cstheme="majorBidi"/>
          <w:color w:val="201F1E"/>
        </w:rPr>
        <w:t xml:space="preserve"> met voorleesverhaal en opdrachten. En (video)bellen met alle kleuters.</w:t>
      </w:r>
      <w:r>
        <w:br/>
      </w:r>
      <w:r w:rsidR="006343AA" w:rsidRPr="1CAFD198">
        <w:rPr>
          <w:rFonts w:asciiTheme="majorHAnsi" w:eastAsia="Helvetica" w:hAnsiTheme="majorHAnsi" w:cstheme="majorBidi"/>
          <w:color w:val="201F1E"/>
        </w:rPr>
        <w:t>Voorbereidingen voor de eventuele opening van de scholen na de meivakantie.</w:t>
      </w:r>
      <w:r>
        <w:br/>
      </w:r>
      <w:r w:rsidR="008979C8" w:rsidRPr="1CAFD198">
        <w:rPr>
          <w:rFonts w:asciiTheme="majorHAnsi" w:eastAsia="Helvetica" w:hAnsiTheme="majorHAnsi" w:cstheme="majorBidi"/>
          <w:color w:val="201F1E"/>
        </w:rPr>
        <w:t>Overleg met de gemeente over inzet van INZOWIJS tijdens de opvang.</w:t>
      </w:r>
      <w:r>
        <w:br/>
      </w:r>
      <w:r w:rsidR="008979C8" w:rsidRPr="1CAFD198">
        <w:rPr>
          <w:rFonts w:asciiTheme="majorHAnsi" w:eastAsia="Helvetica" w:hAnsiTheme="majorHAnsi" w:cstheme="majorBidi"/>
          <w:color w:val="201F1E"/>
        </w:rPr>
        <w:t xml:space="preserve">Overleg met de andere directeuren van de Stichting over bestuurlijke kaders “wat als we weer opengaan”. </w:t>
      </w:r>
    </w:p>
    <w:p w14:paraId="2AFCCD57" w14:textId="6B5B09E9" w:rsidR="00591A12" w:rsidRPr="006343AA" w:rsidRDefault="00591A12" w:rsidP="1CAFD198">
      <w:pPr>
        <w:ind w:left="360" w:hanging="360"/>
        <w:rPr>
          <w:rFonts w:asciiTheme="majorHAnsi" w:eastAsia="Helvetica" w:hAnsiTheme="majorHAnsi" w:cstheme="majorBidi"/>
          <w:color w:val="201F1E"/>
        </w:rPr>
      </w:pPr>
      <w:r w:rsidRPr="1CAFD198">
        <w:rPr>
          <w:rFonts w:asciiTheme="majorHAnsi" w:eastAsia="Helvetica" w:hAnsiTheme="majorHAnsi" w:cstheme="majorBidi"/>
          <w:color w:val="201F1E"/>
        </w:rPr>
        <w:lastRenderedPageBreak/>
        <w:t>Week van 20 april:</w:t>
      </w:r>
      <w:r>
        <w:br/>
      </w:r>
      <w:r w:rsidR="58A71F8A" w:rsidRPr="1CAFD198">
        <w:rPr>
          <w:rFonts w:asciiTheme="majorHAnsi" w:eastAsia="Helvetica" w:hAnsiTheme="majorHAnsi" w:cstheme="majorBidi"/>
          <w:color w:val="201F1E"/>
        </w:rPr>
        <w:t>L</w:t>
      </w:r>
      <w:r w:rsidRPr="1CAFD198">
        <w:rPr>
          <w:rFonts w:asciiTheme="majorHAnsi" w:eastAsia="Helvetica" w:hAnsiTheme="majorHAnsi" w:cstheme="majorBidi"/>
          <w:color w:val="201F1E"/>
        </w:rPr>
        <w:t xml:space="preserve">eerkrachten van de groepen 1/2 mailen de ouders via </w:t>
      </w:r>
      <w:proofErr w:type="spellStart"/>
      <w:r w:rsidRPr="1CAFD198">
        <w:rPr>
          <w:rFonts w:asciiTheme="majorHAnsi" w:eastAsia="Helvetica" w:hAnsiTheme="majorHAnsi" w:cstheme="majorBidi"/>
          <w:color w:val="201F1E"/>
        </w:rPr>
        <w:t>Schoudercom</w:t>
      </w:r>
      <w:proofErr w:type="spellEnd"/>
      <w:r w:rsidRPr="1CAFD198">
        <w:rPr>
          <w:rFonts w:asciiTheme="majorHAnsi" w:eastAsia="Helvetica" w:hAnsiTheme="majorHAnsi" w:cstheme="majorBidi"/>
          <w:color w:val="201F1E"/>
        </w:rPr>
        <w:t xml:space="preserve"> met filmpje ‘De Tip van de dag’. En (video)bellen met alle kleuters. 25 april krijgen alle kleuters een knutsel pakketje mee.</w:t>
      </w:r>
    </w:p>
    <w:p w14:paraId="07E0C007" w14:textId="495F2CAA" w:rsidR="00591A12" w:rsidRPr="006343AA" w:rsidRDefault="00591A12" w:rsidP="5414E681">
      <w:pPr>
        <w:ind w:left="360" w:hanging="360"/>
      </w:pPr>
    </w:p>
    <w:p w14:paraId="2E3EDE59" w14:textId="0A2FB014" w:rsidR="00591A12" w:rsidRPr="006343AA" w:rsidRDefault="1D6B9987" w:rsidP="05B0B63B">
      <w:pPr>
        <w:ind w:left="360"/>
        <w:rPr>
          <w:rFonts w:asciiTheme="majorHAnsi" w:eastAsia="Helvetica" w:hAnsiTheme="majorHAnsi" w:cstheme="majorBidi"/>
          <w:color w:val="201F1E"/>
        </w:rPr>
      </w:pPr>
      <w:r w:rsidRPr="67B1C21B">
        <w:rPr>
          <w:rFonts w:asciiTheme="majorHAnsi" w:eastAsia="Helvetica" w:hAnsiTheme="majorHAnsi" w:cstheme="majorBidi"/>
          <w:color w:val="201F1E"/>
        </w:rPr>
        <w:t xml:space="preserve">Voorbereiding en </w:t>
      </w:r>
      <w:proofErr w:type="spellStart"/>
      <w:r w:rsidRPr="67B1C21B">
        <w:rPr>
          <w:rFonts w:asciiTheme="majorHAnsi" w:eastAsia="Helvetica" w:hAnsiTheme="majorHAnsi" w:cstheme="majorBidi"/>
          <w:color w:val="201F1E"/>
        </w:rPr>
        <w:t>finetuning</w:t>
      </w:r>
      <w:proofErr w:type="spellEnd"/>
      <w:r w:rsidRPr="67B1C21B">
        <w:rPr>
          <w:rFonts w:asciiTheme="majorHAnsi" w:eastAsia="Helvetica" w:hAnsiTheme="majorHAnsi" w:cstheme="majorBidi"/>
          <w:color w:val="201F1E"/>
        </w:rPr>
        <w:t xml:space="preserve"> opening sch</w:t>
      </w:r>
      <w:r w:rsidR="5C424A17" w:rsidRPr="67B1C21B">
        <w:rPr>
          <w:rFonts w:asciiTheme="majorHAnsi" w:eastAsia="Helvetica" w:hAnsiTheme="majorHAnsi" w:cstheme="majorBidi"/>
          <w:color w:val="201F1E"/>
        </w:rPr>
        <w:t>ool</w:t>
      </w:r>
      <w:r w:rsidRPr="67B1C21B">
        <w:rPr>
          <w:rFonts w:asciiTheme="majorHAnsi" w:eastAsia="Helvetica" w:hAnsiTheme="majorHAnsi" w:cstheme="majorBidi"/>
          <w:color w:val="201F1E"/>
        </w:rPr>
        <w:t xml:space="preserve"> na</w:t>
      </w:r>
      <w:r w:rsidR="0EECC49F" w:rsidRPr="67B1C21B">
        <w:rPr>
          <w:rFonts w:asciiTheme="majorHAnsi" w:eastAsia="Helvetica" w:hAnsiTheme="majorHAnsi" w:cstheme="majorBidi"/>
          <w:color w:val="201F1E"/>
        </w:rPr>
        <w:t xml:space="preserve"> </w:t>
      </w:r>
      <w:r w:rsidRPr="67B1C21B">
        <w:rPr>
          <w:rFonts w:asciiTheme="majorHAnsi" w:eastAsia="Helvetica" w:hAnsiTheme="majorHAnsi" w:cstheme="majorBidi"/>
          <w:color w:val="201F1E"/>
        </w:rPr>
        <w:t>d</w:t>
      </w:r>
      <w:r w:rsidR="017F21B5" w:rsidRPr="67B1C21B">
        <w:rPr>
          <w:rFonts w:asciiTheme="majorHAnsi" w:eastAsia="Helvetica" w:hAnsiTheme="majorHAnsi" w:cstheme="majorBidi"/>
          <w:color w:val="201F1E"/>
        </w:rPr>
        <w:t>e</w:t>
      </w:r>
      <w:r w:rsidRPr="67B1C21B">
        <w:rPr>
          <w:rFonts w:asciiTheme="majorHAnsi" w:eastAsia="Helvetica" w:hAnsiTheme="majorHAnsi" w:cstheme="majorBidi"/>
          <w:color w:val="201F1E"/>
        </w:rPr>
        <w:t xml:space="preserve"> meivakantie.</w:t>
      </w:r>
      <w:r w:rsidR="00591A12">
        <w:br/>
      </w:r>
      <w:r w:rsidR="3244B13B" w:rsidRPr="67B1C21B">
        <w:rPr>
          <w:rFonts w:asciiTheme="majorHAnsi" w:eastAsia="Helvetica" w:hAnsiTheme="majorHAnsi" w:cstheme="majorBidi"/>
          <w:color w:val="201F1E"/>
        </w:rPr>
        <w:t>Overleg door ouders met adviezen aan directie</w:t>
      </w:r>
      <w:r w:rsidR="36DC58EA" w:rsidRPr="67B1C21B">
        <w:rPr>
          <w:rFonts w:asciiTheme="majorHAnsi" w:eastAsia="Helvetica" w:hAnsiTheme="majorHAnsi" w:cstheme="majorBidi"/>
          <w:color w:val="201F1E"/>
        </w:rPr>
        <w:t xml:space="preserve"> over de invullinge</w:t>
      </w:r>
      <w:r w:rsidR="31E783FF" w:rsidRPr="67B1C21B">
        <w:rPr>
          <w:rFonts w:asciiTheme="majorHAnsi" w:eastAsia="Helvetica" w:hAnsiTheme="majorHAnsi" w:cstheme="majorBidi"/>
          <w:color w:val="201F1E"/>
        </w:rPr>
        <w:t>n</w:t>
      </w:r>
      <w:r w:rsidR="36DC58EA" w:rsidRPr="67B1C21B">
        <w:rPr>
          <w:rFonts w:asciiTheme="majorHAnsi" w:eastAsia="Helvetica" w:hAnsiTheme="majorHAnsi" w:cstheme="majorBidi"/>
          <w:color w:val="201F1E"/>
        </w:rPr>
        <w:t xml:space="preserve"> van de opening van de school.</w:t>
      </w:r>
      <w:r w:rsidR="00591A12">
        <w:br/>
      </w:r>
      <w:r w:rsidR="50016311" w:rsidRPr="67B1C21B">
        <w:rPr>
          <w:rFonts w:asciiTheme="majorHAnsi" w:eastAsia="Helvetica" w:hAnsiTheme="majorHAnsi" w:cstheme="majorBidi"/>
          <w:color w:val="201F1E"/>
        </w:rPr>
        <w:t>Overleg door leerkrachten met adviezen</w:t>
      </w:r>
      <w:r w:rsidR="57B13B50" w:rsidRPr="67B1C21B">
        <w:rPr>
          <w:rFonts w:asciiTheme="majorHAnsi" w:eastAsia="Helvetica" w:hAnsiTheme="majorHAnsi" w:cstheme="majorBidi"/>
          <w:color w:val="201F1E"/>
        </w:rPr>
        <w:t xml:space="preserve"> aan directie, overleg met MT. Met als resultaat Kwaliteitskaart </w:t>
      </w:r>
      <w:proofErr w:type="spellStart"/>
      <w:r w:rsidR="57B13B50" w:rsidRPr="67B1C21B">
        <w:rPr>
          <w:rFonts w:asciiTheme="majorHAnsi" w:eastAsia="Helvetica" w:hAnsiTheme="majorHAnsi" w:cstheme="majorBidi"/>
          <w:color w:val="201F1E"/>
        </w:rPr>
        <w:t>Aeresteijn</w:t>
      </w:r>
      <w:proofErr w:type="spellEnd"/>
      <w:r w:rsidR="57B13B50" w:rsidRPr="67B1C21B">
        <w:rPr>
          <w:rFonts w:asciiTheme="majorHAnsi" w:eastAsia="Helvetica" w:hAnsiTheme="majorHAnsi" w:cstheme="majorBidi"/>
          <w:color w:val="201F1E"/>
        </w:rPr>
        <w:t xml:space="preserve"> voor de periode 11 mei tot 1 juni.</w:t>
      </w:r>
      <w:r w:rsidR="00591A12">
        <w:br/>
      </w:r>
      <w:r w:rsidR="00591A12">
        <w:br/>
      </w:r>
      <w:r w:rsidR="640F67C2" w:rsidRPr="67B1C21B">
        <w:rPr>
          <w:rFonts w:asciiTheme="majorHAnsi" w:eastAsia="Helvetica" w:hAnsiTheme="majorHAnsi" w:cstheme="majorBidi"/>
          <w:color w:val="201F1E"/>
        </w:rPr>
        <w:t>Bestuurlijk kader werd vastgesteld na de persconferentie van 21 april op 22 april, overleg met alle directeuren</w:t>
      </w:r>
      <w:r w:rsidR="270C78CF" w:rsidRPr="67B1C21B">
        <w:rPr>
          <w:rFonts w:asciiTheme="majorHAnsi" w:eastAsia="Helvetica" w:hAnsiTheme="majorHAnsi" w:cstheme="majorBidi"/>
          <w:color w:val="201F1E"/>
        </w:rPr>
        <w:t>.</w:t>
      </w:r>
      <w:r w:rsidR="00591A12">
        <w:br/>
      </w:r>
      <w:r w:rsidR="00591A12">
        <w:br/>
      </w:r>
      <w:r w:rsidR="08CD508E" w:rsidRPr="67B1C21B">
        <w:rPr>
          <w:rFonts w:asciiTheme="majorHAnsi" w:eastAsia="Helvetica" w:hAnsiTheme="majorHAnsi" w:cstheme="majorBidi"/>
          <w:color w:val="201F1E"/>
        </w:rPr>
        <w:t>Donderdagochtend 23 april brief van Thea verstuurd aan alle ouders, daarna de kwalitei</w:t>
      </w:r>
      <w:r w:rsidR="334563C2" w:rsidRPr="67B1C21B">
        <w:rPr>
          <w:rFonts w:asciiTheme="majorHAnsi" w:eastAsia="Helvetica" w:hAnsiTheme="majorHAnsi" w:cstheme="majorBidi"/>
          <w:color w:val="201F1E"/>
        </w:rPr>
        <w:t>t</w:t>
      </w:r>
      <w:r w:rsidR="08CD508E" w:rsidRPr="67B1C21B">
        <w:rPr>
          <w:rFonts w:asciiTheme="majorHAnsi" w:eastAsia="Helvetica" w:hAnsiTheme="majorHAnsi" w:cstheme="majorBidi"/>
          <w:color w:val="201F1E"/>
        </w:rPr>
        <w:t>skaart</w:t>
      </w:r>
      <w:r w:rsidR="74069BF1" w:rsidRPr="67B1C21B">
        <w:rPr>
          <w:rFonts w:asciiTheme="majorHAnsi" w:eastAsia="Helvetica" w:hAnsiTheme="majorHAnsi" w:cstheme="majorBidi"/>
          <w:color w:val="201F1E"/>
        </w:rPr>
        <w:t xml:space="preserve"> verstuurd aan ouders en collega's, met alle details.</w:t>
      </w:r>
      <w:r w:rsidR="00591A12">
        <w:br/>
      </w:r>
      <w:r w:rsidR="2302CEB8" w:rsidRPr="67B1C21B">
        <w:rPr>
          <w:rFonts w:asciiTheme="majorHAnsi" w:eastAsia="Helvetica" w:hAnsiTheme="majorHAnsi" w:cstheme="majorBidi"/>
          <w:color w:val="201F1E"/>
        </w:rPr>
        <w:t>'s Middags om 17.00 uur</w:t>
      </w:r>
      <w:r w:rsidR="562FF749" w:rsidRPr="67B1C21B">
        <w:rPr>
          <w:rFonts w:asciiTheme="majorHAnsi" w:eastAsia="Helvetica" w:hAnsiTheme="majorHAnsi" w:cstheme="majorBidi"/>
          <w:color w:val="201F1E"/>
        </w:rPr>
        <w:t xml:space="preserve"> konden de ouders intekenen op de dagen waarop zij graag wilden dat de kinderen naar school zouden komen.</w:t>
      </w:r>
      <w:r w:rsidR="00591A12">
        <w:br/>
      </w:r>
      <w:r w:rsidR="00591A12">
        <w:br/>
      </w:r>
      <w:r w:rsidR="69F3EB18" w:rsidRPr="67B1C21B">
        <w:rPr>
          <w:rFonts w:asciiTheme="majorHAnsi" w:eastAsia="Helvetica" w:hAnsiTheme="majorHAnsi" w:cstheme="majorBidi"/>
          <w:color w:val="201F1E"/>
        </w:rPr>
        <w:t>Vrijdag 24 april: voor alle klassen leuke activiteiten rond "</w:t>
      </w:r>
      <w:proofErr w:type="spellStart"/>
      <w:r w:rsidR="69F3EB18" w:rsidRPr="67B1C21B">
        <w:rPr>
          <w:rFonts w:asciiTheme="majorHAnsi" w:eastAsia="Helvetica" w:hAnsiTheme="majorHAnsi" w:cstheme="majorBidi"/>
          <w:color w:val="201F1E"/>
        </w:rPr>
        <w:t>Woningsspelen</w:t>
      </w:r>
      <w:proofErr w:type="spellEnd"/>
      <w:r w:rsidR="69F3EB18" w:rsidRPr="67B1C21B">
        <w:rPr>
          <w:rFonts w:asciiTheme="majorHAnsi" w:eastAsia="Helvetica" w:hAnsiTheme="majorHAnsi" w:cstheme="majorBidi"/>
          <w:color w:val="201F1E"/>
        </w:rPr>
        <w:t xml:space="preserve">". </w:t>
      </w:r>
      <w:r w:rsidR="00591A12">
        <w:br/>
      </w:r>
      <w:r w:rsidR="00591A12">
        <w:br/>
      </w:r>
      <w:r w:rsidR="4CDED771" w:rsidRPr="67B1C21B">
        <w:rPr>
          <w:rFonts w:asciiTheme="majorHAnsi" w:eastAsia="Helvetica" w:hAnsiTheme="majorHAnsi" w:cstheme="majorBidi"/>
          <w:color w:val="201F1E"/>
        </w:rPr>
        <w:t>Week van 11 mei.</w:t>
      </w:r>
      <w:r w:rsidR="00591A12">
        <w:br/>
      </w:r>
      <w:r w:rsidR="56AB8D01" w:rsidRPr="67B1C21B">
        <w:rPr>
          <w:rFonts w:asciiTheme="majorHAnsi" w:eastAsia="Helvetica" w:hAnsiTheme="majorHAnsi" w:cstheme="majorBidi"/>
          <w:color w:val="201F1E"/>
        </w:rPr>
        <w:t>Kinderen komen naar school op óf maandag en dinsdag, óf op donderdag en vrijdag. Woensdag les op afstand, andere dagen thuiswerk.</w:t>
      </w:r>
      <w:r w:rsidR="00591A12">
        <w:br/>
      </w:r>
      <w:r w:rsidR="3668E572" w:rsidRPr="67B1C21B">
        <w:rPr>
          <w:rFonts w:asciiTheme="majorHAnsi" w:eastAsia="Helvetica" w:hAnsiTheme="majorHAnsi" w:cstheme="majorBidi"/>
          <w:color w:val="201F1E"/>
        </w:rPr>
        <w:t>Leerlingen pluszorg komen ook twee ochtenden naar de pluszorgklas.</w:t>
      </w:r>
      <w:r w:rsidR="00591A12">
        <w:br/>
      </w:r>
      <w:r w:rsidR="0AAD4688" w:rsidRPr="67B1C21B">
        <w:rPr>
          <w:rFonts w:asciiTheme="majorHAnsi" w:eastAsia="Helvetica" w:hAnsiTheme="majorHAnsi" w:cstheme="majorBidi"/>
          <w:color w:val="201F1E"/>
        </w:rPr>
        <w:t>Kwetsbare kinderen komen meer naar school, op uitnodiging van de leerkracht.</w:t>
      </w:r>
      <w:r w:rsidR="00591A12">
        <w:br/>
      </w:r>
      <w:r w:rsidR="0B8B4318" w:rsidRPr="67B1C21B">
        <w:rPr>
          <w:rFonts w:asciiTheme="majorHAnsi" w:eastAsia="Helvetica" w:hAnsiTheme="majorHAnsi" w:cstheme="majorBidi"/>
          <w:color w:val="201F1E"/>
        </w:rPr>
        <w:t>Noodopvang alle werkdagen onder schooltijd.</w:t>
      </w:r>
      <w:r w:rsidR="4734A996" w:rsidRPr="67B1C21B">
        <w:rPr>
          <w:rFonts w:asciiTheme="majorHAnsi" w:eastAsia="Helvetica" w:hAnsiTheme="majorHAnsi" w:cstheme="majorBidi"/>
          <w:color w:val="201F1E"/>
        </w:rPr>
        <w:t xml:space="preserve"> Niet alleen voor kinderen uit vitale beroepen, maar ook kinderen in de knel.</w:t>
      </w:r>
      <w:r w:rsidR="00591A12">
        <w:br/>
      </w:r>
      <w:r w:rsidR="3C7A23A2" w:rsidRPr="67B1C21B">
        <w:rPr>
          <w:rFonts w:asciiTheme="majorHAnsi" w:eastAsia="Helvetica" w:hAnsiTheme="majorHAnsi" w:cstheme="majorBidi"/>
          <w:color w:val="201F1E"/>
        </w:rPr>
        <w:t xml:space="preserve">Een </w:t>
      </w:r>
      <w:proofErr w:type="spellStart"/>
      <w:r w:rsidR="3C7A23A2" w:rsidRPr="67B1C21B">
        <w:rPr>
          <w:rFonts w:asciiTheme="majorHAnsi" w:eastAsia="Helvetica" w:hAnsiTheme="majorHAnsi" w:cstheme="majorBidi"/>
          <w:color w:val="201F1E"/>
        </w:rPr>
        <w:t>lln</w:t>
      </w:r>
      <w:proofErr w:type="spellEnd"/>
      <w:r w:rsidR="3C7A23A2" w:rsidRPr="67B1C21B">
        <w:rPr>
          <w:rFonts w:asciiTheme="majorHAnsi" w:eastAsia="Helvetica" w:hAnsiTheme="majorHAnsi" w:cstheme="majorBidi"/>
          <w:color w:val="201F1E"/>
        </w:rPr>
        <w:t xml:space="preserve"> is twee weken thuis in quarantaine </w:t>
      </w:r>
      <w:proofErr w:type="spellStart"/>
      <w:r w:rsidR="3C7A23A2" w:rsidRPr="67B1C21B">
        <w:rPr>
          <w:rFonts w:asciiTheme="majorHAnsi" w:eastAsia="Helvetica" w:hAnsiTheme="majorHAnsi" w:cstheme="majorBidi"/>
          <w:color w:val="201F1E"/>
        </w:rPr>
        <w:t>ivm</w:t>
      </w:r>
      <w:proofErr w:type="spellEnd"/>
      <w:r w:rsidR="3C7A23A2" w:rsidRPr="67B1C21B">
        <w:rPr>
          <w:rFonts w:asciiTheme="majorHAnsi" w:eastAsia="Helvetica" w:hAnsiTheme="majorHAnsi" w:cstheme="majorBidi"/>
          <w:color w:val="201F1E"/>
        </w:rPr>
        <w:t xml:space="preserve"> een contact met Coronapatiënt.</w:t>
      </w:r>
      <w:r w:rsidR="00591A12">
        <w:br/>
      </w:r>
      <w:r w:rsidR="4FDBFD15" w:rsidRPr="67B1C21B">
        <w:rPr>
          <w:rFonts w:asciiTheme="majorHAnsi" w:eastAsia="Helvetica" w:hAnsiTheme="majorHAnsi" w:cstheme="majorBidi"/>
          <w:color w:val="201F1E"/>
        </w:rPr>
        <w:t xml:space="preserve">Een </w:t>
      </w:r>
      <w:proofErr w:type="spellStart"/>
      <w:r w:rsidR="4FDBFD15" w:rsidRPr="67B1C21B">
        <w:rPr>
          <w:rFonts w:asciiTheme="majorHAnsi" w:eastAsia="Helvetica" w:hAnsiTheme="majorHAnsi" w:cstheme="majorBidi"/>
          <w:color w:val="201F1E"/>
        </w:rPr>
        <w:t>lln</w:t>
      </w:r>
      <w:proofErr w:type="spellEnd"/>
      <w:r w:rsidR="4FDBFD15" w:rsidRPr="67B1C21B">
        <w:rPr>
          <w:rFonts w:asciiTheme="majorHAnsi" w:eastAsia="Helvetica" w:hAnsiTheme="majorHAnsi" w:cstheme="majorBidi"/>
          <w:color w:val="201F1E"/>
        </w:rPr>
        <w:t xml:space="preserve"> is en blijft thuis </w:t>
      </w:r>
      <w:proofErr w:type="spellStart"/>
      <w:r w:rsidR="4FDBFD15" w:rsidRPr="67B1C21B">
        <w:rPr>
          <w:rFonts w:asciiTheme="majorHAnsi" w:eastAsia="Helvetica" w:hAnsiTheme="majorHAnsi" w:cstheme="majorBidi"/>
          <w:color w:val="201F1E"/>
        </w:rPr>
        <w:t>ivm</w:t>
      </w:r>
      <w:proofErr w:type="spellEnd"/>
      <w:r w:rsidR="4FDBFD15" w:rsidRPr="67B1C21B">
        <w:rPr>
          <w:rFonts w:asciiTheme="majorHAnsi" w:eastAsia="Helvetica" w:hAnsiTheme="majorHAnsi" w:cstheme="majorBidi"/>
          <w:color w:val="201F1E"/>
        </w:rPr>
        <w:t xml:space="preserve"> eigen kwetsbaarheid (astma).</w:t>
      </w:r>
      <w:r w:rsidR="00591A12">
        <w:br/>
      </w:r>
      <w:r w:rsidR="2FD73FD4" w:rsidRPr="67B1C21B">
        <w:rPr>
          <w:rFonts w:asciiTheme="majorHAnsi" w:eastAsia="Helvetica" w:hAnsiTheme="majorHAnsi" w:cstheme="majorBidi"/>
          <w:color w:val="201F1E"/>
        </w:rPr>
        <w:t>Alle leerkrachten zijn gestart.</w:t>
      </w:r>
      <w:r w:rsidR="00591A12">
        <w:br/>
      </w:r>
      <w:r w:rsidR="58713EB7" w:rsidRPr="67B1C21B">
        <w:rPr>
          <w:rFonts w:asciiTheme="majorHAnsi" w:eastAsia="Helvetica" w:hAnsiTheme="majorHAnsi" w:cstheme="majorBidi"/>
          <w:color w:val="201F1E"/>
        </w:rPr>
        <w:t>Extra schoonmaak ingezet.</w:t>
      </w:r>
      <w:r w:rsidR="00591A12">
        <w:br/>
      </w:r>
      <w:r w:rsidR="7CD331ED" w:rsidRPr="67B1C21B">
        <w:rPr>
          <w:rFonts w:asciiTheme="majorHAnsi" w:eastAsia="Helvetica" w:hAnsiTheme="majorHAnsi" w:cstheme="majorBidi"/>
          <w:color w:val="201F1E"/>
        </w:rPr>
        <w:t>Kinderen kregen een cadeautje van de or en een ijsje van school.</w:t>
      </w:r>
      <w:r w:rsidR="00591A12">
        <w:br/>
      </w:r>
      <w:r w:rsidR="756582FF" w:rsidRPr="67B1C21B">
        <w:rPr>
          <w:rFonts w:asciiTheme="majorHAnsi" w:eastAsia="Helvetica" w:hAnsiTheme="majorHAnsi" w:cstheme="majorBidi"/>
          <w:color w:val="201F1E"/>
        </w:rPr>
        <w:t>Eén medewerker is ne</w:t>
      </w:r>
      <w:r w:rsidR="2946A7E9" w:rsidRPr="67B1C21B">
        <w:rPr>
          <w:rFonts w:asciiTheme="majorHAnsi" w:eastAsia="Helvetica" w:hAnsiTheme="majorHAnsi" w:cstheme="majorBidi"/>
          <w:color w:val="201F1E"/>
        </w:rPr>
        <w:t>gatief</w:t>
      </w:r>
      <w:r w:rsidR="756582FF" w:rsidRPr="67B1C21B">
        <w:rPr>
          <w:rFonts w:asciiTheme="majorHAnsi" w:eastAsia="Helvetica" w:hAnsiTheme="majorHAnsi" w:cstheme="majorBidi"/>
          <w:color w:val="201F1E"/>
        </w:rPr>
        <w:t xml:space="preserve"> getest op Corona. Zij is vervangen vanaf het moment van ziekzijn tot de uitslag (twee dagen)</w:t>
      </w:r>
      <w:r w:rsidR="4C6A6757" w:rsidRPr="67B1C21B">
        <w:rPr>
          <w:rFonts w:asciiTheme="majorHAnsi" w:eastAsia="Helvetica" w:hAnsiTheme="majorHAnsi" w:cstheme="majorBidi"/>
          <w:color w:val="201F1E"/>
        </w:rPr>
        <w:t xml:space="preserve">. </w:t>
      </w:r>
      <w:r w:rsidR="756582FF" w:rsidRPr="67B1C21B">
        <w:rPr>
          <w:rFonts w:asciiTheme="majorHAnsi" w:eastAsia="Helvetica" w:hAnsiTheme="majorHAnsi" w:cstheme="majorBidi"/>
          <w:color w:val="201F1E"/>
        </w:rPr>
        <w:t>Zij is vervangen. Geen lesuitval door zieke leerkrachten.</w:t>
      </w:r>
      <w:r w:rsidR="00591A12">
        <w:br/>
      </w:r>
      <w:r w:rsidR="291F832B" w:rsidRPr="67B1C21B">
        <w:rPr>
          <w:rFonts w:asciiTheme="majorHAnsi" w:eastAsia="Helvetica" w:hAnsiTheme="majorHAnsi" w:cstheme="majorBidi"/>
          <w:color w:val="201F1E"/>
        </w:rPr>
        <w:t xml:space="preserve">Eén gezin met twee kinderen is thuisgebleven </w:t>
      </w:r>
      <w:proofErr w:type="spellStart"/>
      <w:r w:rsidR="291F832B" w:rsidRPr="67B1C21B">
        <w:rPr>
          <w:rFonts w:asciiTheme="majorHAnsi" w:eastAsia="Helvetica" w:hAnsiTheme="majorHAnsi" w:cstheme="majorBidi"/>
          <w:color w:val="201F1E"/>
        </w:rPr>
        <w:t>ivm</w:t>
      </w:r>
      <w:proofErr w:type="spellEnd"/>
      <w:r w:rsidR="291F832B" w:rsidRPr="67B1C21B">
        <w:rPr>
          <w:rFonts w:asciiTheme="majorHAnsi" w:eastAsia="Helvetica" w:hAnsiTheme="majorHAnsi" w:cstheme="majorBidi"/>
          <w:color w:val="201F1E"/>
        </w:rPr>
        <w:t xml:space="preserve"> koorts van een kind.</w:t>
      </w:r>
      <w:r w:rsidR="00591A12">
        <w:br/>
      </w:r>
      <w:r w:rsidR="00591A12">
        <w:br/>
      </w:r>
      <w:r w:rsidR="225E0611" w:rsidRPr="67B1C21B">
        <w:rPr>
          <w:rFonts w:asciiTheme="majorHAnsi" w:eastAsia="Helvetica" w:hAnsiTheme="majorHAnsi" w:cstheme="majorBidi"/>
          <w:color w:val="201F1E"/>
        </w:rPr>
        <w:t>Week van 18 mei: persconferentie. Scholen mogen weer open met ingang van 08 juni 2020. Hygiënemaatregelen, brengen en halen, zoveel mogelijk thuis werken, inlooptijd, schoonmaakrooster blijven hetz</w:t>
      </w:r>
      <w:r w:rsidR="58D1F063" w:rsidRPr="67B1C21B">
        <w:rPr>
          <w:rFonts w:asciiTheme="majorHAnsi" w:eastAsia="Helvetica" w:hAnsiTheme="majorHAnsi" w:cstheme="majorBidi"/>
          <w:color w:val="201F1E"/>
        </w:rPr>
        <w:t>elfde als in de periode vanaf de meivakantie tot nu.</w:t>
      </w:r>
    </w:p>
    <w:p w14:paraId="35697620" w14:textId="6FC760BA" w:rsidR="67B1C21B" w:rsidRDefault="67B1C21B" w:rsidP="67B1C21B">
      <w:pPr>
        <w:ind w:left="360"/>
        <w:rPr>
          <w:rFonts w:asciiTheme="majorHAnsi" w:eastAsia="Helvetica" w:hAnsiTheme="majorHAnsi" w:cstheme="majorBidi"/>
          <w:color w:val="201F1E"/>
        </w:rPr>
      </w:pPr>
    </w:p>
    <w:p w14:paraId="69F68766" w14:textId="507F8CB5" w:rsidR="5603A7A1" w:rsidRDefault="5603A7A1" w:rsidP="1CAFD198">
      <w:pPr>
        <w:ind w:left="360"/>
        <w:rPr>
          <w:rFonts w:asciiTheme="majorHAnsi" w:eastAsia="Helvetica" w:hAnsiTheme="majorHAnsi" w:cstheme="majorBidi"/>
          <w:color w:val="201F1E"/>
        </w:rPr>
      </w:pPr>
      <w:r w:rsidRPr="1CAFD198">
        <w:rPr>
          <w:rFonts w:asciiTheme="majorHAnsi" w:eastAsia="Helvetica" w:hAnsiTheme="majorHAnsi" w:cstheme="majorBidi"/>
          <w:color w:val="201F1E"/>
        </w:rPr>
        <w:t>Week van 2 juni: studiedage</w:t>
      </w:r>
      <w:r w:rsidR="6800E14C" w:rsidRPr="1CAFD198">
        <w:rPr>
          <w:rFonts w:asciiTheme="majorHAnsi" w:eastAsia="Helvetica" w:hAnsiTheme="majorHAnsi" w:cstheme="majorBidi"/>
          <w:color w:val="201F1E"/>
        </w:rPr>
        <w:t>n</w:t>
      </w:r>
      <w:r w:rsidRPr="1CAFD198">
        <w:rPr>
          <w:rFonts w:asciiTheme="majorHAnsi" w:eastAsia="Helvetica" w:hAnsiTheme="majorHAnsi" w:cstheme="majorBidi"/>
          <w:color w:val="201F1E"/>
        </w:rPr>
        <w:t>. Op de eerste dag reflecte</w:t>
      </w:r>
      <w:r w:rsidR="178ED657" w:rsidRPr="1CAFD198">
        <w:rPr>
          <w:rFonts w:asciiTheme="majorHAnsi" w:eastAsia="Helvetica" w:hAnsiTheme="majorHAnsi" w:cstheme="majorBidi"/>
          <w:color w:val="201F1E"/>
        </w:rPr>
        <w:t>erden</w:t>
      </w:r>
      <w:r w:rsidRPr="1CAFD198">
        <w:rPr>
          <w:rFonts w:asciiTheme="majorHAnsi" w:eastAsia="Helvetica" w:hAnsiTheme="majorHAnsi" w:cstheme="majorBidi"/>
          <w:color w:val="201F1E"/>
        </w:rPr>
        <w:t xml:space="preserve"> we op de afgelopen periode. Hoe hebben we de periode ervaren, wat hebben we geleerd en wat willen we hiervan beho</w:t>
      </w:r>
      <w:r w:rsidR="5FEF69B7" w:rsidRPr="1CAFD198">
        <w:rPr>
          <w:rFonts w:asciiTheme="majorHAnsi" w:eastAsia="Helvetica" w:hAnsiTheme="majorHAnsi" w:cstheme="majorBidi"/>
          <w:color w:val="201F1E"/>
        </w:rPr>
        <w:t>uden, uitbouwen, achter ons laten.</w:t>
      </w:r>
      <w:r w:rsidR="3226EF53" w:rsidRPr="1CAFD198">
        <w:rPr>
          <w:rFonts w:asciiTheme="majorHAnsi" w:eastAsia="Helvetica" w:hAnsiTheme="majorHAnsi" w:cstheme="majorBidi"/>
          <w:color w:val="201F1E"/>
        </w:rPr>
        <w:t xml:space="preserve"> Opbrengst is verwerkt in het schoolplan.</w:t>
      </w:r>
    </w:p>
    <w:p w14:paraId="2169202C" w14:textId="326DC742" w:rsidR="63AAAD80" w:rsidRDefault="63AAAD80" w:rsidP="63AAAD80">
      <w:pPr>
        <w:ind w:left="360"/>
        <w:rPr>
          <w:rFonts w:asciiTheme="majorHAnsi" w:eastAsia="Helvetica" w:hAnsiTheme="majorHAnsi" w:cstheme="majorBidi"/>
          <w:color w:val="201F1E"/>
        </w:rPr>
      </w:pPr>
    </w:p>
    <w:p w14:paraId="753352EA" w14:textId="772E23A7" w:rsidR="03DCADA8" w:rsidRDefault="03DCADA8" w:rsidP="1CAFD198">
      <w:pPr>
        <w:ind w:left="360"/>
        <w:rPr>
          <w:rFonts w:asciiTheme="majorHAnsi" w:eastAsia="Helvetica" w:hAnsiTheme="majorHAnsi" w:cstheme="majorBidi"/>
          <w:color w:val="201F1E"/>
        </w:rPr>
      </w:pPr>
      <w:r w:rsidRPr="1CAFD198">
        <w:rPr>
          <w:rFonts w:asciiTheme="majorHAnsi" w:eastAsia="Helvetica" w:hAnsiTheme="majorHAnsi" w:cstheme="majorBidi"/>
          <w:color w:val="201F1E"/>
        </w:rPr>
        <w:t>Week van 08 juni: school weer alle dagen open voor alle leerlingen. Ook de Bieb weer open en opstarten van alle externe hulp door externe instanties.</w:t>
      </w:r>
    </w:p>
    <w:p w14:paraId="70EB802A" w14:textId="48954645" w:rsidR="1CAFD198" w:rsidRDefault="1CAFD198" w:rsidP="1CAFD198">
      <w:pPr>
        <w:ind w:left="360"/>
        <w:rPr>
          <w:rFonts w:asciiTheme="majorHAnsi" w:eastAsia="Helvetica" w:hAnsiTheme="majorHAnsi" w:cstheme="majorBidi"/>
          <w:color w:val="201F1E"/>
        </w:rPr>
      </w:pPr>
    </w:p>
    <w:p w14:paraId="1BF8AFF5" w14:textId="79D6B885" w:rsidR="4AB39B10" w:rsidRDefault="4AB39B10" w:rsidP="406315A8">
      <w:pPr>
        <w:ind w:left="360"/>
        <w:rPr>
          <w:rFonts w:asciiTheme="majorHAnsi" w:eastAsia="Helvetica" w:hAnsiTheme="majorHAnsi" w:cstheme="majorBidi"/>
          <w:color w:val="201F1E"/>
        </w:rPr>
      </w:pPr>
      <w:r w:rsidRPr="406315A8">
        <w:rPr>
          <w:rFonts w:asciiTheme="majorHAnsi" w:eastAsia="Helvetica" w:hAnsiTheme="majorHAnsi" w:cstheme="majorBidi"/>
          <w:color w:val="201F1E"/>
        </w:rPr>
        <w:t>Week van 15 juni: Op de scouting is een staflid positief getest op Corona. Dit veroorzaakte natuurlijk extra onrust.</w:t>
      </w:r>
      <w:r>
        <w:br/>
      </w:r>
      <w:r w:rsidR="3B153838" w:rsidRPr="406315A8">
        <w:rPr>
          <w:rFonts w:asciiTheme="majorHAnsi" w:eastAsia="Helvetica" w:hAnsiTheme="majorHAnsi" w:cstheme="majorBidi"/>
          <w:color w:val="201F1E"/>
        </w:rPr>
        <w:t>Drie medewerkers zijn getest op Corona. In afwachting van deze uitslag konden zij niet werken. Dat leidde tot inval en een dag afstandsonderwijs</w:t>
      </w:r>
      <w:r>
        <w:br/>
      </w:r>
      <w:r w:rsidR="2C2382B4" w:rsidRPr="406315A8">
        <w:rPr>
          <w:rFonts w:asciiTheme="majorHAnsi" w:eastAsia="Helvetica" w:hAnsiTheme="majorHAnsi" w:cstheme="majorBidi"/>
          <w:color w:val="201F1E"/>
        </w:rPr>
        <w:t>Uitzending van het Jeugdjournaal over wat wij mee willen nemen van dat wat we geleerd hebben over het afstandsonderwijs. Groep acht deed het fantastisch op tv.</w:t>
      </w:r>
      <w:r>
        <w:br/>
      </w:r>
      <w:r>
        <w:br/>
      </w:r>
      <w:r w:rsidR="2C68CAC0" w:rsidRPr="406315A8">
        <w:rPr>
          <w:rFonts w:asciiTheme="majorHAnsi" w:eastAsia="Helvetica" w:hAnsiTheme="majorHAnsi" w:cstheme="majorBidi"/>
          <w:color w:val="201F1E"/>
        </w:rPr>
        <w:t>18 juni: kinderen tot 6 jaar mogen naar school en kinderdagverblijf als ze alleen neusverkouden zijn.</w:t>
      </w:r>
      <w:r>
        <w:br/>
      </w:r>
    </w:p>
    <w:p w14:paraId="498A907A" w14:textId="040778E3" w:rsidR="4AB39B10" w:rsidRDefault="06A3C187" w:rsidP="406315A8">
      <w:pPr>
        <w:ind w:left="360"/>
        <w:rPr>
          <w:rFonts w:asciiTheme="majorHAnsi" w:eastAsia="Helvetica" w:hAnsiTheme="majorHAnsi" w:cstheme="majorBidi"/>
          <w:color w:val="201F1E"/>
        </w:rPr>
      </w:pPr>
      <w:r w:rsidRPr="4DBF71E1">
        <w:rPr>
          <w:rFonts w:asciiTheme="majorHAnsi" w:eastAsia="Helvetica" w:hAnsiTheme="majorHAnsi" w:cstheme="majorBidi"/>
          <w:color w:val="201F1E"/>
        </w:rPr>
        <w:t>Week van 22 juni: een medewerker, een kind getest op Corona, beiden negatief.</w:t>
      </w:r>
      <w:r w:rsidR="2A75D91A" w:rsidRPr="4DBF71E1">
        <w:rPr>
          <w:rFonts w:asciiTheme="majorHAnsi" w:eastAsia="Helvetica" w:hAnsiTheme="majorHAnsi" w:cstheme="majorBidi"/>
          <w:color w:val="201F1E"/>
        </w:rPr>
        <w:t xml:space="preserve"> Voor het eerst in gymzaal gegymd tijdens regen.</w:t>
      </w:r>
      <w:r w:rsidR="4AB39B10">
        <w:br/>
      </w:r>
      <w:r w:rsidR="4AB39B10">
        <w:br/>
      </w:r>
      <w:r w:rsidR="0A758B39" w:rsidRPr="4DBF71E1">
        <w:rPr>
          <w:rFonts w:asciiTheme="majorHAnsi" w:eastAsia="Helvetica" w:hAnsiTheme="majorHAnsi" w:cstheme="majorBidi"/>
          <w:color w:val="201F1E"/>
        </w:rPr>
        <w:t>Week van 1 juli: 1,5 meter tussen leerlingen en leerkrachten niet meer nodig.</w:t>
      </w:r>
    </w:p>
    <w:p w14:paraId="2E23F758" w14:textId="3CE4D9D8" w:rsidR="00591A12" w:rsidRPr="006343AA" w:rsidRDefault="00591A12" w:rsidP="0A69CE0F">
      <w:pPr>
        <w:rPr>
          <w:rFonts w:asciiTheme="majorHAnsi" w:eastAsia="MS Gothic" w:hAnsiTheme="majorHAnsi" w:cstheme="majorHAnsi"/>
        </w:rPr>
      </w:pPr>
    </w:p>
    <w:p w14:paraId="7E6ACC76" w14:textId="16B7CE45" w:rsidR="00ED41BF" w:rsidRPr="00ED41BF" w:rsidRDefault="00ED41BF" w:rsidP="05B0B63B">
      <w:pPr>
        <w:rPr>
          <w:rFonts w:asciiTheme="majorHAnsi" w:hAnsiTheme="majorHAnsi" w:cstheme="majorBidi"/>
        </w:rPr>
      </w:pPr>
      <w:r w:rsidRPr="05B0B63B">
        <w:rPr>
          <w:rFonts w:asciiTheme="majorHAnsi" w:hAnsiTheme="majorHAnsi" w:cstheme="majorBidi"/>
        </w:rPr>
        <w:t xml:space="preserve">Er is in de eerste weken </w:t>
      </w:r>
      <w:r w:rsidR="27C49433" w:rsidRPr="05B0B63B">
        <w:rPr>
          <w:rFonts w:asciiTheme="majorHAnsi" w:hAnsiTheme="majorHAnsi" w:cstheme="majorBidi"/>
        </w:rPr>
        <w:t xml:space="preserve">van de </w:t>
      </w:r>
      <w:proofErr w:type="spellStart"/>
      <w:r w:rsidR="27C49433" w:rsidRPr="05B0B63B">
        <w:rPr>
          <w:rFonts w:asciiTheme="majorHAnsi" w:hAnsiTheme="majorHAnsi" w:cstheme="majorBidi"/>
        </w:rPr>
        <w:t>lockdown</w:t>
      </w:r>
      <w:proofErr w:type="spellEnd"/>
      <w:r w:rsidR="27C49433" w:rsidRPr="05B0B63B">
        <w:rPr>
          <w:rFonts w:asciiTheme="majorHAnsi" w:hAnsiTheme="majorHAnsi" w:cstheme="majorBidi"/>
        </w:rPr>
        <w:t xml:space="preserve"> </w:t>
      </w:r>
      <w:r w:rsidRPr="05B0B63B">
        <w:rPr>
          <w:rFonts w:asciiTheme="majorHAnsi" w:hAnsiTheme="majorHAnsi" w:cstheme="majorBidi"/>
        </w:rPr>
        <w:t>begonnen met herhalingsstof aan te bieden aan kinderen, kinderen konden hier veelal zelfstandig mee aan de slag. Leerkrachten zochten contact via (video)bellen. Naarmate de tijd verstreek is er mee aandacht gekomen voor instructies en instructiefilmpjes. Er werd zo steeds meer online lesgegeven.</w:t>
      </w:r>
    </w:p>
    <w:p w14:paraId="157ED5C9" w14:textId="77777777" w:rsidR="00ED41BF" w:rsidRPr="00ED41BF" w:rsidRDefault="00ED41BF" w:rsidP="00ED41BF">
      <w:pPr>
        <w:rPr>
          <w:rFonts w:asciiTheme="majorHAnsi" w:hAnsiTheme="majorHAnsi" w:cstheme="majorHAnsi"/>
        </w:rPr>
      </w:pPr>
      <w:r w:rsidRPr="00ED41BF">
        <w:rPr>
          <w:rFonts w:asciiTheme="majorHAnsi" w:hAnsiTheme="majorHAnsi" w:cstheme="majorHAnsi"/>
        </w:rPr>
        <w:t>Het digitale aspect is gedurende de weken steeds verder uitgebouwd. Meer leerlingen zijn online gaan werken, de mogelijkheden zijn uitgebreid en de leerkrachten konden hun leerlingen steeds beter volgen. Ook zijn we van herhalen steeds verder richting instructiegeven gegaan.</w:t>
      </w:r>
    </w:p>
    <w:p w14:paraId="66FDDB13" w14:textId="3E3B6B71" w:rsidR="46F785B2" w:rsidRDefault="46F785B2">
      <w:r>
        <w:br/>
      </w:r>
      <w:r w:rsidRPr="0A69CE0F">
        <w:rPr>
          <w:rFonts w:ascii="Calibri" w:eastAsia="Calibri" w:hAnsi="Calibri" w:cs="Calibri"/>
        </w:rPr>
        <w:t xml:space="preserve">Voor een aantal kinderen "in de knel" hebben we </w:t>
      </w:r>
      <w:r w:rsidRPr="0A69CE0F">
        <w:rPr>
          <w:rFonts w:ascii="Calibri" w:eastAsia="Calibri" w:hAnsi="Calibri" w:cs="Calibri"/>
          <w:b/>
          <w:bCs/>
        </w:rPr>
        <w:t xml:space="preserve">extra </w:t>
      </w:r>
      <w:r w:rsidRPr="0A69CE0F">
        <w:rPr>
          <w:rFonts w:ascii="Calibri" w:eastAsia="Calibri" w:hAnsi="Calibri" w:cs="Calibri"/>
        </w:rPr>
        <w:t>ondersteuning ingezet.</w:t>
      </w:r>
    </w:p>
    <w:p w14:paraId="07AEEDC9" w14:textId="48DBD86B" w:rsidR="46F785B2" w:rsidRDefault="46F785B2">
      <w:pPr>
        <w:rPr>
          <w:rFonts w:asciiTheme="majorHAnsi" w:hAnsiTheme="majorHAnsi" w:cstheme="majorHAnsi"/>
        </w:rPr>
      </w:pPr>
      <w:r w:rsidRPr="0A69CE0F">
        <w:rPr>
          <w:rFonts w:ascii="Calibri" w:eastAsia="Calibri" w:hAnsi="Calibri" w:cs="Calibri"/>
        </w:rPr>
        <w:t>Extra omdat de leerkrachten ook deze kinderen natuurlijk voorzien van het basisaanbod (</w:t>
      </w:r>
      <w:r w:rsidR="006343AA">
        <w:rPr>
          <w:rFonts w:ascii="Calibri" w:eastAsia="Calibri" w:hAnsi="Calibri" w:cs="Calibri"/>
        </w:rPr>
        <w:t>a</w:t>
      </w:r>
      <w:r w:rsidRPr="0A69CE0F">
        <w:rPr>
          <w:rFonts w:ascii="Calibri" w:eastAsia="Calibri" w:hAnsi="Calibri" w:cs="Calibri"/>
        </w:rPr>
        <w:t>ls leerstof, video- en belcontact).</w:t>
      </w:r>
      <w:r w:rsidR="009E28B4">
        <w:rPr>
          <w:rFonts w:ascii="Calibri" w:eastAsia="Calibri" w:hAnsi="Calibri" w:cs="Calibri"/>
        </w:rPr>
        <w:t xml:space="preserve"> </w:t>
      </w:r>
      <w:r w:rsidR="00ED41BF" w:rsidRPr="00ED41BF">
        <w:rPr>
          <w:rFonts w:asciiTheme="majorHAnsi" w:hAnsiTheme="majorHAnsi" w:cstheme="majorHAnsi"/>
        </w:rPr>
        <w:t>Dit bestond uit:</w:t>
      </w:r>
    </w:p>
    <w:p w14:paraId="0CF84370" w14:textId="77777777" w:rsidR="009E28B4" w:rsidRDefault="009E28B4" w:rsidP="5414E681">
      <w:pPr>
        <w:rPr>
          <w:rFonts w:asciiTheme="majorHAnsi" w:hAnsiTheme="majorHAnsi" w:cstheme="majorBidi"/>
        </w:rPr>
      </w:pPr>
    </w:p>
    <w:p w14:paraId="7940A89B" w14:textId="0E68CE96" w:rsidR="00ED41BF" w:rsidRPr="00ED41BF" w:rsidRDefault="00ED41BF" w:rsidP="5414E681">
      <w:pPr>
        <w:rPr>
          <w:rFonts w:asciiTheme="majorHAnsi" w:hAnsiTheme="majorHAnsi" w:cstheme="majorBidi"/>
        </w:rPr>
      </w:pPr>
      <w:r w:rsidRPr="5414E681">
        <w:rPr>
          <w:rFonts w:asciiTheme="majorHAnsi" w:hAnsiTheme="majorHAnsi" w:cstheme="majorBidi"/>
        </w:rPr>
        <w:t>Kinderen die extra ondersteuning nodig hadden werden waar kon extra begeleid door de eigen leerkracht. Zo belden de leerkrachten van groep drie met kinderen om extra te lezen.</w:t>
      </w:r>
      <w:r>
        <w:br/>
      </w:r>
      <w:r w:rsidR="008979C8" w:rsidRPr="5414E681">
        <w:rPr>
          <w:rFonts w:asciiTheme="majorHAnsi" w:hAnsiTheme="majorHAnsi" w:cstheme="majorBidi"/>
        </w:rPr>
        <w:t>Dagelijks een uur.</w:t>
      </w:r>
      <w:r w:rsidR="009E28B4">
        <w:rPr>
          <w:rFonts w:asciiTheme="majorHAnsi" w:hAnsiTheme="majorHAnsi" w:cstheme="majorBidi"/>
        </w:rPr>
        <w:t xml:space="preserve"> </w:t>
      </w:r>
      <w:r w:rsidR="61932403" w:rsidRPr="5414E681">
        <w:rPr>
          <w:rFonts w:asciiTheme="majorHAnsi" w:hAnsiTheme="majorHAnsi" w:cstheme="majorBidi"/>
        </w:rPr>
        <w:t>Extra hulp plusleerkracht en pluszorgleerkracht.</w:t>
      </w:r>
      <w:r>
        <w:br/>
      </w:r>
    </w:p>
    <w:p w14:paraId="05E47331" w14:textId="41A4D013" w:rsidR="46F785B2" w:rsidRDefault="46F785B2">
      <w:r w:rsidRPr="5326876C">
        <w:rPr>
          <w:rFonts w:ascii="Calibri" w:eastAsia="Calibri" w:hAnsi="Calibri" w:cs="Calibri"/>
        </w:rPr>
        <w:t>Kinderen van statushouders/vluchtelingen, w</w:t>
      </w:r>
      <w:r w:rsidR="62D71AB8" w:rsidRPr="5326876C">
        <w:rPr>
          <w:rFonts w:ascii="Calibri" w:eastAsia="Calibri" w:hAnsi="Calibri" w:cs="Calibri"/>
        </w:rPr>
        <w:t>e</w:t>
      </w:r>
      <w:r w:rsidRPr="5326876C">
        <w:rPr>
          <w:rFonts w:ascii="Calibri" w:eastAsia="Calibri" w:hAnsi="Calibri" w:cs="Calibri"/>
        </w:rPr>
        <w:t xml:space="preserve">rden allen gebeld door </w:t>
      </w:r>
      <w:proofErr w:type="spellStart"/>
      <w:r w:rsidRPr="5326876C">
        <w:rPr>
          <w:rFonts w:ascii="Calibri" w:eastAsia="Calibri" w:hAnsi="Calibri" w:cs="Calibri"/>
        </w:rPr>
        <w:t>Riham</w:t>
      </w:r>
      <w:proofErr w:type="spellEnd"/>
      <w:r w:rsidRPr="5326876C">
        <w:rPr>
          <w:rFonts w:ascii="Calibri" w:eastAsia="Calibri" w:hAnsi="Calibri" w:cs="Calibri"/>
        </w:rPr>
        <w:t xml:space="preserve"> </w:t>
      </w:r>
      <w:proofErr w:type="spellStart"/>
      <w:r w:rsidRPr="5326876C">
        <w:rPr>
          <w:rFonts w:ascii="Calibri" w:eastAsia="Calibri" w:hAnsi="Calibri" w:cs="Calibri"/>
        </w:rPr>
        <w:t>Salah</w:t>
      </w:r>
      <w:proofErr w:type="spellEnd"/>
      <w:r w:rsidRPr="5326876C">
        <w:rPr>
          <w:rFonts w:ascii="Calibri" w:eastAsia="Calibri" w:hAnsi="Calibri" w:cs="Calibri"/>
        </w:rPr>
        <w:t xml:space="preserve"> en dan w</w:t>
      </w:r>
      <w:r w:rsidR="00ED41BF">
        <w:rPr>
          <w:rFonts w:ascii="Calibri" w:eastAsia="Calibri" w:hAnsi="Calibri" w:cs="Calibri"/>
        </w:rPr>
        <w:t xml:space="preserve">erd </w:t>
      </w:r>
      <w:r w:rsidRPr="5326876C">
        <w:rPr>
          <w:rFonts w:ascii="Calibri" w:eastAsia="Calibri" w:hAnsi="Calibri" w:cs="Calibri"/>
        </w:rPr>
        <w:t>gevraagd hoe het g</w:t>
      </w:r>
      <w:r w:rsidR="00ED41BF">
        <w:rPr>
          <w:rFonts w:ascii="Calibri" w:eastAsia="Calibri" w:hAnsi="Calibri" w:cs="Calibri"/>
        </w:rPr>
        <w:t>ing,</w:t>
      </w:r>
      <w:r w:rsidRPr="5326876C">
        <w:rPr>
          <w:rFonts w:ascii="Calibri" w:eastAsia="Calibri" w:hAnsi="Calibri" w:cs="Calibri"/>
        </w:rPr>
        <w:t xml:space="preserve"> of ze hun thuiswerk k</w:t>
      </w:r>
      <w:r w:rsidR="00ED41BF">
        <w:rPr>
          <w:rFonts w:ascii="Calibri" w:eastAsia="Calibri" w:hAnsi="Calibri" w:cs="Calibri"/>
        </w:rPr>
        <w:t>onden</w:t>
      </w:r>
      <w:r w:rsidRPr="5326876C">
        <w:rPr>
          <w:rFonts w:ascii="Calibri" w:eastAsia="Calibri" w:hAnsi="Calibri" w:cs="Calibri"/>
        </w:rPr>
        <w:t xml:space="preserve"> maken en of ze nog iets nodig h</w:t>
      </w:r>
      <w:r w:rsidR="00ED41BF">
        <w:rPr>
          <w:rFonts w:ascii="Calibri" w:eastAsia="Calibri" w:hAnsi="Calibri" w:cs="Calibri"/>
        </w:rPr>
        <w:t>adden.</w:t>
      </w:r>
      <w:r w:rsidR="009E28B4">
        <w:rPr>
          <w:rFonts w:ascii="Calibri" w:eastAsia="Calibri" w:hAnsi="Calibri" w:cs="Calibri"/>
        </w:rPr>
        <w:t xml:space="preserve"> </w:t>
      </w:r>
      <w:r w:rsidRPr="5326876C">
        <w:rPr>
          <w:rFonts w:ascii="Calibri" w:eastAsia="Calibri" w:hAnsi="Calibri" w:cs="Calibri"/>
        </w:rPr>
        <w:t>Leerkrachten k</w:t>
      </w:r>
      <w:r w:rsidR="4084074A" w:rsidRPr="5326876C">
        <w:rPr>
          <w:rFonts w:ascii="Calibri" w:eastAsia="Calibri" w:hAnsi="Calibri" w:cs="Calibri"/>
        </w:rPr>
        <w:t>onden</w:t>
      </w:r>
      <w:r w:rsidRPr="5326876C">
        <w:rPr>
          <w:rFonts w:ascii="Calibri" w:eastAsia="Calibri" w:hAnsi="Calibri" w:cs="Calibri"/>
        </w:rPr>
        <w:t xml:space="preserve"> met </w:t>
      </w:r>
      <w:proofErr w:type="spellStart"/>
      <w:r w:rsidRPr="5326876C">
        <w:rPr>
          <w:rFonts w:ascii="Calibri" w:eastAsia="Calibri" w:hAnsi="Calibri" w:cs="Calibri"/>
        </w:rPr>
        <w:t>Riham</w:t>
      </w:r>
      <w:proofErr w:type="spellEnd"/>
      <w:r w:rsidRPr="5326876C">
        <w:rPr>
          <w:rFonts w:ascii="Calibri" w:eastAsia="Calibri" w:hAnsi="Calibri" w:cs="Calibri"/>
        </w:rPr>
        <w:t xml:space="preserve"> (en </w:t>
      </w:r>
      <w:proofErr w:type="spellStart"/>
      <w:r w:rsidRPr="5326876C">
        <w:rPr>
          <w:rFonts w:ascii="Calibri" w:eastAsia="Calibri" w:hAnsi="Calibri" w:cs="Calibri"/>
        </w:rPr>
        <w:t>vice</w:t>
      </w:r>
      <w:proofErr w:type="spellEnd"/>
      <w:r w:rsidRPr="5326876C">
        <w:rPr>
          <w:rFonts w:ascii="Calibri" w:eastAsia="Calibri" w:hAnsi="Calibri" w:cs="Calibri"/>
        </w:rPr>
        <w:t xml:space="preserve"> versa) in contact treden als ze haar hulp nodig hebben.</w:t>
      </w:r>
    </w:p>
    <w:p w14:paraId="6F4F23C2" w14:textId="7A264FAA" w:rsidR="46F785B2" w:rsidRDefault="46F785B2"/>
    <w:p w14:paraId="35892F5E" w14:textId="1C67075D" w:rsidR="46F785B2" w:rsidRDefault="42596FA6" w:rsidP="05B0B63B">
      <w:pPr>
        <w:rPr>
          <w:rFonts w:ascii="Calibri" w:eastAsia="Calibri" w:hAnsi="Calibri" w:cs="Calibri"/>
        </w:rPr>
      </w:pPr>
      <w:r w:rsidRPr="1CAFD198">
        <w:rPr>
          <w:rFonts w:ascii="Calibri" w:eastAsia="Calibri" w:hAnsi="Calibri" w:cs="Calibri"/>
        </w:rPr>
        <w:t xml:space="preserve">Twee kinderen uit een gezin werden </w:t>
      </w:r>
      <w:r w:rsidR="46F785B2" w:rsidRPr="1CAFD198">
        <w:rPr>
          <w:rFonts w:ascii="Calibri" w:eastAsia="Calibri" w:hAnsi="Calibri" w:cs="Calibri"/>
        </w:rPr>
        <w:t xml:space="preserve">vanuit de gemeente begeleid door </w:t>
      </w:r>
      <w:r w:rsidR="370BA583" w:rsidRPr="1CAFD198">
        <w:rPr>
          <w:rFonts w:ascii="Calibri" w:eastAsia="Calibri" w:hAnsi="Calibri" w:cs="Calibri"/>
        </w:rPr>
        <w:t>JGT.</w:t>
      </w:r>
      <w:r w:rsidR="46F785B2" w:rsidRPr="1CAFD198">
        <w:rPr>
          <w:rFonts w:ascii="Calibri" w:eastAsia="Calibri" w:hAnsi="Calibri" w:cs="Calibri"/>
        </w:rPr>
        <w:t xml:space="preserve"> Deze leerlingen k</w:t>
      </w:r>
      <w:r w:rsidR="6B79D125" w:rsidRPr="1CAFD198">
        <w:rPr>
          <w:rFonts w:ascii="Calibri" w:eastAsia="Calibri" w:hAnsi="Calibri" w:cs="Calibri"/>
        </w:rPr>
        <w:t>wamen eerst</w:t>
      </w:r>
      <w:r w:rsidR="46F785B2" w:rsidRPr="1CAFD198">
        <w:rPr>
          <w:rFonts w:ascii="Calibri" w:eastAsia="Calibri" w:hAnsi="Calibri" w:cs="Calibri"/>
        </w:rPr>
        <w:t xml:space="preserve"> wekelijks op woensdag naar school om nieuw schoolwerk op te halen en dat maakwerk te bespreken met Mariska.</w:t>
      </w:r>
      <w:r w:rsidR="009E28B4" w:rsidRPr="1CAFD198">
        <w:rPr>
          <w:rFonts w:ascii="Calibri" w:eastAsia="Calibri" w:hAnsi="Calibri" w:cs="Calibri"/>
        </w:rPr>
        <w:t xml:space="preserve"> </w:t>
      </w:r>
      <w:r w:rsidR="46F785B2" w:rsidRPr="1CAFD198">
        <w:rPr>
          <w:rFonts w:ascii="Calibri" w:eastAsia="Calibri" w:hAnsi="Calibri" w:cs="Calibri"/>
        </w:rPr>
        <w:t>Zij hebben een laptop</w:t>
      </w:r>
      <w:r w:rsidR="5A008919" w:rsidRPr="1CAFD198">
        <w:rPr>
          <w:rFonts w:ascii="Calibri" w:eastAsia="Calibri" w:hAnsi="Calibri" w:cs="Calibri"/>
        </w:rPr>
        <w:t xml:space="preserve"> voor thuis gekregen en dat vergde veel</w:t>
      </w:r>
      <w:r w:rsidR="46F785B2" w:rsidRPr="1CAFD198">
        <w:rPr>
          <w:rFonts w:ascii="Calibri" w:eastAsia="Calibri" w:hAnsi="Calibri" w:cs="Calibri"/>
        </w:rPr>
        <w:t xml:space="preserve"> om de kinderen daar wegwijs op te maken. </w:t>
      </w:r>
      <w:r w:rsidR="3B20835F" w:rsidRPr="1CAFD198">
        <w:rPr>
          <w:rFonts w:ascii="Calibri" w:eastAsia="Calibri" w:hAnsi="Calibri" w:cs="Calibri"/>
        </w:rPr>
        <w:t xml:space="preserve">Zij zijn later weer tijdens de noodopvangochtenden op school </w:t>
      </w:r>
      <w:r w:rsidR="46F785B2" w:rsidRPr="1CAFD198">
        <w:rPr>
          <w:rFonts w:ascii="Calibri" w:eastAsia="Calibri" w:hAnsi="Calibri" w:cs="Calibri"/>
        </w:rPr>
        <w:t xml:space="preserve">begeleid door </w:t>
      </w:r>
      <w:r w:rsidR="18030600" w:rsidRPr="1CAFD198">
        <w:rPr>
          <w:rFonts w:ascii="Calibri" w:eastAsia="Calibri" w:hAnsi="Calibri" w:cs="Calibri"/>
        </w:rPr>
        <w:t>o</w:t>
      </w:r>
      <w:r w:rsidR="46F785B2" w:rsidRPr="1CAFD198">
        <w:rPr>
          <w:rFonts w:ascii="Calibri" w:eastAsia="Calibri" w:hAnsi="Calibri" w:cs="Calibri"/>
        </w:rPr>
        <w:t>nderwijsassistent.</w:t>
      </w:r>
      <w:r w:rsidR="009E28B4" w:rsidRPr="1CAFD198">
        <w:rPr>
          <w:rFonts w:ascii="Calibri" w:eastAsia="Calibri" w:hAnsi="Calibri" w:cs="Calibri"/>
        </w:rPr>
        <w:t xml:space="preserve"> </w:t>
      </w:r>
      <w:r w:rsidR="15BFB17E" w:rsidRPr="1CAFD198">
        <w:rPr>
          <w:rFonts w:ascii="Calibri" w:eastAsia="Calibri" w:hAnsi="Calibri" w:cs="Calibri"/>
        </w:rPr>
        <w:t>V</w:t>
      </w:r>
      <w:r w:rsidR="2590BAC6" w:rsidRPr="1CAFD198">
        <w:rPr>
          <w:rFonts w:ascii="Calibri" w:eastAsia="Calibri" w:hAnsi="Calibri" w:cs="Calibri"/>
        </w:rPr>
        <w:t>i</w:t>
      </w:r>
      <w:r w:rsidR="15BFB17E" w:rsidRPr="1CAFD198">
        <w:rPr>
          <w:rFonts w:ascii="Calibri" w:eastAsia="Calibri" w:hAnsi="Calibri" w:cs="Calibri"/>
        </w:rPr>
        <w:t xml:space="preserve">a </w:t>
      </w:r>
      <w:r w:rsidR="5F730EB6" w:rsidRPr="1CAFD198">
        <w:rPr>
          <w:rFonts w:ascii="Calibri" w:eastAsia="Calibri" w:hAnsi="Calibri" w:cs="Calibri"/>
        </w:rPr>
        <w:t>gemeente</w:t>
      </w:r>
      <w:r w:rsidR="15BFB17E" w:rsidRPr="1CAFD198">
        <w:rPr>
          <w:rFonts w:ascii="Calibri" w:eastAsia="Calibri" w:hAnsi="Calibri" w:cs="Calibri"/>
        </w:rPr>
        <w:t xml:space="preserve"> is ex</w:t>
      </w:r>
      <w:r w:rsidR="006343AA" w:rsidRPr="1CAFD198">
        <w:rPr>
          <w:rFonts w:ascii="Calibri" w:eastAsia="Calibri" w:hAnsi="Calibri" w:cs="Calibri"/>
        </w:rPr>
        <w:t>t</w:t>
      </w:r>
      <w:r w:rsidR="15BFB17E" w:rsidRPr="1CAFD198">
        <w:rPr>
          <w:rFonts w:ascii="Calibri" w:eastAsia="Calibri" w:hAnsi="Calibri" w:cs="Calibri"/>
        </w:rPr>
        <w:t>ra ondersteuning aangevraagd.</w:t>
      </w:r>
      <w:r w:rsidR="77E1FB76" w:rsidRPr="1CAFD198">
        <w:rPr>
          <w:rFonts w:ascii="Calibri" w:eastAsia="Calibri" w:hAnsi="Calibri" w:cs="Calibri"/>
        </w:rPr>
        <w:t xml:space="preserve"> Hulp toegezegd </w:t>
      </w:r>
      <w:r w:rsidR="7A463031" w:rsidRPr="1CAFD198">
        <w:rPr>
          <w:rFonts w:ascii="Calibri" w:eastAsia="Calibri" w:hAnsi="Calibri" w:cs="Calibri"/>
        </w:rPr>
        <w:t xml:space="preserve">en gegeven door </w:t>
      </w:r>
      <w:proofErr w:type="spellStart"/>
      <w:r w:rsidR="77E1FB76" w:rsidRPr="1CAFD198">
        <w:rPr>
          <w:rFonts w:ascii="Calibri" w:eastAsia="Calibri" w:hAnsi="Calibri" w:cs="Calibri"/>
        </w:rPr>
        <w:t>Prodeba</w:t>
      </w:r>
      <w:proofErr w:type="spellEnd"/>
      <w:r w:rsidR="158D9C5B" w:rsidRPr="1CAFD198">
        <w:rPr>
          <w:rFonts w:ascii="Calibri" w:eastAsia="Calibri" w:hAnsi="Calibri" w:cs="Calibri"/>
        </w:rPr>
        <w:t>.</w:t>
      </w:r>
      <w:r>
        <w:br/>
      </w:r>
    </w:p>
    <w:p w14:paraId="4DC0A7C0" w14:textId="79357E0F" w:rsidR="46F785B2" w:rsidRDefault="484D049A">
      <w:r w:rsidRPr="05B0B63B">
        <w:rPr>
          <w:rFonts w:asciiTheme="majorHAnsi" w:eastAsiaTheme="majorEastAsia" w:hAnsiTheme="majorHAnsi" w:cstheme="majorBidi"/>
        </w:rPr>
        <w:t xml:space="preserve">Eén kind kwam dagelijks naar school </w:t>
      </w:r>
      <w:r w:rsidR="34115AAD" w:rsidRPr="05B0B63B">
        <w:rPr>
          <w:rFonts w:asciiTheme="majorHAnsi" w:eastAsiaTheme="majorEastAsia" w:hAnsiTheme="majorHAnsi" w:cstheme="majorBidi"/>
        </w:rPr>
        <w:t xml:space="preserve">bij de eigen leerkracht </w:t>
      </w:r>
      <w:r w:rsidRPr="05B0B63B">
        <w:rPr>
          <w:rFonts w:asciiTheme="majorHAnsi" w:eastAsiaTheme="majorEastAsia" w:hAnsiTheme="majorHAnsi" w:cstheme="majorBidi"/>
        </w:rPr>
        <w:t>voor een uur extra ondersteuning bij schoolwerk.</w:t>
      </w:r>
      <w:r w:rsidR="46F785B2">
        <w:br/>
      </w:r>
    </w:p>
    <w:p w14:paraId="3A8549A3" w14:textId="45416E03" w:rsidR="46F785B2" w:rsidRDefault="41B24098" w:rsidP="5326876C">
      <w:pPr>
        <w:rPr>
          <w:rFonts w:ascii="Calibri" w:eastAsia="Calibri" w:hAnsi="Calibri" w:cs="Calibri"/>
        </w:rPr>
      </w:pPr>
      <w:r w:rsidRPr="5326876C">
        <w:rPr>
          <w:rFonts w:ascii="Calibri" w:eastAsia="Calibri" w:hAnsi="Calibri" w:cs="Calibri"/>
        </w:rPr>
        <w:lastRenderedPageBreak/>
        <w:t xml:space="preserve">De gezinnen van statushouders zijn extra begeleid door </w:t>
      </w:r>
      <w:r w:rsidR="00FD51C7" w:rsidRPr="5326876C">
        <w:rPr>
          <w:rFonts w:ascii="Calibri" w:eastAsia="Calibri" w:hAnsi="Calibri" w:cs="Calibri"/>
        </w:rPr>
        <w:t>vrijwilligers</w:t>
      </w:r>
      <w:r w:rsidRPr="5326876C">
        <w:rPr>
          <w:rFonts w:ascii="Calibri" w:eastAsia="Calibri" w:hAnsi="Calibri" w:cs="Calibri"/>
        </w:rPr>
        <w:t xml:space="preserve"> van </w:t>
      </w:r>
      <w:proofErr w:type="spellStart"/>
      <w:r w:rsidR="00FD51C7">
        <w:rPr>
          <w:rFonts w:ascii="Calibri" w:eastAsia="Calibri" w:hAnsi="Calibri" w:cs="Calibri"/>
        </w:rPr>
        <w:t>P</w:t>
      </w:r>
      <w:r w:rsidRPr="5326876C">
        <w:rPr>
          <w:rFonts w:ascii="Calibri" w:eastAsia="Calibri" w:hAnsi="Calibri" w:cs="Calibri"/>
        </w:rPr>
        <w:t>articipe</w:t>
      </w:r>
      <w:proofErr w:type="spellEnd"/>
      <w:r w:rsidRPr="5326876C">
        <w:rPr>
          <w:rFonts w:ascii="Calibri" w:eastAsia="Calibri" w:hAnsi="Calibri" w:cs="Calibri"/>
        </w:rPr>
        <w:t xml:space="preserve"> en vrijwilligers van school</w:t>
      </w:r>
      <w:r w:rsidR="46F785B2" w:rsidRPr="5326876C">
        <w:rPr>
          <w:rFonts w:ascii="Calibri" w:eastAsia="Calibri" w:hAnsi="Calibri" w:cs="Calibri"/>
        </w:rPr>
        <w:t>.</w:t>
      </w:r>
    </w:p>
    <w:p w14:paraId="76DE4BD5" w14:textId="77777777" w:rsidR="009E28B4" w:rsidRDefault="009E28B4" w:rsidP="05B0B63B">
      <w:pPr>
        <w:rPr>
          <w:rFonts w:ascii="Calibri" w:eastAsia="Calibri" w:hAnsi="Calibri" w:cs="Calibri"/>
        </w:rPr>
      </w:pPr>
    </w:p>
    <w:p w14:paraId="473E3B7F" w14:textId="2BC13182" w:rsidR="46F785B2" w:rsidRDefault="7EBEEEAF" w:rsidP="05B0B63B">
      <w:pPr>
        <w:rPr>
          <w:rFonts w:ascii="Calibri" w:eastAsia="Calibri" w:hAnsi="Calibri" w:cs="Calibri"/>
        </w:rPr>
      </w:pPr>
      <w:r w:rsidRPr="17278CDC">
        <w:rPr>
          <w:rFonts w:ascii="Calibri" w:eastAsia="Calibri" w:hAnsi="Calibri" w:cs="Calibri"/>
        </w:rPr>
        <w:t xml:space="preserve">Nieuw </w:t>
      </w:r>
      <w:r w:rsidR="46F785B2" w:rsidRPr="17278CDC">
        <w:rPr>
          <w:rFonts w:ascii="Calibri" w:eastAsia="Calibri" w:hAnsi="Calibri" w:cs="Calibri"/>
        </w:rPr>
        <w:t>Pools gezin</w:t>
      </w:r>
      <w:r w:rsidR="581C42ED" w:rsidRPr="17278CDC">
        <w:rPr>
          <w:rFonts w:ascii="Calibri" w:eastAsia="Calibri" w:hAnsi="Calibri" w:cs="Calibri"/>
        </w:rPr>
        <w:t xml:space="preserve"> </w:t>
      </w:r>
      <w:r w:rsidR="3B6EB255" w:rsidRPr="17278CDC">
        <w:rPr>
          <w:rFonts w:ascii="Calibri" w:eastAsia="Calibri" w:hAnsi="Calibri" w:cs="Calibri"/>
        </w:rPr>
        <w:t xml:space="preserve">zou </w:t>
      </w:r>
      <w:r w:rsidR="581C42ED" w:rsidRPr="17278CDC">
        <w:rPr>
          <w:rFonts w:ascii="Calibri" w:eastAsia="Calibri" w:hAnsi="Calibri" w:cs="Calibri"/>
        </w:rPr>
        <w:t xml:space="preserve">begeleid </w:t>
      </w:r>
      <w:r w:rsidR="4266122D" w:rsidRPr="17278CDC">
        <w:rPr>
          <w:rFonts w:ascii="Calibri" w:eastAsia="Calibri" w:hAnsi="Calibri" w:cs="Calibri"/>
        </w:rPr>
        <w:t xml:space="preserve">worden </w:t>
      </w:r>
      <w:r w:rsidR="581C42ED" w:rsidRPr="17278CDC">
        <w:rPr>
          <w:rFonts w:ascii="Calibri" w:eastAsia="Calibri" w:hAnsi="Calibri" w:cs="Calibri"/>
        </w:rPr>
        <w:t>door</w:t>
      </w:r>
      <w:r w:rsidR="46F785B2" w:rsidRPr="17278CDC">
        <w:rPr>
          <w:rFonts w:ascii="Calibri" w:eastAsia="Calibri" w:hAnsi="Calibri" w:cs="Calibri"/>
        </w:rPr>
        <w:t xml:space="preserve"> taaldocent.</w:t>
      </w:r>
      <w:r w:rsidR="21B92F18" w:rsidRPr="17278CDC">
        <w:rPr>
          <w:rFonts w:ascii="Calibri" w:eastAsia="Calibri" w:hAnsi="Calibri" w:cs="Calibri"/>
        </w:rPr>
        <w:t xml:space="preserve"> </w:t>
      </w:r>
    </w:p>
    <w:p w14:paraId="6FB3DEA7" w14:textId="77777777" w:rsidR="009E28B4" w:rsidRDefault="009E28B4">
      <w:pPr>
        <w:rPr>
          <w:rFonts w:ascii="Calibri" w:eastAsia="Calibri" w:hAnsi="Calibri" w:cs="Calibri"/>
        </w:rPr>
      </w:pPr>
    </w:p>
    <w:p w14:paraId="46DE98C1" w14:textId="63963F43" w:rsidR="46F785B2" w:rsidRDefault="46F785B2">
      <w:r w:rsidRPr="63CC7B7D">
        <w:rPr>
          <w:rFonts w:ascii="Calibri" w:eastAsia="Calibri" w:hAnsi="Calibri" w:cs="Calibri"/>
        </w:rPr>
        <w:t>Tijdens de noodopvang k</w:t>
      </w:r>
      <w:r w:rsidR="4A3C83BD" w:rsidRPr="63CC7B7D">
        <w:rPr>
          <w:rFonts w:ascii="Calibri" w:eastAsia="Calibri" w:hAnsi="Calibri" w:cs="Calibri"/>
        </w:rPr>
        <w:t xml:space="preserve">wamen er </w:t>
      </w:r>
      <w:r w:rsidR="22F6F7C7" w:rsidRPr="63CC7B7D">
        <w:rPr>
          <w:rFonts w:ascii="Calibri" w:eastAsia="Calibri" w:hAnsi="Calibri" w:cs="Calibri"/>
        </w:rPr>
        <w:t>8</w:t>
      </w:r>
      <w:r w:rsidR="4A3C83BD" w:rsidRPr="63CC7B7D">
        <w:rPr>
          <w:rFonts w:ascii="Calibri" w:eastAsia="Calibri" w:hAnsi="Calibri" w:cs="Calibri"/>
        </w:rPr>
        <w:t xml:space="preserve"> </w:t>
      </w:r>
      <w:r w:rsidRPr="63CC7B7D">
        <w:rPr>
          <w:rFonts w:ascii="Calibri" w:eastAsia="Calibri" w:hAnsi="Calibri" w:cs="Calibri"/>
        </w:rPr>
        <w:t>kinderen op school van wie de ouders de opvang en het thuiswerk thuis niet goed kunnen combineren en daardoor niet aan hun thuiswerk toekomen of die 'even een andere omgeving nodig hebben':</w:t>
      </w:r>
      <w:r>
        <w:br/>
      </w:r>
    </w:p>
    <w:p w14:paraId="5BEBA78C" w14:textId="7DA48BAC" w:rsidR="46F785B2" w:rsidRDefault="4410CBDF" w:rsidP="5326876C">
      <w:pPr>
        <w:rPr>
          <w:rFonts w:ascii="Calibri" w:eastAsia="Calibri" w:hAnsi="Calibri" w:cs="Calibri"/>
        </w:rPr>
      </w:pPr>
      <w:r w:rsidRPr="5326876C">
        <w:rPr>
          <w:rFonts w:ascii="Calibri" w:eastAsia="Calibri" w:hAnsi="Calibri" w:cs="Calibri"/>
        </w:rPr>
        <w:t>Zes</w:t>
      </w:r>
      <w:r w:rsidR="46F785B2" w:rsidRPr="5326876C">
        <w:rPr>
          <w:rFonts w:ascii="Calibri" w:eastAsia="Calibri" w:hAnsi="Calibri" w:cs="Calibri"/>
        </w:rPr>
        <w:t xml:space="preserve"> kinderen krijgen dagelijks een uur extra ondersteuning van een vrijwilliger</w:t>
      </w:r>
      <w:r w:rsidR="006343AA">
        <w:rPr>
          <w:rFonts w:ascii="Calibri" w:eastAsia="Calibri" w:hAnsi="Calibri" w:cs="Calibri"/>
        </w:rPr>
        <w:t xml:space="preserve"> (Rotary en via contacten school)</w:t>
      </w:r>
      <w:r w:rsidR="6D438FCE" w:rsidRPr="5326876C">
        <w:rPr>
          <w:rFonts w:ascii="Calibri" w:eastAsia="Calibri" w:hAnsi="Calibri" w:cs="Calibri"/>
        </w:rPr>
        <w:t>.</w:t>
      </w:r>
      <w:r w:rsidR="009E28B4">
        <w:rPr>
          <w:rFonts w:ascii="Calibri" w:eastAsia="Calibri" w:hAnsi="Calibri" w:cs="Calibri"/>
        </w:rPr>
        <w:t xml:space="preserve"> </w:t>
      </w:r>
      <w:r w:rsidR="01CA3AC0" w:rsidRPr="5326876C">
        <w:rPr>
          <w:rFonts w:ascii="Calibri" w:eastAsia="Calibri" w:hAnsi="Calibri" w:cs="Calibri"/>
        </w:rPr>
        <w:t>Voor één gezin is hulp van JGT ingeschakeld</w:t>
      </w:r>
      <w:r w:rsidR="46F785B2" w:rsidRPr="5326876C">
        <w:rPr>
          <w:rFonts w:ascii="Calibri" w:eastAsia="Calibri" w:hAnsi="Calibri" w:cs="Calibri"/>
        </w:rPr>
        <w:t>.</w:t>
      </w:r>
    </w:p>
    <w:p w14:paraId="67482CB7" w14:textId="77777777" w:rsidR="009E28B4" w:rsidRDefault="009E28B4" w:rsidP="0A69CE0F">
      <w:pPr>
        <w:rPr>
          <w:rFonts w:ascii="Calibri" w:eastAsia="Calibri" w:hAnsi="Calibri" w:cs="Calibri"/>
        </w:rPr>
      </w:pPr>
    </w:p>
    <w:p w14:paraId="4510FEBE" w14:textId="30272325" w:rsidR="46F785B2" w:rsidRDefault="46F785B2" w:rsidP="0A69CE0F">
      <w:pPr>
        <w:rPr>
          <w:rFonts w:ascii="Calibri" w:eastAsia="Calibri" w:hAnsi="Calibri" w:cs="Calibri"/>
        </w:rPr>
      </w:pPr>
      <w:r w:rsidRPr="0A69CE0F">
        <w:rPr>
          <w:rFonts w:ascii="Calibri" w:eastAsia="Calibri" w:hAnsi="Calibri" w:cs="Calibri"/>
        </w:rPr>
        <w:t>Monique Baggen (bibliotheek) begeleid</w:t>
      </w:r>
      <w:r w:rsidR="5ECCFA3A" w:rsidRPr="0A69CE0F">
        <w:rPr>
          <w:rFonts w:ascii="Calibri" w:eastAsia="Calibri" w:hAnsi="Calibri" w:cs="Calibri"/>
        </w:rPr>
        <w:t>de</w:t>
      </w:r>
      <w:r w:rsidRPr="0A69CE0F">
        <w:rPr>
          <w:rFonts w:ascii="Calibri" w:eastAsia="Calibri" w:hAnsi="Calibri" w:cs="Calibri"/>
        </w:rPr>
        <w:t xml:space="preserve"> drie kinderen twee keer per week met BOUW.</w:t>
      </w:r>
    </w:p>
    <w:p w14:paraId="39571964" w14:textId="77777777" w:rsidR="009E28B4" w:rsidRDefault="009E28B4" w:rsidP="0A69CE0F">
      <w:pPr>
        <w:rPr>
          <w:rFonts w:ascii="Calibri" w:eastAsia="Calibri" w:hAnsi="Calibri" w:cs="Calibri"/>
        </w:rPr>
      </w:pPr>
    </w:p>
    <w:p w14:paraId="4C88A56C" w14:textId="234FB3AE" w:rsidR="46F785B2" w:rsidRDefault="46F785B2" w:rsidP="0A69CE0F">
      <w:pPr>
        <w:rPr>
          <w:rFonts w:ascii="Calibri" w:eastAsia="Calibri" w:hAnsi="Calibri" w:cs="Calibri"/>
        </w:rPr>
      </w:pPr>
      <w:r w:rsidRPr="0A69CE0F">
        <w:rPr>
          <w:rFonts w:ascii="Calibri" w:eastAsia="Calibri" w:hAnsi="Calibri" w:cs="Calibri"/>
        </w:rPr>
        <w:t xml:space="preserve">Aan </w:t>
      </w:r>
      <w:r w:rsidR="01F3F51B" w:rsidRPr="0A69CE0F">
        <w:rPr>
          <w:rFonts w:ascii="Calibri" w:eastAsia="Calibri" w:hAnsi="Calibri" w:cs="Calibri"/>
        </w:rPr>
        <w:t xml:space="preserve">één familie </w:t>
      </w:r>
      <w:r w:rsidRPr="0A69CE0F">
        <w:rPr>
          <w:rFonts w:ascii="Calibri" w:eastAsia="Calibri" w:hAnsi="Calibri" w:cs="Calibri"/>
        </w:rPr>
        <w:t>is hulp aangeboden, maar die g</w:t>
      </w:r>
      <w:r w:rsidR="006343AA">
        <w:rPr>
          <w:rFonts w:ascii="Calibri" w:eastAsia="Calibri" w:hAnsi="Calibri" w:cs="Calibri"/>
        </w:rPr>
        <w:t>a</w:t>
      </w:r>
      <w:r w:rsidRPr="0A69CE0F">
        <w:rPr>
          <w:rFonts w:ascii="Calibri" w:eastAsia="Calibri" w:hAnsi="Calibri" w:cs="Calibri"/>
        </w:rPr>
        <w:t>ven aan het niet nodig te hebben.</w:t>
      </w:r>
    </w:p>
    <w:p w14:paraId="37E04DE3" w14:textId="31D69C65" w:rsidR="46F785B2" w:rsidRPr="009E28B4" w:rsidRDefault="46F785B2" w:rsidP="0A69CE0F">
      <w:r>
        <w:br/>
      </w:r>
      <w:r w:rsidRPr="05B0B63B">
        <w:rPr>
          <w:rFonts w:ascii="Calibri" w:eastAsia="Calibri" w:hAnsi="Calibri" w:cs="Calibri"/>
        </w:rPr>
        <w:t>Verder h</w:t>
      </w:r>
      <w:r w:rsidR="2B666470" w:rsidRPr="05B0B63B">
        <w:rPr>
          <w:rFonts w:ascii="Calibri" w:eastAsia="Calibri" w:hAnsi="Calibri" w:cs="Calibri"/>
        </w:rPr>
        <w:t>adden</w:t>
      </w:r>
      <w:r w:rsidRPr="05B0B63B">
        <w:rPr>
          <w:rFonts w:ascii="Calibri" w:eastAsia="Calibri" w:hAnsi="Calibri" w:cs="Calibri"/>
        </w:rPr>
        <w:t xml:space="preserve"> we </w:t>
      </w:r>
      <w:r w:rsidR="0A4C150E" w:rsidRPr="05B0B63B">
        <w:rPr>
          <w:rFonts w:ascii="Calibri" w:eastAsia="Calibri" w:hAnsi="Calibri" w:cs="Calibri"/>
        </w:rPr>
        <w:t>2</w:t>
      </w:r>
      <w:r w:rsidR="222E309B" w:rsidRPr="05B0B63B">
        <w:rPr>
          <w:rFonts w:ascii="Calibri" w:eastAsia="Calibri" w:hAnsi="Calibri" w:cs="Calibri"/>
        </w:rPr>
        <w:t>7</w:t>
      </w:r>
      <w:r w:rsidR="0A4C150E" w:rsidRPr="05B0B63B">
        <w:rPr>
          <w:rFonts w:ascii="Calibri" w:eastAsia="Calibri" w:hAnsi="Calibri" w:cs="Calibri"/>
        </w:rPr>
        <w:t xml:space="preserve"> </w:t>
      </w:r>
      <w:r w:rsidRPr="05B0B63B">
        <w:rPr>
          <w:rFonts w:ascii="Calibri" w:eastAsia="Calibri" w:hAnsi="Calibri" w:cs="Calibri"/>
        </w:rPr>
        <w:t>kinderen in de noodopvang 'vitale beroepen'.</w:t>
      </w:r>
      <w:r w:rsidR="009E28B4">
        <w:rPr>
          <w:rFonts w:ascii="Calibri" w:eastAsia="Calibri" w:hAnsi="Calibri" w:cs="Calibri"/>
        </w:rPr>
        <w:t xml:space="preserve"> </w:t>
      </w:r>
      <w:r w:rsidRPr="5326876C">
        <w:rPr>
          <w:rFonts w:ascii="Calibri" w:eastAsia="Calibri" w:hAnsi="Calibri" w:cs="Calibri"/>
        </w:rPr>
        <w:t>W</w:t>
      </w:r>
      <w:r w:rsidR="1F801B9E" w:rsidRPr="5326876C">
        <w:rPr>
          <w:rFonts w:ascii="Calibri" w:eastAsia="Calibri" w:hAnsi="Calibri" w:cs="Calibri"/>
        </w:rPr>
        <w:t>erd</w:t>
      </w:r>
      <w:r w:rsidRPr="5326876C">
        <w:rPr>
          <w:rFonts w:ascii="Calibri" w:eastAsia="Calibri" w:hAnsi="Calibri" w:cs="Calibri"/>
        </w:rPr>
        <w:t xml:space="preserve"> gedaan door onderwijsassistenten van half negen tot twee uur, dus onder schooltijd. Tien kinderen in een groep maximaal en altijd achterwacht door iemand van de kinderopvang. BHV en EHBO gedekt.</w:t>
      </w:r>
      <w:r w:rsidR="009E28B4">
        <w:rPr>
          <w:rFonts w:ascii="Calibri" w:eastAsia="Calibri" w:hAnsi="Calibri" w:cs="Calibri"/>
        </w:rPr>
        <w:t xml:space="preserve"> </w:t>
      </w:r>
      <w:r w:rsidR="006343AA">
        <w:rPr>
          <w:rFonts w:ascii="Calibri" w:eastAsia="Calibri" w:hAnsi="Calibri" w:cs="Calibri"/>
        </w:rPr>
        <w:t>Kinderen namen thuiswerk mee en werden hierin begeleid.</w:t>
      </w:r>
      <w:r w:rsidR="009E28B4">
        <w:rPr>
          <w:rFonts w:ascii="Calibri" w:eastAsia="Calibri" w:hAnsi="Calibri" w:cs="Calibri"/>
        </w:rPr>
        <w:t xml:space="preserve"> </w:t>
      </w:r>
      <w:r w:rsidR="006343AA">
        <w:rPr>
          <w:rFonts w:ascii="Calibri" w:eastAsia="Calibri" w:hAnsi="Calibri" w:cs="Calibri"/>
        </w:rPr>
        <w:t>Tijdens de noodopvang werd er geknutseld en getekend voor de senioren in Langeraar.</w:t>
      </w:r>
      <w:r>
        <w:br/>
      </w:r>
    </w:p>
    <w:p w14:paraId="6AAE367D" w14:textId="5B43E019" w:rsidR="46F785B2" w:rsidRDefault="46F785B2" w:rsidP="009E28B4">
      <w:pPr>
        <w:rPr>
          <w:rFonts w:ascii="Calibri" w:eastAsia="Calibri" w:hAnsi="Calibri" w:cs="Calibri"/>
        </w:rPr>
      </w:pPr>
      <w:r w:rsidRPr="0A69CE0F">
        <w:rPr>
          <w:rFonts w:ascii="Calibri" w:eastAsia="Calibri" w:hAnsi="Calibri" w:cs="Calibri"/>
        </w:rPr>
        <w:t xml:space="preserve">Verder hebben we voor 7 kinderen </w:t>
      </w:r>
      <w:proofErr w:type="spellStart"/>
      <w:r w:rsidR="00ED41BF">
        <w:rPr>
          <w:rFonts w:ascii="Calibri" w:eastAsia="Calibri" w:hAnsi="Calibri" w:cs="Calibri"/>
        </w:rPr>
        <w:t>C</w:t>
      </w:r>
      <w:r w:rsidRPr="0A69CE0F">
        <w:rPr>
          <w:rFonts w:ascii="Calibri" w:eastAsia="Calibri" w:hAnsi="Calibri" w:cs="Calibri"/>
        </w:rPr>
        <w:t>hromebooks</w:t>
      </w:r>
      <w:proofErr w:type="spellEnd"/>
      <w:r w:rsidRPr="0A69CE0F">
        <w:rPr>
          <w:rFonts w:ascii="Calibri" w:eastAsia="Calibri" w:hAnsi="Calibri" w:cs="Calibri"/>
        </w:rPr>
        <w:t xml:space="preserve"> gekocht vanuit </w:t>
      </w:r>
      <w:proofErr w:type="spellStart"/>
      <w:r w:rsidRPr="0A69CE0F">
        <w:rPr>
          <w:rFonts w:ascii="Calibri" w:eastAsia="Calibri" w:hAnsi="Calibri" w:cs="Calibri"/>
        </w:rPr>
        <w:t>Riki</w:t>
      </w:r>
      <w:proofErr w:type="spellEnd"/>
      <w:r w:rsidRPr="0A69CE0F">
        <w:rPr>
          <w:rFonts w:ascii="Calibri" w:eastAsia="Calibri" w:hAnsi="Calibri" w:cs="Calibri"/>
        </w:rPr>
        <w:t xml:space="preserve"> stichting, v</w:t>
      </w:r>
      <w:r w:rsidR="009E28B4">
        <w:rPr>
          <w:rFonts w:ascii="Calibri" w:eastAsia="Calibri" w:hAnsi="Calibri" w:cs="Calibri"/>
        </w:rPr>
        <w:t>o</w:t>
      </w:r>
      <w:r w:rsidRPr="0A69CE0F">
        <w:rPr>
          <w:rFonts w:ascii="Calibri" w:eastAsia="Calibri" w:hAnsi="Calibri" w:cs="Calibri"/>
        </w:rPr>
        <w:t>or 5 kinderen vanuit de Linda Foundation, voor 12 kinderen vanuit Stichting Leergeld.</w:t>
      </w:r>
      <w:r>
        <w:br/>
      </w:r>
    </w:p>
    <w:p w14:paraId="446B0591" w14:textId="2C8A6201" w:rsidR="46F785B2" w:rsidRDefault="46F785B2" w:rsidP="009E28B4">
      <w:pPr>
        <w:rPr>
          <w:rFonts w:ascii="Calibri" w:eastAsia="Calibri" w:hAnsi="Calibri" w:cs="Calibri"/>
        </w:rPr>
      </w:pPr>
      <w:r w:rsidRPr="0A69CE0F">
        <w:rPr>
          <w:rFonts w:ascii="Calibri" w:eastAsia="Calibri" w:hAnsi="Calibri" w:cs="Calibri"/>
        </w:rPr>
        <w:t>Voor één gezin hebben we via Stichting Kinderhulp financiële ondersteuning aangevraagd en toegezegd gekregen voor de aanschaf van met name knutsel-spelmateriaal voor thuis</w:t>
      </w:r>
    </w:p>
    <w:p w14:paraId="23117F1B" w14:textId="77777777" w:rsidR="00FD51C7" w:rsidRDefault="00FD51C7"/>
    <w:p w14:paraId="46398D63" w14:textId="65688264" w:rsidR="006343AA" w:rsidRDefault="006343AA">
      <w:pPr>
        <w:rPr>
          <w:rFonts w:asciiTheme="majorHAnsi" w:hAnsiTheme="majorHAnsi" w:cstheme="majorHAnsi"/>
        </w:rPr>
      </w:pPr>
      <w:r w:rsidRPr="006343AA">
        <w:rPr>
          <w:rFonts w:asciiTheme="majorHAnsi" w:hAnsiTheme="majorHAnsi" w:cstheme="majorHAnsi"/>
        </w:rPr>
        <w:t>Extra kosten die zijn gemaakt:</w:t>
      </w:r>
    </w:p>
    <w:p w14:paraId="755F27EB" w14:textId="253B24C9" w:rsidR="006343AA" w:rsidRPr="009E28B4" w:rsidRDefault="006343AA" w:rsidP="00CA5380">
      <w:pPr>
        <w:pStyle w:val="Lijstalinea"/>
        <w:numPr>
          <w:ilvl w:val="0"/>
          <w:numId w:val="73"/>
        </w:numPr>
        <w:rPr>
          <w:rFonts w:asciiTheme="majorHAnsi" w:hAnsiTheme="majorHAnsi" w:cstheme="majorBidi"/>
          <w:sz w:val="24"/>
          <w:szCs w:val="24"/>
        </w:rPr>
      </w:pPr>
      <w:proofErr w:type="spellStart"/>
      <w:r w:rsidRPr="1CAFD198">
        <w:rPr>
          <w:rFonts w:asciiTheme="majorHAnsi" w:hAnsiTheme="majorHAnsi" w:cstheme="majorBidi"/>
          <w:sz w:val="24"/>
          <w:szCs w:val="24"/>
        </w:rPr>
        <w:t>Chromebooks</w:t>
      </w:r>
      <w:proofErr w:type="spellEnd"/>
      <w:r w:rsidRPr="1CAFD198">
        <w:rPr>
          <w:rFonts w:asciiTheme="majorHAnsi" w:hAnsiTheme="majorHAnsi" w:cstheme="majorBidi"/>
          <w:sz w:val="24"/>
          <w:szCs w:val="24"/>
        </w:rPr>
        <w:t>, gedekt door RIKI stichting</w:t>
      </w:r>
      <w:r w:rsidR="06554D61" w:rsidRPr="1CAFD198">
        <w:rPr>
          <w:rFonts w:asciiTheme="majorHAnsi" w:hAnsiTheme="majorHAnsi" w:cstheme="majorBidi"/>
          <w:sz w:val="24"/>
          <w:szCs w:val="24"/>
        </w:rPr>
        <w:t>.</w:t>
      </w:r>
    </w:p>
    <w:p w14:paraId="76FDAB72" w14:textId="7E3BA9A6" w:rsidR="006343AA" w:rsidRPr="009E28B4" w:rsidRDefault="006343AA" w:rsidP="00CA5380">
      <w:pPr>
        <w:pStyle w:val="Lijstalinea"/>
        <w:numPr>
          <w:ilvl w:val="0"/>
          <w:numId w:val="73"/>
        </w:numPr>
        <w:rPr>
          <w:rFonts w:asciiTheme="majorHAnsi" w:hAnsiTheme="majorHAnsi" w:cstheme="majorBidi"/>
          <w:sz w:val="24"/>
          <w:szCs w:val="24"/>
        </w:rPr>
      </w:pPr>
      <w:r w:rsidRPr="1CAFD198">
        <w:rPr>
          <w:rFonts w:asciiTheme="majorHAnsi" w:hAnsiTheme="majorHAnsi" w:cstheme="majorBidi"/>
          <w:sz w:val="24"/>
          <w:szCs w:val="24"/>
        </w:rPr>
        <w:t>Knutselmateriaal voor een gezin, gedekt door Stichting Kinderhulp</w:t>
      </w:r>
      <w:r w:rsidR="07A95408" w:rsidRPr="1CAFD198">
        <w:rPr>
          <w:rFonts w:asciiTheme="majorHAnsi" w:hAnsiTheme="majorHAnsi" w:cstheme="majorBidi"/>
          <w:sz w:val="24"/>
          <w:szCs w:val="24"/>
        </w:rPr>
        <w:t>.</w:t>
      </w:r>
    </w:p>
    <w:p w14:paraId="6B315DA6" w14:textId="53DE9495" w:rsidR="006343AA" w:rsidRPr="009E28B4" w:rsidRDefault="006343AA" w:rsidP="00CA5380">
      <w:pPr>
        <w:pStyle w:val="Lijstalinea"/>
        <w:numPr>
          <w:ilvl w:val="0"/>
          <w:numId w:val="73"/>
        </w:numPr>
        <w:rPr>
          <w:rFonts w:asciiTheme="majorHAnsi" w:hAnsiTheme="majorHAnsi" w:cstheme="majorHAnsi"/>
          <w:sz w:val="24"/>
        </w:rPr>
      </w:pPr>
      <w:r w:rsidRPr="009E28B4">
        <w:rPr>
          <w:rFonts w:asciiTheme="majorHAnsi" w:hAnsiTheme="majorHAnsi" w:cstheme="majorHAnsi"/>
          <w:sz w:val="24"/>
        </w:rPr>
        <w:t>Mondkapjes en handschoenen, gekregen in ruil voor een koffiepakket ter waarde van € 50. Uit eigen exploitatie.</w:t>
      </w:r>
    </w:p>
    <w:p w14:paraId="7BEE1EDC" w14:textId="180CD8C7" w:rsidR="006343AA" w:rsidRPr="009E28B4" w:rsidRDefault="006343AA" w:rsidP="00CA5380">
      <w:pPr>
        <w:pStyle w:val="Lijstalinea"/>
        <w:numPr>
          <w:ilvl w:val="0"/>
          <w:numId w:val="73"/>
        </w:numPr>
        <w:rPr>
          <w:rFonts w:asciiTheme="majorHAnsi" w:hAnsiTheme="majorHAnsi" w:cstheme="majorHAnsi"/>
          <w:sz w:val="24"/>
        </w:rPr>
      </w:pPr>
      <w:r w:rsidRPr="009E28B4">
        <w:rPr>
          <w:rFonts w:asciiTheme="majorHAnsi" w:hAnsiTheme="majorHAnsi" w:cstheme="majorHAnsi"/>
          <w:sz w:val="24"/>
        </w:rPr>
        <w:t>Extra papieren handdoekjes, zeep, schoonmaakmiddelen, uit eigen exploitatie.</w:t>
      </w:r>
    </w:p>
    <w:p w14:paraId="3FE51BE4" w14:textId="1E54604B" w:rsidR="006343AA" w:rsidRPr="009E28B4" w:rsidRDefault="006343AA" w:rsidP="00CA5380">
      <w:pPr>
        <w:pStyle w:val="Lijstalinea"/>
        <w:numPr>
          <w:ilvl w:val="0"/>
          <w:numId w:val="73"/>
        </w:numPr>
        <w:rPr>
          <w:rFonts w:asciiTheme="majorHAnsi" w:hAnsiTheme="majorHAnsi" w:cstheme="majorBidi"/>
          <w:sz w:val="24"/>
          <w:szCs w:val="24"/>
        </w:rPr>
      </w:pPr>
      <w:r w:rsidRPr="1CAFD198">
        <w:rPr>
          <w:rFonts w:asciiTheme="majorHAnsi" w:hAnsiTheme="majorHAnsi" w:cstheme="majorBidi"/>
          <w:sz w:val="24"/>
          <w:szCs w:val="24"/>
        </w:rPr>
        <w:t>Vervanging van iemand die ziek was en in de noodopvang werkte voor één middag, wtf 0,05</w:t>
      </w:r>
      <w:r w:rsidR="28EC90C4" w:rsidRPr="1CAFD198">
        <w:rPr>
          <w:rFonts w:asciiTheme="majorHAnsi" w:hAnsiTheme="majorHAnsi" w:cstheme="majorBidi"/>
          <w:sz w:val="24"/>
          <w:szCs w:val="24"/>
        </w:rPr>
        <w:t>.</w:t>
      </w:r>
    </w:p>
    <w:p w14:paraId="6027A0A1" w14:textId="7CF01D28" w:rsidR="130BA941" w:rsidRPr="009E28B4" w:rsidRDefault="130BA941" w:rsidP="00CA5380">
      <w:pPr>
        <w:pStyle w:val="Lijstalinea"/>
        <w:numPr>
          <w:ilvl w:val="0"/>
          <w:numId w:val="73"/>
        </w:numPr>
        <w:rPr>
          <w:sz w:val="24"/>
          <w:szCs w:val="24"/>
        </w:rPr>
      </w:pPr>
      <w:r w:rsidRPr="1CAFD198">
        <w:rPr>
          <w:rFonts w:asciiTheme="majorHAnsi" w:hAnsiTheme="majorHAnsi" w:cstheme="majorBidi"/>
          <w:sz w:val="24"/>
          <w:szCs w:val="24"/>
        </w:rPr>
        <w:t>Aanschaf schermen: 2. Kosten: € 170</w:t>
      </w:r>
      <w:r w:rsidR="6171477D" w:rsidRPr="1CAFD198">
        <w:rPr>
          <w:rFonts w:asciiTheme="majorHAnsi" w:hAnsiTheme="majorHAnsi" w:cstheme="majorBidi"/>
          <w:sz w:val="24"/>
          <w:szCs w:val="24"/>
        </w:rPr>
        <w:t>.</w:t>
      </w:r>
    </w:p>
    <w:p w14:paraId="3C408763" w14:textId="4E026711" w:rsidR="6D17E723" w:rsidRPr="009E28B4" w:rsidRDefault="6D17E723" w:rsidP="00CA5380">
      <w:pPr>
        <w:pStyle w:val="Lijstalinea"/>
        <w:numPr>
          <w:ilvl w:val="0"/>
          <w:numId w:val="73"/>
        </w:numPr>
        <w:rPr>
          <w:sz w:val="24"/>
          <w:szCs w:val="24"/>
        </w:rPr>
      </w:pPr>
      <w:r w:rsidRPr="1CAFD198">
        <w:rPr>
          <w:rFonts w:asciiTheme="majorHAnsi" w:hAnsiTheme="majorHAnsi" w:cstheme="majorBidi"/>
          <w:sz w:val="24"/>
          <w:szCs w:val="24"/>
        </w:rPr>
        <w:t>Aanscha</w:t>
      </w:r>
      <w:r w:rsidR="485E2B2E" w:rsidRPr="1CAFD198">
        <w:rPr>
          <w:rFonts w:asciiTheme="majorHAnsi" w:hAnsiTheme="majorHAnsi" w:cstheme="majorBidi"/>
          <w:sz w:val="24"/>
          <w:szCs w:val="24"/>
        </w:rPr>
        <w:t>f</w:t>
      </w:r>
      <w:r w:rsidRPr="1CAFD198">
        <w:rPr>
          <w:rFonts w:asciiTheme="majorHAnsi" w:hAnsiTheme="majorHAnsi" w:cstheme="majorBidi"/>
          <w:sz w:val="24"/>
          <w:szCs w:val="24"/>
        </w:rPr>
        <w:t xml:space="preserve"> handgels en desinfecteerspray, reinigingsdoekjes uit </w:t>
      </w:r>
      <w:proofErr w:type="spellStart"/>
      <w:r w:rsidRPr="1CAFD198">
        <w:rPr>
          <w:rFonts w:asciiTheme="majorHAnsi" w:hAnsiTheme="majorHAnsi" w:cstheme="majorBidi"/>
          <w:sz w:val="24"/>
          <w:szCs w:val="24"/>
        </w:rPr>
        <w:t>bovenschoolse</w:t>
      </w:r>
      <w:proofErr w:type="spellEnd"/>
      <w:r w:rsidRPr="1CAFD198">
        <w:rPr>
          <w:rFonts w:asciiTheme="majorHAnsi" w:hAnsiTheme="majorHAnsi" w:cstheme="majorBidi"/>
          <w:sz w:val="24"/>
          <w:szCs w:val="24"/>
        </w:rPr>
        <w:t xml:space="preserve"> exploitatie.</w:t>
      </w:r>
    </w:p>
    <w:p w14:paraId="1EEF08C0" w14:textId="703A32CE" w:rsidR="006343AA" w:rsidRPr="006343AA" w:rsidRDefault="00ED41BF">
      <w:pPr>
        <w:rPr>
          <w:rFonts w:asciiTheme="majorHAnsi" w:hAnsiTheme="majorHAnsi" w:cstheme="majorHAnsi"/>
        </w:rPr>
        <w:sectPr w:rsidR="006343AA" w:rsidRPr="006343AA" w:rsidSect="002F7275">
          <w:pgSz w:w="11906" w:h="16838" w:code="9"/>
          <w:pgMar w:top="1418" w:right="1418" w:bottom="1418" w:left="1418" w:header="709" w:footer="709" w:gutter="0"/>
          <w:cols w:space="708"/>
          <w:titlePg/>
          <w:docGrid w:linePitch="360"/>
        </w:sectPr>
      </w:pPr>
      <w:r>
        <w:rPr>
          <w:noProof/>
        </w:rPr>
        <w:lastRenderedPageBreak/>
        <w:drawing>
          <wp:inline distT="0" distB="0" distL="0" distR="0" wp14:anchorId="5085B098" wp14:editId="4A080F6F">
            <wp:extent cx="1798320" cy="2542540"/>
            <wp:effectExtent l="0" t="0" r="0" b="0"/>
            <wp:docPr id="13487322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8">
                      <a:extLst>
                        <a:ext uri="{28A0092B-C50C-407E-A947-70E740481C1C}">
                          <a14:useLocalDpi xmlns:a14="http://schemas.microsoft.com/office/drawing/2010/main" val="0"/>
                        </a:ext>
                      </a:extLst>
                    </a:blip>
                    <a:stretch>
                      <a:fillRect/>
                    </a:stretch>
                  </pic:blipFill>
                  <pic:spPr>
                    <a:xfrm>
                      <a:off x="0" y="0"/>
                      <a:ext cx="1798320" cy="2542540"/>
                    </a:xfrm>
                    <a:prstGeom prst="rect">
                      <a:avLst/>
                    </a:prstGeom>
                  </pic:spPr>
                </pic:pic>
              </a:graphicData>
            </a:graphic>
          </wp:inline>
        </w:drawing>
      </w:r>
    </w:p>
    <w:p w14:paraId="08A80372" w14:textId="2B126FD9" w:rsidR="4B8C60FC" w:rsidRPr="00FD51C7" w:rsidRDefault="4B8C60FC" w:rsidP="00FD51C7">
      <w:pPr>
        <w:pStyle w:val="Kop1"/>
        <w:rPr>
          <w:rFonts w:eastAsiaTheme="majorEastAsia"/>
        </w:rPr>
      </w:pPr>
      <w:bookmarkStart w:id="21" w:name="_Toc45872505"/>
      <w:r w:rsidRPr="00FD51C7">
        <w:lastRenderedPageBreak/>
        <w:t>De epiloog van het schooljaar 2019-2020</w:t>
      </w:r>
      <w:bookmarkEnd w:id="21"/>
    </w:p>
    <w:p w14:paraId="79B25931" w14:textId="55F28595" w:rsidR="4B8C60FC" w:rsidRDefault="4B8C60FC" w:rsidP="4B8C60FC">
      <w:pPr>
        <w:spacing w:after="160" w:line="259" w:lineRule="auto"/>
        <w:rPr>
          <w:rFonts w:ascii="MS Gothic" w:eastAsia="MS Gothic" w:hAnsi="MS Gothic" w:cs="MS Gothic"/>
          <w:sz w:val="32"/>
          <w:szCs w:val="32"/>
        </w:rPr>
      </w:pPr>
    </w:p>
    <w:p w14:paraId="7E9EA195" w14:textId="643AA548" w:rsidR="4B8C60FC" w:rsidRDefault="4B8C60FC" w:rsidP="5B0615CE">
      <w:pPr>
        <w:spacing w:after="160" w:line="259" w:lineRule="auto"/>
        <w:rPr>
          <w:rFonts w:asciiTheme="majorHAnsi" w:eastAsiaTheme="majorEastAsia" w:hAnsiTheme="majorHAnsi" w:cstheme="majorBidi"/>
        </w:rPr>
      </w:pPr>
      <w:r w:rsidRPr="5B0615CE">
        <w:rPr>
          <w:rFonts w:asciiTheme="majorHAnsi" w:eastAsiaTheme="majorEastAsia" w:hAnsiTheme="majorHAnsi" w:cstheme="majorBidi"/>
        </w:rPr>
        <w:t>Beste ouders,</w:t>
      </w:r>
    </w:p>
    <w:p w14:paraId="5CBDC37F" w14:textId="17470E74" w:rsidR="4B8C60FC" w:rsidRPr="009E28B4" w:rsidRDefault="4B8C60FC" w:rsidP="009E28B4">
      <w:pPr>
        <w:pStyle w:val="Geenafstand"/>
        <w:rPr>
          <w:rFonts w:asciiTheme="majorHAnsi" w:hAnsiTheme="majorHAnsi" w:cstheme="majorHAnsi"/>
        </w:rPr>
      </w:pPr>
      <w:r w:rsidRPr="009E28B4">
        <w:rPr>
          <w:rFonts w:asciiTheme="majorHAnsi" w:hAnsiTheme="majorHAnsi" w:cstheme="majorHAnsi"/>
        </w:rPr>
        <w:t>Aan het einde van het schooljaar blikken we graag even terug op het schooljaar.</w:t>
      </w:r>
    </w:p>
    <w:p w14:paraId="25341A5A" w14:textId="5071B63F" w:rsidR="4B8C60FC" w:rsidRPr="009E28B4" w:rsidRDefault="4B8C60FC" w:rsidP="009E28B4">
      <w:pPr>
        <w:pStyle w:val="Geenafstand"/>
        <w:rPr>
          <w:rFonts w:asciiTheme="majorHAnsi" w:hAnsiTheme="majorHAnsi" w:cstheme="majorHAnsi"/>
        </w:rPr>
      </w:pPr>
      <w:r w:rsidRPr="009E28B4">
        <w:rPr>
          <w:rFonts w:asciiTheme="majorHAnsi" w:hAnsiTheme="majorHAnsi" w:cstheme="majorHAnsi"/>
        </w:rPr>
        <w:t>Wat is het weer omgevlogen....</w:t>
      </w:r>
    </w:p>
    <w:p w14:paraId="06D42087" w14:textId="58A4362D" w:rsidR="4B8C60FC" w:rsidRPr="009E28B4" w:rsidRDefault="4B8C60FC" w:rsidP="1CAFD198">
      <w:pPr>
        <w:pStyle w:val="Geenafstand"/>
        <w:rPr>
          <w:rFonts w:asciiTheme="majorHAnsi" w:hAnsiTheme="majorHAnsi" w:cstheme="majorBidi"/>
        </w:rPr>
      </w:pPr>
      <w:r w:rsidRPr="1CAFD198">
        <w:rPr>
          <w:rFonts w:asciiTheme="majorHAnsi" w:hAnsiTheme="majorHAnsi" w:cstheme="majorBidi"/>
        </w:rPr>
        <w:t>Wat is er veel veranderd...</w:t>
      </w:r>
    </w:p>
    <w:p w14:paraId="2E096B6B" w14:textId="5085F7F7" w:rsidR="1E1871A1" w:rsidRDefault="1E1871A1" w:rsidP="1CAFD198">
      <w:pPr>
        <w:pStyle w:val="Geenafstand"/>
        <w:rPr>
          <w:rFonts w:asciiTheme="majorHAnsi" w:hAnsiTheme="majorHAnsi" w:cstheme="majorBidi"/>
        </w:rPr>
      </w:pPr>
      <w:r w:rsidRPr="1CAFD198">
        <w:rPr>
          <w:rFonts w:asciiTheme="majorHAnsi" w:hAnsiTheme="majorHAnsi" w:cstheme="majorBidi"/>
        </w:rPr>
        <w:t>Wat is er veel gebeurd.....</w:t>
      </w:r>
    </w:p>
    <w:p w14:paraId="146E8551" w14:textId="7ACCA5B5" w:rsidR="4B8C60FC" w:rsidRDefault="4B8C60FC" w:rsidP="009E28B4">
      <w:pPr>
        <w:pStyle w:val="Geenafstand"/>
        <w:rPr>
          <w:rFonts w:asciiTheme="majorHAnsi" w:hAnsiTheme="majorHAnsi" w:cstheme="majorHAnsi"/>
        </w:rPr>
      </w:pPr>
      <w:r w:rsidRPr="009E28B4">
        <w:rPr>
          <w:rFonts w:asciiTheme="majorHAnsi" w:hAnsiTheme="majorHAnsi" w:cstheme="majorHAnsi"/>
        </w:rPr>
        <w:t>Wat is er veel goeds behouden!</w:t>
      </w:r>
    </w:p>
    <w:p w14:paraId="32C4A2AD" w14:textId="77777777" w:rsidR="009E28B4" w:rsidRPr="009E28B4" w:rsidRDefault="009E28B4" w:rsidP="009E28B4">
      <w:pPr>
        <w:pStyle w:val="Geenafstand"/>
        <w:rPr>
          <w:rFonts w:asciiTheme="majorHAnsi" w:hAnsiTheme="majorHAnsi" w:cstheme="majorHAnsi"/>
        </w:rPr>
      </w:pPr>
    </w:p>
    <w:p w14:paraId="2C13835E" w14:textId="7CA99F63" w:rsidR="4B8C60FC" w:rsidRPr="009E28B4" w:rsidRDefault="4B8C60FC" w:rsidP="1CAFD198">
      <w:pPr>
        <w:spacing w:after="160" w:line="259" w:lineRule="auto"/>
        <w:rPr>
          <w:rFonts w:asciiTheme="majorHAnsi" w:eastAsiaTheme="majorEastAsia" w:hAnsiTheme="majorHAnsi" w:cstheme="majorBidi"/>
          <w:i/>
          <w:iCs/>
          <w:u w:val="single"/>
        </w:rPr>
      </w:pPr>
      <w:r w:rsidRPr="1CAFD198">
        <w:rPr>
          <w:rFonts w:asciiTheme="majorHAnsi" w:eastAsiaTheme="majorEastAsia" w:hAnsiTheme="majorHAnsi" w:cstheme="majorBidi"/>
          <w:i/>
          <w:iCs/>
          <w:u w:val="single"/>
        </w:rPr>
        <w:t>Wie kwamen er en wie g</w:t>
      </w:r>
      <w:r w:rsidR="3919672E" w:rsidRPr="1CAFD198">
        <w:rPr>
          <w:rFonts w:asciiTheme="majorHAnsi" w:eastAsiaTheme="majorEastAsia" w:hAnsiTheme="majorHAnsi" w:cstheme="majorBidi"/>
          <w:i/>
          <w:iCs/>
          <w:u w:val="single"/>
        </w:rPr>
        <w:t>aan</w:t>
      </w:r>
      <w:r w:rsidRPr="1CAFD198">
        <w:rPr>
          <w:rFonts w:asciiTheme="majorHAnsi" w:eastAsiaTheme="majorEastAsia" w:hAnsiTheme="majorHAnsi" w:cstheme="majorBidi"/>
          <w:i/>
          <w:iCs/>
          <w:u w:val="single"/>
        </w:rPr>
        <w:t xml:space="preserve"> er weg?</w:t>
      </w:r>
    </w:p>
    <w:p w14:paraId="65AC2E29" w14:textId="7446FE66" w:rsidR="4B8C60FC"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We n</w:t>
      </w:r>
      <w:r w:rsidR="192635A0" w:rsidRPr="1CAFD198">
        <w:rPr>
          <w:rFonts w:asciiTheme="majorHAnsi" w:eastAsiaTheme="majorEastAsia" w:hAnsiTheme="majorHAnsi" w:cstheme="majorBidi"/>
        </w:rPr>
        <w:t>e</w:t>
      </w:r>
      <w:r w:rsidRPr="1CAFD198">
        <w:rPr>
          <w:rFonts w:asciiTheme="majorHAnsi" w:eastAsiaTheme="majorEastAsia" w:hAnsiTheme="majorHAnsi" w:cstheme="majorBidi"/>
        </w:rPr>
        <w:t xml:space="preserve">men dit jaar afscheid van </w:t>
      </w:r>
      <w:r w:rsidR="16AACA37" w:rsidRPr="1CAFD198">
        <w:rPr>
          <w:rFonts w:asciiTheme="majorHAnsi" w:eastAsiaTheme="majorEastAsia" w:hAnsiTheme="majorHAnsi" w:cstheme="majorBidi"/>
        </w:rPr>
        <w:t>Lotte, Joep, Max</w:t>
      </w:r>
      <w:r w:rsidR="5CC37253" w:rsidRPr="1CAFD198">
        <w:rPr>
          <w:rFonts w:asciiTheme="majorHAnsi" w:eastAsiaTheme="majorEastAsia" w:hAnsiTheme="majorHAnsi" w:cstheme="majorBidi"/>
        </w:rPr>
        <w:t xml:space="preserve"> Sanders</w:t>
      </w:r>
      <w:r w:rsidR="334996FE" w:rsidRPr="1CAFD198">
        <w:rPr>
          <w:rFonts w:asciiTheme="majorHAnsi" w:eastAsiaTheme="majorEastAsia" w:hAnsiTheme="majorHAnsi" w:cstheme="majorBidi"/>
        </w:rPr>
        <w:t>. Zij gaan verhuizen naar Nieuwveen en gaan naar De Veenvogel.</w:t>
      </w:r>
    </w:p>
    <w:p w14:paraId="171CA452" w14:textId="4F336364" w:rsidR="4B8C60FC" w:rsidRDefault="334996FE" w:rsidP="1CAFD198">
      <w:pPr>
        <w:spacing w:after="160" w:line="259" w:lineRule="auto"/>
        <w:rPr>
          <w:rFonts w:asciiTheme="majorHAnsi" w:eastAsiaTheme="majorEastAsia" w:hAnsiTheme="majorHAnsi" w:cstheme="majorBidi"/>
        </w:rPr>
      </w:pPr>
      <w:proofErr w:type="spellStart"/>
      <w:r w:rsidRPr="1CAFD198">
        <w:rPr>
          <w:rFonts w:asciiTheme="majorHAnsi" w:eastAsiaTheme="majorEastAsia" w:hAnsiTheme="majorHAnsi" w:cstheme="majorBidi"/>
        </w:rPr>
        <w:t>K</w:t>
      </w:r>
      <w:r w:rsidR="16AACA37" w:rsidRPr="1CAFD198">
        <w:rPr>
          <w:rFonts w:asciiTheme="majorHAnsi" w:eastAsiaTheme="majorEastAsia" w:hAnsiTheme="majorHAnsi" w:cstheme="majorBidi"/>
        </w:rPr>
        <w:t>haled</w:t>
      </w:r>
      <w:proofErr w:type="spellEnd"/>
      <w:r w:rsidR="71C0A837" w:rsidRPr="1CAFD198">
        <w:rPr>
          <w:rFonts w:asciiTheme="majorHAnsi" w:eastAsiaTheme="majorEastAsia" w:hAnsiTheme="majorHAnsi" w:cstheme="majorBidi"/>
        </w:rPr>
        <w:t xml:space="preserve"> en </w:t>
      </w:r>
      <w:r w:rsidR="16AACA37" w:rsidRPr="1CAFD198">
        <w:rPr>
          <w:rFonts w:asciiTheme="majorHAnsi" w:eastAsiaTheme="majorEastAsia" w:hAnsiTheme="majorHAnsi" w:cstheme="majorBidi"/>
        </w:rPr>
        <w:t>Assad</w:t>
      </w:r>
      <w:r w:rsidR="6C1D8F8F" w:rsidRPr="1CAFD198">
        <w:rPr>
          <w:rFonts w:asciiTheme="majorHAnsi" w:eastAsiaTheme="majorEastAsia" w:hAnsiTheme="majorHAnsi" w:cstheme="majorBidi"/>
        </w:rPr>
        <w:t xml:space="preserve"> </w:t>
      </w:r>
      <w:proofErr w:type="spellStart"/>
      <w:r w:rsidR="6C1D8F8F" w:rsidRPr="1CAFD198">
        <w:rPr>
          <w:rFonts w:asciiTheme="majorHAnsi" w:eastAsiaTheme="majorEastAsia" w:hAnsiTheme="majorHAnsi" w:cstheme="majorBidi"/>
        </w:rPr>
        <w:t>Alhamad</w:t>
      </w:r>
      <w:proofErr w:type="spellEnd"/>
      <w:r w:rsidR="30B31846" w:rsidRPr="1CAFD198">
        <w:rPr>
          <w:rFonts w:asciiTheme="majorHAnsi" w:eastAsiaTheme="majorEastAsia" w:hAnsiTheme="majorHAnsi" w:cstheme="majorBidi"/>
        </w:rPr>
        <w:t xml:space="preserve"> gaan naar De Sleutelbloem in Noorden.</w:t>
      </w:r>
    </w:p>
    <w:p w14:paraId="72E2845B" w14:textId="5067A4D2" w:rsidR="4B8C60FC" w:rsidRDefault="16AACA37" w:rsidP="7C0D86DA">
      <w:pPr>
        <w:spacing w:after="160" w:line="259" w:lineRule="auto"/>
        <w:rPr>
          <w:rFonts w:asciiTheme="majorHAnsi" w:eastAsiaTheme="majorEastAsia" w:hAnsiTheme="majorHAnsi" w:cstheme="majorBidi"/>
        </w:rPr>
      </w:pPr>
      <w:proofErr w:type="spellStart"/>
      <w:r w:rsidRPr="7C0D86DA">
        <w:rPr>
          <w:rFonts w:asciiTheme="majorHAnsi" w:eastAsiaTheme="majorEastAsia" w:hAnsiTheme="majorHAnsi" w:cstheme="majorBidi"/>
        </w:rPr>
        <w:t>Shenna</w:t>
      </w:r>
      <w:proofErr w:type="spellEnd"/>
      <w:r w:rsidR="1C9C1BAA" w:rsidRPr="7C0D86DA">
        <w:rPr>
          <w:rFonts w:asciiTheme="majorHAnsi" w:eastAsiaTheme="majorEastAsia" w:hAnsiTheme="majorHAnsi" w:cstheme="majorBidi"/>
        </w:rPr>
        <w:t xml:space="preserve"> </w:t>
      </w:r>
      <w:proofErr w:type="spellStart"/>
      <w:r w:rsidR="1C9C1BAA" w:rsidRPr="7C0D86DA">
        <w:rPr>
          <w:rFonts w:asciiTheme="majorHAnsi" w:eastAsiaTheme="majorEastAsia" w:hAnsiTheme="majorHAnsi" w:cstheme="majorBidi"/>
        </w:rPr>
        <w:t>Lenting</w:t>
      </w:r>
      <w:proofErr w:type="spellEnd"/>
      <w:r w:rsidR="4B8C60FC" w:rsidRPr="7C0D86DA">
        <w:rPr>
          <w:rFonts w:asciiTheme="majorHAnsi" w:eastAsiaTheme="majorEastAsia" w:hAnsiTheme="majorHAnsi" w:cstheme="majorBidi"/>
        </w:rPr>
        <w:t xml:space="preserve"> </w:t>
      </w:r>
      <w:r w:rsidR="0D1613D5" w:rsidRPr="7C0D86DA">
        <w:rPr>
          <w:rFonts w:asciiTheme="majorHAnsi" w:eastAsiaTheme="majorEastAsia" w:hAnsiTheme="majorHAnsi" w:cstheme="majorBidi"/>
        </w:rPr>
        <w:t xml:space="preserve">ging al eerder in het jaar weg, zij en haar moeder </w:t>
      </w:r>
      <w:r w:rsidR="4B8C60FC" w:rsidRPr="7C0D86DA">
        <w:rPr>
          <w:rFonts w:asciiTheme="majorHAnsi" w:eastAsiaTheme="majorEastAsia" w:hAnsiTheme="majorHAnsi" w:cstheme="majorBidi"/>
        </w:rPr>
        <w:t>ging</w:t>
      </w:r>
      <w:r w:rsidR="00FD51C7" w:rsidRPr="7C0D86DA">
        <w:rPr>
          <w:rFonts w:asciiTheme="majorHAnsi" w:eastAsiaTheme="majorEastAsia" w:hAnsiTheme="majorHAnsi" w:cstheme="majorBidi"/>
        </w:rPr>
        <w:t>en verhuizen en</w:t>
      </w:r>
      <w:r w:rsidR="429A1CAD" w:rsidRPr="7C0D86DA">
        <w:rPr>
          <w:rFonts w:asciiTheme="majorHAnsi" w:eastAsiaTheme="majorEastAsia" w:hAnsiTheme="majorHAnsi" w:cstheme="majorBidi"/>
        </w:rPr>
        <w:t xml:space="preserve"> dus </w:t>
      </w:r>
      <w:r w:rsidR="4B8C60FC" w:rsidRPr="7C0D86DA">
        <w:rPr>
          <w:rFonts w:asciiTheme="majorHAnsi" w:eastAsiaTheme="majorEastAsia" w:hAnsiTheme="majorHAnsi" w:cstheme="majorBidi"/>
        </w:rPr>
        <w:t>naar een andere school.</w:t>
      </w:r>
      <w:r>
        <w:br/>
      </w:r>
      <w:r w:rsidR="6FBA77FA" w:rsidRPr="7C0D86DA">
        <w:rPr>
          <w:rFonts w:asciiTheme="majorHAnsi" w:eastAsiaTheme="majorEastAsia" w:hAnsiTheme="majorHAnsi" w:cstheme="majorBidi"/>
        </w:rPr>
        <w:t xml:space="preserve">Ook Liv </w:t>
      </w:r>
      <w:proofErr w:type="spellStart"/>
      <w:r w:rsidR="6FBA77FA" w:rsidRPr="7C0D86DA">
        <w:rPr>
          <w:rFonts w:asciiTheme="majorHAnsi" w:eastAsiaTheme="majorEastAsia" w:hAnsiTheme="majorHAnsi" w:cstheme="majorBidi"/>
        </w:rPr>
        <w:t>Holdorp</w:t>
      </w:r>
      <w:proofErr w:type="spellEnd"/>
      <w:r w:rsidR="6FBA77FA" w:rsidRPr="7C0D86DA">
        <w:rPr>
          <w:rFonts w:asciiTheme="majorHAnsi" w:eastAsiaTheme="majorEastAsia" w:hAnsiTheme="majorHAnsi" w:cstheme="majorBidi"/>
        </w:rPr>
        <w:t xml:space="preserve"> gaat vanwege een verhuizing naar een andere school, in Alphen aan den Rijn.</w:t>
      </w:r>
      <w:r>
        <w:br/>
      </w:r>
      <w:r>
        <w:br/>
      </w:r>
      <w:r w:rsidR="4B8C60FC" w:rsidRPr="7C0D86DA">
        <w:rPr>
          <w:rFonts w:asciiTheme="majorHAnsi" w:eastAsiaTheme="majorEastAsia" w:hAnsiTheme="majorHAnsi" w:cstheme="majorBidi"/>
        </w:rPr>
        <w:t>We n</w:t>
      </w:r>
      <w:r w:rsidR="6CF995BE" w:rsidRPr="7C0D86DA">
        <w:rPr>
          <w:rFonts w:asciiTheme="majorHAnsi" w:eastAsiaTheme="majorEastAsia" w:hAnsiTheme="majorHAnsi" w:cstheme="majorBidi"/>
        </w:rPr>
        <w:t>e</w:t>
      </w:r>
      <w:r w:rsidR="4B8C60FC" w:rsidRPr="7C0D86DA">
        <w:rPr>
          <w:rFonts w:asciiTheme="majorHAnsi" w:eastAsiaTheme="majorEastAsia" w:hAnsiTheme="majorHAnsi" w:cstheme="majorBidi"/>
        </w:rPr>
        <w:t xml:space="preserve">men afscheid van </w:t>
      </w:r>
      <w:r w:rsidR="5BB123E9" w:rsidRPr="7C0D86DA">
        <w:rPr>
          <w:rFonts w:asciiTheme="majorHAnsi" w:eastAsiaTheme="majorEastAsia" w:hAnsiTheme="majorHAnsi" w:cstheme="majorBidi"/>
        </w:rPr>
        <w:t xml:space="preserve">40 </w:t>
      </w:r>
      <w:r w:rsidR="4B8C60FC" w:rsidRPr="7C0D86DA">
        <w:rPr>
          <w:rFonts w:asciiTheme="majorHAnsi" w:eastAsiaTheme="majorEastAsia" w:hAnsiTheme="majorHAnsi" w:cstheme="majorBidi"/>
        </w:rPr>
        <w:t>leerlingen uit groep acht, die klaar zijn om de overstap te maken naar het middelbaar onderwijs.</w:t>
      </w:r>
      <w:r w:rsidR="3D660059" w:rsidRPr="7C0D86DA">
        <w:rPr>
          <w:rFonts w:asciiTheme="majorHAnsi" w:eastAsiaTheme="majorEastAsia" w:hAnsiTheme="majorHAnsi" w:cstheme="majorBidi"/>
        </w:rPr>
        <w:t xml:space="preserve"> </w:t>
      </w:r>
      <w:r w:rsidR="4B8C60FC" w:rsidRPr="7C0D86DA">
        <w:rPr>
          <w:rFonts w:asciiTheme="majorHAnsi" w:eastAsiaTheme="majorEastAsia" w:hAnsiTheme="majorHAnsi" w:cstheme="majorBidi"/>
        </w:rPr>
        <w:t xml:space="preserve">Met deze groep nemen we óók afscheid van een aantal ouderparen, omdat dit hun laatste kind is wat de school verlaat: </w:t>
      </w:r>
      <w:r w:rsidR="52884E07" w:rsidRPr="7C0D86DA">
        <w:rPr>
          <w:rFonts w:asciiTheme="majorHAnsi" w:eastAsiaTheme="majorEastAsia" w:hAnsiTheme="majorHAnsi" w:cstheme="majorBidi"/>
        </w:rPr>
        <w:t xml:space="preserve">Laura Fransen, Jarno Herrewijn, </w:t>
      </w:r>
      <w:r w:rsidR="374B5347" w:rsidRPr="7C0D86DA">
        <w:rPr>
          <w:rFonts w:asciiTheme="majorHAnsi" w:eastAsiaTheme="majorEastAsia" w:hAnsiTheme="majorHAnsi" w:cstheme="majorBidi"/>
        </w:rPr>
        <w:t>B</w:t>
      </w:r>
      <w:r w:rsidR="52884E07" w:rsidRPr="7C0D86DA">
        <w:rPr>
          <w:rFonts w:asciiTheme="majorHAnsi" w:eastAsiaTheme="majorEastAsia" w:hAnsiTheme="majorHAnsi" w:cstheme="majorBidi"/>
        </w:rPr>
        <w:t xml:space="preserve">art Keijzer, Indy Keijzer, Thijs Pieterse, Danny </w:t>
      </w:r>
      <w:proofErr w:type="spellStart"/>
      <w:r w:rsidR="52884E07" w:rsidRPr="7C0D86DA">
        <w:rPr>
          <w:rFonts w:asciiTheme="majorHAnsi" w:eastAsiaTheme="majorEastAsia" w:hAnsiTheme="majorHAnsi" w:cstheme="majorBidi"/>
        </w:rPr>
        <w:t>Rekelhof</w:t>
      </w:r>
      <w:proofErr w:type="spellEnd"/>
      <w:r w:rsidR="52884E07" w:rsidRPr="7C0D86DA">
        <w:rPr>
          <w:rFonts w:asciiTheme="majorHAnsi" w:eastAsiaTheme="majorEastAsia" w:hAnsiTheme="majorHAnsi" w:cstheme="majorBidi"/>
        </w:rPr>
        <w:t xml:space="preserve">, Milan Riethoven, Stef Versluis, Melvin </w:t>
      </w:r>
      <w:proofErr w:type="spellStart"/>
      <w:r w:rsidR="52884E07" w:rsidRPr="7C0D86DA">
        <w:rPr>
          <w:rFonts w:asciiTheme="majorHAnsi" w:eastAsiaTheme="majorEastAsia" w:hAnsiTheme="majorHAnsi" w:cstheme="majorBidi"/>
        </w:rPr>
        <w:t>Wansink</w:t>
      </w:r>
      <w:proofErr w:type="spellEnd"/>
      <w:r w:rsidR="52884E07" w:rsidRPr="7C0D86DA">
        <w:rPr>
          <w:rFonts w:asciiTheme="majorHAnsi" w:eastAsiaTheme="majorEastAsia" w:hAnsiTheme="majorHAnsi" w:cstheme="majorBidi"/>
        </w:rPr>
        <w:t xml:space="preserve">, </w:t>
      </w:r>
      <w:r w:rsidR="022B3CF3" w:rsidRPr="7C0D86DA">
        <w:rPr>
          <w:rFonts w:asciiTheme="majorHAnsi" w:eastAsiaTheme="majorEastAsia" w:hAnsiTheme="majorHAnsi" w:cstheme="majorBidi"/>
        </w:rPr>
        <w:t xml:space="preserve">Daan Blokzijl, Myrthe Bosland, Stan van der Heijden, Luke van der Jagt, Ties de Jong, </w:t>
      </w:r>
      <w:proofErr w:type="spellStart"/>
      <w:r w:rsidR="022B3CF3" w:rsidRPr="7C0D86DA">
        <w:rPr>
          <w:rFonts w:asciiTheme="majorHAnsi" w:eastAsiaTheme="majorEastAsia" w:hAnsiTheme="majorHAnsi" w:cstheme="majorBidi"/>
        </w:rPr>
        <w:t>Suzie</w:t>
      </w:r>
      <w:proofErr w:type="spellEnd"/>
      <w:r w:rsidR="022B3CF3" w:rsidRPr="7C0D86DA">
        <w:rPr>
          <w:rFonts w:asciiTheme="majorHAnsi" w:eastAsiaTheme="majorEastAsia" w:hAnsiTheme="majorHAnsi" w:cstheme="majorBidi"/>
        </w:rPr>
        <w:t xml:space="preserve"> Keijzer, Thijs </w:t>
      </w:r>
      <w:proofErr w:type="spellStart"/>
      <w:r w:rsidR="022B3CF3" w:rsidRPr="7C0D86DA">
        <w:rPr>
          <w:rFonts w:asciiTheme="majorHAnsi" w:eastAsiaTheme="majorEastAsia" w:hAnsiTheme="majorHAnsi" w:cstheme="majorBidi"/>
        </w:rPr>
        <w:t>Lansue</w:t>
      </w:r>
      <w:proofErr w:type="spellEnd"/>
      <w:r w:rsidR="022B3CF3" w:rsidRPr="7C0D86DA">
        <w:rPr>
          <w:rFonts w:asciiTheme="majorHAnsi" w:eastAsiaTheme="majorEastAsia" w:hAnsiTheme="majorHAnsi" w:cstheme="majorBidi"/>
        </w:rPr>
        <w:t xml:space="preserve">, Charlotte </w:t>
      </w:r>
      <w:proofErr w:type="spellStart"/>
      <w:r w:rsidR="022B3CF3" w:rsidRPr="7C0D86DA">
        <w:rPr>
          <w:rFonts w:asciiTheme="majorHAnsi" w:eastAsiaTheme="majorEastAsia" w:hAnsiTheme="majorHAnsi" w:cstheme="majorBidi"/>
        </w:rPr>
        <w:t>Lieverse</w:t>
      </w:r>
      <w:proofErr w:type="spellEnd"/>
      <w:r w:rsidR="022B3CF3" w:rsidRPr="7C0D86DA">
        <w:rPr>
          <w:rFonts w:asciiTheme="majorHAnsi" w:eastAsiaTheme="majorEastAsia" w:hAnsiTheme="majorHAnsi" w:cstheme="majorBidi"/>
        </w:rPr>
        <w:t xml:space="preserve">, </w:t>
      </w:r>
      <w:proofErr w:type="spellStart"/>
      <w:r w:rsidR="022B3CF3" w:rsidRPr="7C0D86DA">
        <w:rPr>
          <w:rFonts w:asciiTheme="majorHAnsi" w:eastAsiaTheme="majorEastAsia" w:hAnsiTheme="majorHAnsi" w:cstheme="majorBidi"/>
        </w:rPr>
        <w:t>Vere</w:t>
      </w:r>
      <w:proofErr w:type="spellEnd"/>
      <w:r w:rsidR="022B3CF3" w:rsidRPr="7C0D86DA">
        <w:rPr>
          <w:rFonts w:asciiTheme="majorHAnsi" w:eastAsiaTheme="majorEastAsia" w:hAnsiTheme="majorHAnsi" w:cstheme="majorBidi"/>
        </w:rPr>
        <w:t xml:space="preserve"> N</w:t>
      </w:r>
      <w:r w:rsidR="54C761B1" w:rsidRPr="7C0D86DA">
        <w:rPr>
          <w:rFonts w:asciiTheme="majorHAnsi" w:eastAsiaTheme="majorEastAsia" w:hAnsiTheme="majorHAnsi" w:cstheme="majorBidi"/>
        </w:rPr>
        <w:t xml:space="preserve">ijenhuis, Lente </w:t>
      </w:r>
      <w:proofErr w:type="spellStart"/>
      <w:r w:rsidR="54C761B1" w:rsidRPr="7C0D86DA">
        <w:rPr>
          <w:rFonts w:asciiTheme="majorHAnsi" w:eastAsiaTheme="majorEastAsia" w:hAnsiTheme="majorHAnsi" w:cstheme="majorBidi"/>
        </w:rPr>
        <w:t>Plinck</w:t>
      </w:r>
      <w:proofErr w:type="spellEnd"/>
      <w:r w:rsidR="54C761B1" w:rsidRPr="7C0D86DA">
        <w:rPr>
          <w:rFonts w:asciiTheme="majorHAnsi" w:eastAsiaTheme="majorEastAsia" w:hAnsiTheme="majorHAnsi" w:cstheme="majorBidi"/>
        </w:rPr>
        <w:t>, Fleur van der Veen</w:t>
      </w:r>
      <w:r w:rsidR="0FBB4C2C" w:rsidRPr="7C0D86DA">
        <w:rPr>
          <w:rFonts w:asciiTheme="majorHAnsi" w:eastAsiaTheme="majorEastAsia" w:hAnsiTheme="majorHAnsi" w:cstheme="majorBidi"/>
        </w:rPr>
        <w:t>.</w:t>
      </w:r>
      <w:r>
        <w:br/>
      </w:r>
      <w:r w:rsidR="3003D94A" w:rsidRPr="7C0D86DA">
        <w:rPr>
          <w:rFonts w:asciiTheme="majorHAnsi" w:eastAsiaTheme="majorEastAsia" w:hAnsiTheme="majorHAnsi" w:cstheme="majorBidi"/>
        </w:rPr>
        <w:t>Geen CITO -eindtoets dit jaar, maar gelukkig wel een eindfilm, de Brugpieperrace, leuke activiteiten en toch op Kamp!</w:t>
      </w:r>
      <w:r>
        <w:br/>
      </w:r>
      <w:r>
        <w:br/>
      </w:r>
      <w:r w:rsidR="6ED399A7" w:rsidRPr="7C0D86DA">
        <w:rPr>
          <w:rFonts w:asciiTheme="majorHAnsi" w:eastAsiaTheme="majorEastAsia" w:hAnsiTheme="majorHAnsi" w:cstheme="majorBidi"/>
        </w:rPr>
        <w:t>We wensen al deze kinderen een flitsende start op hun nieuwe school!</w:t>
      </w:r>
      <w:r>
        <w:br/>
      </w:r>
      <w:r w:rsidR="76F3BA11" w:rsidRPr="7C0D86DA">
        <w:rPr>
          <w:rFonts w:asciiTheme="majorHAnsi" w:eastAsiaTheme="majorEastAsia" w:hAnsiTheme="majorHAnsi" w:cstheme="majorBidi"/>
        </w:rPr>
        <w:t>Alle goed</w:t>
      </w:r>
      <w:r w:rsidR="7C1573EF" w:rsidRPr="7C0D86DA">
        <w:rPr>
          <w:rFonts w:asciiTheme="majorHAnsi" w:eastAsiaTheme="majorEastAsia" w:hAnsiTheme="majorHAnsi" w:cstheme="majorBidi"/>
        </w:rPr>
        <w:t>s en voel je welkom om te komen vertellen hoe het met je gaat en ook zullen we zoveel als mogelijk stageplaatsen willen vergeven aan oud-leerlingen.</w:t>
      </w:r>
      <w:r>
        <w:br/>
      </w:r>
      <w:r>
        <w:br/>
      </w:r>
      <w:r w:rsidR="4B8C60FC" w:rsidRPr="7C0D86DA">
        <w:rPr>
          <w:rFonts w:asciiTheme="majorHAnsi" w:eastAsiaTheme="majorEastAsia" w:hAnsiTheme="majorHAnsi" w:cstheme="majorBidi"/>
        </w:rPr>
        <w:t xml:space="preserve">We verwelkomden </w:t>
      </w:r>
      <w:r w:rsidR="05011391" w:rsidRPr="7C0D86DA">
        <w:rPr>
          <w:rFonts w:asciiTheme="majorHAnsi" w:eastAsiaTheme="majorEastAsia" w:hAnsiTheme="majorHAnsi" w:cstheme="majorBidi"/>
        </w:rPr>
        <w:t xml:space="preserve">23 </w:t>
      </w:r>
      <w:r w:rsidR="4B8C60FC" w:rsidRPr="7C0D86DA">
        <w:rPr>
          <w:rFonts w:asciiTheme="majorHAnsi" w:eastAsiaTheme="majorEastAsia" w:hAnsiTheme="majorHAnsi" w:cstheme="majorBidi"/>
        </w:rPr>
        <w:t xml:space="preserve">nieuwe kleuters en </w:t>
      </w:r>
      <w:r w:rsidR="273768D4" w:rsidRPr="7C0D86DA">
        <w:rPr>
          <w:rFonts w:asciiTheme="majorHAnsi" w:eastAsiaTheme="majorEastAsia" w:hAnsiTheme="majorHAnsi" w:cstheme="majorBidi"/>
        </w:rPr>
        <w:t xml:space="preserve">6 </w:t>
      </w:r>
      <w:r w:rsidR="4B8C60FC" w:rsidRPr="7C0D86DA">
        <w:rPr>
          <w:rFonts w:asciiTheme="majorHAnsi" w:eastAsiaTheme="majorEastAsia" w:hAnsiTheme="majorHAnsi" w:cstheme="majorBidi"/>
        </w:rPr>
        <w:t xml:space="preserve">leerlingen in de hogere groepen: </w:t>
      </w:r>
      <w:r w:rsidR="43A3C735" w:rsidRPr="7C0D86DA">
        <w:rPr>
          <w:rFonts w:asciiTheme="majorHAnsi" w:eastAsiaTheme="majorEastAsia" w:hAnsiTheme="majorHAnsi" w:cstheme="majorBidi"/>
        </w:rPr>
        <w:t xml:space="preserve">Dylan van Deuren, </w:t>
      </w:r>
      <w:proofErr w:type="spellStart"/>
      <w:r w:rsidR="43A3C735" w:rsidRPr="7C0D86DA">
        <w:rPr>
          <w:rFonts w:asciiTheme="majorHAnsi" w:eastAsiaTheme="majorEastAsia" w:hAnsiTheme="majorHAnsi" w:cstheme="majorBidi"/>
        </w:rPr>
        <w:t>Wictoria</w:t>
      </w:r>
      <w:proofErr w:type="spellEnd"/>
      <w:r w:rsidR="3C72E8CD" w:rsidRPr="7C0D86DA">
        <w:rPr>
          <w:rFonts w:asciiTheme="majorHAnsi" w:eastAsiaTheme="majorEastAsia" w:hAnsiTheme="majorHAnsi" w:cstheme="majorBidi"/>
        </w:rPr>
        <w:t xml:space="preserve"> </w:t>
      </w:r>
      <w:proofErr w:type="spellStart"/>
      <w:r w:rsidR="3C72E8CD" w:rsidRPr="7C0D86DA">
        <w:rPr>
          <w:rFonts w:asciiTheme="majorHAnsi" w:eastAsiaTheme="majorEastAsia" w:hAnsiTheme="majorHAnsi" w:cstheme="majorBidi"/>
        </w:rPr>
        <w:t>Tkaczyk</w:t>
      </w:r>
      <w:proofErr w:type="spellEnd"/>
      <w:r w:rsidR="6017C4CF" w:rsidRPr="7C0D86DA">
        <w:rPr>
          <w:rFonts w:asciiTheme="majorHAnsi" w:eastAsiaTheme="majorEastAsia" w:hAnsiTheme="majorHAnsi" w:cstheme="majorBidi"/>
        </w:rPr>
        <w:t xml:space="preserve"> </w:t>
      </w:r>
      <w:r w:rsidR="43A3C735" w:rsidRPr="7C0D86DA">
        <w:rPr>
          <w:rFonts w:asciiTheme="majorHAnsi" w:eastAsiaTheme="majorEastAsia" w:hAnsiTheme="majorHAnsi" w:cstheme="majorBidi"/>
        </w:rPr>
        <w:t>, Mary</w:t>
      </w:r>
      <w:r w:rsidR="4C7CF50F" w:rsidRPr="7C0D86DA">
        <w:rPr>
          <w:rFonts w:asciiTheme="majorHAnsi" w:eastAsiaTheme="majorEastAsia" w:hAnsiTheme="majorHAnsi" w:cstheme="majorBidi"/>
        </w:rPr>
        <w:t xml:space="preserve"> </w:t>
      </w:r>
      <w:proofErr w:type="spellStart"/>
      <w:r w:rsidR="4C7CF50F" w:rsidRPr="7C0D86DA">
        <w:rPr>
          <w:rFonts w:asciiTheme="majorHAnsi" w:eastAsiaTheme="majorEastAsia" w:hAnsiTheme="majorHAnsi" w:cstheme="majorBidi"/>
        </w:rPr>
        <w:t>Jajua</w:t>
      </w:r>
      <w:proofErr w:type="spellEnd"/>
      <w:r w:rsidR="43A3C735" w:rsidRPr="7C0D86DA">
        <w:rPr>
          <w:rFonts w:asciiTheme="majorHAnsi" w:eastAsiaTheme="majorEastAsia" w:hAnsiTheme="majorHAnsi" w:cstheme="majorBidi"/>
        </w:rPr>
        <w:t xml:space="preserve">, </w:t>
      </w:r>
      <w:proofErr w:type="spellStart"/>
      <w:r w:rsidR="4FAE914C" w:rsidRPr="7C0D86DA">
        <w:rPr>
          <w:rFonts w:asciiTheme="majorHAnsi" w:eastAsiaTheme="majorEastAsia" w:hAnsiTheme="majorHAnsi" w:cstheme="majorBidi"/>
        </w:rPr>
        <w:t>Morlai</w:t>
      </w:r>
      <w:proofErr w:type="spellEnd"/>
      <w:r w:rsidR="6F7E7165" w:rsidRPr="7C0D86DA">
        <w:rPr>
          <w:rFonts w:asciiTheme="majorHAnsi" w:eastAsiaTheme="majorEastAsia" w:hAnsiTheme="majorHAnsi" w:cstheme="majorBidi"/>
        </w:rPr>
        <w:t xml:space="preserve"> </w:t>
      </w:r>
      <w:proofErr w:type="spellStart"/>
      <w:r w:rsidR="6F7E7165" w:rsidRPr="7C0D86DA">
        <w:rPr>
          <w:rFonts w:asciiTheme="majorHAnsi" w:eastAsiaTheme="majorEastAsia" w:hAnsiTheme="majorHAnsi" w:cstheme="majorBidi"/>
        </w:rPr>
        <w:t>Kamara</w:t>
      </w:r>
      <w:proofErr w:type="spellEnd"/>
      <w:r w:rsidR="6F7E7165" w:rsidRPr="7C0D86DA">
        <w:rPr>
          <w:rFonts w:asciiTheme="majorHAnsi" w:eastAsiaTheme="majorEastAsia" w:hAnsiTheme="majorHAnsi" w:cstheme="majorBidi"/>
        </w:rPr>
        <w:t>, Babette Borghuis, Anouk de Reus.</w:t>
      </w:r>
      <w:r>
        <w:br/>
      </w:r>
      <w:r w:rsidR="3F5ED3A6" w:rsidRPr="7C0D86DA">
        <w:rPr>
          <w:rFonts w:asciiTheme="majorHAnsi" w:eastAsiaTheme="majorEastAsia" w:hAnsiTheme="majorHAnsi" w:cstheme="majorBidi"/>
        </w:rPr>
        <w:t xml:space="preserve">We hopen dat </w:t>
      </w:r>
      <w:proofErr w:type="spellStart"/>
      <w:r w:rsidR="3F5ED3A6" w:rsidRPr="7C0D86DA">
        <w:rPr>
          <w:rFonts w:asciiTheme="majorHAnsi" w:eastAsiaTheme="majorEastAsia" w:hAnsiTheme="majorHAnsi" w:cstheme="majorBidi"/>
        </w:rPr>
        <w:t>Aeresteijn</w:t>
      </w:r>
      <w:proofErr w:type="spellEnd"/>
      <w:r w:rsidR="3F5ED3A6" w:rsidRPr="7C0D86DA">
        <w:rPr>
          <w:rFonts w:asciiTheme="majorHAnsi" w:eastAsiaTheme="majorEastAsia" w:hAnsiTheme="majorHAnsi" w:cstheme="majorBidi"/>
        </w:rPr>
        <w:t xml:space="preserve"> ook voor hen een school zal zijn waar ze zich thuis voelen en de goede dingen goed zullen leren.</w:t>
      </w:r>
      <w:r>
        <w:br/>
      </w:r>
      <w:r>
        <w:br/>
      </w:r>
      <w:r w:rsidR="4B8C60FC" w:rsidRPr="7C0D86DA">
        <w:rPr>
          <w:rFonts w:asciiTheme="majorHAnsi" w:eastAsiaTheme="majorEastAsia" w:hAnsiTheme="majorHAnsi" w:cstheme="majorBidi"/>
        </w:rPr>
        <w:t xml:space="preserve">Halverwege het schooljaar namen we afscheid van juf </w:t>
      </w:r>
      <w:r w:rsidR="0DD5CB9B" w:rsidRPr="7C0D86DA">
        <w:rPr>
          <w:rFonts w:asciiTheme="majorHAnsi" w:eastAsiaTheme="majorEastAsia" w:hAnsiTheme="majorHAnsi" w:cstheme="majorBidi"/>
        </w:rPr>
        <w:t>Carola</w:t>
      </w:r>
      <w:r w:rsidR="7AEDEAAC" w:rsidRPr="7C0D86DA">
        <w:rPr>
          <w:rFonts w:asciiTheme="majorHAnsi" w:eastAsiaTheme="majorEastAsia" w:hAnsiTheme="majorHAnsi" w:cstheme="majorBidi"/>
        </w:rPr>
        <w:t xml:space="preserve"> in groep 6B</w:t>
      </w:r>
      <w:r w:rsidR="4B8C60FC" w:rsidRPr="7C0D86DA">
        <w:rPr>
          <w:rFonts w:asciiTheme="majorHAnsi" w:eastAsiaTheme="majorEastAsia" w:hAnsiTheme="majorHAnsi" w:cstheme="majorBidi"/>
        </w:rPr>
        <w:t>.</w:t>
      </w:r>
      <w:r w:rsidR="009E28B4" w:rsidRPr="7C0D86DA">
        <w:rPr>
          <w:rFonts w:asciiTheme="majorHAnsi" w:eastAsiaTheme="majorEastAsia" w:hAnsiTheme="majorHAnsi" w:cstheme="majorBidi"/>
        </w:rPr>
        <w:t xml:space="preserve"> </w:t>
      </w:r>
      <w:r w:rsidR="4B8C60FC" w:rsidRPr="7C0D86DA">
        <w:rPr>
          <w:rFonts w:asciiTheme="majorHAnsi" w:eastAsiaTheme="majorEastAsia" w:hAnsiTheme="majorHAnsi" w:cstheme="majorBidi"/>
        </w:rPr>
        <w:t>Zij wilde</w:t>
      </w:r>
      <w:r w:rsidR="5842D928" w:rsidRPr="7C0D86DA">
        <w:rPr>
          <w:rFonts w:asciiTheme="majorHAnsi" w:eastAsiaTheme="majorEastAsia" w:hAnsiTheme="majorHAnsi" w:cstheme="majorBidi"/>
        </w:rPr>
        <w:t xml:space="preserve"> graag terug naar de kleuters en dat kon op De Lei. Juf Anoushka kwam haar vervangen.</w:t>
      </w:r>
      <w:r w:rsidR="009E28B4" w:rsidRPr="7C0D86DA">
        <w:rPr>
          <w:rFonts w:asciiTheme="majorHAnsi" w:eastAsiaTheme="majorEastAsia" w:hAnsiTheme="majorHAnsi" w:cstheme="majorBidi"/>
        </w:rPr>
        <w:t xml:space="preserve"> </w:t>
      </w:r>
      <w:r w:rsidR="5842D928" w:rsidRPr="7C0D86DA">
        <w:rPr>
          <w:rFonts w:asciiTheme="majorHAnsi" w:eastAsiaTheme="majorEastAsia" w:hAnsiTheme="majorHAnsi" w:cstheme="majorBidi"/>
        </w:rPr>
        <w:t>We konden juf Anja Groenewegen verwelkomen op ons Leerplein.</w:t>
      </w:r>
    </w:p>
    <w:p w14:paraId="01DFAEAC" w14:textId="5BF72458" w:rsidR="4B8C60FC" w:rsidRPr="009E28B4" w:rsidRDefault="5842D928" w:rsidP="1CAFD198">
      <w:pPr>
        <w:spacing w:after="160" w:line="259" w:lineRule="auto"/>
        <w:rPr>
          <w:rFonts w:asciiTheme="majorHAnsi" w:eastAsiaTheme="majorEastAsia" w:hAnsiTheme="majorHAnsi" w:cstheme="majorBidi"/>
          <w:u w:val="single"/>
        </w:rPr>
      </w:pPr>
      <w:r w:rsidRPr="3692DD92">
        <w:rPr>
          <w:rFonts w:asciiTheme="majorHAnsi" w:eastAsiaTheme="majorEastAsia" w:hAnsiTheme="majorHAnsi" w:cstheme="majorBidi"/>
        </w:rPr>
        <w:lastRenderedPageBreak/>
        <w:t xml:space="preserve">Ook juf </w:t>
      </w:r>
      <w:proofErr w:type="spellStart"/>
      <w:r w:rsidRPr="3692DD92">
        <w:rPr>
          <w:rFonts w:asciiTheme="majorHAnsi" w:eastAsiaTheme="majorEastAsia" w:hAnsiTheme="majorHAnsi" w:cstheme="majorBidi"/>
        </w:rPr>
        <w:t>Leonore</w:t>
      </w:r>
      <w:proofErr w:type="spellEnd"/>
      <w:r w:rsidRPr="3692DD92">
        <w:rPr>
          <w:rFonts w:asciiTheme="majorHAnsi" w:eastAsiaTheme="majorEastAsia" w:hAnsiTheme="majorHAnsi" w:cstheme="majorBidi"/>
        </w:rPr>
        <w:t xml:space="preserve"> zette een punt achter haar betaalde baan en kwam als vrijwilliger </w:t>
      </w:r>
      <w:r w:rsidR="299003EB" w:rsidRPr="3692DD92">
        <w:rPr>
          <w:rFonts w:asciiTheme="majorHAnsi" w:eastAsiaTheme="majorEastAsia" w:hAnsiTheme="majorHAnsi" w:cstheme="majorBidi"/>
        </w:rPr>
        <w:t xml:space="preserve">- </w:t>
      </w:r>
      <w:r w:rsidRPr="3692DD92">
        <w:rPr>
          <w:rFonts w:asciiTheme="majorHAnsi" w:eastAsiaTheme="majorEastAsia" w:hAnsiTheme="majorHAnsi" w:cstheme="majorBidi"/>
        </w:rPr>
        <w:t xml:space="preserve">voor een dag lesgeven aan NT2 kinderen </w:t>
      </w:r>
      <w:r w:rsidR="696AC291" w:rsidRPr="3692DD92">
        <w:rPr>
          <w:rFonts w:asciiTheme="majorHAnsi" w:eastAsiaTheme="majorEastAsia" w:hAnsiTheme="majorHAnsi" w:cstheme="majorBidi"/>
        </w:rPr>
        <w:t xml:space="preserve">- </w:t>
      </w:r>
      <w:r w:rsidRPr="3692DD92">
        <w:rPr>
          <w:rFonts w:asciiTheme="majorHAnsi" w:eastAsiaTheme="majorEastAsia" w:hAnsiTheme="majorHAnsi" w:cstheme="majorBidi"/>
        </w:rPr>
        <w:t>weer terug.</w:t>
      </w:r>
      <w:r w:rsidR="009E28B4" w:rsidRPr="3692DD92">
        <w:rPr>
          <w:rFonts w:asciiTheme="majorHAnsi" w:eastAsiaTheme="majorEastAsia" w:hAnsiTheme="majorHAnsi" w:cstheme="majorBidi"/>
        </w:rPr>
        <w:t xml:space="preserve"> </w:t>
      </w:r>
      <w:r>
        <w:br/>
      </w:r>
      <w:r w:rsidR="350D424F" w:rsidRPr="3692DD92">
        <w:rPr>
          <w:rFonts w:asciiTheme="majorHAnsi" w:eastAsiaTheme="majorEastAsia" w:hAnsiTheme="majorHAnsi" w:cstheme="majorBidi"/>
        </w:rPr>
        <w:t>We zijn blij dat ze ook volgend jaar weer een dag vrijwillig ons team wil versterken.</w:t>
      </w:r>
    </w:p>
    <w:p w14:paraId="74F06E11" w14:textId="2283C0BE" w:rsidR="4B8C60FC" w:rsidRPr="009E28B4" w:rsidRDefault="4B8C60FC" w:rsidP="7C0D86DA">
      <w:pPr>
        <w:spacing w:after="160" w:line="259" w:lineRule="auto"/>
        <w:rPr>
          <w:rFonts w:asciiTheme="majorHAnsi" w:eastAsiaTheme="majorEastAsia" w:hAnsiTheme="majorHAnsi" w:cstheme="majorBidi"/>
          <w:u w:val="single"/>
        </w:rPr>
      </w:pPr>
      <w:r w:rsidRPr="7C0D86DA">
        <w:rPr>
          <w:rFonts w:asciiTheme="majorHAnsi" w:eastAsiaTheme="majorEastAsia" w:hAnsiTheme="majorHAnsi" w:cstheme="majorBidi"/>
        </w:rPr>
        <w:t>Aan het einde van het jaar n</w:t>
      </w:r>
      <w:r w:rsidR="48CEE689" w:rsidRPr="7C0D86DA">
        <w:rPr>
          <w:rFonts w:asciiTheme="majorHAnsi" w:eastAsiaTheme="majorEastAsia" w:hAnsiTheme="majorHAnsi" w:cstheme="majorBidi"/>
        </w:rPr>
        <w:t>e</w:t>
      </w:r>
      <w:r w:rsidRPr="7C0D86DA">
        <w:rPr>
          <w:rFonts w:asciiTheme="majorHAnsi" w:eastAsiaTheme="majorEastAsia" w:hAnsiTheme="majorHAnsi" w:cstheme="majorBidi"/>
        </w:rPr>
        <w:t>men we afscheid van</w:t>
      </w:r>
      <w:r w:rsidR="0F4A815F" w:rsidRPr="7C0D86DA">
        <w:rPr>
          <w:rFonts w:asciiTheme="majorHAnsi" w:eastAsiaTheme="majorEastAsia" w:hAnsiTheme="majorHAnsi" w:cstheme="majorBidi"/>
        </w:rPr>
        <w:t xml:space="preserve"> Anja Groenewegen omdat de pilot van het leerplein afl</w:t>
      </w:r>
      <w:r w:rsidR="3B5EEC6F" w:rsidRPr="7C0D86DA">
        <w:rPr>
          <w:rFonts w:asciiTheme="majorHAnsi" w:eastAsiaTheme="majorEastAsia" w:hAnsiTheme="majorHAnsi" w:cstheme="majorBidi"/>
        </w:rPr>
        <w:t>oopt.</w:t>
      </w:r>
      <w:r>
        <w:br/>
      </w:r>
      <w:r w:rsidR="28ECC864" w:rsidRPr="7C0D86DA">
        <w:rPr>
          <w:rFonts w:asciiTheme="majorHAnsi" w:eastAsiaTheme="majorEastAsia" w:hAnsiTheme="majorHAnsi" w:cstheme="majorBidi"/>
        </w:rPr>
        <w:t xml:space="preserve">Anja zal gaan werken in de invalpool. </w:t>
      </w:r>
      <w:r w:rsidR="76BFDA7E" w:rsidRPr="7C0D86DA">
        <w:rPr>
          <w:rFonts w:asciiTheme="majorHAnsi" w:eastAsiaTheme="majorEastAsia" w:hAnsiTheme="majorHAnsi" w:cstheme="majorBidi"/>
        </w:rPr>
        <w:t xml:space="preserve">Ook gaat zij verder met haar eigen </w:t>
      </w:r>
      <w:proofErr w:type="spellStart"/>
      <w:r w:rsidR="76BFDA7E" w:rsidRPr="7C0D86DA">
        <w:rPr>
          <w:rFonts w:asciiTheme="majorHAnsi" w:eastAsiaTheme="majorEastAsia" w:hAnsiTheme="majorHAnsi" w:cstheme="majorBidi"/>
        </w:rPr>
        <w:t>coachingspraktijk.</w:t>
      </w:r>
      <w:r w:rsidR="28ECC864" w:rsidRPr="7C0D86DA">
        <w:rPr>
          <w:rFonts w:asciiTheme="majorHAnsi" w:eastAsiaTheme="majorEastAsia" w:hAnsiTheme="majorHAnsi" w:cstheme="majorBidi"/>
        </w:rPr>
        <w:t>We</w:t>
      </w:r>
      <w:proofErr w:type="spellEnd"/>
      <w:r w:rsidR="28ECC864" w:rsidRPr="7C0D86DA">
        <w:rPr>
          <w:rFonts w:asciiTheme="majorHAnsi" w:eastAsiaTheme="majorEastAsia" w:hAnsiTheme="majorHAnsi" w:cstheme="majorBidi"/>
        </w:rPr>
        <w:t xml:space="preserve"> zien haar dus vast nog terug!</w:t>
      </w:r>
      <w:r w:rsidR="3C99B4BB" w:rsidRPr="7C0D86DA">
        <w:rPr>
          <w:rFonts w:asciiTheme="majorHAnsi" w:eastAsiaTheme="majorEastAsia" w:hAnsiTheme="majorHAnsi" w:cstheme="majorBidi"/>
        </w:rPr>
        <w:t xml:space="preserve"> Dank voor je inzet Anja, door jou werd het Leerplein een succes. We gaan ermee door!</w:t>
      </w:r>
      <w:r>
        <w:br/>
      </w:r>
      <w:r>
        <w:br/>
      </w:r>
      <w:r w:rsidR="0B2796EC" w:rsidRPr="7C0D86DA">
        <w:rPr>
          <w:rFonts w:asciiTheme="majorHAnsi" w:eastAsiaTheme="majorEastAsia" w:hAnsiTheme="majorHAnsi" w:cstheme="majorBidi"/>
        </w:rPr>
        <w:t>Joke Hoogenboom van de huishoudelijke dienst kreeg een nieuwe heup en per 1 september zal zij stoppen met haar werkzaamheden op school.</w:t>
      </w:r>
      <w:r>
        <w:br/>
      </w:r>
      <w:r w:rsidR="7611EB90" w:rsidRPr="7C0D86DA">
        <w:rPr>
          <w:rFonts w:asciiTheme="majorHAnsi" w:eastAsiaTheme="majorEastAsia" w:hAnsiTheme="majorHAnsi" w:cstheme="majorBidi"/>
        </w:rPr>
        <w:t>Zij was een écht hoofd huishoudelijke dienst en vormde het grote collectieve geheugen van de school. Zij wist altijd alle sleutels, schoonmaakmiddeltjes, waterkranen, meterkasten</w:t>
      </w:r>
      <w:r w:rsidR="0661DECC" w:rsidRPr="7C0D86DA">
        <w:rPr>
          <w:rFonts w:asciiTheme="majorHAnsi" w:eastAsiaTheme="majorEastAsia" w:hAnsiTheme="majorHAnsi" w:cstheme="majorBidi"/>
        </w:rPr>
        <w:t xml:space="preserve"> te vinden. </w:t>
      </w:r>
      <w:r w:rsidR="00849113" w:rsidRPr="7C0D86DA">
        <w:rPr>
          <w:rFonts w:asciiTheme="majorHAnsi" w:eastAsiaTheme="majorEastAsia" w:hAnsiTheme="majorHAnsi" w:cstheme="majorBidi"/>
        </w:rPr>
        <w:t xml:space="preserve">Onder haar leiding was de school schoon! </w:t>
      </w:r>
      <w:r w:rsidR="7611EB90" w:rsidRPr="7C0D86DA">
        <w:rPr>
          <w:rFonts w:asciiTheme="majorHAnsi" w:eastAsiaTheme="majorEastAsia" w:hAnsiTheme="majorHAnsi" w:cstheme="majorBidi"/>
        </w:rPr>
        <w:t>We zullen haar gaan missen</w:t>
      </w:r>
      <w:r w:rsidR="13F30F84" w:rsidRPr="7C0D86DA">
        <w:rPr>
          <w:rFonts w:asciiTheme="majorHAnsi" w:eastAsiaTheme="majorEastAsia" w:hAnsiTheme="majorHAnsi" w:cstheme="majorBidi"/>
        </w:rPr>
        <w:t>!</w:t>
      </w:r>
      <w:r>
        <w:br/>
      </w:r>
      <w:r w:rsidR="6DC892E0" w:rsidRPr="7C0D86DA">
        <w:rPr>
          <w:rFonts w:asciiTheme="majorHAnsi" w:eastAsiaTheme="majorEastAsia" w:hAnsiTheme="majorHAnsi" w:cstheme="majorBidi"/>
        </w:rPr>
        <w:t>Joke, geniet van de periode na je (betaalde) werkzame leven.</w:t>
      </w:r>
      <w:r>
        <w:br/>
      </w:r>
      <w:r w:rsidR="6D87A74D" w:rsidRPr="7C0D86DA">
        <w:rPr>
          <w:rFonts w:asciiTheme="majorHAnsi" w:eastAsiaTheme="majorEastAsia" w:hAnsiTheme="majorHAnsi" w:cstheme="majorBidi"/>
        </w:rPr>
        <w:t xml:space="preserve">Gelukkig hebben Marina en Anita haar werkzaamheden goed overgenomen en hebben we ook een nieuwe medewerker in de huishoudelijke dienst waar we blij mee zijn: </w:t>
      </w:r>
      <w:proofErr w:type="spellStart"/>
      <w:r w:rsidR="6D87A74D" w:rsidRPr="7C0D86DA">
        <w:rPr>
          <w:rFonts w:asciiTheme="majorHAnsi" w:eastAsiaTheme="majorEastAsia" w:hAnsiTheme="majorHAnsi" w:cstheme="majorBidi"/>
        </w:rPr>
        <w:t>Salima</w:t>
      </w:r>
      <w:proofErr w:type="spellEnd"/>
      <w:r w:rsidR="6D87A74D" w:rsidRPr="7C0D86DA">
        <w:rPr>
          <w:rFonts w:asciiTheme="majorHAnsi" w:eastAsiaTheme="majorEastAsia" w:hAnsiTheme="majorHAnsi" w:cstheme="majorBidi"/>
        </w:rPr>
        <w:t>.</w:t>
      </w:r>
      <w:r>
        <w:br/>
      </w:r>
      <w:proofErr w:type="spellStart"/>
      <w:r w:rsidR="7EC055DB" w:rsidRPr="7C0D86DA">
        <w:rPr>
          <w:rFonts w:asciiTheme="majorHAnsi" w:eastAsiaTheme="majorEastAsia" w:hAnsiTheme="majorHAnsi" w:cstheme="majorBidi"/>
        </w:rPr>
        <w:t>Salima</w:t>
      </w:r>
      <w:proofErr w:type="spellEnd"/>
      <w:r w:rsidR="03A1F61C" w:rsidRPr="7C0D86DA">
        <w:rPr>
          <w:rFonts w:asciiTheme="majorHAnsi" w:eastAsiaTheme="majorEastAsia" w:hAnsiTheme="majorHAnsi" w:cstheme="majorBidi"/>
        </w:rPr>
        <w:t>, veel werkplezier op school</w:t>
      </w:r>
      <w:r w:rsidR="016C8114" w:rsidRPr="7C0D86DA">
        <w:rPr>
          <w:rFonts w:asciiTheme="majorHAnsi" w:eastAsiaTheme="majorEastAsia" w:hAnsiTheme="majorHAnsi" w:cstheme="majorBidi"/>
        </w:rPr>
        <w:t xml:space="preserve">, peuterspeelzaal en kinderdagverblijf. Jij bent de eerste werknemer die een </w:t>
      </w:r>
      <w:proofErr w:type="spellStart"/>
      <w:r w:rsidR="016C8114" w:rsidRPr="7C0D86DA">
        <w:rPr>
          <w:rFonts w:asciiTheme="majorHAnsi" w:eastAsiaTheme="majorEastAsia" w:hAnsiTheme="majorHAnsi" w:cstheme="majorBidi"/>
        </w:rPr>
        <w:t>kindcentrumaanstelling</w:t>
      </w:r>
      <w:proofErr w:type="spellEnd"/>
      <w:r w:rsidR="016C8114" w:rsidRPr="7C0D86DA">
        <w:rPr>
          <w:rFonts w:asciiTheme="majorHAnsi" w:eastAsiaTheme="majorEastAsia" w:hAnsiTheme="majorHAnsi" w:cstheme="majorBidi"/>
        </w:rPr>
        <w:t xml:space="preserve"> heeft!</w:t>
      </w:r>
    </w:p>
    <w:p w14:paraId="68A835B9" w14:textId="7CDAE770" w:rsidR="4B8C60FC" w:rsidRPr="009E28B4" w:rsidRDefault="072F7CCC" w:rsidP="1CAFD198">
      <w:pPr>
        <w:spacing w:after="160" w:line="259" w:lineRule="auto"/>
        <w:rPr>
          <w:rFonts w:asciiTheme="majorHAnsi" w:eastAsiaTheme="majorEastAsia" w:hAnsiTheme="majorHAnsi" w:cstheme="majorBidi"/>
          <w:u w:val="single"/>
        </w:rPr>
      </w:pPr>
      <w:r w:rsidRPr="1CAFD198">
        <w:rPr>
          <w:rFonts w:asciiTheme="majorHAnsi" w:eastAsiaTheme="majorEastAsia" w:hAnsiTheme="majorHAnsi" w:cstheme="majorBidi"/>
        </w:rPr>
        <w:t xml:space="preserve">Dit jaar is Mariska Sanders gestart als onderwijsassistent. Zij begeleidde dagelijks Assad en </w:t>
      </w:r>
      <w:proofErr w:type="spellStart"/>
      <w:r w:rsidRPr="1CAFD198">
        <w:rPr>
          <w:rFonts w:asciiTheme="majorHAnsi" w:eastAsiaTheme="majorEastAsia" w:hAnsiTheme="majorHAnsi" w:cstheme="majorBidi"/>
        </w:rPr>
        <w:t>Khaled</w:t>
      </w:r>
      <w:proofErr w:type="spellEnd"/>
      <w:r w:rsidRPr="1CAFD198">
        <w:rPr>
          <w:rFonts w:asciiTheme="majorHAnsi" w:eastAsiaTheme="majorEastAsia" w:hAnsiTheme="majorHAnsi" w:cstheme="majorBidi"/>
        </w:rPr>
        <w:t>.</w:t>
      </w:r>
      <w:r w:rsidR="5842D928">
        <w:br/>
      </w:r>
      <w:r w:rsidR="393D805E" w:rsidRPr="1CAFD198">
        <w:rPr>
          <w:rFonts w:asciiTheme="majorHAnsi" w:eastAsiaTheme="majorEastAsia" w:hAnsiTheme="majorHAnsi" w:cstheme="majorBidi"/>
        </w:rPr>
        <w:t>Ook verzorgde zij de opvang van twee tot drie uur voor ouders die dit schooljaar hun werktijden nog niet konden aanpassen aan de huidige schooltijden.</w:t>
      </w:r>
      <w:r w:rsidR="5842D928">
        <w:br/>
      </w:r>
      <w:r w:rsidR="1683DD83" w:rsidRPr="1CAFD198">
        <w:rPr>
          <w:rFonts w:asciiTheme="majorHAnsi" w:eastAsiaTheme="majorEastAsia" w:hAnsiTheme="majorHAnsi" w:cstheme="majorBidi"/>
        </w:rPr>
        <w:t>Mariska heeft de smaak te pakken gekregen en gaat verder in de opvang van kinderen.</w:t>
      </w:r>
      <w:r w:rsidR="5842D928">
        <w:br/>
      </w:r>
      <w:r w:rsidR="1683DD83" w:rsidRPr="1CAFD198">
        <w:rPr>
          <w:rFonts w:asciiTheme="majorHAnsi" w:eastAsiaTheme="majorEastAsia" w:hAnsiTheme="majorHAnsi" w:cstheme="majorBidi"/>
        </w:rPr>
        <w:t xml:space="preserve">Veel succes Mariska! En dank voor je inzet. Dankzij jouw betrokkenheid en inzet konden </w:t>
      </w:r>
      <w:proofErr w:type="spellStart"/>
      <w:r w:rsidR="1683DD83" w:rsidRPr="1CAFD198">
        <w:rPr>
          <w:rFonts w:asciiTheme="majorHAnsi" w:eastAsiaTheme="majorEastAsia" w:hAnsiTheme="majorHAnsi" w:cstheme="majorBidi"/>
        </w:rPr>
        <w:t>Khaled</w:t>
      </w:r>
      <w:proofErr w:type="spellEnd"/>
      <w:r w:rsidR="1683DD83" w:rsidRPr="1CAFD198">
        <w:rPr>
          <w:rFonts w:asciiTheme="majorHAnsi" w:eastAsiaTheme="majorEastAsia" w:hAnsiTheme="majorHAnsi" w:cstheme="majorBidi"/>
        </w:rPr>
        <w:t xml:space="preserve"> en Assad onderwijs blijven genieten, dankzij jouw inzet was er </w:t>
      </w:r>
      <w:r w:rsidR="217DA42D" w:rsidRPr="1CAFD198">
        <w:rPr>
          <w:rFonts w:asciiTheme="majorHAnsi" w:eastAsiaTheme="majorEastAsia" w:hAnsiTheme="majorHAnsi" w:cstheme="majorBidi"/>
        </w:rPr>
        <w:t>opvang na schooltijd en dankzij jouw inzet konden we de noodopvang tijdens de coronaperiode vormgeven. We konden altijd op je rekenen en dat is veel waard.</w:t>
      </w:r>
      <w:r w:rsidR="5842D928">
        <w:br/>
      </w:r>
      <w:r w:rsidR="5842D928">
        <w:br/>
      </w:r>
      <w:r w:rsidR="431E04BE" w:rsidRPr="1CAFD198">
        <w:rPr>
          <w:rFonts w:asciiTheme="majorHAnsi" w:eastAsiaTheme="majorEastAsia" w:hAnsiTheme="majorHAnsi" w:cstheme="majorBidi"/>
        </w:rPr>
        <w:t>Ook juf Carin Romijn is bij ons op school gestart als onderwijsassistent. Zij zal ook volgend jaar blijven werken als onderwijsassistent in de pluszorgklas.</w:t>
      </w:r>
      <w:r w:rsidR="5842D928">
        <w:br/>
      </w:r>
      <w:r w:rsidR="37611D4D" w:rsidRPr="1CAFD198">
        <w:rPr>
          <w:rFonts w:asciiTheme="majorHAnsi" w:eastAsiaTheme="majorEastAsia" w:hAnsiTheme="majorHAnsi" w:cstheme="majorBidi"/>
        </w:rPr>
        <w:t>Ook zij heeft haar bijdrage geleverd in de coronaperiode. Dank daarvoor.</w:t>
      </w:r>
    </w:p>
    <w:p w14:paraId="16C22B51" w14:textId="08A871F9" w:rsidR="4B8C60FC" w:rsidRPr="009E28B4" w:rsidRDefault="1F65E666" w:rsidP="1CAFD198">
      <w:pPr>
        <w:spacing w:after="160" w:line="259" w:lineRule="auto"/>
        <w:rPr>
          <w:rFonts w:asciiTheme="majorHAnsi" w:eastAsiaTheme="majorEastAsia" w:hAnsiTheme="majorHAnsi" w:cstheme="majorBidi"/>
        </w:rPr>
      </w:pPr>
      <w:r w:rsidRPr="3692DD92">
        <w:rPr>
          <w:rFonts w:asciiTheme="majorHAnsi" w:eastAsiaTheme="majorEastAsia" w:hAnsiTheme="majorHAnsi" w:cstheme="majorBidi"/>
        </w:rPr>
        <w:t>In groep 1/2b konden we genieten van e</w:t>
      </w:r>
      <w:r w:rsidR="712ECF10" w:rsidRPr="3692DD92">
        <w:rPr>
          <w:rFonts w:asciiTheme="majorHAnsi" w:eastAsiaTheme="majorEastAsia" w:hAnsiTheme="majorHAnsi" w:cstheme="majorBidi"/>
        </w:rPr>
        <w:t>en</w:t>
      </w:r>
      <w:r w:rsidRPr="3692DD92">
        <w:rPr>
          <w:rFonts w:asciiTheme="majorHAnsi" w:eastAsiaTheme="majorEastAsia" w:hAnsiTheme="majorHAnsi" w:cstheme="majorBidi"/>
        </w:rPr>
        <w:t xml:space="preserve"> echte kleutermeester. Fons, dank dat je met veel enthousiasme en inzet bij ons kon en wilde invallen. </w:t>
      </w:r>
    </w:p>
    <w:p w14:paraId="2CA5A473" w14:textId="38FE1036" w:rsidR="4B8C60FC" w:rsidRPr="009E28B4" w:rsidRDefault="698953DC" w:rsidP="1CAFD198">
      <w:pPr>
        <w:spacing w:after="160" w:line="259" w:lineRule="auto"/>
      </w:pPr>
      <w:r w:rsidRPr="1CAFD198">
        <w:rPr>
          <w:rFonts w:asciiTheme="majorHAnsi" w:eastAsiaTheme="majorEastAsia" w:hAnsiTheme="majorHAnsi" w:cstheme="majorBidi"/>
        </w:rPr>
        <w:t>Dank ook aan alle losse invallers vanuit RTC Cella.</w:t>
      </w:r>
    </w:p>
    <w:p w14:paraId="5CBC8680" w14:textId="148E58DD" w:rsidR="4B8C60FC" w:rsidRPr="009E28B4" w:rsidRDefault="1F65E666"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Na de voorjaarsvakantie kregen we extra geld vanuit de </w:t>
      </w:r>
      <w:proofErr w:type="spellStart"/>
      <w:r w:rsidRPr="1CAFD198">
        <w:rPr>
          <w:rFonts w:asciiTheme="majorHAnsi" w:eastAsiaTheme="majorEastAsia" w:hAnsiTheme="majorHAnsi" w:cstheme="majorBidi"/>
        </w:rPr>
        <w:t>bove</w:t>
      </w:r>
      <w:r w:rsidR="01F80875" w:rsidRPr="1CAFD198">
        <w:rPr>
          <w:rFonts w:asciiTheme="majorHAnsi" w:eastAsiaTheme="majorEastAsia" w:hAnsiTheme="majorHAnsi" w:cstheme="majorBidi"/>
        </w:rPr>
        <w:t>n</w:t>
      </w:r>
      <w:r w:rsidRPr="1CAFD198">
        <w:rPr>
          <w:rFonts w:asciiTheme="majorHAnsi" w:eastAsiaTheme="majorEastAsia" w:hAnsiTheme="majorHAnsi" w:cstheme="majorBidi"/>
        </w:rPr>
        <w:t>schoolse</w:t>
      </w:r>
      <w:proofErr w:type="spellEnd"/>
      <w:r w:rsidRPr="1CAFD198">
        <w:rPr>
          <w:rFonts w:asciiTheme="majorHAnsi" w:eastAsiaTheme="majorEastAsia" w:hAnsiTheme="majorHAnsi" w:cstheme="majorBidi"/>
        </w:rPr>
        <w:t xml:space="preserve"> voorziening om de groep drie te splitsen. Daar waren we erg blij mee.</w:t>
      </w:r>
      <w:r w:rsidR="5842D928">
        <w:br/>
      </w:r>
      <w:r w:rsidR="10A58730" w:rsidRPr="1CAFD198">
        <w:rPr>
          <w:rFonts w:asciiTheme="majorHAnsi" w:eastAsiaTheme="majorEastAsia" w:hAnsiTheme="majorHAnsi" w:cstheme="majorBidi"/>
        </w:rPr>
        <w:t xml:space="preserve">Juf </w:t>
      </w:r>
      <w:proofErr w:type="spellStart"/>
      <w:r w:rsidR="10A58730" w:rsidRPr="1CAFD198">
        <w:rPr>
          <w:rFonts w:asciiTheme="majorHAnsi" w:eastAsiaTheme="majorEastAsia" w:hAnsiTheme="majorHAnsi" w:cstheme="majorBidi"/>
        </w:rPr>
        <w:t>Lalita</w:t>
      </w:r>
      <w:proofErr w:type="spellEnd"/>
      <w:r w:rsidR="10A58730" w:rsidRPr="1CAFD198">
        <w:rPr>
          <w:rFonts w:asciiTheme="majorHAnsi" w:eastAsiaTheme="majorEastAsia" w:hAnsiTheme="majorHAnsi" w:cstheme="majorBidi"/>
        </w:rPr>
        <w:t xml:space="preserve"> kwam ons team versterken in de beide groepen</w:t>
      </w:r>
      <w:r w:rsidR="51820439" w:rsidRPr="1CAFD198">
        <w:rPr>
          <w:rFonts w:asciiTheme="majorHAnsi" w:eastAsiaTheme="majorEastAsia" w:hAnsiTheme="majorHAnsi" w:cstheme="majorBidi"/>
        </w:rPr>
        <w:t xml:space="preserve"> drie</w:t>
      </w:r>
      <w:r w:rsidR="10A58730" w:rsidRPr="1CAFD198">
        <w:rPr>
          <w:rFonts w:asciiTheme="majorHAnsi" w:eastAsiaTheme="majorEastAsia" w:hAnsiTheme="majorHAnsi" w:cstheme="majorBidi"/>
        </w:rPr>
        <w:t>. Voor o</w:t>
      </w:r>
      <w:r w:rsidR="67B15477" w:rsidRPr="1CAFD198">
        <w:rPr>
          <w:rFonts w:asciiTheme="majorHAnsi" w:eastAsiaTheme="majorEastAsia" w:hAnsiTheme="majorHAnsi" w:cstheme="majorBidi"/>
        </w:rPr>
        <w:t>ns</w:t>
      </w:r>
      <w:r w:rsidR="10A58730" w:rsidRPr="1CAFD198">
        <w:rPr>
          <w:rFonts w:asciiTheme="majorHAnsi" w:eastAsiaTheme="majorEastAsia" w:hAnsiTheme="majorHAnsi" w:cstheme="majorBidi"/>
        </w:rPr>
        <w:t xml:space="preserve"> e</w:t>
      </w:r>
      <w:r w:rsidR="0D65F342" w:rsidRPr="1CAFD198">
        <w:rPr>
          <w:rFonts w:asciiTheme="majorHAnsi" w:eastAsiaTheme="majorEastAsia" w:hAnsiTheme="majorHAnsi" w:cstheme="majorBidi"/>
        </w:rPr>
        <w:t>en</w:t>
      </w:r>
      <w:r w:rsidR="10A58730" w:rsidRPr="1CAFD198">
        <w:rPr>
          <w:rFonts w:asciiTheme="majorHAnsi" w:eastAsiaTheme="majorEastAsia" w:hAnsiTheme="majorHAnsi" w:cstheme="majorBidi"/>
        </w:rPr>
        <w:t xml:space="preserve"> bekend en vertrouwd gezicht waar we altijd weer op kunnen rekenen. Super. Vast tot volgend jaar </w:t>
      </w:r>
      <w:proofErr w:type="spellStart"/>
      <w:r w:rsidR="10A58730" w:rsidRPr="1CAFD198">
        <w:rPr>
          <w:rFonts w:asciiTheme="majorHAnsi" w:eastAsiaTheme="majorEastAsia" w:hAnsiTheme="majorHAnsi" w:cstheme="majorBidi"/>
        </w:rPr>
        <w:t>Lalita</w:t>
      </w:r>
      <w:proofErr w:type="spellEnd"/>
      <w:r w:rsidR="10A58730" w:rsidRPr="1CAFD198">
        <w:rPr>
          <w:rFonts w:asciiTheme="majorHAnsi" w:eastAsiaTheme="majorEastAsia" w:hAnsiTheme="majorHAnsi" w:cstheme="majorBidi"/>
        </w:rPr>
        <w:t>!</w:t>
      </w:r>
      <w:r w:rsidR="5842D928">
        <w:br/>
      </w:r>
    </w:p>
    <w:p w14:paraId="0671EF17" w14:textId="7E4B6DB3" w:rsidR="4B8C60FC" w:rsidRPr="00CD7B60" w:rsidRDefault="5E73F7DC" w:rsidP="1CAFD198">
      <w:pPr>
        <w:spacing w:after="160" w:line="259" w:lineRule="auto"/>
        <w:rPr>
          <w:rFonts w:asciiTheme="majorHAnsi" w:eastAsiaTheme="majorEastAsia" w:hAnsiTheme="majorHAnsi" w:cstheme="majorBidi"/>
          <w:u w:val="single"/>
          <w:lang w:val="en-US"/>
        </w:rPr>
      </w:pPr>
      <w:r w:rsidRPr="1CAFD198">
        <w:rPr>
          <w:rFonts w:asciiTheme="majorHAnsi" w:eastAsiaTheme="majorEastAsia" w:hAnsiTheme="majorHAnsi" w:cstheme="majorBidi"/>
        </w:rPr>
        <w:lastRenderedPageBreak/>
        <w:t>Berry van der Laan, al sind</w:t>
      </w:r>
      <w:r w:rsidR="246ACE4B" w:rsidRPr="1CAFD198">
        <w:rPr>
          <w:rFonts w:asciiTheme="majorHAnsi" w:eastAsiaTheme="majorEastAsia" w:hAnsiTheme="majorHAnsi" w:cstheme="majorBidi"/>
        </w:rPr>
        <w:t>s</w:t>
      </w:r>
      <w:r w:rsidRPr="1CAFD198">
        <w:rPr>
          <w:rFonts w:asciiTheme="majorHAnsi" w:eastAsiaTheme="majorEastAsia" w:hAnsiTheme="majorHAnsi" w:cstheme="majorBidi"/>
        </w:rPr>
        <w:t xml:space="preserve"> jaar en</w:t>
      </w:r>
      <w:r w:rsidR="19613C2E" w:rsidRPr="1CAFD198">
        <w:rPr>
          <w:rFonts w:asciiTheme="majorHAnsi" w:eastAsiaTheme="majorEastAsia" w:hAnsiTheme="majorHAnsi" w:cstheme="majorBidi"/>
        </w:rPr>
        <w:t xml:space="preserve"> </w:t>
      </w:r>
      <w:r w:rsidRPr="1CAFD198">
        <w:rPr>
          <w:rFonts w:asciiTheme="majorHAnsi" w:eastAsiaTheme="majorEastAsia" w:hAnsiTheme="majorHAnsi" w:cstheme="majorBidi"/>
        </w:rPr>
        <w:t xml:space="preserve">dag </w:t>
      </w:r>
      <w:r w:rsidR="572004E1" w:rsidRPr="1CAFD198">
        <w:rPr>
          <w:rFonts w:asciiTheme="majorHAnsi" w:eastAsiaTheme="majorEastAsia" w:hAnsiTheme="majorHAnsi" w:cstheme="majorBidi"/>
        </w:rPr>
        <w:t>onze ongelooflijk handige timmerman. Trouw kwam hij iedere woensdag de kleine klussen doen. In de Coronatijd durfde hij vanwege zijn leeftijd en kwetsbaarheid niet meer op school te komen. Dat maakte ook dat hij aangaf dat dit een goed moment was om te stoppen.</w:t>
      </w:r>
      <w:r w:rsidR="5842D928">
        <w:br/>
      </w:r>
      <w:r w:rsidR="52653394" w:rsidRPr="1CAFD198">
        <w:rPr>
          <w:rFonts w:asciiTheme="majorHAnsi" w:eastAsiaTheme="majorEastAsia" w:hAnsiTheme="majorHAnsi" w:cstheme="majorBidi"/>
        </w:rPr>
        <w:t xml:space="preserve">Ook hem gaan we missen. Wat was hij een vakman. </w:t>
      </w:r>
      <w:proofErr w:type="spellStart"/>
      <w:r w:rsidR="52653394" w:rsidRPr="00CD7B60">
        <w:rPr>
          <w:rFonts w:asciiTheme="majorHAnsi" w:eastAsiaTheme="majorEastAsia" w:hAnsiTheme="majorHAnsi" w:cstheme="majorBidi"/>
          <w:lang w:val="en-US"/>
        </w:rPr>
        <w:t>Arrivderci</w:t>
      </w:r>
      <w:proofErr w:type="spellEnd"/>
      <w:r w:rsidR="52653394" w:rsidRPr="00CD7B60">
        <w:rPr>
          <w:rFonts w:asciiTheme="majorHAnsi" w:eastAsiaTheme="majorEastAsia" w:hAnsiTheme="majorHAnsi" w:cstheme="majorBidi"/>
          <w:lang w:val="en-US"/>
        </w:rPr>
        <w:t xml:space="preserve"> e </w:t>
      </w:r>
      <w:proofErr w:type="spellStart"/>
      <w:r w:rsidR="52653394" w:rsidRPr="00CD7B60">
        <w:rPr>
          <w:rFonts w:asciiTheme="majorHAnsi" w:eastAsiaTheme="majorEastAsia" w:hAnsiTheme="majorHAnsi" w:cstheme="majorBidi"/>
          <w:lang w:val="en-US"/>
        </w:rPr>
        <w:t>grazie</w:t>
      </w:r>
      <w:proofErr w:type="spellEnd"/>
      <w:r w:rsidR="52653394" w:rsidRPr="00CD7B60">
        <w:rPr>
          <w:rFonts w:asciiTheme="majorHAnsi" w:eastAsiaTheme="majorEastAsia" w:hAnsiTheme="majorHAnsi" w:cstheme="majorBidi"/>
          <w:lang w:val="en-US"/>
        </w:rPr>
        <w:t xml:space="preserve"> per </w:t>
      </w:r>
      <w:proofErr w:type="spellStart"/>
      <w:r w:rsidR="52653394" w:rsidRPr="00CD7B60">
        <w:rPr>
          <w:rFonts w:asciiTheme="majorHAnsi" w:eastAsiaTheme="majorEastAsia" w:hAnsiTheme="majorHAnsi" w:cstheme="majorBidi"/>
          <w:lang w:val="en-US"/>
        </w:rPr>
        <w:t>tutto</w:t>
      </w:r>
      <w:proofErr w:type="spellEnd"/>
      <w:r w:rsidR="52653394" w:rsidRPr="00CD7B60">
        <w:rPr>
          <w:rFonts w:asciiTheme="majorHAnsi" w:eastAsiaTheme="majorEastAsia" w:hAnsiTheme="majorHAnsi" w:cstheme="majorBidi"/>
          <w:lang w:val="en-US"/>
        </w:rPr>
        <w:t xml:space="preserve"> </w:t>
      </w:r>
      <w:proofErr w:type="spellStart"/>
      <w:r w:rsidR="39D2751F" w:rsidRPr="00CD7B60">
        <w:rPr>
          <w:rFonts w:asciiTheme="majorHAnsi" w:eastAsiaTheme="majorEastAsia" w:hAnsiTheme="majorHAnsi" w:cstheme="majorBidi"/>
          <w:lang w:val="en-US"/>
        </w:rPr>
        <w:t>quello</w:t>
      </w:r>
      <w:proofErr w:type="spellEnd"/>
      <w:r w:rsidR="39D2751F" w:rsidRPr="00CD7B60">
        <w:rPr>
          <w:rFonts w:asciiTheme="majorHAnsi" w:eastAsiaTheme="majorEastAsia" w:hAnsiTheme="majorHAnsi" w:cstheme="majorBidi"/>
          <w:lang w:val="en-US"/>
        </w:rPr>
        <w:t xml:space="preserve"> </w:t>
      </w:r>
      <w:proofErr w:type="spellStart"/>
      <w:r w:rsidR="39D2751F" w:rsidRPr="00CD7B60">
        <w:rPr>
          <w:rFonts w:asciiTheme="majorHAnsi" w:eastAsiaTheme="majorEastAsia" w:hAnsiTheme="majorHAnsi" w:cstheme="majorBidi"/>
          <w:lang w:val="en-US"/>
        </w:rPr>
        <w:t>che</w:t>
      </w:r>
      <w:proofErr w:type="spellEnd"/>
      <w:r w:rsidR="39D2751F" w:rsidRPr="00CD7B60">
        <w:rPr>
          <w:rFonts w:asciiTheme="majorHAnsi" w:eastAsiaTheme="majorEastAsia" w:hAnsiTheme="majorHAnsi" w:cstheme="majorBidi"/>
          <w:lang w:val="en-US"/>
        </w:rPr>
        <w:t xml:space="preserve"> </w:t>
      </w:r>
      <w:proofErr w:type="spellStart"/>
      <w:r w:rsidR="39D2751F" w:rsidRPr="00CD7B60">
        <w:rPr>
          <w:rFonts w:asciiTheme="majorHAnsi" w:eastAsiaTheme="majorEastAsia" w:hAnsiTheme="majorHAnsi" w:cstheme="majorBidi"/>
          <w:lang w:val="en-US"/>
        </w:rPr>
        <w:t>hai</w:t>
      </w:r>
      <w:proofErr w:type="spellEnd"/>
      <w:r w:rsidR="39D2751F" w:rsidRPr="00CD7B60">
        <w:rPr>
          <w:rFonts w:asciiTheme="majorHAnsi" w:eastAsiaTheme="majorEastAsia" w:hAnsiTheme="majorHAnsi" w:cstheme="majorBidi"/>
          <w:lang w:val="en-US"/>
        </w:rPr>
        <w:t xml:space="preserve"> </w:t>
      </w:r>
      <w:r w:rsidR="52653394" w:rsidRPr="00CD7B60">
        <w:rPr>
          <w:rFonts w:asciiTheme="majorHAnsi" w:eastAsiaTheme="majorEastAsia" w:hAnsiTheme="majorHAnsi" w:cstheme="majorBidi"/>
          <w:lang w:val="en-US"/>
        </w:rPr>
        <w:t xml:space="preserve"> </w:t>
      </w:r>
      <w:proofErr w:type="spellStart"/>
      <w:r w:rsidR="52653394" w:rsidRPr="00CD7B60">
        <w:rPr>
          <w:rFonts w:asciiTheme="majorHAnsi" w:eastAsiaTheme="majorEastAsia" w:hAnsiTheme="majorHAnsi" w:cstheme="majorBidi"/>
          <w:lang w:val="en-US"/>
        </w:rPr>
        <w:t>fatto</w:t>
      </w:r>
      <w:proofErr w:type="spellEnd"/>
      <w:r w:rsidR="52653394" w:rsidRPr="00CD7B60">
        <w:rPr>
          <w:rFonts w:asciiTheme="majorHAnsi" w:eastAsiaTheme="majorEastAsia" w:hAnsiTheme="majorHAnsi" w:cstheme="majorBidi"/>
          <w:lang w:val="en-US"/>
        </w:rPr>
        <w:t>!</w:t>
      </w:r>
      <w:r w:rsidR="654D233B" w:rsidRPr="00CD7B60">
        <w:rPr>
          <w:rFonts w:asciiTheme="majorHAnsi" w:eastAsiaTheme="majorEastAsia" w:hAnsiTheme="majorHAnsi" w:cstheme="majorBidi"/>
          <w:lang w:val="en-US"/>
        </w:rPr>
        <w:t xml:space="preserve"> </w:t>
      </w:r>
      <w:proofErr w:type="spellStart"/>
      <w:r w:rsidR="654D233B" w:rsidRPr="00CD7B60">
        <w:rPr>
          <w:rFonts w:asciiTheme="majorHAnsi" w:eastAsiaTheme="majorEastAsia" w:hAnsiTheme="majorHAnsi" w:cstheme="majorBidi"/>
          <w:lang w:val="en-US"/>
        </w:rPr>
        <w:t>Auguri</w:t>
      </w:r>
      <w:proofErr w:type="spellEnd"/>
      <w:r w:rsidR="654D233B" w:rsidRPr="00CD7B60">
        <w:rPr>
          <w:rFonts w:asciiTheme="majorHAnsi" w:eastAsiaTheme="majorEastAsia" w:hAnsiTheme="majorHAnsi" w:cstheme="majorBidi"/>
          <w:lang w:val="en-US"/>
        </w:rPr>
        <w:t>!</w:t>
      </w:r>
    </w:p>
    <w:p w14:paraId="606E1E3B" w14:textId="40C1F9ED" w:rsidR="4B8C60FC" w:rsidRPr="009E28B4" w:rsidRDefault="654D233B" w:rsidP="1CAFD198">
      <w:pPr>
        <w:spacing w:after="160" w:line="259" w:lineRule="auto"/>
        <w:rPr>
          <w:rFonts w:asciiTheme="majorHAnsi" w:eastAsiaTheme="majorEastAsia" w:hAnsiTheme="majorHAnsi" w:cstheme="majorBidi"/>
        </w:rPr>
      </w:pPr>
      <w:r w:rsidRPr="3692DD92">
        <w:rPr>
          <w:rFonts w:asciiTheme="majorHAnsi" w:eastAsiaTheme="majorEastAsia" w:hAnsiTheme="majorHAnsi" w:cstheme="majorBidi"/>
        </w:rPr>
        <w:t>Gelukkig hebben we in Peter Mank een fantastische vervanger gevonden. Zo maakte hij de kapstok bij groep drie, wist handige oplossingen voor e</w:t>
      </w:r>
      <w:r w:rsidR="2479AE54" w:rsidRPr="3692DD92">
        <w:rPr>
          <w:rFonts w:asciiTheme="majorHAnsi" w:eastAsiaTheme="majorEastAsia" w:hAnsiTheme="majorHAnsi" w:cstheme="majorBidi"/>
        </w:rPr>
        <w:t xml:space="preserve">en </w:t>
      </w:r>
      <w:r w:rsidRPr="3692DD92">
        <w:rPr>
          <w:rFonts w:asciiTheme="majorHAnsi" w:eastAsiaTheme="majorEastAsia" w:hAnsiTheme="majorHAnsi" w:cstheme="majorBidi"/>
        </w:rPr>
        <w:t>paar sleutelproblemen te verzinnen én hij maakte de modderkeuken. Nogmaals dank daarvoor Peter!</w:t>
      </w:r>
      <w:r w:rsidR="5842D928">
        <w:br/>
      </w:r>
    </w:p>
    <w:p w14:paraId="00ED0AF8" w14:textId="4B3F1994" w:rsidR="4B8C60FC" w:rsidRPr="009E28B4" w:rsidRDefault="4B8C60FC" w:rsidP="1CAFD198">
      <w:pPr>
        <w:spacing w:after="160" w:line="259" w:lineRule="auto"/>
        <w:rPr>
          <w:rFonts w:asciiTheme="majorHAnsi" w:eastAsiaTheme="majorEastAsia" w:hAnsiTheme="majorHAnsi" w:cstheme="majorBidi"/>
          <w:u w:val="single"/>
        </w:rPr>
      </w:pPr>
      <w:r w:rsidRPr="1CAFD198">
        <w:rPr>
          <w:rFonts w:asciiTheme="majorHAnsi" w:eastAsiaTheme="majorEastAsia" w:hAnsiTheme="majorHAnsi" w:cstheme="majorBidi"/>
          <w:i/>
          <w:iCs/>
          <w:u w:val="single"/>
        </w:rPr>
        <w:t>Lief en leed</w:t>
      </w:r>
    </w:p>
    <w:p w14:paraId="7968A390" w14:textId="740A3BBA" w:rsidR="4B8C60FC"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We deelden lief en leed met elkaar. Zo </w:t>
      </w:r>
      <w:r w:rsidR="364D4705" w:rsidRPr="1CAFD198">
        <w:rPr>
          <w:rFonts w:asciiTheme="majorHAnsi" w:eastAsiaTheme="majorEastAsia" w:hAnsiTheme="majorHAnsi" w:cstheme="majorBidi"/>
        </w:rPr>
        <w:t xml:space="preserve">is juf Rianne moeder geworden van </w:t>
      </w:r>
      <w:r w:rsidR="5D219203" w:rsidRPr="1CAFD198">
        <w:rPr>
          <w:rFonts w:asciiTheme="majorHAnsi" w:eastAsiaTheme="majorEastAsia" w:hAnsiTheme="majorHAnsi" w:cstheme="majorBidi"/>
        </w:rPr>
        <w:t>een dochter</w:t>
      </w:r>
      <w:r w:rsidR="07231452" w:rsidRPr="1CAFD198">
        <w:rPr>
          <w:rFonts w:asciiTheme="majorHAnsi" w:eastAsiaTheme="majorEastAsia" w:hAnsiTheme="majorHAnsi" w:cstheme="majorBidi"/>
        </w:rPr>
        <w:t>:</w:t>
      </w:r>
      <w:r w:rsidR="5D219203" w:rsidRPr="1CAFD198">
        <w:rPr>
          <w:rFonts w:asciiTheme="majorHAnsi" w:eastAsiaTheme="majorEastAsia" w:hAnsiTheme="majorHAnsi" w:cstheme="majorBidi"/>
        </w:rPr>
        <w:t xml:space="preserve"> </w:t>
      </w:r>
      <w:proofErr w:type="spellStart"/>
      <w:r w:rsidR="5D219203" w:rsidRPr="1CAFD198">
        <w:rPr>
          <w:rFonts w:asciiTheme="majorHAnsi" w:eastAsiaTheme="majorEastAsia" w:hAnsiTheme="majorHAnsi" w:cstheme="majorBidi"/>
        </w:rPr>
        <w:t>Vaiana</w:t>
      </w:r>
      <w:proofErr w:type="spellEnd"/>
      <w:r w:rsidR="364D4705" w:rsidRPr="1CAFD198">
        <w:rPr>
          <w:rFonts w:asciiTheme="majorHAnsi" w:eastAsiaTheme="majorEastAsia" w:hAnsiTheme="majorHAnsi" w:cstheme="majorBidi"/>
        </w:rPr>
        <w:t>.</w:t>
      </w:r>
      <w:r>
        <w:br/>
      </w:r>
      <w:r w:rsidR="06B3246C" w:rsidRPr="1CAFD198">
        <w:rPr>
          <w:rFonts w:asciiTheme="majorHAnsi" w:eastAsiaTheme="majorEastAsia" w:hAnsiTheme="majorHAnsi" w:cstheme="majorBidi"/>
        </w:rPr>
        <w:t>Gelukkig zien we juf Rianne volgend jaar weer terug op school. We hebben je gemist!</w:t>
      </w:r>
      <w:r>
        <w:br/>
      </w:r>
      <w:r w:rsidR="22CF68E4" w:rsidRPr="1CAFD198">
        <w:rPr>
          <w:rFonts w:asciiTheme="majorHAnsi" w:eastAsiaTheme="majorEastAsia" w:hAnsiTheme="majorHAnsi" w:cstheme="majorBidi"/>
        </w:rPr>
        <w:t>Juf Wendy was dit jaar langdurig ziek. Volgend schooljaar zal zij gedeeltelijk haar lesgevende taken voor een groep weer hervatten.</w:t>
      </w:r>
      <w:r>
        <w:br/>
      </w:r>
      <w:r w:rsidR="7C6EBF9A" w:rsidRPr="1CAFD198">
        <w:rPr>
          <w:rFonts w:asciiTheme="majorHAnsi" w:eastAsiaTheme="majorEastAsia" w:hAnsiTheme="majorHAnsi" w:cstheme="majorBidi"/>
        </w:rPr>
        <w:t>Tijdens haar re-integratie heeft ze vooral met groepjes leerlingen gewerkt en zo de leerkrachten in de kleuterbouw ontlast. Dat was fijn.</w:t>
      </w:r>
      <w:r>
        <w:br/>
      </w:r>
      <w:r w:rsidR="2D88EFDE" w:rsidRPr="1CAFD198">
        <w:rPr>
          <w:rFonts w:asciiTheme="majorHAnsi" w:eastAsiaTheme="majorEastAsia" w:hAnsiTheme="majorHAnsi" w:cstheme="majorBidi"/>
        </w:rPr>
        <w:t>Helaas was er ook zeer verdrietig nieuws, zo zijn er twee gezinnen die afscheid van hun man, vader moesten nemen.</w:t>
      </w:r>
      <w:r>
        <w:br/>
      </w:r>
      <w:r w:rsidR="06C426C0" w:rsidRPr="1CAFD198">
        <w:rPr>
          <w:rFonts w:asciiTheme="majorHAnsi" w:eastAsiaTheme="majorEastAsia" w:hAnsiTheme="majorHAnsi" w:cstheme="majorBidi"/>
        </w:rPr>
        <w:t>Veel te jong, veel te vroeg. Het gemis zal er voor deze gezinnen altijd blijven. We wensen jullie veel sterkte.</w:t>
      </w:r>
      <w:r>
        <w:br/>
      </w:r>
      <w:r w:rsidR="0E6311C5" w:rsidRPr="1CAFD198">
        <w:rPr>
          <w:rFonts w:asciiTheme="majorHAnsi" w:eastAsiaTheme="majorEastAsia" w:hAnsiTheme="majorHAnsi" w:cstheme="majorBidi"/>
        </w:rPr>
        <w:t xml:space="preserve">Ook was er het </w:t>
      </w:r>
      <w:r w:rsidR="6CBA1B51" w:rsidRPr="1CAFD198">
        <w:rPr>
          <w:rFonts w:asciiTheme="majorHAnsi" w:eastAsiaTheme="majorEastAsia" w:hAnsiTheme="majorHAnsi" w:cstheme="majorBidi"/>
        </w:rPr>
        <w:t xml:space="preserve">definitieve </w:t>
      </w:r>
      <w:r w:rsidR="0E6311C5" w:rsidRPr="1CAFD198">
        <w:rPr>
          <w:rFonts w:asciiTheme="majorHAnsi" w:eastAsiaTheme="majorEastAsia" w:hAnsiTheme="majorHAnsi" w:cstheme="majorBidi"/>
        </w:rPr>
        <w:t xml:space="preserve">afscheid van oud-collega </w:t>
      </w:r>
      <w:r w:rsidR="521FC1A2" w:rsidRPr="1CAFD198">
        <w:rPr>
          <w:rFonts w:asciiTheme="majorHAnsi" w:eastAsiaTheme="majorEastAsia" w:hAnsiTheme="majorHAnsi" w:cstheme="majorBidi"/>
        </w:rPr>
        <w:t>Ingrid Lagendaal. Pas vorig jaar namen we</w:t>
      </w:r>
      <w:r w:rsidR="1148739A" w:rsidRPr="1CAFD198">
        <w:rPr>
          <w:rFonts w:asciiTheme="majorHAnsi" w:eastAsiaTheme="majorEastAsia" w:hAnsiTheme="majorHAnsi" w:cstheme="majorBidi"/>
        </w:rPr>
        <w:t xml:space="preserve"> -</w:t>
      </w:r>
      <w:r w:rsidR="521FC1A2" w:rsidRPr="1CAFD198">
        <w:rPr>
          <w:rFonts w:asciiTheme="majorHAnsi" w:eastAsiaTheme="majorEastAsia" w:hAnsiTheme="majorHAnsi" w:cstheme="majorBidi"/>
        </w:rPr>
        <w:t xml:space="preserve"> toen nog in blakende gezondheid</w:t>
      </w:r>
      <w:r w:rsidR="78ABB412" w:rsidRPr="1CAFD198">
        <w:rPr>
          <w:rFonts w:asciiTheme="majorHAnsi" w:eastAsiaTheme="majorEastAsia" w:hAnsiTheme="majorHAnsi" w:cstheme="majorBidi"/>
        </w:rPr>
        <w:t>-</w:t>
      </w:r>
      <w:r w:rsidR="521FC1A2" w:rsidRPr="1CAFD198">
        <w:rPr>
          <w:rFonts w:asciiTheme="majorHAnsi" w:eastAsiaTheme="majorEastAsia" w:hAnsiTheme="majorHAnsi" w:cstheme="majorBidi"/>
        </w:rPr>
        <w:t xml:space="preserve"> afscheid van haar toen haar laatste leerling</w:t>
      </w:r>
      <w:r w:rsidR="3E8C5F3F" w:rsidRPr="1CAFD198">
        <w:rPr>
          <w:rFonts w:asciiTheme="majorHAnsi" w:eastAsiaTheme="majorEastAsia" w:hAnsiTheme="majorHAnsi" w:cstheme="majorBidi"/>
        </w:rPr>
        <w:t>,</w:t>
      </w:r>
      <w:r w:rsidR="521FC1A2" w:rsidRPr="1CAFD198">
        <w:rPr>
          <w:rFonts w:asciiTheme="majorHAnsi" w:eastAsiaTheme="majorEastAsia" w:hAnsiTheme="majorHAnsi" w:cstheme="majorBidi"/>
        </w:rPr>
        <w:t xml:space="preserve"> die zij vrijwillig begeleidde op school</w:t>
      </w:r>
      <w:r w:rsidR="474CEE8C" w:rsidRPr="1CAFD198">
        <w:rPr>
          <w:rFonts w:asciiTheme="majorHAnsi" w:eastAsiaTheme="majorEastAsia" w:hAnsiTheme="majorHAnsi" w:cstheme="majorBidi"/>
        </w:rPr>
        <w:t>,</w:t>
      </w:r>
      <w:r w:rsidR="521FC1A2" w:rsidRPr="1CAFD198">
        <w:rPr>
          <w:rFonts w:asciiTheme="majorHAnsi" w:eastAsiaTheme="majorEastAsia" w:hAnsiTheme="majorHAnsi" w:cstheme="majorBidi"/>
        </w:rPr>
        <w:t xml:space="preserve"> van school afging.</w:t>
      </w:r>
      <w:r w:rsidR="50D0D3AB" w:rsidRPr="1CAFD198">
        <w:rPr>
          <w:rFonts w:asciiTheme="majorHAnsi" w:eastAsiaTheme="majorEastAsia" w:hAnsiTheme="majorHAnsi" w:cstheme="majorBidi"/>
        </w:rPr>
        <w:t xml:space="preserve"> Zo'n mooi mens, ze al erg gemist worden.</w:t>
      </w:r>
    </w:p>
    <w:p w14:paraId="7F8F0D1C" w14:textId="4C0B2121" w:rsidR="1CAFD198" w:rsidRDefault="1CAFD198" w:rsidP="1CAFD198">
      <w:pPr>
        <w:spacing w:after="160" w:line="259" w:lineRule="auto"/>
        <w:rPr>
          <w:rFonts w:asciiTheme="majorHAnsi" w:eastAsiaTheme="majorEastAsia" w:hAnsiTheme="majorHAnsi" w:cstheme="majorBidi"/>
          <w:i/>
          <w:iCs/>
          <w:u w:val="single"/>
        </w:rPr>
      </w:pPr>
    </w:p>
    <w:p w14:paraId="61AB270C" w14:textId="1BDECE5F" w:rsidR="4B8C60FC" w:rsidRPr="009E28B4" w:rsidRDefault="4B8C60FC" w:rsidP="5B0615CE">
      <w:pPr>
        <w:spacing w:after="160" w:line="259" w:lineRule="auto"/>
        <w:rPr>
          <w:rFonts w:asciiTheme="majorHAnsi" w:eastAsiaTheme="majorEastAsia" w:hAnsiTheme="majorHAnsi" w:cstheme="majorBidi"/>
          <w:u w:val="single"/>
        </w:rPr>
      </w:pPr>
      <w:r w:rsidRPr="009E28B4">
        <w:rPr>
          <w:rFonts w:asciiTheme="majorHAnsi" w:eastAsiaTheme="majorEastAsia" w:hAnsiTheme="majorHAnsi" w:cstheme="majorBidi"/>
          <w:i/>
          <w:iCs/>
          <w:u w:val="single"/>
        </w:rPr>
        <w:t>Een paar hoogtepunten van dit jaar:</w:t>
      </w:r>
    </w:p>
    <w:p w14:paraId="11E53059" w14:textId="5E5C9FC8" w:rsidR="4B8C60FC" w:rsidRDefault="3C012E0B"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Het kunnen starten met een Leerplein.</w:t>
      </w:r>
      <w:r w:rsidR="1E0AD2E4" w:rsidRPr="1CAFD198">
        <w:rPr>
          <w:rFonts w:asciiTheme="majorHAnsi" w:eastAsiaTheme="majorEastAsia" w:hAnsiTheme="majorHAnsi" w:cstheme="majorBidi"/>
        </w:rPr>
        <w:t xml:space="preserve"> We hebben onze leerlingen geleerd hoe je volgens een stappenplan zelfstandig kunt werken na een instructie. </w:t>
      </w:r>
      <w:r w:rsidR="5B2D029B" w:rsidRPr="1CAFD198">
        <w:rPr>
          <w:rFonts w:asciiTheme="majorHAnsi" w:eastAsiaTheme="majorEastAsia" w:hAnsiTheme="majorHAnsi" w:cstheme="majorBidi"/>
        </w:rPr>
        <w:t>D</w:t>
      </w:r>
      <w:r w:rsidR="1E0AD2E4" w:rsidRPr="1CAFD198">
        <w:rPr>
          <w:rFonts w:asciiTheme="majorHAnsi" w:eastAsiaTheme="majorEastAsia" w:hAnsiTheme="majorHAnsi" w:cstheme="majorBidi"/>
        </w:rPr>
        <w:t xml:space="preserve">e zogenaamde beertjesaanpak van </w:t>
      </w:r>
      <w:proofErr w:type="spellStart"/>
      <w:r w:rsidR="1E0AD2E4" w:rsidRPr="1CAFD198">
        <w:rPr>
          <w:rFonts w:asciiTheme="majorHAnsi" w:eastAsiaTheme="majorEastAsia" w:hAnsiTheme="majorHAnsi" w:cstheme="majorBidi"/>
        </w:rPr>
        <w:t>Meichenbaum</w:t>
      </w:r>
      <w:proofErr w:type="spellEnd"/>
      <w:r w:rsidR="1E0AD2E4" w:rsidRPr="1CAFD198">
        <w:rPr>
          <w:rFonts w:asciiTheme="majorHAnsi" w:eastAsiaTheme="majorEastAsia" w:hAnsiTheme="majorHAnsi" w:cstheme="majorBidi"/>
        </w:rPr>
        <w:t xml:space="preserve">. Ook </w:t>
      </w:r>
      <w:r w:rsidR="489CAAD5" w:rsidRPr="1CAFD198">
        <w:rPr>
          <w:rFonts w:asciiTheme="majorHAnsi" w:eastAsiaTheme="majorEastAsia" w:hAnsiTheme="majorHAnsi" w:cstheme="majorBidi"/>
        </w:rPr>
        <w:t>kregen de kinderen een giraffenkaartje waar precies op stond hoe je verder moet als je tegen e</w:t>
      </w:r>
      <w:r w:rsidR="5C0D5A3E" w:rsidRPr="1CAFD198">
        <w:rPr>
          <w:rFonts w:asciiTheme="majorHAnsi" w:eastAsiaTheme="majorEastAsia" w:hAnsiTheme="majorHAnsi" w:cstheme="majorBidi"/>
        </w:rPr>
        <w:t>en</w:t>
      </w:r>
      <w:r w:rsidR="489CAAD5" w:rsidRPr="1CAFD198">
        <w:rPr>
          <w:rFonts w:asciiTheme="majorHAnsi" w:eastAsiaTheme="majorEastAsia" w:hAnsiTheme="majorHAnsi" w:cstheme="majorBidi"/>
        </w:rPr>
        <w:t xml:space="preserve"> probleem aanloopt.</w:t>
      </w:r>
      <w:r w:rsidR="34193A64" w:rsidRPr="1CAFD198">
        <w:rPr>
          <w:rFonts w:asciiTheme="majorHAnsi" w:eastAsiaTheme="majorEastAsia" w:hAnsiTheme="majorHAnsi" w:cstheme="majorBidi"/>
        </w:rPr>
        <w:t xml:space="preserve"> We hebben de effecten gemeten en we zien dat meer dan 80% van de kinderen minimaal tien minuten </w:t>
      </w:r>
      <w:r w:rsidR="2D970CC1" w:rsidRPr="1CAFD198">
        <w:rPr>
          <w:rFonts w:asciiTheme="majorHAnsi" w:eastAsiaTheme="majorEastAsia" w:hAnsiTheme="majorHAnsi" w:cstheme="majorBidi"/>
        </w:rPr>
        <w:t>v</w:t>
      </w:r>
      <w:r w:rsidR="7F8F1A0D" w:rsidRPr="1CAFD198">
        <w:rPr>
          <w:rFonts w:asciiTheme="majorHAnsi" w:eastAsiaTheme="majorEastAsia" w:hAnsiTheme="majorHAnsi" w:cstheme="majorBidi"/>
        </w:rPr>
        <w:t xml:space="preserve">olledig </w:t>
      </w:r>
      <w:r w:rsidR="34193A64" w:rsidRPr="1CAFD198">
        <w:rPr>
          <w:rFonts w:asciiTheme="majorHAnsi" w:eastAsiaTheme="majorEastAsia" w:hAnsiTheme="majorHAnsi" w:cstheme="majorBidi"/>
        </w:rPr>
        <w:t>zelfstandig kunnen werken na een instructie</w:t>
      </w:r>
      <w:r w:rsidR="179C2311" w:rsidRPr="1CAFD198">
        <w:rPr>
          <w:rFonts w:asciiTheme="majorHAnsi" w:eastAsiaTheme="majorEastAsia" w:hAnsiTheme="majorHAnsi" w:cstheme="majorBidi"/>
        </w:rPr>
        <w:t xml:space="preserve"> en zelf problemen kunnen oplossen.</w:t>
      </w:r>
      <w:r>
        <w:br/>
      </w:r>
      <w:r w:rsidR="3DF119A1" w:rsidRPr="1CAFD198">
        <w:rPr>
          <w:rFonts w:asciiTheme="majorHAnsi" w:eastAsiaTheme="majorEastAsia" w:hAnsiTheme="majorHAnsi" w:cstheme="majorBidi"/>
        </w:rPr>
        <w:t>Vanuit de innovatiesubsidie hadden we dit jaar een leerkracht voor het Leerplein, volgend jaar hebben we die luxe niet meer. We gaan wel door met het Leerplein. Leerkrachten die een dag niet voor de klas staan zullen vaak te vinden zijn op het Leerplein. Zij werken d</w:t>
      </w:r>
      <w:r w:rsidR="32C98A9B" w:rsidRPr="1CAFD198">
        <w:rPr>
          <w:rFonts w:asciiTheme="majorHAnsi" w:eastAsiaTheme="majorEastAsia" w:hAnsiTheme="majorHAnsi" w:cstheme="majorBidi"/>
        </w:rPr>
        <w:t>an niet in een kantoor maar op het Leerplein.</w:t>
      </w:r>
      <w:r>
        <w:br/>
      </w:r>
      <w:r>
        <w:br/>
      </w:r>
      <w:r w:rsidR="4B8C60FC" w:rsidRPr="1CAFD198">
        <w:rPr>
          <w:rFonts w:asciiTheme="majorHAnsi" w:eastAsiaTheme="majorEastAsia" w:hAnsiTheme="majorHAnsi" w:cstheme="majorBidi"/>
        </w:rPr>
        <w:t xml:space="preserve">We zijn gaan werken met nieuwe methodes. De kleutergroepen zijn gaan </w:t>
      </w:r>
      <w:r w:rsidR="192AE746" w:rsidRPr="1CAFD198">
        <w:rPr>
          <w:rFonts w:asciiTheme="majorHAnsi" w:eastAsiaTheme="majorEastAsia" w:hAnsiTheme="majorHAnsi" w:cstheme="majorBidi"/>
        </w:rPr>
        <w:t xml:space="preserve">nog </w:t>
      </w:r>
      <w:proofErr w:type="spellStart"/>
      <w:r w:rsidR="192AE746" w:rsidRPr="1CAFD198">
        <w:rPr>
          <w:rFonts w:asciiTheme="majorHAnsi" w:eastAsiaTheme="majorEastAsia" w:hAnsiTheme="majorHAnsi" w:cstheme="majorBidi"/>
        </w:rPr>
        <w:t>thematischer</w:t>
      </w:r>
      <w:proofErr w:type="spellEnd"/>
      <w:r w:rsidR="192AE746" w:rsidRPr="1CAFD198">
        <w:rPr>
          <w:rFonts w:asciiTheme="majorHAnsi" w:eastAsiaTheme="majorEastAsia" w:hAnsiTheme="majorHAnsi" w:cstheme="majorBidi"/>
        </w:rPr>
        <w:t xml:space="preserve"> gaan werken, </w:t>
      </w:r>
      <w:r w:rsidR="4B8C60FC" w:rsidRPr="1CAFD198">
        <w:rPr>
          <w:rFonts w:asciiTheme="majorHAnsi" w:eastAsiaTheme="majorEastAsia" w:hAnsiTheme="majorHAnsi" w:cstheme="majorBidi"/>
        </w:rPr>
        <w:t xml:space="preserve">groep drie </w:t>
      </w:r>
      <w:r w:rsidR="0BE25A6F" w:rsidRPr="1CAFD198">
        <w:rPr>
          <w:rFonts w:asciiTheme="majorHAnsi" w:eastAsiaTheme="majorEastAsia" w:hAnsiTheme="majorHAnsi" w:cstheme="majorBidi"/>
        </w:rPr>
        <w:t xml:space="preserve">is gestart </w:t>
      </w:r>
      <w:r w:rsidR="4B8C60FC" w:rsidRPr="1CAFD198">
        <w:rPr>
          <w:rFonts w:asciiTheme="majorHAnsi" w:eastAsiaTheme="majorEastAsia" w:hAnsiTheme="majorHAnsi" w:cstheme="majorBidi"/>
        </w:rPr>
        <w:t>met LIJN DRIE voor lezen en taal en in de groepen vier tot en met acht zijn we gaan werken met de methode STAAL</w:t>
      </w:r>
      <w:r w:rsidR="6027D753" w:rsidRPr="1CAFD198">
        <w:rPr>
          <w:rFonts w:asciiTheme="majorHAnsi" w:eastAsiaTheme="majorEastAsia" w:hAnsiTheme="majorHAnsi" w:cstheme="majorBidi"/>
        </w:rPr>
        <w:t>, vo</w:t>
      </w:r>
      <w:r w:rsidR="4B8C60FC" w:rsidRPr="1CAFD198">
        <w:rPr>
          <w:rFonts w:asciiTheme="majorHAnsi" w:eastAsiaTheme="majorEastAsia" w:hAnsiTheme="majorHAnsi" w:cstheme="majorBidi"/>
        </w:rPr>
        <w:t xml:space="preserve">or taal en spelling. We zijn in de </w:t>
      </w:r>
      <w:r w:rsidR="4B8C60FC" w:rsidRPr="1CAFD198">
        <w:rPr>
          <w:rFonts w:asciiTheme="majorHAnsi" w:eastAsiaTheme="majorEastAsia" w:hAnsiTheme="majorHAnsi" w:cstheme="majorBidi"/>
        </w:rPr>
        <w:lastRenderedPageBreak/>
        <w:t>groepen 1 tot en met 4 gaan werken met “My name is Tom’ voor Engels en in de bovenbouw “Groove me”, ook voor Engels.</w:t>
      </w:r>
      <w:r>
        <w:br/>
      </w:r>
      <w:r w:rsidR="00E3CA93" w:rsidRPr="1CAFD198">
        <w:rPr>
          <w:rFonts w:asciiTheme="majorHAnsi" w:eastAsiaTheme="majorEastAsia" w:hAnsiTheme="majorHAnsi" w:cstheme="majorBidi"/>
        </w:rPr>
        <w:t>Voor volgend jaar staan op de rol: methode Blink voor het vak oriëntatie op jezelf en de wereld, methode LIST voor motiverend voortgezet technisch lezen; Wereld in Getallen voor rekenen in de groepen 3 en 4.</w:t>
      </w:r>
    </w:p>
    <w:p w14:paraId="757BF6B7" w14:textId="040901E1" w:rsidR="4B8C60FC"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We evalueerden </w:t>
      </w:r>
      <w:r w:rsidR="632BFCDD" w:rsidRPr="1CAFD198">
        <w:rPr>
          <w:rFonts w:asciiTheme="majorHAnsi" w:eastAsiaTheme="majorEastAsia" w:hAnsiTheme="majorHAnsi" w:cstheme="majorBidi"/>
        </w:rPr>
        <w:t>vorig</w:t>
      </w:r>
      <w:r w:rsidRPr="1CAFD198">
        <w:rPr>
          <w:rFonts w:asciiTheme="majorHAnsi" w:eastAsiaTheme="majorEastAsia" w:hAnsiTheme="majorHAnsi" w:cstheme="majorBidi"/>
        </w:rPr>
        <w:t xml:space="preserve"> jaar de meest recente wijziging van de schooltijden.</w:t>
      </w:r>
      <w:r w:rsidR="12D085DC" w:rsidRPr="1CAFD198">
        <w:rPr>
          <w:rFonts w:asciiTheme="majorHAnsi" w:eastAsiaTheme="majorEastAsia" w:hAnsiTheme="majorHAnsi" w:cstheme="majorBidi"/>
        </w:rPr>
        <w:t xml:space="preserve"> </w:t>
      </w:r>
      <w:r w:rsidRPr="1CAFD198">
        <w:rPr>
          <w:rFonts w:asciiTheme="majorHAnsi" w:eastAsiaTheme="majorEastAsia" w:hAnsiTheme="majorHAnsi" w:cstheme="majorBidi"/>
        </w:rPr>
        <w:t xml:space="preserve">Een project </w:t>
      </w:r>
      <w:r w:rsidR="7347F790" w:rsidRPr="1CAFD198">
        <w:rPr>
          <w:rFonts w:asciiTheme="majorHAnsi" w:eastAsiaTheme="majorEastAsia" w:hAnsiTheme="majorHAnsi" w:cstheme="majorBidi"/>
        </w:rPr>
        <w:t>d</w:t>
      </w:r>
      <w:r w:rsidRPr="1CAFD198">
        <w:rPr>
          <w:rFonts w:asciiTheme="majorHAnsi" w:eastAsiaTheme="majorEastAsia" w:hAnsiTheme="majorHAnsi" w:cstheme="majorBidi"/>
        </w:rPr>
        <w:t xml:space="preserve">at al negen jaar loopt. </w:t>
      </w:r>
      <w:r w:rsidR="607F7123" w:rsidRPr="1CAFD198">
        <w:rPr>
          <w:rFonts w:asciiTheme="majorHAnsi" w:eastAsiaTheme="majorEastAsia" w:hAnsiTheme="majorHAnsi" w:cstheme="majorBidi"/>
        </w:rPr>
        <w:t xml:space="preserve">Vorig </w:t>
      </w:r>
      <w:r w:rsidR="4E658FD0" w:rsidRPr="1CAFD198">
        <w:rPr>
          <w:rFonts w:asciiTheme="majorHAnsi" w:eastAsiaTheme="majorEastAsia" w:hAnsiTheme="majorHAnsi" w:cstheme="majorBidi"/>
        </w:rPr>
        <w:t>school</w:t>
      </w:r>
      <w:r w:rsidRPr="1CAFD198">
        <w:rPr>
          <w:rFonts w:asciiTheme="majorHAnsi" w:eastAsiaTheme="majorEastAsia" w:hAnsiTheme="majorHAnsi" w:cstheme="majorBidi"/>
        </w:rPr>
        <w:t xml:space="preserve">jaar hebben we een besluit genomen. We </w:t>
      </w:r>
      <w:r w:rsidR="67D30FDC" w:rsidRPr="1CAFD198">
        <w:rPr>
          <w:rFonts w:asciiTheme="majorHAnsi" w:eastAsiaTheme="majorEastAsia" w:hAnsiTheme="majorHAnsi" w:cstheme="majorBidi"/>
        </w:rPr>
        <w:t xml:space="preserve">zijn dit schooljaar </w:t>
      </w:r>
      <w:r w:rsidRPr="1CAFD198">
        <w:rPr>
          <w:rFonts w:asciiTheme="majorHAnsi" w:eastAsiaTheme="majorEastAsia" w:hAnsiTheme="majorHAnsi" w:cstheme="majorBidi"/>
        </w:rPr>
        <w:t>gaan werken met het vijf-gelijke-dagen-model.</w:t>
      </w:r>
      <w:r w:rsidR="00DB44F8" w:rsidRPr="1CAFD198">
        <w:rPr>
          <w:rFonts w:asciiTheme="majorHAnsi" w:eastAsiaTheme="majorEastAsia" w:hAnsiTheme="majorHAnsi" w:cstheme="majorBidi"/>
        </w:rPr>
        <w:t xml:space="preserve"> </w:t>
      </w:r>
      <w:r w:rsidRPr="1CAFD198">
        <w:rPr>
          <w:rFonts w:asciiTheme="majorHAnsi" w:eastAsiaTheme="majorEastAsia" w:hAnsiTheme="majorHAnsi" w:cstheme="majorBidi"/>
        </w:rPr>
        <w:t>Hiermee n</w:t>
      </w:r>
      <w:r w:rsidR="18451D0F" w:rsidRPr="1CAFD198">
        <w:rPr>
          <w:rFonts w:asciiTheme="majorHAnsi" w:eastAsiaTheme="majorEastAsia" w:hAnsiTheme="majorHAnsi" w:cstheme="majorBidi"/>
        </w:rPr>
        <w:t>a</w:t>
      </w:r>
      <w:r w:rsidRPr="1CAFD198">
        <w:rPr>
          <w:rFonts w:asciiTheme="majorHAnsi" w:eastAsiaTheme="majorEastAsia" w:hAnsiTheme="majorHAnsi" w:cstheme="majorBidi"/>
        </w:rPr>
        <w:t xml:space="preserve">men we dus afscheid van de </w:t>
      </w:r>
      <w:proofErr w:type="spellStart"/>
      <w:r w:rsidRPr="1CAFD198">
        <w:rPr>
          <w:rFonts w:asciiTheme="majorHAnsi" w:eastAsiaTheme="majorEastAsia" w:hAnsiTheme="majorHAnsi" w:cstheme="majorBidi"/>
        </w:rPr>
        <w:t>tussenschoolse</w:t>
      </w:r>
      <w:proofErr w:type="spellEnd"/>
      <w:r w:rsidRPr="1CAFD198">
        <w:rPr>
          <w:rFonts w:asciiTheme="majorHAnsi" w:eastAsiaTheme="majorEastAsia" w:hAnsiTheme="majorHAnsi" w:cstheme="majorBidi"/>
        </w:rPr>
        <w:t xml:space="preserve"> opvang. Dank aan Stichting Kinderopvang Liemeer die dit de laatste jaren vorm heeft gegeven.</w:t>
      </w:r>
      <w:r w:rsidR="5E438286" w:rsidRPr="1CAFD198">
        <w:rPr>
          <w:rFonts w:asciiTheme="majorHAnsi" w:eastAsiaTheme="majorEastAsia" w:hAnsiTheme="majorHAnsi" w:cstheme="majorBidi"/>
        </w:rPr>
        <w:t xml:space="preserve"> De leerlingen eten allemaal op school, dagelijks komen zij met een extra(koel)tas op school. Het bevalt ons als leerkrachten prima. We ervaren veel rust en veel minder verlies van leertijd. Ook is het gewoon gezellig om met d</w:t>
      </w:r>
      <w:r w:rsidR="41A50829" w:rsidRPr="1CAFD198">
        <w:rPr>
          <w:rFonts w:asciiTheme="majorHAnsi" w:eastAsiaTheme="majorEastAsia" w:hAnsiTheme="majorHAnsi" w:cstheme="majorBidi"/>
        </w:rPr>
        <w:t>e leerlingen te eten.</w:t>
      </w:r>
    </w:p>
    <w:p w14:paraId="36E3992F" w14:textId="2F10FB5B" w:rsidR="4B8C60FC"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We n</w:t>
      </w:r>
      <w:r w:rsidR="329ECC91" w:rsidRPr="1CAFD198">
        <w:rPr>
          <w:rFonts w:asciiTheme="majorHAnsi" w:eastAsiaTheme="majorEastAsia" w:hAnsiTheme="majorHAnsi" w:cstheme="majorBidi"/>
        </w:rPr>
        <w:t xml:space="preserve">amen </w:t>
      </w:r>
      <w:r w:rsidRPr="1CAFD198">
        <w:rPr>
          <w:rFonts w:asciiTheme="majorHAnsi" w:eastAsiaTheme="majorEastAsia" w:hAnsiTheme="majorHAnsi" w:cstheme="majorBidi"/>
        </w:rPr>
        <w:t>afscheid van de manier waarop we tot nu toe digitaal met u communiceerden.</w:t>
      </w:r>
      <w:r>
        <w:br/>
      </w:r>
      <w:r w:rsidRPr="1CAFD198">
        <w:rPr>
          <w:rFonts w:asciiTheme="majorHAnsi" w:eastAsiaTheme="majorEastAsia" w:hAnsiTheme="majorHAnsi" w:cstheme="majorBidi"/>
        </w:rPr>
        <w:t xml:space="preserve">Samen met de ouderraad is gekozen voor SCHOUDERCOM. Dit staat voor school-ouder-communicatie, zie: </w:t>
      </w:r>
      <w:hyperlink r:id="rId39">
        <w:r w:rsidRPr="1CAFD198">
          <w:rPr>
            <w:rStyle w:val="Hyperlink"/>
            <w:rFonts w:asciiTheme="majorHAnsi" w:eastAsiaTheme="majorEastAsia" w:hAnsiTheme="majorHAnsi" w:cstheme="majorBidi"/>
          </w:rPr>
          <w:t>www.schoudercom.nl</w:t>
        </w:r>
      </w:hyperlink>
      <w:r w:rsidRPr="1CAFD198">
        <w:rPr>
          <w:rFonts w:asciiTheme="majorHAnsi" w:eastAsiaTheme="majorEastAsia" w:hAnsiTheme="majorHAnsi" w:cstheme="majorBidi"/>
          <w:u w:val="single"/>
        </w:rPr>
        <w:t>.</w:t>
      </w:r>
      <w:r>
        <w:br/>
      </w:r>
      <w:r w:rsidRPr="1CAFD198">
        <w:rPr>
          <w:rFonts w:asciiTheme="majorHAnsi" w:eastAsiaTheme="majorEastAsia" w:hAnsiTheme="majorHAnsi" w:cstheme="majorBidi"/>
        </w:rPr>
        <w:t xml:space="preserve">Wij kunnen via dit kanaal beter met u communiceren. U kunt als ouder zelf al uw contactgegevens blijven bijhouden. Het is voor ons als school en ook voor u als ouders erg gebruikersvriendelijk. Daarnaast voldoen we met </w:t>
      </w:r>
      <w:proofErr w:type="spellStart"/>
      <w:r w:rsidRPr="1CAFD198">
        <w:rPr>
          <w:rFonts w:asciiTheme="majorHAnsi" w:eastAsiaTheme="majorEastAsia" w:hAnsiTheme="majorHAnsi" w:cstheme="majorBidi"/>
        </w:rPr>
        <w:t>SchouderCom</w:t>
      </w:r>
      <w:proofErr w:type="spellEnd"/>
      <w:r w:rsidRPr="1CAFD198">
        <w:rPr>
          <w:rFonts w:asciiTheme="majorHAnsi" w:eastAsiaTheme="majorEastAsia" w:hAnsiTheme="majorHAnsi" w:cstheme="majorBidi"/>
        </w:rPr>
        <w:t xml:space="preserve"> aan alle eisen die gesteld worden volgens de vernieuwde privacywetgeving (AVG).</w:t>
      </w:r>
    </w:p>
    <w:p w14:paraId="6C489AC1" w14:textId="6A8C8B2F" w:rsidR="4B8C60FC"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Dit jaar zijn we begonnen met veel </w:t>
      </w:r>
      <w:r w:rsidR="70A4F070" w:rsidRPr="1CAFD198">
        <w:rPr>
          <w:rFonts w:asciiTheme="majorHAnsi" w:eastAsiaTheme="majorEastAsia" w:hAnsiTheme="majorHAnsi" w:cstheme="majorBidi"/>
        </w:rPr>
        <w:t xml:space="preserve">meer </w:t>
      </w:r>
      <w:r w:rsidRPr="1CAFD198">
        <w:rPr>
          <w:rFonts w:asciiTheme="majorHAnsi" w:eastAsiaTheme="majorEastAsia" w:hAnsiTheme="majorHAnsi" w:cstheme="majorBidi"/>
        </w:rPr>
        <w:t>aandacht te geven aan eigenaarschap bij leerlingen. In het nieuwe sch</w:t>
      </w:r>
      <w:r w:rsidR="06786EF4" w:rsidRPr="1CAFD198">
        <w:rPr>
          <w:rFonts w:asciiTheme="majorHAnsi" w:eastAsiaTheme="majorEastAsia" w:hAnsiTheme="majorHAnsi" w:cstheme="majorBidi"/>
        </w:rPr>
        <w:t xml:space="preserve">oolplan, te vinden op de website kunt u daar </w:t>
      </w:r>
      <w:r w:rsidR="00475819" w:rsidRPr="1CAFD198">
        <w:rPr>
          <w:rFonts w:asciiTheme="majorHAnsi" w:eastAsiaTheme="majorEastAsia" w:hAnsiTheme="majorHAnsi" w:cstheme="majorBidi"/>
        </w:rPr>
        <w:t xml:space="preserve">veel </w:t>
      </w:r>
      <w:r w:rsidR="06786EF4" w:rsidRPr="1CAFD198">
        <w:rPr>
          <w:rFonts w:asciiTheme="majorHAnsi" w:eastAsiaTheme="majorEastAsia" w:hAnsiTheme="majorHAnsi" w:cstheme="majorBidi"/>
        </w:rPr>
        <w:t>meer over lezen.</w:t>
      </w:r>
    </w:p>
    <w:p w14:paraId="1BB74639" w14:textId="251B877B" w:rsidR="4B8C60FC"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En verder waren er de al meer of minder bekende activiteiten zoals </w:t>
      </w:r>
      <w:proofErr w:type="spellStart"/>
      <w:r w:rsidRPr="1CAFD198">
        <w:rPr>
          <w:rFonts w:asciiTheme="majorHAnsi" w:eastAsiaTheme="majorEastAsia" w:hAnsiTheme="majorHAnsi" w:cstheme="majorBidi"/>
        </w:rPr>
        <w:t>Theatersteijn</w:t>
      </w:r>
      <w:proofErr w:type="spellEnd"/>
      <w:r w:rsidRPr="1CAFD198">
        <w:rPr>
          <w:rFonts w:asciiTheme="majorHAnsi" w:eastAsiaTheme="majorEastAsia" w:hAnsiTheme="majorHAnsi" w:cstheme="majorBidi"/>
        </w:rPr>
        <w:t>, de Talentenmiddagen, de techniekdagen,</w:t>
      </w:r>
      <w:r w:rsidR="6DE0ADE2" w:rsidRPr="1CAFD198">
        <w:rPr>
          <w:rFonts w:asciiTheme="majorHAnsi" w:eastAsiaTheme="majorEastAsia" w:hAnsiTheme="majorHAnsi" w:cstheme="majorBidi"/>
        </w:rPr>
        <w:t xml:space="preserve"> </w:t>
      </w:r>
      <w:r w:rsidRPr="1CAFD198">
        <w:rPr>
          <w:rFonts w:asciiTheme="majorHAnsi" w:eastAsiaTheme="majorEastAsia" w:hAnsiTheme="majorHAnsi" w:cstheme="majorBidi"/>
        </w:rPr>
        <w:t xml:space="preserve">Kinderboekenweek, avondvierdaagse, Kerstviering, Kinderboekenweek, kamp, Eerste heilige Communie, Heilig Vormsel, bezoek van de diaken André van </w:t>
      </w:r>
      <w:proofErr w:type="spellStart"/>
      <w:r w:rsidRPr="1CAFD198">
        <w:rPr>
          <w:rFonts w:asciiTheme="majorHAnsi" w:eastAsiaTheme="majorEastAsia" w:hAnsiTheme="majorHAnsi" w:cstheme="majorBidi"/>
        </w:rPr>
        <w:t>Aarle</w:t>
      </w:r>
      <w:proofErr w:type="spellEnd"/>
      <w:r w:rsidRPr="1CAFD198">
        <w:rPr>
          <w:rFonts w:asciiTheme="majorHAnsi" w:eastAsiaTheme="majorEastAsia" w:hAnsiTheme="majorHAnsi" w:cstheme="majorBidi"/>
        </w:rPr>
        <w:t xml:space="preserve"> in de klassen, het praktisch en theoretisch verkeersexamen, De Grote </w:t>
      </w:r>
      <w:proofErr w:type="spellStart"/>
      <w:r w:rsidRPr="1CAFD198">
        <w:rPr>
          <w:rFonts w:asciiTheme="majorHAnsi" w:eastAsiaTheme="majorEastAsia" w:hAnsiTheme="majorHAnsi" w:cstheme="majorBidi"/>
        </w:rPr>
        <w:t>Rekendag</w:t>
      </w:r>
      <w:proofErr w:type="spellEnd"/>
      <w:r w:rsidR="7DE72A5B" w:rsidRPr="1CAFD198">
        <w:rPr>
          <w:rFonts w:asciiTheme="majorHAnsi" w:eastAsiaTheme="majorEastAsia" w:hAnsiTheme="majorHAnsi" w:cstheme="majorBidi"/>
        </w:rPr>
        <w:t>,</w:t>
      </w:r>
      <w:r w:rsidRPr="1CAFD198">
        <w:rPr>
          <w:rFonts w:asciiTheme="majorHAnsi" w:eastAsiaTheme="majorEastAsia" w:hAnsiTheme="majorHAnsi" w:cstheme="majorBidi"/>
        </w:rPr>
        <w:t xml:space="preserve"> ouderavonden en workshops over goed omgaan met </w:t>
      </w:r>
      <w:proofErr w:type="spellStart"/>
      <w:r w:rsidRPr="1CAFD198">
        <w:rPr>
          <w:rFonts w:asciiTheme="majorHAnsi" w:eastAsiaTheme="majorEastAsia" w:hAnsiTheme="majorHAnsi" w:cstheme="majorBidi"/>
        </w:rPr>
        <w:t>social</w:t>
      </w:r>
      <w:proofErr w:type="spellEnd"/>
      <w:r w:rsidRPr="1CAFD198">
        <w:rPr>
          <w:rFonts w:asciiTheme="majorHAnsi" w:eastAsiaTheme="majorEastAsia" w:hAnsiTheme="majorHAnsi" w:cstheme="majorBidi"/>
        </w:rPr>
        <w:t xml:space="preserve"> media en het internet, verkleedfeest rond carnaval, de Vastenactie, de warme </w:t>
      </w:r>
      <w:proofErr w:type="spellStart"/>
      <w:r w:rsidRPr="1CAFD198">
        <w:rPr>
          <w:rFonts w:asciiTheme="majorHAnsi" w:eastAsiaTheme="majorEastAsia" w:hAnsiTheme="majorHAnsi" w:cstheme="majorBidi"/>
        </w:rPr>
        <w:t>truiendag</w:t>
      </w:r>
      <w:proofErr w:type="spellEnd"/>
      <w:r w:rsidRPr="1CAFD198">
        <w:rPr>
          <w:rFonts w:asciiTheme="majorHAnsi" w:eastAsiaTheme="majorEastAsia" w:hAnsiTheme="majorHAnsi" w:cstheme="majorBidi"/>
        </w:rPr>
        <w:t>, de 1 april gekke grappendag, ouderavond en workshop verantwoord gamen, Sintviering, Actie Pepernoot, schoolontbijt</w:t>
      </w:r>
      <w:r w:rsidR="6769976A" w:rsidRPr="1CAFD198">
        <w:rPr>
          <w:rFonts w:asciiTheme="majorHAnsi" w:eastAsiaTheme="majorEastAsia" w:hAnsiTheme="majorHAnsi" w:cstheme="majorBidi"/>
        </w:rPr>
        <w:t>..</w:t>
      </w:r>
      <w:r w:rsidRPr="1CAFD198">
        <w:rPr>
          <w:rFonts w:asciiTheme="majorHAnsi" w:eastAsiaTheme="majorEastAsia" w:hAnsiTheme="majorHAnsi" w:cstheme="majorBidi"/>
        </w:rPr>
        <w:t>. en dan zal ik vast nog iets vergeten zijn!</w:t>
      </w:r>
    </w:p>
    <w:p w14:paraId="0E26F8F8" w14:textId="3D497566" w:rsidR="42813AFA" w:rsidRDefault="42813AFA"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Hoogtepunt was ook zeker het hebben mogen meewerken aan de uitzending van het Jeugdjournaal over "wat nemen we na de </w:t>
      </w:r>
      <w:proofErr w:type="spellStart"/>
      <w:r w:rsidRPr="1CAFD198">
        <w:rPr>
          <w:rFonts w:asciiTheme="majorHAnsi" w:eastAsiaTheme="majorEastAsia" w:hAnsiTheme="majorHAnsi" w:cstheme="majorBidi"/>
        </w:rPr>
        <w:t>lockdownperiode</w:t>
      </w:r>
      <w:proofErr w:type="spellEnd"/>
      <w:r w:rsidRPr="1CAFD198">
        <w:rPr>
          <w:rFonts w:asciiTheme="majorHAnsi" w:eastAsiaTheme="majorEastAsia" w:hAnsiTheme="majorHAnsi" w:cstheme="majorBidi"/>
        </w:rPr>
        <w:t>"</w:t>
      </w:r>
      <w:r w:rsidR="67D7E417" w:rsidRPr="1CAFD198">
        <w:rPr>
          <w:rFonts w:asciiTheme="majorHAnsi" w:eastAsiaTheme="majorEastAsia" w:hAnsiTheme="majorHAnsi" w:cstheme="majorBidi"/>
        </w:rPr>
        <w:t>.</w:t>
      </w:r>
      <w:r>
        <w:br/>
      </w:r>
      <w:r w:rsidR="521AA198" w:rsidRPr="1CAFD198">
        <w:rPr>
          <w:rFonts w:asciiTheme="majorHAnsi" w:eastAsiaTheme="majorEastAsia" w:hAnsiTheme="majorHAnsi" w:cstheme="majorBidi"/>
        </w:rPr>
        <w:t xml:space="preserve">Wat deden de leerlingen en juffen het goed op tv. </w:t>
      </w:r>
    </w:p>
    <w:p w14:paraId="3933EEEE" w14:textId="71E3C955" w:rsidR="4B8C60FC" w:rsidRPr="00DB44F8" w:rsidRDefault="4B8C60FC"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Ook rekenen we nog op school en doen we aan taal, spelling, lezen, sociale redzaamheid, oriëntatie op jezelf en de wereld, Engels, kunstzinnige vorming, gym, muziek etc. 😊 </w:t>
      </w:r>
      <w:r>
        <w:br/>
      </w:r>
      <w:r>
        <w:br/>
      </w:r>
      <w:r w:rsidRPr="1CAFD198">
        <w:rPr>
          <w:rFonts w:asciiTheme="majorHAnsi" w:eastAsiaTheme="majorEastAsia" w:hAnsiTheme="majorHAnsi" w:cstheme="majorBidi"/>
        </w:rPr>
        <w:t>En natuurlijk kenden we ook dit de perikelen rond inval en vervanging.</w:t>
      </w:r>
      <w:r w:rsidR="00DB44F8" w:rsidRPr="1CAFD198">
        <w:rPr>
          <w:rFonts w:asciiTheme="majorHAnsi" w:eastAsiaTheme="majorEastAsia" w:hAnsiTheme="majorHAnsi" w:cstheme="majorBidi"/>
        </w:rPr>
        <w:t xml:space="preserve"> </w:t>
      </w:r>
      <w:r w:rsidRPr="1CAFD198">
        <w:rPr>
          <w:rFonts w:asciiTheme="majorHAnsi" w:eastAsiaTheme="majorEastAsia" w:hAnsiTheme="majorHAnsi" w:cstheme="majorBidi"/>
        </w:rPr>
        <w:t>Zowel voor ons als voor de leerlingen en voor u als ouders altijd een moment waarop flexibiliteit noodzakelijk is en gevraagd werd.</w:t>
      </w:r>
      <w:r w:rsidR="00DB44F8" w:rsidRPr="1CAFD198">
        <w:rPr>
          <w:rFonts w:asciiTheme="majorHAnsi" w:eastAsiaTheme="majorEastAsia" w:hAnsiTheme="majorHAnsi" w:cstheme="majorBidi"/>
        </w:rPr>
        <w:t xml:space="preserve"> </w:t>
      </w:r>
      <w:r w:rsidRPr="1CAFD198">
        <w:rPr>
          <w:rFonts w:asciiTheme="majorHAnsi" w:eastAsiaTheme="majorEastAsia" w:hAnsiTheme="majorHAnsi" w:cstheme="majorBidi"/>
        </w:rPr>
        <w:t>We worden hierin bijgestaan door RTC Cella, dat is de organisatie die we vanaf zeven uur ‘s morgens kunnen vragen of er nog iemand beschikbaar is. Zij spannen zich tot het uiterste in om ons van dienst te zijn.</w:t>
      </w:r>
      <w:r>
        <w:br/>
      </w:r>
      <w:r w:rsidR="7CBC1373" w:rsidRPr="1CAFD198">
        <w:rPr>
          <w:rFonts w:asciiTheme="majorHAnsi" w:eastAsiaTheme="majorEastAsia" w:hAnsiTheme="majorHAnsi" w:cstheme="majorBidi"/>
        </w:rPr>
        <w:t xml:space="preserve">Veel leerkrachten hebben hun uiterste grenzen verlegd om daar waar nodig extra te werken </w:t>
      </w:r>
      <w:r w:rsidR="7CBC1373" w:rsidRPr="1CAFD198">
        <w:rPr>
          <w:rFonts w:asciiTheme="majorHAnsi" w:eastAsiaTheme="majorEastAsia" w:hAnsiTheme="majorHAnsi" w:cstheme="majorBidi"/>
        </w:rPr>
        <w:lastRenderedPageBreak/>
        <w:t xml:space="preserve">om in te kunnen vallen. Soms moesten kinderen worden verdeeld, soms moesten ze naar huis omdat alle mogelijkheden </w:t>
      </w:r>
      <w:r w:rsidR="74E978F9" w:rsidRPr="1CAFD198">
        <w:rPr>
          <w:rFonts w:asciiTheme="majorHAnsi" w:eastAsiaTheme="majorEastAsia" w:hAnsiTheme="majorHAnsi" w:cstheme="majorBidi"/>
        </w:rPr>
        <w:t>opgebruikt waren.</w:t>
      </w:r>
      <w:r w:rsidR="7CBC1373" w:rsidRPr="1CAFD198">
        <w:rPr>
          <w:rFonts w:asciiTheme="majorHAnsi" w:eastAsiaTheme="majorEastAsia" w:hAnsiTheme="majorHAnsi" w:cstheme="majorBidi"/>
        </w:rPr>
        <w:t xml:space="preserve"> </w:t>
      </w:r>
    </w:p>
    <w:p w14:paraId="722D303D" w14:textId="6AA914F6" w:rsidR="4B8C60FC" w:rsidRPr="00DB44F8" w:rsidRDefault="2726F8B0"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En dan was dit jaar het jaar van de </w:t>
      </w:r>
      <w:proofErr w:type="spellStart"/>
      <w:r w:rsidRPr="1CAFD198">
        <w:rPr>
          <w:rFonts w:asciiTheme="majorHAnsi" w:eastAsiaTheme="majorEastAsia" w:hAnsiTheme="majorHAnsi" w:cstheme="majorBidi"/>
        </w:rPr>
        <w:t>lockdown</w:t>
      </w:r>
      <w:proofErr w:type="spellEnd"/>
      <w:r w:rsidRPr="1CAFD198">
        <w:rPr>
          <w:rFonts w:asciiTheme="majorHAnsi" w:eastAsiaTheme="majorEastAsia" w:hAnsiTheme="majorHAnsi" w:cstheme="majorBidi"/>
        </w:rPr>
        <w:t xml:space="preserve"> vanwege de Corona. We zijn blij dat ons veel leed bespaard is gebleven. We zijn blij dat we </w:t>
      </w:r>
      <w:r w:rsidR="06770E75" w:rsidRPr="1CAFD198">
        <w:rPr>
          <w:rFonts w:asciiTheme="majorHAnsi" w:eastAsiaTheme="majorEastAsia" w:hAnsiTheme="majorHAnsi" w:cstheme="majorBidi"/>
        </w:rPr>
        <w:t>gezinnen hebben kunnen ondersteunen en dat we alle kinderen in beeld hadden.</w:t>
      </w:r>
      <w:r w:rsidR="4B8C60FC">
        <w:br/>
      </w:r>
      <w:r w:rsidR="74F6B336" w:rsidRPr="1CAFD198">
        <w:rPr>
          <w:rFonts w:asciiTheme="majorHAnsi" w:eastAsiaTheme="majorEastAsia" w:hAnsiTheme="majorHAnsi" w:cstheme="majorBidi"/>
        </w:rPr>
        <w:t xml:space="preserve">Ouders, leerkrachten, medewerkers, </w:t>
      </w:r>
      <w:proofErr w:type="spellStart"/>
      <w:r w:rsidR="74F6B336" w:rsidRPr="1CAFD198">
        <w:rPr>
          <w:rFonts w:asciiTheme="majorHAnsi" w:eastAsiaTheme="majorEastAsia" w:hAnsiTheme="majorHAnsi" w:cstheme="majorBidi"/>
        </w:rPr>
        <w:t>RIKIstichting</w:t>
      </w:r>
      <w:proofErr w:type="spellEnd"/>
      <w:r w:rsidR="74F6B336" w:rsidRPr="1CAFD198">
        <w:rPr>
          <w:rFonts w:asciiTheme="majorHAnsi" w:eastAsiaTheme="majorEastAsia" w:hAnsiTheme="majorHAnsi" w:cstheme="majorBidi"/>
        </w:rPr>
        <w:t xml:space="preserve">, Linda Foundation, </w:t>
      </w:r>
      <w:r w:rsidR="779C7B4A" w:rsidRPr="1CAFD198">
        <w:rPr>
          <w:rFonts w:asciiTheme="majorHAnsi" w:eastAsiaTheme="majorEastAsia" w:hAnsiTheme="majorHAnsi" w:cstheme="majorBidi"/>
        </w:rPr>
        <w:t xml:space="preserve">Stichting Kinderhulp, </w:t>
      </w:r>
      <w:r w:rsidR="74F6B336" w:rsidRPr="1CAFD198">
        <w:rPr>
          <w:rFonts w:asciiTheme="majorHAnsi" w:eastAsiaTheme="majorEastAsia" w:hAnsiTheme="majorHAnsi" w:cstheme="majorBidi"/>
        </w:rPr>
        <w:t xml:space="preserve">Stafbureau, gemeente, SKL </w:t>
      </w:r>
      <w:r w:rsidR="3A2C60E1" w:rsidRPr="1CAFD198">
        <w:rPr>
          <w:rFonts w:asciiTheme="majorHAnsi" w:eastAsiaTheme="majorEastAsia" w:hAnsiTheme="majorHAnsi" w:cstheme="majorBidi"/>
        </w:rPr>
        <w:t xml:space="preserve">én kinderen, </w:t>
      </w:r>
      <w:r w:rsidR="61C6A0B8" w:rsidRPr="1CAFD198">
        <w:rPr>
          <w:rFonts w:asciiTheme="majorHAnsi" w:eastAsiaTheme="majorEastAsia" w:hAnsiTheme="majorHAnsi" w:cstheme="majorBidi"/>
        </w:rPr>
        <w:t xml:space="preserve">vrijwillige </w:t>
      </w:r>
      <w:r w:rsidR="3A2C60E1" w:rsidRPr="1CAFD198">
        <w:rPr>
          <w:rFonts w:asciiTheme="majorHAnsi" w:eastAsiaTheme="majorEastAsia" w:hAnsiTheme="majorHAnsi" w:cstheme="majorBidi"/>
        </w:rPr>
        <w:t xml:space="preserve">ondersteuners, Rotary Nieuwkoop, </w:t>
      </w:r>
      <w:r w:rsidR="74F6B336" w:rsidRPr="1CAFD198">
        <w:rPr>
          <w:rFonts w:asciiTheme="majorHAnsi" w:eastAsiaTheme="majorEastAsia" w:hAnsiTheme="majorHAnsi" w:cstheme="majorBidi"/>
        </w:rPr>
        <w:t>bedankt voor de prettig</w:t>
      </w:r>
      <w:r w:rsidR="57DF3F21" w:rsidRPr="1CAFD198">
        <w:rPr>
          <w:rFonts w:asciiTheme="majorHAnsi" w:eastAsiaTheme="majorEastAsia" w:hAnsiTheme="majorHAnsi" w:cstheme="majorBidi"/>
        </w:rPr>
        <w:t>e samenwerking. Een sterk staaltje</w:t>
      </w:r>
      <w:r w:rsidR="0D672679" w:rsidRPr="1CAFD198">
        <w:rPr>
          <w:rFonts w:asciiTheme="majorHAnsi" w:eastAsiaTheme="majorEastAsia" w:hAnsiTheme="majorHAnsi" w:cstheme="majorBidi"/>
        </w:rPr>
        <w:t xml:space="preserve"> van "SAMEN STERK'.</w:t>
      </w:r>
      <w:r w:rsidR="4B8C60FC">
        <w:br/>
      </w:r>
      <w:r w:rsidR="11465B64" w:rsidRPr="1CAFD198">
        <w:rPr>
          <w:rFonts w:asciiTheme="majorHAnsi" w:eastAsiaTheme="majorEastAsia" w:hAnsiTheme="majorHAnsi" w:cstheme="majorBidi"/>
        </w:rPr>
        <w:t>Natuurlijk konden niet al onze geplande activiteiten doorgaan. Het is.</w:t>
      </w:r>
      <w:r w:rsidR="4B8C60FC">
        <w:br/>
      </w:r>
      <w:r w:rsidR="3A9AF358" w:rsidRPr="1CAFD198">
        <w:rPr>
          <w:rFonts w:asciiTheme="majorHAnsi" w:eastAsiaTheme="majorEastAsia" w:hAnsiTheme="majorHAnsi" w:cstheme="majorBidi"/>
        </w:rPr>
        <w:t xml:space="preserve">Zo hebben we minder gebruik kunnen maken van de boerderijschool en de lessen van </w:t>
      </w:r>
      <w:proofErr w:type="spellStart"/>
      <w:r w:rsidR="3A9AF358" w:rsidRPr="1CAFD198">
        <w:rPr>
          <w:rFonts w:asciiTheme="majorHAnsi" w:eastAsiaTheme="majorEastAsia" w:hAnsiTheme="majorHAnsi" w:cstheme="majorBidi"/>
        </w:rPr>
        <w:t>Arti</w:t>
      </w:r>
      <w:proofErr w:type="spellEnd"/>
      <w:r w:rsidR="3A9AF358" w:rsidRPr="1CAFD198">
        <w:rPr>
          <w:rFonts w:asciiTheme="majorHAnsi" w:eastAsiaTheme="majorEastAsia" w:hAnsiTheme="majorHAnsi" w:cstheme="majorBidi"/>
        </w:rPr>
        <w:t xml:space="preserve"> voor muziek. Volgend jaar nieuwe ronde, nieuwe kansen.</w:t>
      </w:r>
      <w:r w:rsidR="4B8C60FC">
        <w:br/>
      </w:r>
      <w:r w:rsidR="01821371" w:rsidRPr="1CAFD198">
        <w:rPr>
          <w:rFonts w:asciiTheme="majorHAnsi" w:eastAsiaTheme="majorEastAsia" w:hAnsiTheme="majorHAnsi" w:cstheme="majorBidi"/>
        </w:rPr>
        <w:t>We leerden: Als het niet gaat zoals het moet, dan moet het gaan zoals het kan. Liv maakte daar een prachtig schilderij van. Het hangt bij de ingang van de school.</w:t>
      </w:r>
      <w:r w:rsidR="2361B9D3" w:rsidRPr="1CAFD198">
        <w:rPr>
          <w:rFonts w:asciiTheme="majorHAnsi" w:eastAsiaTheme="majorEastAsia" w:hAnsiTheme="majorHAnsi" w:cstheme="majorBidi"/>
        </w:rPr>
        <w:t xml:space="preserve"> Ontroerend mooi cadeau.</w:t>
      </w:r>
    </w:p>
    <w:p w14:paraId="21CE8EE8" w14:textId="1DE0EB8D" w:rsidR="4B8C60FC" w:rsidRPr="00DB44F8" w:rsidRDefault="3E5892C3"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Femke is nog steeds druk bezig met het vervaard</w:t>
      </w:r>
      <w:r w:rsidR="4392BFE4" w:rsidRPr="1CAFD198">
        <w:rPr>
          <w:rFonts w:asciiTheme="majorHAnsi" w:eastAsiaTheme="majorEastAsia" w:hAnsiTheme="majorHAnsi" w:cstheme="majorBidi"/>
        </w:rPr>
        <w:t>i</w:t>
      </w:r>
      <w:r w:rsidRPr="1CAFD198">
        <w:rPr>
          <w:rFonts w:asciiTheme="majorHAnsi" w:eastAsiaTheme="majorEastAsia" w:hAnsiTheme="majorHAnsi" w:cstheme="majorBidi"/>
        </w:rPr>
        <w:t xml:space="preserve">gen van een </w:t>
      </w:r>
      <w:r w:rsidR="0494B575" w:rsidRPr="1CAFD198">
        <w:rPr>
          <w:rFonts w:asciiTheme="majorHAnsi" w:eastAsiaTheme="majorEastAsia" w:hAnsiTheme="majorHAnsi" w:cstheme="majorBidi"/>
        </w:rPr>
        <w:t>kunstwerk</w:t>
      </w:r>
      <w:r w:rsidRPr="1CAFD198">
        <w:rPr>
          <w:rFonts w:asciiTheme="majorHAnsi" w:eastAsiaTheme="majorEastAsia" w:hAnsiTheme="majorHAnsi" w:cstheme="majorBidi"/>
        </w:rPr>
        <w:t xml:space="preserve"> voor de school. Leerlingen tekenden een bloem en Femke maakt er een kunstwerk van.</w:t>
      </w:r>
    </w:p>
    <w:p w14:paraId="0BBD9DE8" w14:textId="32220663" w:rsidR="4B8C60FC" w:rsidRPr="00DB44F8" w:rsidRDefault="3E5892C3"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 xml:space="preserve">Samen met de M &amp; O groep zijn we gekomen tot een koersplan voor de totstandkoming van een </w:t>
      </w:r>
      <w:proofErr w:type="spellStart"/>
      <w:r w:rsidRPr="1CAFD198">
        <w:rPr>
          <w:rFonts w:asciiTheme="majorHAnsi" w:eastAsiaTheme="majorEastAsia" w:hAnsiTheme="majorHAnsi" w:cstheme="majorBidi"/>
        </w:rPr>
        <w:t>Kindcentrum</w:t>
      </w:r>
      <w:proofErr w:type="spellEnd"/>
      <w:r w:rsidRPr="1CAFD198">
        <w:rPr>
          <w:rFonts w:asciiTheme="majorHAnsi" w:eastAsiaTheme="majorEastAsia" w:hAnsiTheme="majorHAnsi" w:cstheme="majorBidi"/>
        </w:rPr>
        <w:t>. Kortgezegd: doorgaande lijn voor alle kinderen van 0 tot 12 jaar.</w:t>
      </w:r>
      <w:r w:rsidR="4B8C60FC">
        <w:br/>
      </w:r>
      <w:r w:rsidR="6EAA82B7" w:rsidRPr="1CAFD198">
        <w:rPr>
          <w:rFonts w:asciiTheme="majorHAnsi" w:eastAsiaTheme="majorEastAsia" w:hAnsiTheme="majorHAnsi" w:cstheme="majorBidi"/>
        </w:rPr>
        <w:t xml:space="preserve">Een mooie samenwerking tussen Stichting Kinderopvang Liemeer en </w:t>
      </w:r>
      <w:proofErr w:type="spellStart"/>
      <w:r w:rsidR="6EAA82B7" w:rsidRPr="1CAFD198">
        <w:rPr>
          <w:rFonts w:asciiTheme="majorHAnsi" w:eastAsiaTheme="majorEastAsia" w:hAnsiTheme="majorHAnsi" w:cstheme="majorBidi"/>
        </w:rPr>
        <w:t>Aeresteijn</w:t>
      </w:r>
      <w:proofErr w:type="spellEnd"/>
      <w:r w:rsidR="6EAA82B7" w:rsidRPr="1CAFD198">
        <w:rPr>
          <w:rFonts w:asciiTheme="majorHAnsi" w:eastAsiaTheme="majorEastAsia" w:hAnsiTheme="majorHAnsi" w:cstheme="majorBidi"/>
        </w:rPr>
        <w:t>. We bouwen hier volgend jaar op door.</w:t>
      </w:r>
      <w:r w:rsidR="4B8C60FC">
        <w:br/>
      </w:r>
      <w:r w:rsidR="4B8C60FC">
        <w:br/>
      </w:r>
      <w:r w:rsidR="4CB9CDF1" w:rsidRPr="1CAFD198">
        <w:rPr>
          <w:rFonts w:asciiTheme="majorHAnsi" w:eastAsiaTheme="majorEastAsia" w:hAnsiTheme="majorHAnsi" w:cstheme="majorBidi"/>
        </w:rPr>
        <w:t>De groepen drie en vier kregen nieuw meubilair. Een forse investering van € 12.000 per groep. Volgend jaar is er weer een groep aan de beurt.</w:t>
      </w:r>
      <w:r w:rsidR="4B8C60FC">
        <w:br/>
      </w:r>
      <w:r w:rsidR="151CEB21" w:rsidRPr="1CAFD198">
        <w:rPr>
          <w:rFonts w:asciiTheme="majorHAnsi" w:eastAsiaTheme="majorEastAsia" w:hAnsiTheme="majorHAnsi" w:cstheme="majorBidi"/>
        </w:rPr>
        <w:t>I</w:t>
      </w:r>
      <w:r w:rsidR="06D1F964" w:rsidRPr="1CAFD198">
        <w:rPr>
          <w:rFonts w:asciiTheme="majorHAnsi" w:eastAsiaTheme="majorEastAsia" w:hAnsiTheme="majorHAnsi" w:cstheme="majorBidi"/>
        </w:rPr>
        <w:t xml:space="preserve">n weer een nieuw digibord, nieuwe </w:t>
      </w:r>
      <w:proofErr w:type="spellStart"/>
      <w:r w:rsidR="56CDC192" w:rsidRPr="1CAFD198">
        <w:rPr>
          <w:rFonts w:asciiTheme="majorHAnsi" w:eastAsiaTheme="majorEastAsia" w:hAnsiTheme="majorHAnsi" w:cstheme="majorBidi"/>
        </w:rPr>
        <w:t>C</w:t>
      </w:r>
      <w:r w:rsidR="06D1F964" w:rsidRPr="1CAFD198">
        <w:rPr>
          <w:rFonts w:asciiTheme="majorHAnsi" w:eastAsiaTheme="majorEastAsia" w:hAnsiTheme="majorHAnsi" w:cstheme="majorBidi"/>
        </w:rPr>
        <w:t>hrom</w:t>
      </w:r>
      <w:r w:rsidR="185CEB2B" w:rsidRPr="1CAFD198">
        <w:rPr>
          <w:rFonts w:asciiTheme="majorHAnsi" w:eastAsiaTheme="majorEastAsia" w:hAnsiTheme="majorHAnsi" w:cstheme="majorBidi"/>
        </w:rPr>
        <w:t>e</w:t>
      </w:r>
      <w:r w:rsidR="06D1F964" w:rsidRPr="1CAFD198">
        <w:rPr>
          <w:rFonts w:asciiTheme="majorHAnsi" w:eastAsiaTheme="majorEastAsia" w:hAnsiTheme="majorHAnsi" w:cstheme="majorBidi"/>
        </w:rPr>
        <w:t>books</w:t>
      </w:r>
      <w:proofErr w:type="spellEnd"/>
      <w:r w:rsidR="06D1F964" w:rsidRPr="1CAFD198">
        <w:rPr>
          <w:rFonts w:asciiTheme="majorHAnsi" w:eastAsiaTheme="majorEastAsia" w:hAnsiTheme="majorHAnsi" w:cstheme="majorBidi"/>
        </w:rPr>
        <w:t>.</w:t>
      </w:r>
      <w:r w:rsidR="4B8C60FC">
        <w:br/>
      </w:r>
      <w:r w:rsidR="09B5EC76" w:rsidRPr="1CAFD198">
        <w:rPr>
          <w:rFonts w:asciiTheme="majorHAnsi" w:eastAsiaTheme="majorEastAsia" w:hAnsiTheme="majorHAnsi" w:cstheme="majorBidi"/>
        </w:rPr>
        <w:t>W</w:t>
      </w:r>
      <w:r w:rsidR="5BEE76A5" w:rsidRPr="1CAFD198">
        <w:rPr>
          <w:rFonts w:asciiTheme="majorHAnsi" w:eastAsiaTheme="majorEastAsia" w:hAnsiTheme="majorHAnsi" w:cstheme="majorBidi"/>
        </w:rPr>
        <w:t>e hebben ook dit jaar weer stevig geïnvesteerd in nieuw materiaal voor de kleuters.</w:t>
      </w:r>
      <w:r w:rsidR="4B8C60FC">
        <w:br/>
      </w:r>
      <w:r w:rsidR="6610AE9A" w:rsidRPr="1CAFD198">
        <w:rPr>
          <w:rFonts w:asciiTheme="majorHAnsi" w:eastAsiaTheme="majorEastAsia" w:hAnsiTheme="majorHAnsi" w:cstheme="majorBidi"/>
        </w:rPr>
        <w:t>De helft van de gemeenschappelijke ruimte is verbouwd voor kinderopvang en BSO. Zij zullen hier in het volgende schooljaar hun intrek innemen. Als cadeau hebben zij ook de handvaardigheidsruimte opgeknapt. We kopen nieuwe tafels en nieuwe krukken</w:t>
      </w:r>
      <w:r w:rsidR="72532CC6" w:rsidRPr="1CAFD198">
        <w:rPr>
          <w:rFonts w:asciiTheme="majorHAnsi" w:eastAsiaTheme="majorEastAsia" w:hAnsiTheme="majorHAnsi" w:cstheme="majorBidi"/>
        </w:rPr>
        <w:t>, een nieuw kooktoestel en een magnetron, want we willen natuurlijk nog wel kunnen koken.</w:t>
      </w:r>
      <w:r w:rsidR="4B8C60FC">
        <w:br/>
      </w:r>
      <w:r w:rsidR="634B801F" w:rsidRPr="1CAFD198">
        <w:rPr>
          <w:rFonts w:asciiTheme="majorHAnsi" w:eastAsiaTheme="majorEastAsia" w:hAnsiTheme="majorHAnsi" w:cstheme="majorBidi"/>
        </w:rPr>
        <w:t>Ook zullen we overgaan tot de aanschaf van een wasmachine en droger om ons wasgoed van school zelf te kunnen wassen.</w:t>
      </w:r>
      <w:r w:rsidR="4B8C60FC">
        <w:br/>
      </w:r>
      <w:r w:rsidR="6BD3434D" w:rsidRPr="1CAFD198">
        <w:rPr>
          <w:rFonts w:asciiTheme="majorHAnsi" w:eastAsiaTheme="majorEastAsia" w:hAnsiTheme="majorHAnsi" w:cstheme="majorBidi"/>
        </w:rPr>
        <w:t>De man van Anita en Miriam hebben gezorgd dat een van de ongebruikte toiletruimtes er al helemaal klaar voor is.</w:t>
      </w:r>
      <w:r w:rsidR="10C31BFA" w:rsidRPr="1CAFD198">
        <w:rPr>
          <w:rFonts w:asciiTheme="majorHAnsi" w:eastAsiaTheme="majorEastAsia" w:hAnsiTheme="majorHAnsi" w:cstheme="majorBidi"/>
        </w:rPr>
        <w:t xml:space="preserve"> </w:t>
      </w:r>
    </w:p>
    <w:p w14:paraId="25BF919E" w14:textId="0EC8CCC0" w:rsidR="4B8C60FC" w:rsidRPr="00DB44F8" w:rsidRDefault="6BD3434D" w:rsidP="1CAFD198">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De tuingroep onder leiding van vader Nikolai heeft onze tuin</w:t>
      </w:r>
      <w:r w:rsidR="6FF54929" w:rsidRPr="1CAFD198">
        <w:rPr>
          <w:rFonts w:asciiTheme="majorHAnsi" w:eastAsiaTheme="majorEastAsia" w:hAnsiTheme="majorHAnsi" w:cstheme="majorBidi"/>
        </w:rPr>
        <w:t xml:space="preserve">en </w:t>
      </w:r>
      <w:r w:rsidR="1B0E97F2" w:rsidRPr="1CAFD198">
        <w:rPr>
          <w:rFonts w:asciiTheme="majorHAnsi" w:eastAsiaTheme="majorEastAsia" w:hAnsiTheme="majorHAnsi" w:cstheme="majorBidi"/>
        </w:rPr>
        <w:t xml:space="preserve">en </w:t>
      </w:r>
      <w:r w:rsidRPr="1CAFD198">
        <w:rPr>
          <w:rFonts w:asciiTheme="majorHAnsi" w:eastAsiaTheme="majorEastAsia" w:hAnsiTheme="majorHAnsi" w:cstheme="majorBidi"/>
        </w:rPr>
        <w:t>het plein een metamorfose gegeven. Wat zijn we daar blij mee.</w:t>
      </w:r>
      <w:r w:rsidR="4B8C60FC">
        <w:br/>
      </w:r>
      <w:r w:rsidR="5B1C6A6A" w:rsidRPr="1CAFD198">
        <w:rPr>
          <w:rFonts w:asciiTheme="majorHAnsi" w:eastAsiaTheme="majorEastAsia" w:hAnsiTheme="majorHAnsi" w:cstheme="majorBidi"/>
        </w:rPr>
        <w:t xml:space="preserve">Veel onkruid weg, en de voorjaarsbloemen hebben er prachtig bijgestaan, </w:t>
      </w:r>
      <w:r w:rsidR="39386BFA" w:rsidRPr="1CAFD198">
        <w:rPr>
          <w:rFonts w:asciiTheme="majorHAnsi" w:eastAsiaTheme="majorEastAsia" w:hAnsiTheme="majorHAnsi" w:cstheme="majorBidi"/>
        </w:rPr>
        <w:t>bomen zijn gesnoeid, perken gefatsoeneerd, een mooi houten hek om het perk met voorjaarsbloemen</w:t>
      </w:r>
      <w:r w:rsidR="5B1C6A6A" w:rsidRPr="1CAFD198">
        <w:rPr>
          <w:rFonts w:asciiTheme="majorHAnsi" w:eastAsiaTheme="majorEastAsia" w:hAnsiTheme="majorHAnsi" w:cstheme="majorBidi"/>
        </w:rPr>
        <w:t>.</w:t>
      </w:r>
      <w:r w:rsidR="11EEB150" w:rsidRPr="1CAFD198">
        <w:rPr>
          <w:rFonts w:asciiTheme="majorHAnsi" w:eastAsiaTheme="majorEastAsia" w:hAnsiTheme="majorHAnsi" w:cstheme="majorBidi"/>
        </w:rPr>
        <w:t xml:space="preserve"> TOP!</w:t>
      </w:r>
    </w:p>
    <w:p w14:paraId="0352746B" w14:textId="4703A9FB" w:rsidR="4B8C60FC" w:rsidRPr="00DB44F8" w:rsidRDefault="4B8C60FC" w:rsidP="4DBF71E1">
      <w:pPr>
        <w:spacing w:after="160" w:line="259" w:lineRule="auto"/>
        <w:rPr>
          <w:rFonts w:asciiTheme="majorHAnsi" w:eastAsiaTheme="majorEastAsia" w:hAnsiTheme="majorHAnsi" w:cstheme="majorBidi"/>
        </w:rPr>
      </w:pPr>
      <w:r>
        <w:br/>
      </w:r>
      <w:r w:rsidR="36676EFC" w:rsidRPr="52699743">
        <w:rPr>
          <w:rFonts w:ascii="Calibri" w:eastAsia="Calibri" w:hAnsi="Calibri" w:cs="Calibri"/>
        </w:rPr>
        <w:t xml:space="preserve">De twee groepen acht hebben ondanks alle coronaperikelen een heerlijk jaar gehad. We startten met de ringaanpak van Barry </w:t>
      </w:r>
      <w:proofErr w:type="spellStart"/>
      <w:r w:rsidR="36676EFC" w:rsidRPr="52699743">
        <w:rPr>
          <w:rFonts w:ascii="Calibri" w:eastAsia="Calibri" w:hAnsi="Calibri" w:cs="Calibri"/>
        </w:rPr>
        <w:t>Redeker</w:t>
      </w:r>
      <w:proofErr w:type="spellEnd"/>
      <w:r w:rsidR="36676EFC" w:rsidRPr="52699743">
        <w:rPr>
          <w:rFonts w:ascii="Calibri" w:eastAsia="Calibri" w:hAnsi="Calibri" w:cs="Calibri"/>
        </w:rPr>
        <w:t xml:space="preserve"> om met elkaar een goede start te kunnen </w:t>
      </w:r>
      <w:r w:rsidR="36676EFC" w:rsidRPr="52699743">
        <w:rPr>
          <w:rFonts w:ascii="Calibri" w:eastAsia="Calibri" w:hAnsi="Calibri" w:cs="Calibri"/>
        </w:rPr>
        <w:lastRenderedPageBreak/>
        <w:t>maken en écht samen een groep te zijn. Een groep waar ieder kind en iedere leerkracht zich welkom voelt en waar eenieder de verantwoordelijkheid heeft voor het welbevinden van de hele groep. Ik denk dat dat goed gelukt is!</w:t>
      </w:r>
      <w:r>
        <w:br/>
      </w:r>
      <w:r w:rsidR="36676EFC" w:rsidRPr="52699743">
        <w:rPr>
          <w:rFonts w:ascii="Calibri" w:eastAsia="Calibri" w:hAnsi="Calibri" w:cs="Calibri"/>
        </w:rPr>
        <w:t>Ook in groep zeven is onder leiding van Laura, de Ringaanpak ingezet. Leerlingen en leerkrachten waren hier blij mee.</w:t>
      </w:r>
      <w:r>
        <w:br/>
      </w:r>
      <w:r>
        <w:br/>
      </w:r>
      <w:r w:rsidR="36676EFC" w:rsidRPr="52699743">
        <w:rPr>
          <w:rFonts w:ascii="Calibri" w:eastAsia="Calibri" w:hAnsi="Calibri" w:cs="Calibri"/>
        </w:rPr>
        <w:t xml:space="preserve">De NT2 kinderen en de andere kinderen van juf </w:t>
      </w:r>
      <w:proofErr w:type="spellStart"/>
      <w:r w:rsidR="36676EFC" w:rsidRPr="52699743">
        <w:rPr>
          <w:rFonts w:ascii="Calibri" w:eastAsia="Calibri" w:hAnsi="Calibri" w:cs="Calibri"/>
        </w:rPr>
        <w:t>Leonore</w:t>
      </w:r>
      <w:proofErr w:type="spellEnd"/>
      <w:r w:rsidR="36676EFC" w:rsidRPr="52699743">
        <w:rPr>
          <w:rFonts w:ascii="Calibri" w:eastAsia="Calibri" w:hAnsi="Calibri" w:cs="Calibri"/>
        </w:rPr>
        <w:t xml:space="preserve">, die extra uitleg kregen, geven aan dat ze genoten hebben van de gezelligheid, de extra aandacht, zingen, dansen, hard werken om de Nederlandse taal nog beter te leren. Juf </w:t>
      </w:r>
      <w:proofErr w:type="spellStart"/>
      <w:r w:rsidR="36676EFC" w:rsidRPr="52699743">
        <w:rPr>
          <w:rFonts w:ascii="Calibri" w:eastAsia="Calibri" w:hAnsi="Calibri" w:cs="Calibri"/>
        </w:rPr>
        <w:t>Leonore</w:t>
      </w:r>
      <w:proofErr w:type="spellEnd"/>
      <w:r w:rsidR="36676EFC" w:rsidRPr="52699743">
        <w:rPr>
          <w:rFonts w:ascii="Calibri" w:eastAsia="Calibri" w:hAnsi="Calibri" w:cs="Calibri"/>
        </w:rPr>
        <w:t xml:space="preserve"> heeft van hun enthousiasme genoten.</w:t>
      </w:r>
    </w:p>
    <w:p w14:paraId="714014F8" w14:textId="5A378EC7" w:rsidR="4B8C60FC" w:rsidRDefault="6E67DA6D" w:rsidP="52699743">
      <w:pPr>
        <w:spacing w:after="160"/>
      </w:pPr>
      <w:r w:rsidRPr="52699743">
        <w:rPr>
          <w:rFonts w:ascii="Calibri" w:eastAsia="Calibri" w:hAnsi="Calibri" w:cs="Calibri"/>
        </w:rPr>
        <w:t>In de groep 4/6 is als hoogtepunt ervaren het digitaal werken met jonge kinderen. Dit is heel effectief voor de kinderen geweest; ze hebben adaptief kunnen werken.</w:t>
      </w:r>
    </w:p>
    <w:p w14:paraId="6F1A6D14" w14:textId="03727D5C" w:rsidR="4B8C60FC" w:rsidRDefault="6E67DA6D" w:rsidP="52699743">
      <w:pPr>
        <w:spacing w:after="160"/>
      </w:pPr>
      <w:r w:rsidRPr="52699743">
        <w:rPr>
          <w:rFonts w:ascii="Calibri" w:eastAsia="Calibri" w:hAnsi="Calibri" w:cs="Calibri"/>
        </w:rPr>
        <w:t xml:space="preserve">Het werken met Junior Einstein was prettig tijdens de thuis werk periode, dat maakte variatie mogelijk. Ook het contact met de kinderen en ouders, was heel stimulerend voor kinderen en leerkrachten. </w:t>
      </w:r>
    </w:p>
    <w:p w14:paraId="55B3593B" w14:textId="4B5E425A" w:rsidR="4B8C60FC" w:rsidRDefault="6E67DA6D" w:rsidP="52699743">
      <w:pPr>
        <w:spacing w:after="160"/>
      </w:pPr>
      <w:r w:rsidRPr="52699743">
        <w:rPr>
          <w:rFonts w:ascii="Calibri" w:eastAsia="Calibri" w:hAnsi="Calibri" w:cs="Calibri"/>
        </w:rPr>
        <w:t xml:space="preserve">Het is ons toch gelukt om een prettige sfeer te creëren binnen de 4/6 combinatie, vooral op sociaal vlak. De kinderen hebben zeker ook veel geleerd in deze bijzondere combinatie; hulp (durven) vragen, hulp geven, maar ook inleven in een andere leeftijdscategorie. </w:t>
      </w:r>
    </w:p>
    <w:p w14:paraId="7C4BA6F6" w14:textId="128D9F62" w:rsidR="4B8C60FC" w:rsidRDefault="6E67DA6D" w:rsidP="52699743">
      <w:pPr>
        <w:spacing w:after="160"/>
      </w:pPr>
      <w:r w:rsidRPr="52699743">
        <w:rPr>
          <w:rFonts w:ascii="Calibri" w:eastAsia="Calibri" w:hAnsi="Calibri" w:cs="Calibri"/>
        </w:rPr>
        <w:t>De techniekdagen in groep 6 waren zeker een hoogtepunt! Jammer dat de boerderij school vanwege Corona niet door kon gaan.</w:t>
      </w:r>
    </w:p>
    <w:p w14:paraId="111D1395" w14:textId="58386AFC" w:rsidR="4B8C60FC" w:rsidRDefault="4B8C60FC" w:rsidP="52699743">
      <w:pPr>
        <w:spacing w:after="160"/>
      </w:pPr>
    </w:p>
    <w:p w14:paraId="5C2A116F" w14:textId="42ED215B" w:rsidR="4B8C60FC" w:rsidRDefault="4B8C60FC" w:rsidP="52699743">
      <w:pPr>
        <w:spacing w:after="160"/>
      </w:pPr>
    </w:p>
    <w:p w14:paraId="5579F32F" w14:textId="719CEC0E" w:rsidR="4B8C60FC" w:rsidRDefault="4B8C60FC" w:rsidP="4DBF71E1">
      <w:pPr>
        <w:spacing w:after="160"/>
        <w:rPr>
          <w:rFonts w:ascii="Calibri" w:eastAsia="Calibri" w:hAnsi="Calibri" w:cs="Calibri"/>
        </w:rPr>
      </w:pPr>
      <w:r>
        <w:br/>
      </w:r>
      <w:r w:rsidR="63539B1E" w:rsidRPr="52699743">
        <w:rPr>
          <w:rFonts w:ascii="Calibri" w:eastAsia="Calibri" w:hAnsi="Calibri" w:cs="Calibri"/>
          <w:i/>
          <w:iCs/>
          <w:u w:val="single"/>
        </w:rPr>
        <w:t>En volgend jaar....</w:t>
      </w:r>
    </w:p>
    <w:p w14:paraId="00B54256" w14:textId="51ED6F65" w:rsidR="63539B1E" w:rsidRDefault="63539B1E" w:rsidP="4DBF71E1">
      <w:pPr>
        <w:spacing w:after="160"/>
        <w:rPr>
          <w:rFonts w:ascii="Calibri" w:eastAsia="Calibri" w:hAnsi="Calibri" w:cs="Calibri"/>
        </w:rPr>
      </w:pPr>
      <w:r w:rsidRPr="4DBF71E1">
        <w:rPr>
          <w:rFonts w:ascii="Calibri" w:eastAsia="Calibri" w:hAnsi="Calibri" w:cs="Calibri"/>
        </w:rPr>
        <w:t>We hebben weer grootse plannen!</w:t>
      </w:r>
    </w:p>
    <w:p w14:paraId="27FD68B7" w14:textId="681B939A" w:rsidR="63539B1E" w:rsidRDefault="63539B1E" w:rsidP="4DBF71E1">
      <w:pPr>
        <w:spacing w:after="160"/>
        <w:rPr>
          <w:rFonts w:ascii="Calibri" w:eastAsia="Calibri" w:hAnsi="Calibri" w:cs="Calibri"/>
        </w:rPr>
      </w:pPr>
      <w:r w:rsidRPr="6A55CFF8">
        <w:rPr>
          <w:rFonts w:ascii="Calibri" w:eastAsia="Calibri" w:hAnsi="Calibri" w:cs="Calibri"/>
        </w:rPr>
        <w:t>U kunt die plannen lezen in ons schoolplan, te vinden op de website van de school.</w:t>
      </w:r>
      <w:r>
        <w:br/>
      </w:r>
      <w:r>
        <w:br/>
      </w:r>
      <w:r w:rsidRPr="6A55CFF8">
        <w:rPr>
          <w:rFonts w:ascii="Calibri" w:eastAsia="Calibri" w:hAnsi="Calibri" w:cs="Calibri"/>
        </w:rPr>
        <w:t>We gaan de samenwerking met Stichting Kinderopvang Liemeer verder vormgeven, op weg naar een geweldig KC.  Eind 2020 moet er een besluit worden genomen door de gemeenteraad voor wat betreft de locatie van de nieuwe school in samenhang met kinderopvang.</w:t>
      </w:r>
      <w:r w:rsidR="0311FC62" w:rsidRPr="6A55CFF8">
        <w:rPr>
          <w:rFonts w:ascii="Calibri" w:eastAsia="Calibri" w:hAnsi="Calibri" w:cs="Calibri"/>
        </w:rPr>
        <w:t xml:space="preserve"> De keuze van het dorp is </w:t>
      </w:r>
      <w:proofErr w:type="spellStart"/>
      <w:r w:rsidR="0311FC62" w:rsidRPr="6A55CFF8">
        <w:rPr>
          <w:rFonts w:ascii="Calibri" w:eastAsia="Calibri" w:hAnsi="Calibri" w:cs="Calibri"/>
        </w:rPr>
        <w:t>duidlijk</w:t>
      </w:r>
      <w:proofErr w:type="spellEnd"/>
      <w:r w:rsidR="0311FC62" w:rsidRPr="6A55CFF8">
        <w:rPr>
          <w:rFonts w:ascii="Calibri" w:eastAsia="Calibri" w:hAnsi="Calibri" w:cs="Calibri"/>
        </w:rPr>
        <w:t>: 83% koos voor de huidige locatie.</w:t>
      </w:r>
      <w:r w:rsidRPr="6A55CFF8">
        <w:rPr>
          <w:rFonts w:ascii="Calibri" w:eastAsia="Calibri" w:hAnsi="Calibri" w:cs="Calibri"/>
        </w:rPr>
        <w:t xml:space="preserve"> En wanneer die nieuwe school er komt? De planning bij de gemeente is dat dit mogelijk in 2025 het geval zal zijn, maar een planning is maar een planning.</w:t>
      </w:r>
      <w:r>
        <w:br/>
      </w:r>
      <w:r>
        <w:br/>
      </w:r>
      <w:r w:rsidRPr="6A55CFF8">
        <w:rPr>
          <w:rFonts w:ascii="Calibri" w:eastAsia="Calibri" w:hAnsi="Calibri" w:cs="Calibri"/>
        </w:rPr>
        <w:t xml:space="preserve">Dank u wel </w:t>
      </w:r>
    </w:p>
    <w:p w14:paraId="75847F97" w14:textId="5347A901" w:rsidR="63539B1E" w:rsidRDefault="63539B1E" w:rsidP="4DBF71E1">
      <w:pPr>
        <w:spacing w:after="160"/>
        <w:rPr>
          <w:rFonts w:ascii="Calibri" w:eastAsia="Calibri" w:hAnsi="Calibri" w:cs="Calibri"/>
        </w:rPr>
      </w:pPr>
      <w:r w:rsidRPr="4DBF71E1">
        <w:rPr>
          <w:rFonts w:ascii="Calibri" w:eastAsia="Calibri" w:hAnsi="Calibri" w:cs="Calibri"/>
        </w:rPr>
        <w:t>Dank u wel voor uw hulp, uw samenwerken, uw steun, uw kritische woorden, waardoor we samen verder zijn gekomen dan we voor mogelijk hadden gehouden.</w:t>
      </w:r>
      <w:r>
        <w:br/>
      </w:r>
      <w:r>
        <w:br/>
      </w:r>
      <w:r w:rsidRPr="4DBF71E1">
        <w:rPr>
          <w:rFonts w:ascii="Calibri" w:eastAsia="Calibri" w:hAnsi="Calibri" w:cs="Calibri"/>
        </w:rPr>
        <w:t>We kunnen dit echt alleen maar sámen doen.</w:t>
      </w:r>
    </w:p>
    <w:p w14:paraId="7312B701" w14:textId="7A284EC8" w:rsidR="63539B1E" w:rsidRDefault="63539B1E" w:rsidP="4DBF71E1">
      <w:pPr>
        <w:spacing w:after="160"/>
        <w:rPr>
          <w:rFonts w:ascii="Calibri" w:eastAsia="Calibri" w:hAnsi="Calibri" w:cs="Calibri"/>
        </w:rPr>
      </w:pPr>
      <w:r w:rsidRPr="4DBF71E1">
        <w:rPr>
          <w:rFonts w:ascii="Calibri" w:eastAsia="Calibri" w:hAnsi="Calibri" w:cs="Calibri"/>
        </w:rPr>
        <w:t xml:space="preserve">School, </w:t>
      </w:r>
      <w:proofErr w:type="spellStart"/>
      <w:r w:rsidRPr="4DBF71E1">
        <w:rPr>
          <w:rFonts w:ascii="Calibri" w:eastAsia="Calibri" w:hAnsi="Calibri" w:cs="Calibri"/>
        </w:rPr>
        <w:t>bovenschools</w:t>
      </w:r>
      <w:proofErr w:type="spellEnd"/>
      <w:r w:rsidRPr="4DBF71E1">
        <w:rPr>
          <w:rFonts w:ascii="Calibri" w:eastAsia="Calibri" w:hAnsi="Calibri" w:cs="Calibri"/>
        </w:rPr>
        <w:t xml:space="preserve">, buurt, ouders, leerlingen, ouderraad, medezeggenschapsraad, leerlingenraad, samenwerkingsverband, gemeente, kerk, SKL, PCI, RIKI, ARTI, Stichting </w:t>
      </w:r>
      <w:r w:rsidRPr="4DBF71E1">
        <w:rPr>
          <w:rFonts w:ascii="Calibri" w:eastAsia="Calibri" w:hAnsi="Calibri" w:cs="Calibri"/>
        </w:rPr>
        <w:lastRenderedPageBreak/>
        <w:t>Strooplikker, plaatselijke en regionale verenigingen, vrijwilligers, JGT en andere externe instanties. Alles voor úw kinderen en ónze leerlingen.</w:t>
      </w:r>
    </w:p>
    <w:p w14:paraId="5C3562AC" w14:textId="0BD160DD" w:rsidR="63539B1E" w:rsidRDefault="63539B1E" w:rsidP="4DBF71E1">
      <w:pPr>
        <w:spacing w:after="160"/>
        <w:rPr>
          <w:rFonts w:ascii="Calibri" w:eastAsia="Calibri" w:hAnsi="Calibri" w:cs="Calibri"/>
        </w:rPr>
      </w:pPr>
      <w:r w:rsidRPr="4DBF71E1">
        <w:rPr>
          <w:rFonts w:ascii="Calibri" w:eastAsia="Calibri" w:hAnsi="Calibri" w:cs="Calibri"/>
        </w:rPr>
        <w:t xml:space="preserve">We varen op een groot leger van vrijwilligers. Vrijwilligers, zoals u als ouders, die zichzelf en hun tijd, kennis en kunde beschikbaar stelden voor de oudervereniging, de medezeggenschapsraad, als leesouders, biebouders, klusouders, voor het tuinonderhoud, rijouders, meefietsouders, computerouders </w:t>
      </w:r>
      <w:proofErr w:type="spellStart"/>
      <w:r w:rsidRPr="4DBF71E1">
        <w:rPr>
          <w:rFonts w:ascii="Calibri" w:eastAsia="Calibri" w:hAnsi="Calibri" w:cs="Calibri"/>
        </w:rPr>
        <w:t>etc</w:t>
      </w:r>
      <w:proofErr w:type="spellEnd"/>
      <w:r w:rsidRPr="4DBF71E1">
        <w:rPr>
          <w:rFonts w:ascii="Calibri" w:eastAsia="Calibri" w:hAnsi="Calibri" w:cs="Calibri"/>
        </w:rPr>
        <w:t xml:space="preserve"> etc.</w:t>
      </w:r>
    </w:p>
    <w:p w14:paraId="12C0EAB8" w14:textId="1522DF2A" w:rsidR="63539B1E" w:rsidRDefault="63539B1E" w:rsidP="4DBF71E1">
      <w:pPr>
        <w:spacing w:after="160"/>
        <w:rPr>
          <w:rFonts w:ascii="Calibri" w:eastAsia="Calibri" w:hAnsi="Calibri" w:cs="Calibri"/>
        </w:rPr>
      </w:pPr>
      <w:r w:rsidRPr="4DBF71E1">
        <w:rPr>
          <w:rFonts w:ascii="Calibri" w:eastAsia="Calibri" w:hAnsi="Calibri" w:cs="Calibri"/>
        </w:rPr>
        <w:t xml:space="preserve">Rest ons u een heerlijke welverdiende vakantie te wensen en we hopen u dan allemaal gezond en wel op maandag 31 augustus weer te zien. </w:t>
      </w:r>
      <w:r>
        <w:br/>
      </w:r>
      <w:r w:rsidRPr="4DBF71E1">
        <w:rPr>
          <w:rFonts w:ascii="Calibri" w:eastAsia="Calibri" w:hAnsi="Calibri" w:cs="Calibri"/>
        </w:rPr>
        <w:t>Als de Coronamaatregelen het toestaan zien we elkaar om kwart over acht op het schoolplein. Dan staat er koffie en thee klaar op het plein bij de hoofdingang. We verwachten dat we op alle andere dagen de inloop nog zo zullen organiseren zoals nu: dus ouders nemen buiten de school afscheid van hun kind, leerlingen komen alleen naar binnen.</w:t>
      </w:r>
      <w:r>
        <w:br/>
      </w:r>
      <w:r w:rsidRPr="4DBF71E1">
        <w:rPr>
          <w:rFonts w:ascii="Calibri" w:eastAsia="Calibri" w:hAnsi="Calibri" w:cs="Calibri"/>
        </w:rPr>
        <w:t>Wel verkorten we de inlooptijd. Inlooptijd: 08.15 uur - 08.30 uur.</w:t>
      </w:r>
      <w:r>
        <w:br/>
      </w:r>
      <w:r w:rsidRPr="4DBF71E1">
        <w:rPr>
          <w:rFonts w:ascii="Calibri" w:eastAsia="Calibri" w:hAnsi="Calibri" w:cs="Calibri"/>
        </w:rPr>
        <w:t>Dan kunnen we elkaar weer verwelkomen en een mooi nieuw schooljaar inluiden.</w:t>
      </w:r>
    </w:p>
    <w:p w14:paraId="51371E6F" w14:textId="1903905B" w:rsidR="63539B1E" w:rsidRDefault="63539B1E" w:rsidP="4DBF71E1">
      <w:pPr>
        <w:spacing w:after="160"/>
        <w:rPr>
          <w:rFonts w:ascii="Calibri" w:eastAsia="Calibri" w:hAnsi="Calibri" w:cs="Calibri"/>
        </w:rPr>
      </w:pPr>
      <w:r w:rsidRPr="4DBF71E1">
        <w:rPr>
          <w:rFonts w:ascii="Calibri" w:eastAsia="Calibri" w:hAnsi="Calibri" w:cs="Calibri"/>
        </w:rPr>
        <w:t>Bijna klaar voor een nieuw bruisend en inspirerend 2020-2021!</w:t>
      </w:r>
    </w:p>
    <w:p w14:paraId="598D7D39" w14:textId="3FEA2048" w:rsidR="63539B1E" w:rsidRDefault="63539B1E" w:rsidP="4DBF71E1">
      <w:pPr>
        <w:spacing w:after="160"/>
        <w:rPr>
          <w:rFonts w:ascii="Calibri" w:eastAsia="Calibri" w:hAnsi="Calibri" w:cs="Calibri"/>
        </w:rPr>
      </w:pPr>
      <w:r w:rsidRPr="4DBF71E1">
        <w:rPr>
          <w:rFonts w:ascii="Calibri" w:eastAsia="Calibri" w:hAnsi="Calibri" w:cs="Calibri"/>
        </w:rPr>
        <w:t>Samen met u komt het goed!</w:t>
      </w:r>
    </w:p>
    <w:p w14:paraId="2C128A05" w14:textId="330A7D0C" w:rsidR="4DBF71E1" w:rsidRDefault="4DBF71E1" w:rsidP="4DBF71E1">
      <w:pPr>
        <w:spacing w:after="160"/>
        <w:rPr>
          <w:rFonts w:ascii="Calibri" w:eastAsia="Calibri" w:hAnsi="Calibri" w:cs="Calibri"/>
        </w:rPr>
      </w:pPr>
    </w:p>
    <w:p w14:paraId="6F43E06E" w14:textId="67AC40BC" w:rsidR="63539B1E" w:rsidRDefault="63539B1E" w:rsidP="4DBF71E1">
      <w:pPr>
        <w:spacing w:after="160"/>
        <w:rPr>
          <w:rFonts w:ascii="Calibri" w:eastAsia="Calibri" w:hAnsi="Calibri" w:cs="Calibri"/>
        </w:rPr>
      </w:pPr>
      <w:r w:rsidRPr="4DBF71E1">
        <w:rPr>
          <w:rFonts w:ascii="Calibri" w:eastAsia="Calibri" w:hAnsi="Calibri" w:cs="Calibri"/>
        </w:rPr>
        <w:t>Maar eerst: vakantie!!!!!!!</w:t>
      </w:r>
    </w:p>
    <w:p w14:paraId="19B0409F" w14:textId="5816FC31" w:rsidR="63539B1E" w:rsidRDefault="63539B1E" w:rsidP="4DBF71E1">
      <w:pPr>
        <w:spacing w:after="160"/>
        <w:rPr>
          <w:rFonts w:ascii="Calibri" w:eastAsia="Calibri" w:hAnsi="Calibri" w:cs="Calibri"/>
        </w:rPr>
      </w:pPr>
      <w:r w:rsidRPr="4DBF71E1">
        <w:rPr>
          <w:rFonts w:ascii="Calibri" w:eastAsia="Calibri" w:hAnsi="Calibri" w:cs="Calibri"/>
        </w:rPr>
        <w:t>En altijd schijnt ergens de zon... Hopelijk veel op uw vakantieplek, of gewoon lekker in de achtertuin.</w:t>
      </w:r>
    </w:p>
    <w:p w14:paraId="66934A3A" w14:textId="3F5BB1F6" w:rsidR="63539B1E" w:rsidRDefault="63539B1E" w:rsidP="4DBF71E1">
      <w:pPr>
        <w:spacing w:after="160"/>
        <w:rPr>
          <w:rFonts w:ascii="Calibri" w:eastAsia="Calibri" w:hAnsi="Calibri" w:cs="Calibri"/>
        </w:rPr>
      </w:pPr>
      <w:r w:rsidRPr="4DBF71E1">
        <w:rPr>
          <w:rFonts w:ascii="Calibri" w:eastAsia="Calibri" w:hAnsi="Calibri" w:cs="Calibri"/>
        </w:rPr>
        <w:t>Namens het team,</w:t>
      </w:r>
    </w:p>
    <w:p w14:paraId="1759791B" w14:textId="0B2CAEE6" w:rsidR="4B8C60FC" w:rsidRDefault="4B8C60FC" w:rsidP="5B0615CE">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Anneke Zantboer</w:t>
      </w:r>
    </w:p>
    <w:p w14:paraId="7030F3FA" w14:textId="137B9868" w:rsidR="4B8C60FC" w:rsidRDefault="28DC0375" w:rsidP="1CAFD198">
      <w:pPr>
        <w:spacing w:after="160" w:line="259" w:lineRule="auto"/>
        <w:jc w:val="center"/>
      </w:pPr>
      <w:r>
        <w:rPr>
          <w:noProof/>
        </w:rPr>
        <w:drawing>
          <wp:inline distT="0" distB="0" distL="0" distR="0" wp14:anchorId="452E0D7F" wp14:editId="50C8EAAF">
            <wp:extent cx="4191000" cy="3019425"/>
            <wp:effectExtent l="0" t="0" r="0" b="0"/>
            <wp:docPr id="619974398" name="Afbeelding 159771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7713189"/>
                    <pic:cNvPicPr/>
                  </pic:nvPicPr>
                  <pic:blipFill>
                    <a:blip r:embed="rId40">
                      <a:extLst>
                        <a:ext uri="{28A0092B-C50C-407E-A947-70E740481C1C}">
                          <a14:useLocalDpi xmlns:a14="http://schemas.microsoft.com/office/drawing/2010/main" val="0"/>
                        </a:ext>
                      </a:extLst>
                    </a:blip>
                    <a:stretch>
                      <a:fillRect/>
                    </a:stretch>
                  </pic:blipFill>
                  <pic:spPr>
                    <a:xfrm>
                      <a:off x="0" y="0"/>
                      <a:ext cx="4191000" cy="3019425"/>
                    </a:xfrm>
                    <a:prstGeom prst="rect">
                      <a:avLst/>
                    </a:prstGeom>
                  </pic:spPr>
                </pic:pic>
              </a:graphicData>
            </a:graphic>
          </wp:inline>
        </w:drawing>
      </w:r>
    </w:p>
    <w:p w14:paraId="145CDA02" w14:textId="25F44AC8" w:rsidR="4B8C60FC" w:rsidRDefault="4B8C60FC" w:rsidP="4B8C60FC">
      <w:pPr>
        <w:rPr>
          <w:rFonts w:asciiTheme="majorHAnsi" w:eastAsiaTheme="majorEastAsia" w:hAnsiTheme="majorHAnsi" w:cstheme="majorBidi"/>
        </w:rPr>
      </w:pPr>
    </w:p>
    <w:p w14:paraId="11DDE1B5" w14:textId="20687EE3" w:rsidR="4B8C60FC" w:rsidRDefault="4B8C60FC" w:rsidP="4B8C60FC">
      <w:pPr>
        <w:rPr>
          <w:rFonts w:asciiTheme="majorHAnsi" w:eastAsiaTheme="majorEastAsia" w:hAnsiTheme="majorHAnsi" w:cstheme="majorBidi"/>
        </w:rPr>
      </w:pPr>
    </w:p>
    <w:p w14:paraId="677B3CC0" w14:textId="1E2C494F" w:rsidR="4B8C60FC" w:rsidRDefault="4B8C60FC" w:rsidP="4B8C60FC">
      <w:pPr>
        <w:rPr>
          <w:rFonts w:asciiTheme="majorHAnsi" w:eastAsiaTheme="majorEastAsia" w:hAnsiTheme="majorHAnsi" w:cstheme="majorBidi"/>
        </w:rPr>
      </w:pPr>
    </w:p>
    <w:p w14:paraId="0FCB8D92" w14:textId="78CA6F8D" w:rsidR="4B8C60FC" w:rsidRDefault="4B8C60FC" w:rsidP="4B8C60FC">
      <w:pPr>
        <w:rPr>
          <w:rFonts w:asciiTheme="majorHAnsi" w:eastAsiaTheme="majorEastAsia" w:hAnsiTheme="majorHAnsi" w:cstheme="majorBidi"/>
        </w:rPr>
      </w:pPr>
    </w:p>
    <w:sectPr w:rsidR="4B8C60FC" w:rsidSect="002F727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2AF7F" w14:textId="77777777" w:rsidR="00E22941" w:rsidRDefault="00E22941">
      <w:r>
        <w:separator/>
      </w:r>
    </w:p>
  </w:endnote>
  <w:endnote w:type="continuationSeparator" w:id="0">
    <w:p w14:paraId="3FDC805B" w14:textId="77777777" w:rsidR="00E22941" w:rsidRDefault="00E22941">
      <w:r>
        <w:continuationSeparator/>
      </w:r>
    </w:p>
  </w:endnote>
  <w:endnote w:type="continuationNotice" w:id="1">
    <w:p w14:paraId="51AE6B87" w14:textId="77777777" w:rsidR="00E22941" w:rsidRDefault="00E22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950B8" w14:textId="77777777" w:rsidR="00CD7B60" w:rsidRDefault="00CD7B60" w:rsidP="009E0E3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9AA571" w14:textId="77777777" w:rsidR="00CD7B60" w:rsidRDefault="00CD7B60" w:rsidP="000A544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289BF" w14:textId="1BAFECD2" w:rsidR="00CD7B60" w:rsidRDefault="00CD7B60" w:rsidP="009E0E3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504B1B15" w14:textId="77777777" w:rsidR="00CD7B60" w:rsidRDefault="00CD7B60" w:rsidP="000A544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C3830" w14:textId="77777777" w:rsidR="00E22941" w:rsidRDefault="00E22941">
      <w:r>
        <w:separator/>
      </w:r>
    </w:p>
  </w:footnote>
  <w:footnote w:type="continuationSeparator" w:id="0">
    <w:p w14:paraId="3DD4C290" w14:textId="77777777" w:rsidR="00E22941" w:rsidRDefault="00E22941">
      <w:r>
        <w:continuationSeparator/>
      </w:r>
    </w:p>
  </w:footnote>
  <w:footnote w:type="continuationNotice" w:id="1">
    <w:p w14:paraId="713D25AE" w14:textId="77777777" w:rsidR="00E22941" w:rsidRDefault="00E229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1986"/>
    <w:multiLevelType w:val="hybridMultilevel"/>
    <w:tmpl w:val="9DC4FF0C"/>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E7491F"/>
    <w:multiLevelType w:val="hybridMultilevel"/>
    <w:tmpl w:val="EB969150"/>
    <w:lvl w:ilvl="0" w:tplc="FD761AC6">
      <w:start w:val="20"/>
      <w:numFmt w:val="bullet"/>
      <w:lvlText w:val="-"/>
      <w:lvlJc w:val="left"/>
      <w:pPr>
        <w:ind w:left="360" w:hanging="360"/>
      </w:pPr>
      <w:rPr>
        <w:rFonts w:ascii="Calibri" w:eastAsiaTheme="maj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1C502E3"/>
    <w:multiLevelType w:val="hybridMultilevel"/>
    <w:tmpl w:val="D90EAB92"/>
    <w:lvl w:ilvl="0" w:tplc="6EC04914">
      <w:start w:val="1"/>
      <w:numFmt w:val="bullet"/>
      <w:lvlText w:val=""/>
      <w:lvlJc w:val="left"/>
      <w:pPr>
        <w:ind w:left="720" w:hanging="360"/>
      </w:pPr>
      <w:rPr>
        <w:rFonts w:ascii="Symbol" w:hAnsi="Symbol" w:hint="default"/>
      </w:rPr>
    </w:lvl>
    <w:lvl w:ilvl="1" w:tplc="0DE0B028">
      <w:start w:val="1"/>
      <w:numFmt w:val="bullet"/>
      <w:lvlText w:val="o"/>
      <w:lvlJc w:val="left"/>
      <w:pPr>
        <w:ind w:left="1440" w:hanging="360"/>
      </w:pPr>
      <w:rPr>
        <w:rFonts w:ascii="Courier New" w:hAnsi="Courier New" w:hint="default"/>
      </w:rPr>
    </w:lvl>
    <w:lvl w:ilvl="2" w:tplc="7B087B56">
      <w:start w:val="1"/>
      <w:numFmt w:val="bullet"/>
      <w:lvlText w:val=""/>
      <w:lvlJc w:val="left"/>
      <w:pPr>
        <w:ind w:left="2160" w:hanging="360"/>
      </w:pPr>
      <w:rPr>
        <w:rFonts w:ascii="Wingdings" w:hAnsi="Wingdings" w:hint="default"/>
      </w:rPr>
    </w:lvl>
    <w:lvl w:ilvl="3" w:tplc="1C705456">
      <w:start w:val="1"/>
      <w:numFmt w:val="bullet"/>
      <w:lvlText w:val=""/>
      <w:lvlJc w:val="left"/>
      <w:pPr>
        <w:ind w:left="2880" w:hanging="360"/>
      </w:pPr>
      <w:rPr>
        <w:rFonts w:ascii="Symbol" w:hAnsi="Symbol" w:hint="default"/>
      </w:rPr>
    </w:lvl>
    <w:lvl w:ilvl="4" w:tplc="02328B1C">
      <w:start w:val="1"/>
      <w:numFmt w:val="bullet"/>
      <w:lvlText w:val="o"/>
      <w:lvlJc w:val="left"/>
      <w:pPr>
        <w:ind w:left="3600" w:hanging="360"/>
      </w:pPr>
      <w:rPr>
        <w:rFonts w:ascii="Courier New" w:hAnsi="Courier New" w:hint="default"/>
      </w:rPr>
    </w:lvl>
    <w:lvl w:ilvl="5" w:tplc="3AECF11E">
      <w:start w:val="1"/>
      <w:numFmt w:val="bullet"/>
      <w:lvlText w:val=""/>
      <w:lvlJc w:val="left"/>
      <w:pPr>
        <w:ind w:left="4320" w:hanging="360"/>
      </w:pPr>
      <w:rPr>
        <w:rFonts w:ascii="Wingdings" w:hAnsi="Wingdings" w:hint="default"/>
      </w:rPr>
    </w:lvl>
    <w:lvl w:ilvl="6" w:tplc="B3B4B250">
      <w:start w:val="1"/>
      <w:numFmt w:val="bullet"/>
      <w:lvlText w:val=""/>
      <w:lvlJc w:val="left"/>
      <w:pPr>
        <w:ind w:left="5040" w:hanging="360"/>
      </w:pPr>
      <w:rPr>
        <w:rFonts w:ascii="Symbol" w:hAnsi="Symbol" w:hint="default"/>
      </w:rPr>
    </w:lvl>
    <w:lvl w:ilvl="7" w:tplc="555875D4">
      <w:start w:val="1"/>
      <w:numFmt w:val="bullet"/>
      <w:lvlText w:val="o"/>
      <w:lvlJc w:val="left"/>
      <w:pPr>
        <w:ind w:left="5760" w:hanging="360"/>
      </w:pPr>
      <w:rPr>
        <w:rFonts w:ascii="Courier New" w:hAnsi="Courier New" w:hint="default"/>
      </w:rPr>
    </w:lvl>
    <w:lvl w:ilvl="8" w:tplc="D82CA2E8">
      <w:start w:val="1"/>
      <w:numFmt w:val="bullet"/>
      <w:lvlText w:val=""/>
      <w:lvlJc w:val="left"/>
      <w:pPr>
        <w:ind w:left="6480" w:hanging="360"/>
      </w:pPr>
      <w:rPr>
        <w:rFonts w:ascii="Wingdings" w:hAnsi="Wingdings" w:hint="default"/>
      </w:rPr>
    </w:lvl>
  </w:abstractNum>
  <w:abstractNum w:abstractNumId="3" w15:restartNumberingAfterBreak="0">
    <w:nsid w:val="025941B0"/>
    <w:multiLevelType w:val="hybridMultilevel"/>
    <w:tmpl w:val="9760C8A2"/>
    <w:lvl w:ilvl="0" w:tplc="7B46CEC0">
      <w:start w:val="1"/>
      <w:numFmt w:val="bullet"/>
      <w:lvlText w:val=""/>
      <w:lvlJc w:val="left"/>
      <w:pPr>
        <w:ind w:left="720" w:hanging="360"/>
      </w:pPr>
      <w:rPr>
        <w:rFonts w:ascii="Symbol" w:hAnsi="Symbol" w:hint="default"/>
      </w:rPr>
    </w:lvl>
    <w:lvl w:ilvl="1" w:tplc="3DB8445A">
      <w:start w:val="1"/>
      <w:numFmt w:val="bullet"/>
      <w:lvlText w:val="o"/>
      <w:lvlJc w:val="left"/>
      <w:pPr>
        <w:ind w:left="1440" w:hanging="360"/>
      </w:pPr>
      <w:rPr>
        <w:rFonts w:ascii="Courier New" w:hAnsi="Courier New" w:hint="default"/>
      </w:rPr>
    </w:lvl>
    <w:lvl w:ilvl="2" w:tplc="88AE0B9C">
      <w:start w:val="1"/>
      <w:numFmt w:val="bullet"/>
      <w:lvlText w:val=""/>
      <w:lvlJc w:val="left"/>
      <w:pPr>
        <w:ind w:left="2160" w:hanging="360"/>
      </w:pPr>
      <w:rPr>
        <w:rFonts w:ascii="Wingdings" w:hAnsi="Wingdings" w:hint="default"/>
      </w:rPr>
    </w:lvl>
    <w:lvl w:ilvl="3" w:tplc="A4560238">
      <w:start w:val="1"/>
      <w:numFmt w:val="bullet"/>
      <w:lvlText w:val=""/>
      <w:lvlJc w:val="left"/>
      <w:pPr>
        <w:ind w:left="2880" w:hanging="360"/>
      </w:pPr>
      <w:rPr>
        <w:rFonts w:ascii="Symbol" w:hAnsi="Symbol" w:hint="default"/>
      </w:rPr>
    </w:lvl>
    <w:lvl w:ilvl="4" w:tplc="76D4391A">
      <w:start w:val="1"/>
      <w:numFmt w:val="bullet"/>
      <w:lvlText w:val="o"/>
      <w:lvlJc w:val="left"/>
      <w:pPr>
        <w:ind w:left="3600" w:hanging="360"/>
      </w:pPr>
      <w:rPr>
        <w:rFonts w:ascii="Courier New" w:hAnsi="Courier New" w:hint="default"/>
      </w:rPr>
    </w:lvl>
    <w:lvl w:ilvl="5" w:tplc="24CC0716">
      <w:start w:val="1"/>
      <w:numFmt w:val="bullet"/>
      <w:lvlText w:val=""/>
      <w:lvlJc w:val="left"/>
      <w:pPr>
        <w:ind w:left="4320" w:hanging="360"/>
      </w:pPr>
      <w:rPr>
        <w:rFonts w:ascii="Wingdings" w:hAnsi="Wingdings" w:hint="default"/>
      </w:rPr>
    </w:lvl>
    <w:lvl w:ilvl="6" w:tplc="515A84AC">
      <w:start w:val="1"/>
      <w:numFmt w:val="bullet"/>
      <w:lvlText w:val=""/>
      <w:lvlJc w:val="left"/>
      <w:pPr>
        <w:ind w:left="5040" w:hanging="360"/>
      </w:pPr>
      <w:rPr>
        <w:rFonts w:ascii="Symbol" w:hAnsi="Symbol" w:hint="default"/>
      </w:rPr>
    </w:lvl>
    <w:lvl w:ilvl="7" w:tplc="5FA017FC">
      <w:start w:val="1"/>
      <w:numFmt w:val="bullet"/>
      <w:lvlText w:val="o"/>
      <w:lvlJc w:val="left"/>
      <w:pPr>
        <w:ind w:left="5760" w:hanging="360"/>
      </w:pPr>
      <w:rPr>
        <w:rFonts w:ascii="Courier New" w:hAnsi="Courier New" w:hint="default"/>
      </w:rPr>
    </w:lvl>
    <w:lvl w:ilvl="8" w:tplc="867E2BE6">
      <w:start w:val="1"/>
      <w:numFmt w:val="bullet"/>
      <w:lvlText w:val=""/>
      <w:lvlJc w:val="left"/>
      <w:pPr>
        <w:ind w:left="6480" w:hanging="360"/>
      </w:pPr>
      <w:rPr>
        <w:rFonts w:ascii="Wingdings" w:hAnsi="Wingdings" w:hint="default"/>
      </w:rPr>
    </w:lvl>
  </w:abstractNum>
  <w:abstractNum w:abstractNumId="4" w15:restartNumberingAfterBreak="0">
    <w:nsid w:val="045552CF"/>
    <w:multiLevelType w:val="hybridMultilevel"/>
    <w:tmpl w:val="43769356"/>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8E5AFC"/>
    <w:multiLevelType w:val="hybridMultilevel"/>
    <w:tmpl w:val="9BCA2654"/>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2A5BB6"/>
    <w:multiLevelType w:val="multilevel"/>
    <w:tmpl w:val="1A0C9BE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56066E2"/>
    <w:multiLevelType w:val="hybridMultilevel"/>
    <w:tmpl w:val="759E9EC2"/>
    <w:lvl w:ilvl="0" w:tplc="1750A216">
      <w:start w:val="1"/>
      <w:numFmt w:val="decimal"/>
      <w:lvlText w:val="%1."/>
      <w:lvlJc w:val="left"/>
      <w:pPr>
        <w:ind w:left="720" w:hanging="360"/>
      </w:pPr>
    </w:lvl>
    <w:lvl w:ilvl="1" w:tplc="9D068DEE">
      <w:start w:val="1"/>
      <w:numFmt w:val="lowerLetter"/>
      <w:lvlText w:val="%2."/>
      <w:lvlJc w:val="left"/>
      <w:pPr>
        <w:ind w:left="1440" w:hanging="360"/>
      </w:pPr>
    </w:lvl>
    <w:lvl w:ilvl="2" w:tplc="4A66B23C">
      <w:start w:val="1"/>
      <w:numFmt w:val="lowerRoman"/>
      <w:lvlText w:val="%3."/>
      <w:lvlJc w:val="right"/>
      <w:pPr>
        <w:ind w:left="2160" w:hanging="180"/>
      </w:pPr>
    </w:lvl>
    <w:lvl w:ilvl="3" w:tplc="4E74240E">
      <w:start w:val="1"/>
      <w:numFmt w:val="decimal"/>
      <w:lvlText w:val="%4."/>
      <w:lvlJc w:val="left"/>
      <w:pPr>
        <w:ind w:left="2880" w:hanging="360"/>
      </w:pPr>
    </w:lvl>
    <w:lvl w:ilvl="4" w:tplc="9232F018">
      <w:start w:val="1"/>
      <w:numFmt w:val="lowerLetter"/>
      <w:lvlText w:val="%5."/>
      <w:lvlJc w:val="left"/>
      <w:pPr>
        <w:ind w:left="3600" w:hanging="360"/>
      </w:pPr>
    </w:lvl>
    <w:lvl w:ilvl="5" w:tplc="75F6E3D4">
      <w:start w:val="1"/>
      <w:numFmt w:val="lowerRoman"/>
      <w:lvlText w:val="%6."/>
      <w:lvlJc w:val="right"/>
      <w:pPr>
        <w:ind w:left="4320" w:hanging="180"/>
      </w:pPr>
    </w:lvl>
    <w:lvl w:ilvl="6" w:tplc="E7123904">
      <w:start w:val="1"/>
      <w:numFmt w:val="decimal"/>
      <w:lvlText w:val="%7."/>
      <w:lvlJc w:val="left"/>
      <w:pPr>
        <w:ind w:left="5040" w:hanging="360"/>
      </w:pPr>
    </w:lvl>
    <w:lvl w:ilvl="7" w:tplc="C28ABA8E">
      <w:start w:val="1"/>
      <w:numFmt w:val="lowerLetter"/>
      <w:lvlText w:val="%8."/>
      <w:lvlJc w:val="left"/>
      <w:pPr>
        <w:ind w:left="5760" w:hanging="360"/>
      </w:pPr>
    </w:lvl>
    <w:lvl w:ilvl="8" w:tplc="81EEEA26">
      <w:start w:val="1"/>
      <w:numFmt w:val="lowerRoman"/>
      <w:lvlText w:val="%9."/>
      <w:lvlJc w:val="right"/>
      <w:pPr>
        <w:ind w:left="6480" w:hanging="180"/>
      </w:pPr>
    </w:lvl>
  </w:abstractNum>
  <w:abstractNum w:abstractNumId="8" w15:restartNumberingAfterBreak="0">
    <w:nsid w:val="05704750"/>
    <w:multiLevelType w:val="hybridMultilevel"/>
    <w:tmpl w:val="FFFFFFFF"/>
    <w:lvl w:ilvl="0" w:tplc="06B244EC">
      <w:start w:val="1"/>
      <w:numFmt w:val="bullet"/>
      <w:lvlText w:val="-"/>
      <w:lvlJc w:val="left"/>
      <w:pPr>
        <w:ind w:left="720" w:hanging="360"/>
      </w:pPr>
      <w:rPr>
        <w:rFonts w:ascii="Calibri" w:hAnsi="Calibri" w:hint="default"/>
      </w:rPr>
    </w:lvl>
    <w:lvl w:ilvl="1" w:tplc="5D062014">
      <w:start w:val="1"/>
      <w:numFmt w:val="bullet"/>
      <w:lvlText w:val="o"/>
      <w:lvlJc w:val="left"/>
      <w:pPr>
        <w:ind w:left="1440" w:hanging="360"/>
      </w:pPr>
      <w:rPr>
        <w:rFonts w:ascii="Courier New" w:hAnsi="Courier New" w:hint="default"/>
      </w:rPr>
    </w:lvl>
    <w:lvl w:ilvl="2" w:tplc="19B6ACCE">
      <w:start w:val="1"/>
      <w:numFmt w:val="bullet"/>
      <w:lvlText w:val=""/>
      <w:lvlJc w:val="left"/>
      <w:pPr>
        <w:ind w:left="2160" w:hanging="360"/>
      </w:pPr>
      <w:rPr>
        <w:rFonts w:ascii="Wingdings" w:hAnsi="Wingdings" w:hint="default"/>
      </w:rPr>
    </w:lvl>
    <w:lvl w:ilvl="3" w:tplc="EFB0F840">
      <w:start w:val="1"/>
      <w:numFmt w:val="bullet"/>
      <w:lvlText w:val=""/>
      <w:lvlJc w:val="left"/>
      <w:pPr>
        <w:ind w:left="2880" w:hanging="360"/>
      </w:pPr>
      <w:rPr>
        <w:rFonts w:ascii="Symbol" w:hAnsi="Symbol" w:hint="default"/>
      </w:rPr>
    </w:lvl>
    <w:lvl w:ilvl="4" w:tplc="59F686C6">
      <w:start w:val="1"/>
      <w:numFmt w:val="bullet"/>
      <w:lvlText w:val="o"/>
      <w:lvlJc w:val="left"/>
      <w:pPr>
        <w:ind w:left="3600" w:hanging="360"/>
      </w:pPr>
      <w:rPr>
        <w:rFonts w:ascii="Courier New" w:hAnsi="Courier New" w:hint="default"/>
      </w:rPr>
    </w:lvl>
    <w:lvl w:ilvl="5" w:tplc="EE06FACE">
      <w:start w:val="1"/>
      <w:numFmt w:val="bullet"/>
      <w:lvlText w:val=""/>
      <w:lvlJc w:val="left"/>
      <w:pPr>
        <w:ind w:left="4320" w:hanging="360"/>
      </w:pPr>
      <w:rPr>
        <w:rFonts w:ascii="Wingdings" w:hAnsi="Wingdings" w:hint="default"/>
      </w:rPr>
    </w:lvl>
    <w:lvl w:ilvl="6" w:tplc="552A9F20">
      <w:start w:val="1"/>
      <w:numFmt w:val="bullet"/>
      <w:lvlText w:val=""/>
      <w:lvlJc w:val="left"/>
      <w:pPr>
        <w:ind w:left="5040" w:hanging="360"/>
      </w:pPr>
      <w:rPr>
        <w:rFonts w:ascii="Symbol" w:hAnsi="Symbol" w:hint="default"/>
      </w:rPr>
    </w:lvl>
    <w:lvl w:ilvl="7" w:tplc="324ACBDE">
      <w:start w:val="1"/>
      <w:numFmt w:val="bullet"/>
      <w:lvlText w:val="o"/>
      <w:lvlJc w:val="left"/>
      <w:pPr>
        <w:ind w:left="5760" w:hanging="360"/>
      </w:pPr>
      <w:rPr>
        <w:rFonts w:ascii="Courier New" w:hAnsi="Courier New" w:hint="default"/>
      </w:rPr>
    </w:lvl>
    <w:lvl w:ilvl="8" w:tplc="BDB2E83E">
      <w:start w:val="1"/>
      <w:numFmt w:val="bullet"/>
      <w:lvlText w:val=""/>
      <w:lvlJc w:val="left"/>
      <w:pPr>
        <w:ind w:left="6480" w:hanging="360"/>
      </w:pPr>
      <w:rPr>
        <w:rFonts w:ascii="Wingdings" w:hAnsi="Wingdings" w:hint="default"/>
      </w:rPr>
    </w:lvl>
  </w:abstractNum>
  <w:abstractNum w:abstractNumId="9" w15:restartNumberingAfterBreak="0">
    <w:nsid w:val="067604B0"/>
    <w:multiLevelType w:val="hybridMultilevel"/>
    <w:tmpl w:val="05D643FE"/>
    <w:lvl w:ilvl="0" w:tplc="DFA8CBC0">
      <w:start w:val="1"/>
      <w:numFmt w:val="bullet"/>
      <w:lvlText w:val=""/>
      <w:lvlJc w:val="left"/>
      <w:pPr>
        <w:ind w:left="720" w:hanging="360"/>
      </w:pPr>
      <w:rPr>
        <w:rFonts w:ascii="Symbol" w:hAnsi="Symbol" w:hint="default"/>
      </w:rPr>
    </w:lvl>
    <w:lvl w:ilvl="1" w:tplc="0D2006C6">
      <w:start w:val="1"/>
      <w:numFmt w:val="bullet"/>
      <w:lvlText w:val="o"/>
      <w:lvlJc w:val="left"/>
      <w:pPr>
        <w:ind w:left="1440" w:hanging="360"/>
      </w:pPr>
      <w:rPr>
        <w:rFonts w:ascii="Courier New" w:hAnsi="Courier New" w:hint="default"/>
      </w:rPr>
    </w:lvl>
    <w:lvl w:ilvl="2" w:tplc="1F069D94">
      <w:start w:val="1"/>
      <w:numFmt w:val="bullet"/>
      <w:lvlText w:val=""/>
      <w:lvlJc w:val="left"/>
      <w:pPr>
        <w:ind w:left="2160" w:hanging="360"/>
      </w:pPr>
      <w:rPr>
        <w:rFonts w:ascii="Wingdings" w:hAnsi="Wingdings" w:hint="default"/>
      </w:rPr>
    </w:lvl>
    <w:lvl w:ilvl="3" w:tplc="E1F61E7E">
      <w:start w:val="1"/>
      <w:numFmt w:val="bullet"/>
      <w:lvlText w:val=""/>
      <w:lvlJc w:val="left"/>
      <w:pPr>
        <w:ind w:left="2880" w:hanging="360"/>
      </w:pPr>
      <w:rPr>
        <w:rFonts w:ascii="Symbol" w:hAnsi="Symbol" w:hint="default"/>
      </w:rPr>
    </w:lvl>
    <w:lvl w:ilvl="4" w:tplc="4224B6B2">
      <w:start w:val="1"/>
      <w:numFmt w:val="bullet"/>
      <w:lvlText w:val="o"/>
      <w:lvlJc w:val="left"/>
      <w:pPr>
        <w:ind w:left="3600" w:hanging="360"/>
      </w:pPr>
      <w:rPr>
        <w:rFonts w:ascii="Courier New" w:hAnsi="Courier New" w:hint="default"/>
      </w:rPr>
    </w:lvl>
    <w:lvl w:ilvl="5" w:tplc="560ECA80">
      <w:start w:val="1"/>
      <w:numFmt w:val="bullet"/>
      <w:lvlText w:val=""/>
      <w:lvlJc w:val="left"/>
      <w:pPr>
        <w:ind w:left="4320" w:hanging="360"/>
      </w:pPr>
      <w:rPr>
        <w:rFonts w:ascii="Wingdings" w:hAnsi="Wingdings" w:hint="default"/>
      </w:rPr>
    </w:lvl>
    <w:lvl w:ilvl="6" w:tplc="29C4D234">
      <w:start w:val="1"/>
      <w:numFmt w:val="bullet"/>
      <w:lvlText w:val=""/>
      <w:lvlJc w:val="left"/>
      <w:pPr>
        <w:ind w:left="5040" w:hanging="360"/>
      </w:pPr>
      <w:rPr>
        <w:rFonts w:ascii="Symbol" w:hAnsi="Symbol" w:hint="default"/>
      </w:rPr>
    </w:lvl>
    <w:lvl w:ilvl="7" w:tplc="9D9CD5EE">
      <w:start w:val="1"/>
      <w:numFmt w:val="bullet"/>
      <w:lvlText w:val="o"/>
      <w:lvlJc w:val="left"/>
      <w:pPr>
        <w:ind w:left="5760" w:hanging="360"/>
      </w:pPr>
      <w:rPr>
        <w:rFonts w:ascii="Courier New" w:hAnsi="Courier New" w:hint="default"/>
      </w:rPr>
    </w:lvl>
    <w:lvl w:ilvl="8" w:tplc="A100EBF8">
      <w:start w:val="1"/>
      <w:numFmt w:val="bullet"/>
      <w:lvlText w:val=""/>
      <w:lvlJc w:val="left"/>
      <w:pPr>
        <w:ind w:left="6480" w:hanging="360"/>
      </w:pPr>
      <w:rPr>
        <w:rFonts w:ascii="Wingdings" w:hAnsi="Wingdings" w:hint="default"/>
      </w:rPr>
    </w:lvl>
  </w:abstractNum>
  <w:abstractNum w:abstractNumId="10" w15:restartNumberingAfterBreak="0">
    <w:nsid w:val="0743367D"/>
    <w:multiLevelType w:val="hybridMultilevel"/>
    <w:tmpl w:val="3E328086"/>
    <w:lvl w:ilvl="0" w:tplc="FFFFFFFF">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07A61B54"/>
    <w:multiLevelType w:val="hybridMultilevel"/>
    <w:tmpl w:val="45066444"/>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9BF1427"/>
    <w:multiLevelType w:val="hybridMultilevel"/>
    <w:tmpl w:val="FFFFFFFF"/>
    <w:lvl w:ilvl="0" w:tplc="943AE946">
      <w:start w:val="1"/>
      <w:numFmt w:val="bullet"/>
      <w:lvlText w:val=""/>
      <w:lvlJc w:val="left"/>
      <w:pPr>
        <w:ind w:left="720" w:hanging="360"/>
      </w:pPr>
      <w:rPr>
        <w:rFonts w:ascii="Symbol" w:hAnsi="Symbol" w:hint="default"/>
      </w:rPr>
    </w:lvl>
    <w:lvl w:ilvl="1" w:tplc="B4B2AE8A">
      <w:start w:val="1"/>
      <w:numFmt w:val="bullet"/>
      <w:lvlText w:val="o"/>
      <w:lvlJc w:val="left"/>
      <w:pPr>
        <w:ind w:left="1440" w:hanging="360"/>
      </w:pPr>
      <w:rPr>
        <w:rFonts w:ascii="Courier New" w:hAnsi="Courier New" w:hint="default"/>
      </w:rPr>
    </w:lvl>
    <w:lvl w:ilvl="2" w:tplc="6D98D6E6">
      <w:start w:val="1"/>
      <w:numFmt w:val="bullet"/>
      <w:lvlText w:val=""/>
      <w:lvlJc w:val="left"/>
      <w:pPr>
        <w:ind w:left="2160" w:hanging="360"/>
      </w:pPr>
      <w:rPr>
        <w:rFonts w:ascii="Wingdings" w:hAnsi="Wingdings" w:hint="default"/>
      </w:rPr>
    </w:lvl>
    <w:lvl w:ilvl="3" w:tplc="B1DA8AD8">
      <w:start w:val="1"/>
      <w:numFmt w:val="bullet"/>
      <w:lvlText w:val=""/>
      <w:lvlJc w:val="left"/>
      <w:pPr>
        <w:ind w:left="2880" w:hanging="360"/>
      </w:pPr>
      <w:rPr>
        <w:rFonts w:ascii="Symbol" w:hAnsi="Symbol" w:hint="default"/>
      </w:rPr>
    </w:lvl>
    <w:lvl w:ilvl="4" w:tplc="1D382FF6">
      <w:start w:val="1"/>
      <w:numFmt w:val="bullet"/>
      <w:lvlText w:val="o"/>
      <w:lvlJc w:val="left"/>
      <w:pPr>
        <w:ind w:left="3600" w:hanging="360"/>
      </w:pPr>
      <w:rPr>
        <w:rFonts w:ascii="Courier New" w:hAnsi="Courier New" w:hint="default"/>
      </w:rPr>
    </w:lvl>
    <w:lvl w:ilvl="5" w:tplc="7B24B69E">
      <w:start w:val="1"/>
      <w:numFmt w:val="bullet"/>
      <w:lvlText w:val=""/>
      <w:lvlJc w:val="left"/>
      <w:pPr>
        <w:ind w:left="4320" w:hanging="360"/>
      </w:pPr>
      <w:rPr>
        <w:rFonts w:ascii="Wingdings" w:hAnsi="Wingdings" w:hint="default"/>
      </w:rPr>
    </w:lvl>
    <w:lvl w:ilvl="6" w:tplc="5E6A9B40">
      <w:start w:val="1"/>
      <w:numFmt w:val="bullet"/>
      <w:lvlText w:val=""/>
      <w:lvlJc w:val="left"/>
      <w:pPr>
        <w:ind w:left="5040" w:hanging="360"/>
      </w:pPr>
      <w:rPr>
        <w:rFonts w:ascii="Symbol" w:hAnsi="Symbol" w:hint="default"/>
      </w:rPr>
    </w:lvl>
    <w:lvl w:ilvl="7" w:tplc="871A5544">
      <w:start w:val="1"/>
      <w:numFmt w:val="bullet"/>
      <w:lvlText w:val="o"/>
      <w:lvlJc w:val="left"/>
      <w:pPr>
        <w:ind w:left="5760" w:hanging="360"/>
      </w:pPr>
      <w:rPr>
        <w:rFonts w:ascii="Courier New" w:hAnsi="Courier New" w:hint="default"/>
      </w:rPr>
    </w:lvl>
    <w:lvl w:ilvl="8" w:tplc="6950C41A">
      <w:start w:val="1"/>
      <w:numFmt w:val="bullet"/>
      <w:lvlText w:val=""/>
      <w:lvlJc w:val="left"/>
      <w:pPr>
        <w:ind w:left="6480" w:hanging="360"/>
      </w:pPr>
      <w:rPr>
        <w:rFonts w:ascii="Wingdings" w:hAnsi="Wingdings" w:hint="default"/>
      </w:rPr>
    </w:lvl>
  </w:abstractNum>
  <w:abstractNum w:abstractNumId="13" w15:restartNumberingAfterBreak="0">
    <w:nsid w:val="0B0908AC"/>
    <w:multiLevelType w:val="hybridMultilevel"/>
    <w:tmpl w:val="A9968DB8"/>
    <w:lvl w:ilvl="0" w:tplc="4C2213E0">
      <w:start w:val="1"/>
      <w:numFmt w:val="bullet"/>
      <w:lvlText w:val=""/>
      <w:lvlJc w:val="left"/>
      <w:pPr>
        <w:ind w:left="720" w:hanging="360"/>
      </w:pPr>
      <w:rPr>
        <w:rFonts w:ascii="Symbol" w:hAnsi="Symbol" w:hint="default"/>
      </w:rPr>
    </w:lvl>
    <w:lvl w:ilvl="1" w:tplc="E85A611C">
      <w:start w:val="1"/>
      <w:numFmt w:val="bullet"/>
      <w:lvlText w:val="o"/>
      <w:lvlJc w:val="left"/>
      <w:pPr>
        <w:ind w:left="1440" w:hanging="360"/>
      </w:pPr>
      <w:rPr>
        <w:rFonts w:ascii="Courier New" w:hAnsi="Courier New" w:hint="default"/>
      </w:rPr>
    </w:lvl>
    <w:lvl w:ilvl="2" w:tplc="F2FAF550">
      <w:start w:val="1"/>
      <w:numFmt w:val="bullet"/>
      <w:lvlText w:val=""/>
      <w:lvlJc w:val="left"/>
      <w:pPr>
        <w:ind w:left="2160" w:hanging="360"/>
      </w:pPr>
      <w:rPr>
        <w:rFonts w:ascii="Wingdings" w:hAnsi="Wingdings" w:hint="default"/>
      </w:rPr>
    </w:lvl>
    <w:lvl w:ilvl="3" w:tplc="934A0A24">
      <w:start w:val="1"/>
      <w:numFmt w:val="bullet"/>
      <w:lvlText w:val=""/>
      <w:lvlJc w:val="left"/>
      <w:pPr>
        <w:ind w:left="2880" w:hanging="360"/>
      </w:pPr>
      <w:rPr>
        <w:rFonts w:ascii="Symbol" w:hAnsi="Symbol" w:hint="default"/>
      </w:rPr>
    </w:lvl>
    <w:lvl w:ilvl="4" w:tplc="86840718">
      <w:start w:val="1"/>
      <w:numFmt w:val="bullet"/>
      <w:lvlText w:val="o"/>
      <w:lvlJc w:val="left"/>
      <w:pPr>
        <w:ind w:left="3600" w:hanging="360"/>
      </w:pPr>
      <w:rPr>
        <w:rFonts w:ascii="Courier New" w:hAnsi="Courier New" w:hint="default"/>
      </w:rPr>
    </w:lvl>
    <w:lvl w:ilvl="5" w:tplc="9506B0EE">
      <w:start w:val="1"/>
      <w:numFmt w:val="bullet"/>
      <w:lvlText w:val=""/>
      <w:lvlJc w:val="left"/>
      <w:pPr>
        <w:ind w:left="4320" w:hanging="360"/>
      </w:pPr>
      <w:rPr>
        <w:rFonts w:ascii="Wingdings" w:hAnsi="Wingdings" w:hint="default"/>
      </w:rPr>
    </w:lvl>
    <w:lvl w:ilvl="6" w:tplc="33D00CD6">
      <w:start w:val="1"/>
      <w:numFmt w:val="bullet"/>
      <w:lvlText w:val=""/>
      <w:lvlJc w:val="left"/>
      <w:pPr>
        <w:ind w:left="5040" w:hanging="360"/>
      </w:pPr>
      <w:rPr>
        <w:rFonts w:ascii="Symbol" w:hAnsi="Symbol" w:hint="default"/>
      </w:rPr>
    </w:lvl>
    <w:lvl w:ilvl="7" w:tplc="C0F63AFE">
      <w:start w:val="1"/>
      <w:numFmt w:val="bullet"/>
      <w:lvlText w:val="o"/>
      <w:lvlJc w:val="left"/>
      <w:pPr>
        <w:ind w:left="5760" w:hanging="360"/>
      </w:pPr>
      <w:rPr>
        <w:rFonts w:ascii="Courier New" w:hAnsi="Courier New" w:hint="default"/>
      </w:rPr>
    </w:lvl>
    <w:lvl w:ilvl="8" w:tplc="9B7455B4">
      <w:start w:val="1"/>
      <w:numFmt w:val="bullet"/>
      <w:lvlText w:val=""/>
      <w:lvlJc w:val="left"/>
      <w:pPr>
        <w:ind w:left="6480" w:hanging="360"/>
      </w:pPr>
      <w:rPr>
        <w:rFonts w:ascii="Wingdings" w:hAnsi="Wingdings" w:hint="default"/>
      </w:rPr>
    </w:lvl>
  </w:abstractNum>
  <w:abstractNum w:abstractNumId="14" w15:restartNumberingAfterBreak="0">
    <w:nsid w:val="0D646212"/>
    <w:multiLevelType w:val="multilevel"/>
    <w:tmpl w:val="0DC2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A202ED"/>
    <w:multiLevelType w:val="hybridMultilevel"/>
    <w:tmpl w:val="FFFFFFFF"/>
    <w:lvl w:ilvl="0" w:tplc="DB886D94">
      <w:start w:val="1"/>
      <w:numFmt w:val="decimal"/>
      <w:lvlText w:val="%1."/>
      <w:lvlJc w:val="left"/>
      <w:pPr>
        <w:ind w:left="720" w:hanging="360"/>
      </w:pPr>
    </w:lvl>
    <w:lvl w:ilvl="1" w:tplc="3CFCF60C">
      <w:start w:val="1"/>
      <w:numFmt w:val="lowerLetter"/>
      <w:lvlText w:val="%2."/>
      <w:lvlJc w:val="left"/>
      <w:pPr>
        <w:ind w:left="1440" w:hanging="360"/>
      </w:pPr>
    </w:lvl>
    <w:lvl w:ilvl="2" w:tplc="C2B08220">
      <w:start w:val="1"/>
      <w:numFmt w:val="lowerRoman"/>
      <w:lvlText w:val="%3."/>
      <w:lvlJc w:val="right"/>
      <w:pPr>
        <w:ind w:left="2160" w:hanging="180"/>
      </w:pPr>
    </w:lvl>
    <w:lvl w:ilvl="3" w:tplc="7D849AB4">
      <w:start w:val="1"/>
      <w:numFmt w:val="decimal"/>
      <w:lvlText w:val="%4."/>
      <w:lvlJc w:val="left"/>
      <w:pPr>
        <w:ind w:left="2880" w:hanging="360"/>
      </w:pPr>
    </w:lvl>
    <w:lvl w:ilvl="4" w:tplc="58AE7FEE">
      <w:start w:val="1"/>
      <w:numFmt w:val="lowerLetter"/>
      <w:lvlText w:val="%5."/>
      <w:lvlJc w:val="left"/>
      <w:pPr>
        <w:ind w:left="3600" w:hanging="360"/>
      </w:pPr>
    </w:lvl>
    <w:lvl w:ilvl="5" w:tplc="6ED4454C">
      <w:start w:val="1"/>
      <w:numFmt w:val="lowerRoman"/>
      <w:lvlText w:val="%6."/>
      <w:lvlJc w:val="right"/>
      <w:pPr>
        <w:ind w:left="4320" w:hanging="180"/>
      </w:pPr>
    </w:lvl>
    <w:lvl w:ilvl="6" w:tplc="051EAACA">
      <w:start w:val="1"/>
      <w:numFmt w:val="decimal"/>
      <w:lvlText w:val="%7."/>
      <w:lvlJc w:val="left"/>
      <w:pPr>
        <w:ind w:left="5040" w:hanging="360"/>
      </w:pPr>
    </w:lvl>
    <w:lvl w:ilvl="7" w:tplc="729AFD60">
      <w:start w:val="1"/>
      <w:numFmt w:val="lowerLetter"/>
      <w:lvlText w:val="%8."/>
      <w:lvlJc w:val="left"/>
      <w:pPr>
        <w:ind w:left="5760" w:hanging="360"/>
      </w:pPr>
    </w:lvl>
    <w:lvl w:ilvl="8" w:tplc="12A829D4">
      <w:start w:val="1"/>
      <w:numFmt w:val="lowerRoman"/>
      <w:lvlText w:val="%9."/>
      <w:lvlJc w:val="right"/>
      <w:pPr>
        <w:ind w:left="6480" w:hanging="180"/>
      </w:pPr>
    </w:lvl>
  </w:abstractNum>
  <w:abstractNum w:abstractNumId="16" w15:restartNumberingAfterBreak="0">
    <w:nsid w:val="10D208D3"/>
    <w:multiLevelType w:val="hybridMultilevel"/>
    <w:tmpl w:val="4FC49986"/>
    <w:lvl w:ilvl="0" w:tplc="FFFFFFFF">
      <w:start w:val="1"/>
      <w:numFmt w:val="bullet"/>
      <w:lvlText w:val=""/>
      <w:lvlJc w:val="left"/>
      <w:pPr>
        <w:ind w:left="720" w:hanging="360"/>
      </w:pPr>
      <w:rPr>
        <w:rFonts w:ascii="Symbol" w:hAnsi="Symbol" w:hint="default"/>
      </w:rPr>
    </w:lvl>
    <w:lvl w:ilvl="1" w:tplc="3B76AB38">
      <w:start w:val="1"/>
      <w:numFmt w:val="bullet"/>
      <w:lvlText w:val="o"/>
      <w:lvlJc w:val="left"/>
      <w:pPr>
        <w:ind w:left="1440" w:hanging="360"/>
      </w:pPr>
      <w:rPr>
        <w:rFonts w:ascii="Courier New" w:hAnsi="Courier New" w:hint="default"/>
      </w:rPr>
    </w:lvl>
    <w:lvl w:ilvl="2" w:tplc="31BEAB60">
      <w:start w:val="1"/>
      <w:numFmt w:val="bullet"/>
      <w:lvlText w:val=""/>
      <w:lvlJc w:val="left"/>
      <w:pPr>
        <w:ind w:left="2160" w:hanging="360"/>
      </w:pPr>
      <w:rPr>
        <w:rFonts w:ascii="Wingdings" w:hAnsi="Wingdings" w:hint="default"/>
      </w:rPr>
    </w:lvl>
    <w:lvl w:ilvl="3" w:tplc="253841F8">
      <w:start w:val="1"/>
      <w:numFmt w:val="bullet"/>
      <w:lvlText w:val=""/>
      <w:lvlJc w:val="left"/>
      <w:pPr>
        <w:ind w:left="2880" w:hanging="360"/>
      </w:pPr>
      <w:rPr>
        <w:rFonts w:ascii="Symbol" w:hAnsi="Symbol" w:hint="default"/>
      </w:rPr>
    </w:lvl>
    <w:lvl w:ilvl="4" w:tplc="13BC707C">
      <w:start w:val="1"/>
      <w:numFmt w:val="bullet"/>
      <w:lvlText w:val="o"/>
      <w:lvlJc w:val="left"/>
      <w:pPr>
        <w:ind w:left="3600" w:hanging="360"/>
      </w:pPr>
      <w:rPr>
        <w:rFonts w:ascii="Courier New" w:hAnsi="Courier New" w:hint="default"/>
      </w:rPr>
    </w:lvl>
    <w:lvl w:ilvl="5" w:tplc="A08243DA">
      <w:start w:val="1"/>
      <w:numFmt w:val="bullet"/>
      <w:lvlText w:val=""/>
      <w:lvlJc w:val="left"/>
      <w:pPr>
        <w:ind w:left="4320" w:hanging="360"/>
      </w:pPr>
      <w:rPr>
        <w:rFonts w:ascii="Wingdings" w:hAnsi="Wingdings" w:hint="default"/>
      </w:rPr>
    </w:lvl>
    <w:lvl w:ilvl="6" w:tplc="51606A58">
      <w:start w:val="1"/>
      <w:numFmt w:val="bullet"/>
      <w:lvlText w:val=""/>
      <w:lvlJc w:val="left"/>
      <w:pPr>
        <w:ind w:left="5040" w:hanging="360"/>
      </w:pPr>
      <w:rPr>
        <w:rFonts w:ascii="Symbol" w:hAnsi="Symbol" w:hint="default"/>
      </w:rPr>
    </w:lvl>
    <w:lvl w:ilvl="7" w:tplc="1AB4ED34">
      <w:start w:val="1"/>
      <w:numFmt w:val="bullet"/>
      <w:lvlText w:val="o"/>
      <w:lvlJc w:val="left"/>
      <w:pPr>
        <w:ind w:left="5760" w:hanging="360"/>
      </w:pPr>
      <w:rPr>
        <w:rFonts w:ascii="Courier New" w:hAnsi="Courier New" w:hint="default"/>
      </w:rPr>
    </w:lvl>
    <w:lvl w:ilvl="8" w:tplc="78A846E6">
      <w:start w:val="1"/>
      <w:numFmt w:val="bullet"/>
      <w:lvlText w:val=""/>
      <w:lvlJc w:val="left"/>
      <w:pPr>
        <w:ind w:left="6480" w:hanging="360"/>
      </w:pPr>
      <w:rPr>
        <w:rFonts w:ascii="Wingdings" w:hAnsi="Wingdings" w:hint="default"/>
      </w:rPr>
    </w:lvl>
  </w:abstractNum>
  <w:abstractNum w:abstractNumId="17" w15:restartNumberingAfterBreak="0">
    <w:nsid w:val="10F24C13"/>
    <w:multiLevelType w:val="hybridMultilevel"/>
    <w:tmpl w:val="FFFFFFFF"/>
    <w:lvl w:ilvl="0" w:tplc="6F768150">
      <w:start w:val="1"/>
      <w:numFmt w:val="bullet"/>
      <w:lvlText w:val=""/>
      <w:lvlJc w:val="left"/>
      <w:pPr>
        <w:ind w:left="720" w:hanging="360"/>
      </w:pPr>
      <w:rPr>
        <w:rFonts w:ascii="Symbol" w:hAnsi="Symbol" w:hint="default"/>
      </w:rPr>
    </w:lvl>
    <w:lvl w:ilvl="1" w:tplc="5EFEC816">
      <w:start w:val="1"/>
      <w:numFmt w:val="bullet"/>
      <w:lvlText w:val="o"/>
      <w:lvlJc w:val="left"/>
      <w:pPr>
        <w:ind w:left="1440" w:hanging="360"/>
      </w:pPr>
      <w:rPr>
        <w:rFonts w:ascii="Courier New" w:hAnsi="Courier New" w:hint="default"/>
      </w:rPr>
    </w:lvl>
    <w:lvl w:ilvl="2" w:tplc="6DC0FEDA">
      <w:start w:val="1"/>
      <w:numFmt w:val="bullet"/>
      <w:lvlText w:val=""/>
      <w:lvlJc w:val="left"/>
      <w:pPr>
        <w:ind w:left="2160" w:hanging="360"/>
      </w:pPr>
      <w:rPr>
        <w:rFonts w:ascii="Wingdings" w:hAnsi="Wingdings" w:hint="default"/>
      </w:rPr>
    </w:lvl>
    <w:lvl w:ilvl="3" w:tplc="9920F670">
      <w:start w:val="1"/>
      <w:numFmt w:val="bullet"/>
      <w:lvlText w:val=""/>
      <w:lvlJc w:val="left"/>
      <w:pPr>
        <w:ind w:left="2880" w:hanging="360"/>
      </w:pPr>
      <w:rPr>
        <w:rFonts w:ascii="Symbol" w:hAnsi="Symbol" w:hint="default"/>
      </w:rPr>
    </w:lvl>
    <w:lvl w:ilvl="4" w:tplc="E97252B6">
      <w:start w:val="1"/>
      <w:numFmt w:val="bullet"/>
      <w:lvlText w:val="o"/>
      <w:lvlJc w:val="left"/>
      <w:pPr>
        <w:ind w:left="3600" w:hanging="360"/>
      </w:pPr>
      <w:rPr>
        <w:rFonts w:ascii="Courier New" w:hAnsi="Courier New" w:hint="default"/>
      </w:rPr>
    </w:lvl>
    <w:lvl w:ilvl="5" w:tplc="A3069F40">
      <w:start w:val="1"/>
      <w:numFmt w:val="bullet"/>
      <w:lvlText w:val=""/>
      <w:lvlJc w:val="left"/>
      <w:pPr>
        <w:ind w:left="4320" w:hanging="360"/>
      </w:pPr>
      <w:rPr>
        <w:rFonts w:ascii="Wingdings" w:hAnsi="Wingdings" w:hint="default"/>
      </w:rPr>
    </w:lvl>
    <w:lvl w:ilvl="6" w:tplc="CE24D28E">
      <w:start w:val="1"/>
      <w:numFmt w:val="bullet"/>
      <w:lvlText w:val=""/>
      <w:lvlJc w:val="left"/>
      <w:pPr>
        <w:ind w:left="5040" w:hanging="360"/>
      </w:pPr>
      <w:rPr>
        <w:rFonts w:ascii="Symbol" w:hAnsi="Symbol" w:hint="default"/>
      </w:rPr>
    </w:lvl>
    <w:lvl w:ilvl="7" w:tplc="29867B10">
      <w:start w:val="1"/>
      <w:numFmt w:val="bullet"/>
      <w:lvlText w:val="o"/>
      <w:lvlJc w:val="left"/>
      <w:pPr>
        <w:ind w:left="5760" w:hanging="360"/>
      </w:pPr>
      <w:rPr>
        <w:rFonts w:ascii="Courier New" w:hAnsi="Courier New" w:hint="default"/>
      </w:rPr>
    </w:lvl>
    <w:lvl w:ilvl="8" w:tplc="86C0DF9E">
      <w:start w:val="1"/>
      <w:numFmt w:val="bullet"/>
      <w:lvlText w:val=""/>
      <w:lvlJc w:val="left"/>
      <w:pPr>
        <w:ind w:left="6480" w:hanging="360"/>
      </w:pPr>
      <w:rPr>
        <w:rFonts w:ascii="Wingdings" w:hAnsi="Wingdings" w:hint="default"/>
      </w:rPr>
    </w:lvl>
  </w:abstractNum>
  <w:abstractNum w:abstractNumId="18" w15:restartNumberingAfterBreak="0">
    <w:nsid w:val="12E519A2"/>
    <w:multiLevelType w:val="hybridMultilevel"/>
    <w:tmpl w:val="FFFFFFFF"/>
    <w:lvl w:ilvl="0" w:tplc="051428A2">
      <w:start w:val="1"/>
      <w:numFmt w:val="bullet"/>
      <w:lvlText w:val="-"/>
      <w:lvlJc w:val="left"/>
      <w:pPr>
        <w:ind w:left="720" w:hanging="360"/>
      </w:pPr>
      <w:rPr>
        <w:rFonts w:ascii="Calibri" w:hAnsi="Calibri" w:hint="default"/>
      </w:rPr>
    </w:lvl>
    <w:lvl w:ilvl="1" w:tplc="597C7620">
      <w:start w:val="1"/>
      <w:numFmt w:val="bullet"/>
      <w:lvlText w:val="o"/>
      <w:lvlJc w:val="left"/>
      <w:pPr>
        <w:ind w:left="1440" w:hanging="360"/>
      </w:pPr>
      <w:rPr>
        <w:rFonts w:ascii="Courier New" w:hAnsi="Courier New" w:hint="default"/>
      </w:rPr>
    </w:lvl>
    <w:lvl w:ilvl="2" w:tplc="3F90F0CC">
      <w:start w:val="1"/>
      <w:numFmt w:val="bullet"/>
      <w:lvlText w:val=""/>
      <w:lvlJc w:val="left"/>
      <w:pPr>
        <w:ind w:left="2160" w:hanging="360"/>
      </w:pPr>
      <w:rPr>
        <w:rFonts w:ascii="Wingdings" w:hAnsi="Wingdings" w:hint="default"/>
      </w:rPr>
    </w:lvl>
    <w:lvl w:ilvl="3" w:tplc="8CD68852">
      <w:start w:val="1"/>
      <w:numFmt w:val="bullet"/>
      <w:lvlText w:val=""/>
      <w:lvlJc w:val="left"/>
      <w:pPr>
        <w:ind w:left="2880" w:hanging="360"/>
      </w:pPr>
      <w:rPr>
        <w:rFonts w:ascii="Symbol" w:hAnsi="Symbol" w:hint="default"/>
      </w:rPr>
    </w:lvl>
    <w:lvl w:ilvl="4" w:tplc="52BA1420">
      <w:start w:val="1"/>
      <w:numFmt w:val="bullet"/>
      <w:lvlText w:val="o"/>
      <w:lvlJc w:val="left"/>
      <w:pPr>
        <w:ind w:left="3600" w:hanging="360"/>
      </w:pPr>
      <w:rPr>
        <w:rFonts w:ascii="Courier New" w:hAnsi="Courier New" w:hint="default"/>
      </w:rPr>
    </w:lvl>
    <w:lvl w:ilvl="5" w:tplc="719A80B8">
      <w:start w:val="1"/>
      <w:numFmt w:val="bullet"/>
      <w:lvlText w:val=""/>
      <w:lvlJc w:val="left"/>
      <w:pPr>
        <w:ind w:left="4320" w:hanging="360"/>
      </w:pPr>
      <w:rPr>
        <w:rFonts w:ascii="Wingdings" w:hAnsi="Wingdings" w:hint="default"/>
      </w:rPr>
    </w:lvl>
    <w:lvl w:ilvl="6" w:tplc="B154576C">
      <w:start w:val="1"/>
      <w:numFmt w:val="bullet"/>
      <w:lvlText w:val=""/>
      <w:lvlJc w:val="left"/>
      <w:pPr>
        <w:ind w:left="5040" w:hanging="360"/>
      </w:pPr>
      <w:rPr>
        <w:rFonts w:ascii="Symbol" w:hAnsi="Symbol" w:hint="default"/>
      </w:rPr>
    </w:lvl>
    <w:lvl w:ilvl="7" w:tplc="3F8E8E14">
      <w:start w:val="1"/>
      <w:numFmt w:val="bullet"/>
      <w:lvlText w:val="o"/>
      <w:lvlJc w:val="left"/>
      <w:pPr>
        <w:ind w:left="5760" w:hanging="360"/>
      </w:pPr>
      <w:rPr>
        <w:rFonts w:ascii="Courier New" w:hAnsi="Courier New" w:hint="default"/>
      </w:rPr>
    </w:lvl>
    <w:lvl w:ilvl="8" w:tplc="2864062E">
      <w:start w:val="1"/>
      <w:numFmt w:val="bullet"/>
      <w:lvlText w:val=""/>
      <w:lvlJc w:val="left"/>
      <w:pPr>
        <w:ind w:left="6480" w:hanging="360"/>
      </w:pPr>
      <w:rPr>
        <w:rFonts w:ascii="Wingdings" w:hAnsi="Wingdings" w:hint="default"/>
      </w:rPr>
    </w:lvl>
  </w:abstractNum>
  <w:abstractNum w:abstractNumId="19" w15:restartNumberingAfterBreak="0">
    <w:nsid w:val="14064DF9"/>
    <w:multiLevelType w:val="hybridMultilevel"/>
    <w:tmpl w:val="FFFFFFFF"/>
    <w:lvl w:ilvl="0" w:tplc="248EE532">
      <w:start w:val="1"/>
      <w:numFmt w:val="bullet"/>
      <w:lvlText w:val="-"/>
      <w:lvlJc w:val="left"/>
      <w:pPr>
        <w:ind w:left="720" w:hanging="360"/>
      </w:pPr>
      <w:rPr>
        <w:rFonts w:ascii="Calibri" w:hAnsi="Calibri" w:hint="default"/>
      </w:rPr>
    </w:lvl>
    <w:lvl w:ilvl="1" w:tplc="2CF40C7C">
      <w:start w:val="1"/>
      <w:numFmt w:val="bullet"/>
      <w:lvlText w:val="o"/>
      <w:lvlJc w:val="left"/>
      <w:pPr>
        <w:ind w:left="1440" w:hanging="360"/>
      </w:pPr>
      <w:rPr>
        <w:rFonts w:ascii="Courier New" w:hAnsi="Courier New" w:hint="default"/>
      </w:rPr>
    </w:lvl>
    <w:lvl w:ilvl="2" w:tplc="4B4C1C36">
      <w:start w:val="1"/>
      <w:numFmt w:val="bullet"/>
      <w:lvlText w:val=""/>
      <w:lvlJc w:val="left"/>
      <w:pPr>
        <w:ind w:left="2160" w:hanging="360"/>
      </w:pPr>
      <w:rPr>
        <w:rFonts w:ascii="Wingdings" w:hAnsi="Wingdings" w:hint="default"/>
      </w:rPr>
    </w:lvl>
    <w:lvl w:ilvl="3" w:tplc="8FE4A1C0">
      <w:start w:val="1"/>
      <w:numFmt w:val="bullet"/>
      <w:lvlText w:val=""/>
      <w:lvlJc w:val="left"/>
      <w:pPr>
        <w:ind w:left="2880" w:hanging="360"/>
      </w:pPr>
      <w:rPr>
        <w:rFonts w:ascii="Symbol" w:hAnsi="Symbol" w:hint="default"/>
      </w:rPr>
    </w:lvl>
    <w:lvl w:ilvl="4" w:tplc="F48C4380">
      <w:start w:val="1"/>
      <w:numFmt w:val="bullet"/>
      <w:lvlText w:val="o"/>
      <w:lvlJc w:val="left"/>
      <w:pPr>
        <w:ind w:left="3600" w:hanging="360"/>
      </w:pPr>
      <w:rPr>
        <w:rFonts w:ascii="Courier New" w:hAnsi="Courier New" w:hint="default"/>
      </w:rPr>
    </w:lvl>
    <w:lvl w:ilvl="5" w:tplc="D3F26A7C">
      <w:start w:val="1"/>
      <w:numFmt w:val="bullet"/>
      <w:lvlText w:val=""/>
      <w:lvlJc w:val="left"/>
      <w:pPr>
        <w:ind w:left="4320" w:hanging="360"/>
      </w:pPr>
      <w:rPr>
        <w:rFonts w:ascii="Wingdings" w:hAnsi="Wingdings" w:hint="default"/>
      </w:rPr>
    </w:lvl>
    <w:lvl w:ilvl="6" w:tplc="ADB46CAA">
      <w:start w:val="1"/>
      <w:numFmt w:val="bullet"/>
      <w:lvlText w:val=""/>
      <w:lvlJc w:val="left"/>
      <w:pPr>
        <w:ind w:left="5040" w:hanging="360"/>
      </w:pPr>
      <w:rPr>
        <w:rFonts w:ascii="Symbol" w:hAnsi="Symbol" w:hint="default"/>
      </w:rPr>
    </w:lvl>
    <w:lvl w:ilvl="7" w:tplc="3B20BCE2">
      <w:start w:val="1"/>
      <w:numFmt w:val="bullet"/>
      <w:lvlText w:val="o"/>
      <w:lvlJc w:val="left"/>
      <w:pPr>
        <w:ind w:left="5760" w:hanging="360"/>
      </w:pPr>
      <w:rPr>
        <w:rFonts w:ascii="Courier New" w:hAnsi="Courier New" w:hint="default"/>
      </w:rPr>
    </w:lvl>
    <w:lvl w:ilvl="8" w:tplc="A92A60A8">
      <w:start w:val="1"/>
      <w:numFmt w:val="bullet"/>
      <w:lvlText w:val=""/>
      <w:lvlJc w:val="left"/>
      <w:pPr>
        <w:ind w:left="6480" w:hanging="360"/>
      </w:pPr>
      <w:rPr>
        <w:rFonts w:ascii="Wingdings" w:hAnsi="Wingdings" w:hint="default"/>
      </w:rPr>
    </w:lvl>
  </w:abstractNum>
  <w:abstractNum w:abstractNumId="20" w15:restartNumberingAfterBreak="0">
    <w:nsid w:val="15AA5CF6"/>
    <w:multiLevelType w:val="hybridMultilevel"/>
    <w:tmpl w:val="A34E962A"/>
    <w:lvl w:ilvl="0" w:tplc="7116D220">
      <w:start w:val="1"/>
      <w:numFmt w:val="decimal"/>
      <w:lvlText w:val="%1."/>
      <w:lvlJc w:val="left"/>
      <w:pPr>
        <w:ind w:left="720" w:hanging="360"/>
      </w:pPr>
    </w:lvl>
    <w:lvl w:ilvl="1" w:tplc="C1F2F9DE">
      <w:start w:val="1"/>
      <w:numFmt w:val="lowerLetter"/>
      <w:lvlText w:val="%2."/>
      <w:lvlJc w:val="left"/>
      <w:pPr>
        <w:ind w:left="1440" w:hanging="360"/>
      </w:pPr>
    </w:lvl>
    <w:lvl w:ilvl="2" w:tplc="4648A984">
      <w:start w:val="1"/>
      <w:numFmt w:val="lowerRoman"/>
      <w:lvlText w:val="%3."/>
      <w:lvlJc w:val="right"/>
      <w:pPr>
        <w:ind w:left="2160" w:hanging="180"/>
      </w:pPr>
    </w:lvl>
    <w:lvl w:ilvl="3" w:tplc="CEE83136">
      <w:start w:val="1"/>
      <w:numFmt w:val="decimal"/>
      <w:lvlText w:val="%4."/>
      <w:lvlJc w:val="left"/>
      <w:pPr>
        <w:ind w:left="2880" w:hanging="360"/>
      </w:pPr>
    </w:lvl>
    <w:lvl w:ilvl="4" w:tplc="3CCEFC8E">
      <w:start w:val="1"/>
      <w:numFmt w:val="lowerLetter"/>
      <w:lvlText w:val="%5."/>
      <w:lvlJc w:val="left"/>
      <w:pPr>
        <w:ind w:left="3600" w:hanging="360"/>
      </w:pPr>
    </w:lvl>
    <w:lvl w:ilvl="5" w:tplc="845ADD42">
      <w:start w:val="1"/>
      <w:numFmt w:val="lowerRoman"/>
      <w:lvlText w:val="%6."/>
      <w:lvlJc w:val="right"/>
      <w:pPr>
        <w:ind w:left="4320" w:hanging="180"/>
      </w:pPr>
    </w:lvl>
    <w:lvl w:ilvl="6" w:tplc="CF42AE30">
      <w:start w:val="1"/>
      <w:numFmt w:val="decimal"/>
      <w:lvlText w:val="%7."/>
      <w:lvlJc w:val="left"/>
      <w:pPr>
        <w:ind w:left="5040" w:hanging="360"/>
      </w:pPr>
    </w:lvl>
    <w:lvl w:ilvl="7" w:tplc="F9562218">
      <w:start w:val="1"/>
      <w:numFmt w:val="lowerLetter"/>
      <w:lvlText w:val="%8."/>
      <w:lvlJc w:val="left"/>
      <w:pPr>
        <w:ind w:left="5760" w:hanging="360"/>
      </w:pPr>
    </w:lvl>
    <w:lvl w:ilvl="8" w:tplc="732AA1E8">
      <w:start w:val="1"/>
      <w:numFmt w:val="lowerRoman"/>
      <w:lvlText w:val="%9."/>
      <w:lvlJc w:val="right"/>
      <w:pPr>
        <w:ind w:left="6480" w:hanging="180"/>
      </w:pPr>
    </w:lvl>
  </w:abstractNum>
  <w:abstractNum w:abstractNumId="21" w15:restartNumberingAfterBreak="0">
    <w:nsid w:val="15C13AFD"/>
    <w:multiLevelType w:val="hybridMultilevel"/>
    <w:tmpl w:val="FFFFFFFF"/>
    <w:lvl w:ilvl="0" w:tplc="687A6ACC">
      <w:start w:val="1"/>
      <w:numFmt w:val="bullet"/>
      <w:lvlText w:val="-"/>
      <w:lvlJc w:val="left"/>
      <w:pPr>
        <w:ind w:left="720" w:hanging="360"/>
      </w:pPr>
      <w:rPr>
        <w:rFonts w:ascii="Calibri" w:hAnsi="Calibri" w:hint="default"/>
      </w:rPr>
    </w:lvl>
    <w:lvl w:ilvl="1" w:tplc="8A3CC43C">
      <w:start w:val="1"/>
      <w:numFmt w:val="bullet"/>
      <w:lvlText w:val="o"/>
      <w:lvlJc w:val="left"/>
      <w:pPr>
        <w:ind w:left="1440" w:hanging="360"/>
      </w:pPr>
      <w:rPr>
        <w:rFonts w:ascii="Courier New" w:hAnsi="Courier New" w:hint="default"/>
      </w:rPr>
    </w:lvl>
    <w:lvl w:ilvl="2" w:tplc="EC286FA6">
      <w:start w:val="1"/>
      <w:numFmt w:val="bullet"/>
      <w:lvlText w:val=""/>
      <w:lvlJc w:val="left"/>
      <w:pPr>
        <w:ind w:left="2160" w:hanging="360"/>
      </w:pPr>
      <w:rPr>
        <w:rFonts w:ascii="Wingdings" w:hAnsi="Wingdings" w:hint="default"/>
      </w:rPr>
    </w:lvl>
    <w:lvl w:ilvl="3" w:tplc="C9BE1144">
      <w:start w:val="1"/>
      <w:numFmt w:val="bullet"/>
      <w:lvlText w:val=""/>
      <w:lvlJc w:val="left"/>
      <w:pPr>
        <w:ind w:left="2880" w:hanging="360"/>
      </w:pPr>
      <w:rPr>
        <w:rFonts w:ascii="Symbol" w:hAnsi="Symbol" w:hint="default"/>
      </w:rPr>
    </w:lvl>
    <w:lvl w:ilvl="4" w:tplc="CED2D850">
      <w:start w:val="1"/>
      <w:numFmt w:val="bullet"/>
      <w:lvlText w:val="o"/>
      <w:lvlJc w:val="left"/>
      <w:pPr>
        <w:ind w:left="3600" w:hanging="360"/>
      </w:pPr>
      <w:rPr>
        <w:rFonts w:ascii="Courier New" w:hAnsi="Courier New" w:hint="default"/>
      </w:rPr>
    </w:lvl>
    <w:lvl w:ilvl="5" w:tplc="35BCDB50">
      <w:start w:val="1"/>
      <w:numFmt w:val="bullet"/>
      <w:lvlText w:val=""/>
      <w:lvlJc w:val="left"/>
      <w:pPr>
        <w:ind w:left="4320" w:hanging="360"/>
      </w:pPr>
      <w:rPr>
        <w:rFonts w:ascii="Wingdings" w:hAnsi="Wingdings" w:hint="default"/>
      </w:rPr>
    </w:lvl>
    <w:lvl w:ilvl="6" w:tplc="2BC0D762">
      <w:start w:val="1"/>
      <w:numFmt w:val="bullet"/>
      <w:lvlText w:val=""/>
      <w:lvlJc w:val="left"/>
      <w:pPr>
        <w:ind w:left="5040" w:hanging="360"/>
      </w:pPr>
      <w:rPr>
        <w:rFonts w:ascii="Symbol" w:hAnsi="Symbol" w:hint="default"/>
      </w:rPr>
    </w:lvl>
    <w:lvl w:ilvl="7" w:tplc="779C18D4">
      <w:start w:val="1"/>
      <w:numFmt w:val="bullet"/>
      <w:lvlText w:val="o"/>
      <w:lvlJc w:val="left"/>
      <w:pPr>
        <w:ind w:left="5760" w:hanging="360"/>
      </w:pPr>
      <w:rPr>
        <w:rFonts w:ascii="Courier New" w:hAnsi="Courier New" w:hint="default"/>
      </w:rPr>
    </w:lvl>
    <w:lvl w:ilvl="8" w:tplc="FF2848C6">
      <w:start w:val="1"/>
      <w:numFmt w:val="bullet"/>
      <w:lvlText w:val=""/>
      <w:lvlJc w:val="left"/>
      <w:pPr>
        <w:ind w:left="6480" w:hanging="360"/>
      </w:pPr>
      <w:rPr>
        <w:rFonts w:ascii="Wingdings" w:hAnsi="Wingdings" w:hint="default"/>
      </w:rPr>
    </w:lvl>
  </w:abstractNum>
  <w:abstractNum w:abstractNumId="22" w15:restartNumberingAfterBreak="0">
    <w:nsid w:val="15E77344"/>
    <w:multiLevelType w:val="hybridMultilevel"/>
    <w:tmpl w:val="99E43EBC"/>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70B4166"/>
    <w:multiLevelType w:val="hybridMultilevel"/>
    <w:tmpl w:val="FFFFFFFF"/>
    <w:lvl w:ilvl="0" w:tplc="666844A4">
      <w:start w:val="1"/>
      <w:numFmt w:val="bullet"/>
      <w:lvlText w:val="-"/>
      <w:lvlJc w:val="left"/>
      <w:pPr>
        <w:ind w:left="720" w:hanging="360"/>
      </w:pPr>
      <w:rPr>
        <w:rFonts w:ascii="Calibri" w:hAnsi="Calibri" w:hint="default"/>
      </w:rPr>
    </w:lvl>
    <w:lvl w:ilvl="1" w:tplc="C646EE88">
      <w:start w:val="1"/>
      <w:numFmt w:val="bullet"/>
      <w:lvlText w:val="o"/>
      <w:lvlJc w:val="left"/>
      <w:pPr>
        <w:ind w:left="1440" w:hanging="360"/>
      </w:pPr>
      <w:rPr>
        <w:rFonts w:ascii="Courier New" w:hAnsi="Courier New" w:hint="default"/>
      </w:rPr>
    </w:lvl>
    <w:lvl w:ilvl="2" w:tplc="71CAAAC8">
      <w:start w:val="1"/>
      <w:numFmt w:val="bullet"/>
      <w:lvlText w:val=""/>
      <w:lvlJc w:val="left"/>
      <w:pPr>
        <w:ind w:left="2160" w:hanging="360"/>
      </w:pPr>
      <w:rPr>
        <w:rFonts w:ascii="Wingdings" w:hAnsi="Wingdings" w:hint="default"/>
      </w:rPr>
    </w:lvl>
    <w:lvl w:ilvl="3" w:tplc="44747B16">
      <w:start w:val="1"/>
      <w:numFmt w:val="bullet"/>
      <w:lvlText w:val=""/>
      <w:lvlJc w:val="left"/>
      <w:pPr>
        <w:ind w:left="2880" w:hanging="360"/>
      </w:pPr>
      <w:rPr>
        <w:rFonts w:ascii="Symbol" w:hAnsi="Symbol" w:hint="default"/>
      </w:rPr>
    </w:lvl>
    <w:lvl w:ilvl="4" w:tplc="5ED4823E">
      <w:start w:val="1"/>
      <w:numFmt w:val="bullet"/>
      <w:lvlText w:val="o"/>
      <w:lvlJc w:val="left"/>
      <w:pPr>
        <w:ind w:left="3600" w:hanging="360"/>
      </w:pPr>
      <w:rPr>
        <w:rFonts w:ascii="Courier New" w:hAnsi="Courier New" w:hint="default"/>
      </w:rPr>
    </w:lvl>
    <w:lvl w:ilvl="5" w:tplc="FA04F6F0">
      <w:start w:val="1"/>
      <w:numFmt w:val="bullet"/>
      <w:lvlText w:val=""/>
      <w:lvlJc w:val="left"/>
      <w:pPr>
        <w:ind w:left="4320" w:hanging="360"/>
      </w:pPr>
      <w:rPr>
        <w:rFonts w:ascii="Wingdings" w:hAnsi="Wingdings" w:hint="default"/>
      </w:rPr>
    </w:lvl>
    <w:lvl w:ilvl="6" w:tplc="DEFC18AA">
      <w:start w:val="1"/>
      <w:numFmt w:val="bullet"/>
      <w:lvlText w:val=""/>
      <w:lvlJc w:val="left"/>
      <w:pPr>
        <w:ind w:left="5040" w:hanging="360"/>
      </w:pPr>
      <w:rPr>
        <w:rFonts w:ascii="Symbol" w:hAnsi="Symbol" w:hint="default"/>
      </w:rPr>
    </w:lvl>
    <w:lvl w:ilvl="7" w:tplc="B8A2BEB6">
      <w:start w:val="1"/>
      <w:numFmt w:val="bullet"/>
      <w:lvlText w:val="o"/>
      <w:lvlJc w:val="left"/>
      <w:pPr>
        <w:ind w:left="5760" w:hanging="360"/>
      </w:pPr>
      <w:rPr>
        <w:rFonts w:ascii="Courier New" w:hAnsi="Courier New" w:hint="default"/>
      </w:rPr>
    </w:lvl>
    <w:lvl w:ilvl="8" w:tplc="C8A63986">
      <w:start w:val="1"/>
      <w:numFmt w:val="bullet"/>
      <w:lvlText w:val=""/>
      <w:lvlJc w:val="left"/>
      <w:pPr>
        <w:ind w:left="6480" w:hanging="360"/>
      </w:pPr>
      <w:rPr>
        <w:rFonts w:ascii="Wingdings" w:hAnsi="Wingdings" w:hint="default"/>
      </w:rPr>
    </w:lvl>
  </w:abstractNum>
  <w:abstractNum w:abstractNumId="24" w15:restartNumberingAfterBreak="0">
    <w:nsid w:val="17431F0C"/>
    <w:multiLevelType w:val="hybridMultilevel"/>
    <w:tmpl w:val="A34E962A"/>
    <w:lvl w:ilvl="0" w:tplc="7116D220">
      <w:start w:val="1"/>
      <w:numFmt w:val="decimal"/>
      <w:lvlText w:val="%1."/>
      <w:lvlJc w:val="left"/>
      <w:pPr>
        <w:ind w:left="720" w:hanging="360"/>
      </w:pPr>
    </w:lvl>
    <w:lvl w:ilvl="1" w:tplc="C1F2F9DE">
      <w:start w:val="1"/>
      <w:numFmt w:val="lowerLetter"/>
      <w:lvlText w:val="%2."/>
      <w:lvlJc w:val="left"/>
      <w:pPr>
        <w:ind w:left="1440" w:hanging="360"/>
      </w:pPr>
    </w:lvl>
    <w:lvl w:ilvl="2" w:tplc="4648A984">
      <w:start w:val="1"/>
      <w:numFmt w:val="lowerRoman"/>
      <w:lvlText w:val="%3."/>
      <w:lvlJc w:val="right"/>
      <w:pPr>
        <w:ind w:left="2160" w:hanging="180"/>
      </w:pPr>
    </w:lvl>
    <w:lvl w:ilvl="3" w:tplc="CEE83136">
      <w:start w:val="1"/>
      <w:numFmt w:val="decimal"/>
      <w:lvlText w:val="%4."/>
      <w:lvlJc w:val="left"/>
      <w:pPr>
        <w:ind w:left="2880" w:hanging="360"/>
      </w:pPr>
    </w:lvl>
    <w:lvl w:ilvl="4" w:tplc="3CCEFC8E">
      <w:start w:val="1"/>
      <w:numFmt w:val="lowerLetter"/>
      <w:lvlText w:val="%5."/>
      <w:lvlJc w:val="left"/>
      <w:pPr>
        <w:ind w:left="3600" w:hanging="360"/>
      </w:pPr>
    </w:lvl>
    <w:lvl w:ilvl="5" w:tplc="845ADD42">
      <w:start w:val="1"/>
      <w:numFmt w:val="lowerRoman"/>
      <w:lvlText w:val="%6."/>
      <w:lvlJc w:val="right"/>
      <w:pPr>
        <w:ind w:left="4320" w:hanging="180"/>
      </w:pPr>
    </w:lvl>
    <w:lvl w:ilvl="6" w:tplc="CF42AE30">
      <w:start w:val="1"/>
      <w:numFmt w:val="decimal"/>
      <w:lvlText w:val="%7."/>
      <w:lvlJc w:val="left"/>
      <w:pPr>
        <w:ind w:left="5040" w:hanging="360"/>
      </w:pPr>
    </w:lvl>
    <w:lvl w:ilvl="7" w:tplc="F9562218">
      <w:start w:val="1"/>
      <w:numFmt w:val="lowerLetter"/>
      <w:lvlText w:val="%8."/>
      <w:lvlJc w:val="left"/>
      <w:pPr>
        <w:ind w:left="5760" w:hanging="360"/>
      </w:pPr>
    </w:lvl>
    <w:lvl w:ilvl="8" w:tplc="732AA1E8">
      <w:start w:val="1"/>
      <w:numFmt w:val="lowerRoman"/>
      <w:lvlText w:val="%9."/>
      <w:lvlJc w:val="right"/>
      <w:pPr>
        <w:ind w:left="6480" w:hanging="180"/>
      </w:pPr>
    </w:lvl>
  </w:abstractNum>
  <w:abstractNum w:abstractNumId="25" w15:restartNumberingAfterBreak="0">
    <w:nsid w:val="1BA84447"/>
    <w:multiLevelType w:val="hybridMultilevel"/>
    <w:tmpl w:val="4C98D550"/>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BFD7A9C"/>
    <w:multiLevelType w:val="hybridMultilevel"/>
    <w:tmpl w:val="FD2AEFEC"/>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C035BB2"/>
    <w:multiLevelType w:val="hybridMultilevel"/>
    <w:tmpl w:val="F90026D8"/>
    <w:lvl w:ilvl="0" w:tplc="A7BAFB8E">
      <w:start w:val="1"/>
      <w:numFmt w:val="bullet"/>
      <w:lvlText w:val=""/>
      <w:lvlJc w:val="left"/>
      <w:pPr>
        <w:ind w:left="720" w:hanging="360"/>
      </w:pPr>
      <w:rPr>
        <w:rFonts w:ascii="Symbol" w:hAnsi="Symbol" w:hint="default"/>
      </w:rPr>
    </w:lvl>
    <w:lvl w:ilvl="1" w:tplc="FB84BDE0">
      <w:start w:val="1"/>
      <w:numFmt w:val="bullet"/>
      <w:lvlText w:val="o"/>
      <w:lvlJc w:val="left"/>
      <w:pPr>
        <w:ind w:left="1440" w:hanging="360"/>
      </w:pPr>
      <w:rPr>
        <w:rFonts w:ascii="Courier New" w:hAnsi="Courier New" w:hint="default"/>
      </w:rPr>
    </w:lvl>
    <w:lvl w:ilvl="2" w:tplc="C1FC8A0E">
      <w:start w:val="1"/>
      <w:numFmt w:val="bullet"/>
      <w:lvlText w:val=""/>
      <w:lvlJc w:val="left"/>
      <w:pPr>
        <w:ind w:left="2160" w:hanging="360"/>
      </w:pPr>
      <w:rPr>
        <w:rFonts w:ascii="Wingdings" w:hAnsi="Wingdings" w:hint="default"/>
      </w:rPr>
    </w:lvl>
    <w:lvl w:ilvl="3" w:tplc="A7760BCC">
      <w:start w:val="1"/>
      <w:numFmt w:val="bullet"/>
      <w:lvlText w:val=""/>
      <w:lvlJc w:val="left"/>
      <w:pPr>
        <w:ind w:left="2880" w:hanging="360"/>
      </w:pPr>
      <w:rPr>
        <w:rFonts w:ascii="Symbol" w:hAnsi="Symbol" w:hint="default"/>
      </w:rPr>
    </w:lvl>
    <w:lvl w:ilvl="4" w:tplc="CDF23132">
      <w:start w:val="1"/>
      <w:numFmt w:val="bullet"/>
      <w:lvlText w:val="o"/>
      <w:lvlJc w:val="left"/>
      <w:pPr>
        <w:ind w:left="3600" w:hanging="360"/>
      </w:pPr>
      <w:rPr>
        <w:rFonts w:ascii="Courier New" w:hAnsi="Courier New" w:hint="default"/>
      </w:rPr>
    </w:lvl>
    <w:lvl w:ilvl="5" w:tplc="C6C61B04">
      <w:start w:val="1"/>
      <w:numFmt w:val="bullet"/>
      <w:lvlText w:val=""/>
      <w:lvlJc w:val="left"/>
      <w:pPr>
        <w:ind w:left="4320" w:hanging="360"/>
      </w:pPr>
      <w:rPr>
        <w:rFonts w:ascii="Wingdings" w:hAnsi="Wingdings" w:hint="default"/>
      </w:rPr>
    </w:lvl>
    <w:lvl w:ilvl="6" w:tplc="EAEE626C">
      <w:start w:val="1"/>
      <w:numFmt w:val="bullet"/>
      <w:lvlText w:val=""/>
      <w:lvlJc w:val="left"/>
      <w:pPr>
        <w:ind w:left="5040" w:hanging="360"/>
      </w:pPr>
      <w:rPr>
        <w:rFonts w:ascii="Symbol" w:hAnsi="Symbol" w:hint="default"/>
      </w:rPr>
    </w:lvl>
    <w:lvl w:ilvl="7" w:tplc="1E82DC32">
      <w:start w:val="1"/>
      <w:numFmt w:val="bullet"/>
      <w:lvlText w:val="o"/>
      <w:lvlJc w:val="left"/>
      <w:pPr>
        <w:ind w:left="5760" w:hanging="360"/>
      </w:pPr>
      <w:rPr>
        <w:rFonts w:ascii="Courier New" w:hAnsi="Courier New" w:hint="default"/>
      </w:rPr>
    </w:lvl>
    <w:lvl w:ilvl="8" w:tplc="2D989C1E">
      <w:start w:val="1"/>
      <w:numFmt w:val="bullet"/>
      <w:lvlText w:val=""/>
      <w:lvlJc w:val="left"/>
      <w:pPr>
        <w:ind w:left="6480" w:hanging="360"/>
      </w:pPr>
      <w:rPr>
        <w:rFonts w:ascii="Wingdings" w:hAnsi="Wingdings" w:hint="default"/>
      </w:rPr>
    </w:lvl>
  </w:abstractNum>
  <w:abstractNum w:abstractNumId="28" w15:restartNumberingAfterBreak="0">
    <w:nsid w:val="1C702490"/>
    <w:multiLevelType w:val="hybridMultilevel"/>
    <w:tmpl w:val="FFFFFFFF"/>
    <w:lvl w:ilvl="0" w:tplc="D734A3E2">
      <w:start w:val="1"/>
      <w:numFmt w:val="bullet"/>
      <w:lvlText w:val="-"/>
      <w:lvlJc w:val="left"/>
      <w:pPr>
        <w:ind w:left="720" w:hanging="360"/>
      </w:pPr>
      <w:rPr>
        <w:rFonts w:ascii="Calibri" w:hAnsi="Calibri" w:hint="default"/>
      </w:rPr>
    </w:lvl>
    <w:lvl w:ilvl="1" w:tplc="9452910C">
      <w:start w:val="1"/>
      <w:numFmt w:val="bullet"/>
      <w:lvlText w:val="o"/>
      <w:lvlJc w:val="left"/>
      <w:pPr>
        <w:ind w:left="1440" w:hanging="360"/>
      </w:pPr>
      <w:rPr>
        <w:rFonts w:ascii="Courier New" w:hAnsi="Courier New" w:hint="default"/>
      </w:rPr>
    </w:lvl>
    <w:lvl w:ilvl="2" w:tplc="EBD4C95A">
      <w:start w:val="1"/>
      <w:numFmt w:val="bullet"/>
      <w:lvlText w:val=""/>
      <w:lvlJc w:val="left"/>
      <w:pPr>
        <w:ind w:left="2160" w:hanging="360"/>
      </w:pPr>
      <w:rPr>
        <w:rFonts w:ascii="Wingdings" w:hAnsi="Wingdings" w:hint="default"/>
      </w:rPr>
    </w:lvl>
    <w:lvl w:ilvl="3" w:tplc="3222C646">
      <w:start w:val="1"/>
      <w:numFmt w:val="bullet"/>
      <w:lvlText w:val=""/>
      <w:lvlJc w:val="left"/>
      <w:pPr>
        <w:ind w:left="2880" w:hanging="360"/>
      </w:pPr>
      <w:rPr>
        <w:rFonts w:ascii="Symbol" w:hAnsi="Symbol" w:hint="default"/>
      </w:rPr>
    </w:lvl>
    <w:lvl w:ilvl="4" w:tplc="14B85A38">
      <w:start w:val="1"/>
      <w:numFmt w:val="bullet"/>
      <w:lvlText w:val="o"/>
      <w:lvlJc w:val="left"/>
      <w:pPr>
        <w:ind w:left="3600" w:hanging="360"/>
      </w:pPr>
      <w:rPr>
        <w:rFonts w:ascii="Courier New" w:hAnsi="Courier New" w:hint="default"/>
      </w:rPr>
    </w:lvl>
    <w:lvl w:ilvl="5" w:tplc="769A85A0">
      <w:start w:val="1"/>
      <w:numFmt w:val="bullet"/>
      <w:lvlText w:val=""/>
      <w:lvlJc w:val="left"/>
      <w:pPr>
        <w:ind w:left="4320" w:hanging="360"/>
      </w:pPr>
      <w:rPr>
        <w:rFonts w:ascii="Wingdings" w:hAnsi="Wingdings" w:hint="default"/>
      </w:rPr>
    </w:lvl>
    <w:lvl w:ilvl="6" w:tplc="AA6C67B6">
      <w:start w:val="1"/>
      <w:numFmt w:val="bullet"/>
      <w:lvlText w:val=""/>
      <w:lvlJc w:val="left"/>
      <w:pPr>
        <w:ind w:left="5040" w:hanging="360"/>
      </w:pPr>
      <w:rPr>
        <w:rFonts w:ascii="Symbol" w:hAnsi="Symbol" w:hint="default"/>
      </w:rPr>
    </w:lvl>
    <w:lvl w:ilvl="7" w:tplc="4672114C">
      <w:start w:val="1"/>
      <w:numFmt w:val="bullet"/>
      <w:lvlText w:val="o"/>
      <w:lvlJc w:val="left"/>
      <w:pPr>
        <w:ind w:left="5760" w:hanging="360"/>
      </w:pPr>
      <w:rPr>
        <w:rFonts w:ascii="Courier New" w:hAnsi="Courier New" w:hint="default"/>
      </w:rPr>
    </w:lvl>
    <w:lvl w:ilvl="8" w:tplc="EBA0E574">
      <w:start w:val="1"/>
      <w:numFmt w:val="bullet"/>
      <w:lvlText w:val=""/>
      <w:lvlJc w:val="left"/>
      <w:pPr>
        <w:ind w:left="6480" w:hanging="360"/>
      </w:pPr>
      <w:rPr>
        <w:rFonts w:ascii="Wingdings" w:hAnsi="Wingdings" w:hint="default"/>
      </w:rPr>
    </w:lvl>
  </w:abstractNum>
  <w:abstractNum w:abstractNumId="29" w15:restartNumberingAfterBreak="0">
    <w:nsid w:val="1D156165"/>
    <w:multiLevelType w:val="hybridMultilevel"/>
    <w:tmpl w:val="60703070"/>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F0406AE"/>
    <w:multiLevelType w:val="hybridMultilevel"/>
    <w:tmpl w:val="FFFFFFFF"/>
    <w:lvl w:ilvl="0" w:tplc="F2B49AEC">
      <w:start w:val="1"/>
      <w:numFmt w:val="bullet"/>
      <w:lvlText w:val="-"/>
      <w:lvlJc w:val="left"/>
      <w:pPr>
        <w:ind w:left="720" w:hanging="360"/>
      </w:pPr>
      <w:rPr>
        <w:rFonts w:ascii="Calibri" w:hAnsi="Calibri" w:hint="default"/>
      </w:rPr>
    </w:lvl>
    <w:lvl w:ilvl="1" w:tplc="E2F8F350">
      <w:start w:val="1"/>
      <w:numFmt w:val="bullet"/>
      <w:lvlText w:val="o"/>
      <w:lvlJc w:val="left"/>
      <w:pPr>
        <w:ind w:left="1440" w:hanging="360"/>
      </w:pPr>
      <w:rPr>
        <w:rFonts w:ascii="Courier New" w:hAnsi="Courier New" w:hint="default"/>
      </w:rPr>
    </w:lvl>
    <w:lvl w:ilvl="2" w:tplc="041AB834">
      <w:start w:val="1"/>
      <w:numFmt w:val="bullet"/>
      <w:lvlText w:val=""/>
      <w:lvlJc w:val="left"/>
      <w:pPr>
        <w:ind w:left="2160" w:hanging="360"/>
      </w:pPr>
      <w:rPr>
        <w:rFonts w:ascii="Wingdings" w:hAnsi="Wingdings" w:hint="default"/>
      </w:rPr>
    </w:lvl>
    <w:lvl w:ilvl="3" w:tplc="4E00AADE">
      <w:start w:val="1"/>
      <w:numFmt w:val="bullet"/>
      <w:lvlText w:val=""/>
      <w:lvlJc w:val="left"/>
      <w:pPr>
        <w:ind w:left="2880" w:hanging="360"/>
      </w:pPr>
      <w:rPr>
        <w:rFonts w:ascii="Symbol" w:hAnsi="Symbol" w:hint="default"/>
      </w:rPr>
    </w:lvl>
    <w:lvl w:ilvl="4" w:tplc="8214B8E8">
      <w:start w:val="1"/>
      <w:numFmt w:val="bullet"/>
      <w:lvlText w:val="o"/>
      <w:lvlJc w:val="left"/>
      <w:pPr>
        <w:ind w:left="3600" w:hanging="360"/>
      </w:pPr>
      <w:rPr>
        <w:rFonts w:ascii="Courier New" w:hAnsi="Courier New" w:hint="default"/>
      </w:rPr>
    </w:lvl>
    <w:lvl w:ilvl="5" w:tplc="439E7F48">
      <w:start w:val="1"/>
      <w:numFmt w:val="bullet"/>
      <w:lvlText w:val=""/>
      <w:lvlJc w:val="left"/>
      <w:pPr>
        <w:ind w:left="4320" w:hanging="360"/>
      </w:pPr>
      <w:rPr>
        <w:rFonts w:ascii="Wingdings" w:hAnsi="Wingdings" w:hint="default"/>
      </w:rPr>
    </w:lvl>
    <w:lvl w:ilvl="6" w:tplc="8256AE58">
      <w:start w:val="1"/>
      <w:numFmt w:val="bullet"/>
      <w:lvlText w:val=""/>
      <w:lvlJc w:val="left"/>
      <w:pPr>
        <w:ind w:left="5040" w:hanging="360"/>
      </w:pPr>
      <w:rPr>
        <w:rFonts w:ascii="Symbol" w:hAnsi="Symbol" w:hint="default"/>
      </w:rPr>
    </w:lvl>
    <w:lvl w:ilvl="7" w:tplc="D1FAF0BC">
      <w:start w:val="1"/>
      <w:numFmt w:val="bullet"/>
      <w:lvlText w:val="o"/>
      <w:lvlJc w:val="left"/>
      <w:pPr>
        <w:ind w:left="5760" w:hanging="360"/>
      </w:pPr>
      <w:rPr>
        <w:rFonts w:ascii="Courier New" w:hAnsi="Courier New" w:hint="default"/>
      </w:rPr>
    </w:lvl>
    <w:lvl w:ilvl="8" w:tplc="08B68FAA">
      <w:start w:val="1"/>
      <w:numFmt w:val="bullet"/>
      <w:lvlText w:val=""/>
      <w:lvlJc w:val="left"/>
      <w:pPr>
        <w:ind w:left="6480" w:hanging="360"/>
      </w:pPr>
      <w:rPr>
        <w:rFonts w:ascii="Wingdings" w:hAnsi="Wingdings" w:hint="default"/>
      </w:rPr>
    </w:lvl>
  </w:abstractNum>
  <w:abstractNum w:abstractNumId="31" w15:restartNumberingAfterBreak="0">
    <w:nsid w:val="204F2FBE"/>
    <w:multiLevelType w:val="hybridMultilevel"/>
    <w:tmpl w:val="9664ED76"/>
    <w:lvl w:ilvl="0" w:tplc="77A6A9A2">
      <w:start w:val="1"/>
      <w:numFmt w:val="bullet"/>
      <w:lvlText w:val="-"/>
      <w:lvlJc w:val="left"/>
      <w:pPr>
        <w:ind w:left="720" w:hanging="360"/>
      </w:pPr>
      <w:rPr>
        <w:rFonts w:ascii="Calibri" w:hAnsi="Calibri" w:hint="default"/>
      </w:rPr>
    </w:lvl>
    <w:lvl w:ilvl="1" w:tplc="5EB239FC">
      <w:start w:val="1"/>
      <w:numFmt w:val="bullet"/>
      <w:lvlText w:val="o"/>
      <w:lvlJc w:val="left"/>
      <w:pPr>
        <w:ind w:left="1440" w:hanging="360"/>
      </w:pPr>
      <w:rPr>
        <w:rFonts w:ascii="Courier New" w:hAnsi="Courier New" w:hint="default"/>
      </w:rPr>
    </w:lvl>
    <w:lvl w:ilvl="2" w:tplc="E18AE9EA">
      <w:start w:val="1"/>
      <w:numFmt w:val="bullet"/>
      <w:lvlText w:val=""/>
      <w:lvlJc w:val="left"/>
      <w:pPr>
        <w:ind w:left="2160" w:hanging="360"/>
      </w:pPr>
      <w:rPr>
        <w:rFonts w:ascii="Wingdings" w:hAnsi="Wingdings" w:hint="default"/>
      </w:rPr>
    </w:lvl>
    <w:lvl w:ilvl="3" w:tplc="7002696A">
      <w:start w:val="1"/>
      <w:numFmt w:val="bullet"/>
      <w:lvlText w:val=""/>
      <w:lvlJc w:val="left"/>
      <w:pPr>
        <w:ind w:left="2880" w:hanging="360"/>
      </w:pPr>
      <w:rPr>
        <w:rFonts w:ascii="Symbol" w:hAnsi="Symbol" w:hint="default"/>
      </w:rPr>
    </w:lvl>
    <w:lvl w:ilvl="4" w:tplc="83220D50">
      <w:start w:val="1"/>
      <w:numFmt w:val="bullet"/>
      <w:lvlText w:val="o"/>
      <w:lvlJc w:val="left"/>
      <w:pPr>
        <w:ind w:left="3600" w:hanging="360"/>
      </w:pPr>
      <w:rPr>
        <w:rFonts w:ascii="Courier New" w:hAnsi="Courier New" w:hint="default"/>
      </w:rPr>
    </w:lvl>
    <w:lvl w:ilvl="5" w:tplc="228A9380">
      <w:start w:val="1"/>
      <w:numFmt w:val="bullet"/>
      <w:lvlText w:val=""/>
      <w:lvlJc w:val="left"/>
      <w:pPr>
        <w:ind w:left="4320" w:hanging="360"/>
      </w:pPr>
      <w:rPr>
        <w:rFonts w:ascii="Wingdings" w:hAnsi="Wingdings" w:hint="default"/>
      </w:rPr>
    </w:lvl>
    <w:lvl w:ilvl="6" w:tplc="233C1B20">
      <w:start w:val="1"/>
      <w:numFmt w:val="bullet"/>
      <w:lvlText w:val=""/>
      <w:lvlJc w:val="left"/>
      <w:pPr>
        <w:ind w:left="5040" w:hanging="360"/>
      </w:pPr>
      <w:rPr>
        <w:rFonts w:ascii="Symbol" w:hAnsi="Symbol" w:hint="default"/>
      </w:rPr>
    </w:lvl>
    <w:lvl w:ilvl="7" w:tplc="DD44FD68">
      <w:start w:val="1"/>
      <w:numFmt w:val="bullet"/>
      <w:lvlText w:val="o"/>
      <w:lvlJc w:val="left"/>
      <w:pPr>
        <w:ind w:left="5760" w:hanging="360"/>
      </w:pPr>
      <w:rPr>
        <w:rFonts w:ascii="Courier New" w:hAnsi="Courier New" w:hint="default"/>
      </w:rPr>
    </w:lvl>
    <w:lvl w:ilvl="8" w:tplc="2976FE10">
      <w:start w:val="1"/>
      <w:numFmt w:val="bullet"/>
      <w:lvlText w:val=""/>
      <w:lvlJc w:val="left"/>
      <w:pPr>
        <w:ind w:left="6480" w:hanging="360"/>
      </w:pPr>
      <w:rPr>
        <w:rFonts w:ascii="Wingdings" w:hAnsi="Wingdings" w:hint="default"/>
      </w:rPr>
    </w:lvl>
  </w:abstractNum>
  <w:abstractNum w:abstractNumId="32" w15:restartNumberingAfterBreak="0">
    <w:nsid w:val="21771A5F"/>
    <w:multiLevelType w:val="hybridMultilevel"/>
    <w:tmpl w:val="D52805E8"/>
    <w:lvl w:ilvl="0" w:tplc="FFFFFFFF">
      <w:start w:val="1"/>
      <w:numFmt w:val="bullet"/>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23651BF1"/>
    <w:multiLevelType w:val="hybridMultilevel"/>
    <w:tmpl w:val="FFFFFFFF"/>
    <w:lvl w:ilvl="0" w:tplc="58A2C92E">
      <w:start w:val="1"/>
      <w:numFmt w:val="bullet"/>
      <w:lvlText w:val=""/>
      <w:lvlJc w:val="left"/>
      <w:pPr>
        <w:ind w:left="720" w:hanging="360"/>
      </w:pPr>
      <w:rPr>
        <w:rFonts w:ascii="Symbol" w:hAnsi="Symbol" w:hint="default"/>
      </w:rPr>
    </w:lvl>
    <w:lvl w:ilvl="1" w:tplc="7CE011E8">
      <w:start w:val="1"/>
      <w:numFmt w:val="bullet"/>
      <w:lvlText w:val="o"/>
      <w:lvlJc w:val="left"/>
      <w:pPr>
        <w:ind w:left="1440" w:hanging="360"/>
      </w:pPr>
      <w:rPr>
        <w:rFonts w:ascii="Courier New" w:hAnsi="Courier New" w:hint="default"/>
      </w:rPr>
    </w:lvl>
    <w:lvl w:ilvl="2" w:tplc="762E651C">
      <w:start w:val="1"/>
      <w:numFmt w:val="bullet"/>
      <w:lvlText w:val=""/>
      <w:lvlJc w:val="left"/>
      <w:pPr>
        <w:ind w:left="2160" w:hanging="360"/>
      </w:pPr>
      <w:rPr>
        <w:rFonts w:ascii="Wingdings" w:hAnsi="Wingdings" w:hint="default"/>
      </w:rPr>
    </w:lvl>
    <w:lvl w:ilvl="3" w:tplc="38F21750">
      <w:start w:val="1"/>
      <w:numFmt w:val="bullet"/>
      <w:lvlText w:val=""/>
      <w:lvlJc w:val="left"/>
      <w:pPr>
        <w:ind w:left="2880" w:hanging="360"/>
      </w:pPr>
      <w:rPr>
        <w:rFonts w:ascii="Symbol" w:hAnsi="Symbol" w:hint="default"/>
      </w:rPr>
    </w:lvl>
    <w:lvl w:ilvl="4" w:tplc="A0E03CE4">
      <w:start w:val="1"/>
      <w:numFmt w:val="bullet"/>
      <w:lvlText w:val="o"/>
      <w:lvlJc w:val="left"/>
      <w:pPr>
        <w:ind w:left="3600" w:hanging="360"/>
      </w:pPr>
      <w:rPr>
        <w:rFonts w:ascii="Courier New" w:hAnsi="Courier New" w:hint="default"/>
      </w:rPr>
    </w:lvl>
    <w:lvl w:ilvl="5" w:tplc="7E1099FC">
      <w:start w:val="1"/>
      <w:numFmt w:val="bullet"/>
      <w:lvlText w:val=""/>
      <w:lvlJc w:val="left"/>
      <w:pPr>
        <w:ind w:left="4320" w:hanging="360"/>
      </w:pPr>
      <w:rPr>
        <w:rFonts w:ascii="Wingdings" w:hAnsi="Wingdings" w:hint="default"/>
      </w:rPr>
    </w:lvl>
    <w:lvl w:ilvl="6" w:tplc="C958AA48">
      <w:start w:val="1"/>
      <w:numFmt w:val="bullet"/>
      <w:lvlText w:val=""/>
      <w:lvlJc w:val="left"/>
      <w:pPr>
        <w:ind w:left="5040" w:hanging="360"/>
      </w:pPr>
      <w:rPr>
        <w:rFonts w:ascii="Symbol" w:hAnsi="Symbol" w:hint="default"/>
      </w:rPr>
    </w:lvl>
    <w:lvl w:ilvl="7" w:tplc="2EA85DE2">
      <w:start w:val="1"/>
      <w:numFmt w:val="bullet"/>
      <w:lvlText w:val="o"/>
      <w:lvlJc w:val="left"/>
      <w:pPr>
        <w:ind w:left="5760" w:hanging="360"/>
      </w:pPr>
      <w:rPr>
        <w:rFonts w:ascii="Courier New" w:hAnsi="Courier New" w:hint="default"/>
      </w:rPr>
    </w:lvl>
    <w:lvl w:ilvl="8" w:tplc="3D929B22">
      <w:start w:val="1"/>
      <w:numFmt w:val="bullet"/>
      <w:lvlText w:val=""/>
      <w:lvlJc w:val="left"/>
      <w:pPr>
        <w:ind w:left="6480" w:hanging="360"/>
      </w:pPr>
      <w:rPr>
        <w:rFonts w:ascii="Wingdings" w:hAnsi="Wingdings" w:hint="default"/>
      </w:rPr>
    </w:lvl>
  </w:abstractNum>
  <w:abstractNum w:abstractNumId="34" w15:restartNumberingAfterBreak="0">
    <w:nsid w:val="23AD6F0E"/>
    <w:multiLevelType w:val="hybridMultilevel"/>
    <w:tmpl w:val="578AA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DE73B2"/>
    <w:multiLevelType w:val="hybridMultilevel"/>
    <w:tmpl w:val="FFFFFFFF"/>
    <w:lvl w:ilvl="0" w:tplc="98FC7606">
      <w:start w:val="1"/>
      <w:numFmt w:val="bullet"/>
      <w:lvlText w:val="-"/>
      <w:lvlJc w:val="left"/>
      <w:pPr>
        <w:ind w:left="720" w:hanging="360"/>
      </w:pPr>
      <w:rPr>
        <w:rFonts w:ascii="Calibri" w:hAnsi="Calibri" w:hint="default"/>
      </w:rPr>
    </w:lvl>
    <w:lvl w:ilvl="1" w:tplc="609A48BC">
      <w:start w:val="1"/>
      <w:numFmt w:val="bullet"/>
      <w:lvlText w:val="o"/>
      <w:lvlJc w:val="left"/>
      <w:pPr>
        <w:ind w:left="1440" w:hanging="360"/>
      </w:pPr>
      <w:rPr>
        <w:rFonts w:ascii="Courier New" w:hAnsi="Courier New" w:hint="default"/>
      </w:rPr>
    </w:lvl>
    <w:lvl w:ilvl="2" w:tplc="E570AAEE">
      <w:start w:val="1"/>
      <w:numFmt w:val="bullet"/>
      <w:lvlText w:val=""/>
      <w:lvlJc w:val="left"/>
      <w:pPr>
        <w:ind w:left="2160" w:hanging="360"/>
      </w:pPr>
      <w:rPr>
        <w:rFonts w:ascii="Wingdings" w:hAnsi="Wingdings" w:hint="default"/>
      </w:rPr>
    </w:lvl>
    <w:lvl w:ilvl="3" w:tplc="FE2CA6EC">
      <w:start w:val="1"/>
      <w:numFmt w:val="bullet"/>
      <w:lvlText w:val=""/>
      <w:lvlJc w:val="left"/>
      <w:pPr>
        <w:ind w:left="2880" w:hanging="360"/>
      </w:pPr>
      <w:rPr>
        <w:rFonts w:ascii="Symbol" w:hAnsi="Symbol" w:hint="default"/>
      </w:rPr>
    </w:lvl>
    <w:lvl w:ilvl="4" w:tplc="44B09196">
      <w:start w:val="1"/>
      <w:numFmt w:val="bullet"/>
      <w:lvlText w:val="o"/>
      <w:lvlJc w:val="left"/>
      <w:pPr>
        <w:ind w:left="3600" w:hanging="360"/>
      </w:pPr>
      <w:rPr>
        <w:rFonts w:ascii="Courier New" w:hAnsi="Courier New" w:hint="default"/>
      </w:rPr>
    </w:lvl>
    <w:lvl w:ilvl="5" w:tplc="CF7A2554">
      <w:start w:val="1"/>
      <w:numFmt w:val="bullet"/>
      <w:lvlText w:val=""/>
      <w:lvlJc w:val="left"/>
      <w:pPr>
        <w:ind w:left="4320" w:hanging="360"/>
      </w:pPr>
      <w:rPr>
        <w:rFonts w:ascii="Wingdings" w:hAnsi="Wingdings" w:hint="default"/>
      </w:rPr>
    </w:lvl>
    <w:lvl w:ilvl="6" w:tplc="5DF86DBE">
      <w:start w:val="1"/>
      <w:numFmt w:val="bullet"/>
      <w:lvlText w:val=""/>
      <w:lvlJc w:val="left"/>
      <w:pPr>
        <w:ind w:left="5040" w:hanging="360"/>
      </w:pPr>
      <w:rPr>
        <w:rFonts w:ascii="Symbol" w:hAnsi="Symbol" w:hint="default"/>
      </w:rPr>
    </w:lvl>
    <w:lvl w:ilvl="7" w:tplc="7FAEC118">
      <w:start w:val="1"/>
      <w:numFmt w:val="bullet"/>
      <w:lvlText w:val="o"/>
      <w:lvlJc w:val="left"/>
      <w:pPr>
        <w:ind w:left="5760" w:hanging="360"/>
      </w:pPr>
      <w:rPr>
        <w:rFonts w:ascii="Courier New" w:hAnsi="Courier New" w:hint="default"/>
      </w:rPr>
    </w:lvl>
    <w:lvl w:ilvl="8" w:tplc="31169652">
      <w:start w:val="1"/>
      <w:numFmt w:val="bullet"/>
      <w:lvlText w:val=""/>
      <w:lvlJc w:val="left"/>
      <w:pPr>
        <w:ind w:left="6480" w:hanging="360"/>
      </w:pPr>
      <w:rPr>
        <w:rFonts w:ascii="Wingdings" w:hAnsi="Wingdings" w:hint="default"/>
      </w:rPr>
    </w:lvl>
  </w:abstractNum>
  <w:abstractNum w:abstractNumId="36" w15:restartNumberingAfterBreak="0">
    <w:nsid w:val="263207A2"/>
    <w:multiLevelType w:val="hybridMultilevel"/>
    <w:tmpl w:val="F1C47B92"/>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68D2C81"/>
    <w:multiLevelType w:val="hybridMultilevel"/>
    <w:tmpl w:val="F11A293E"/>
    <w:lvl w:ilvl="0" w:tplc="FD761AC6">
      <w:start w:val="20"/>
      <w:numFmt w:val="bullet"/>
      <w:lvlText w:val="-"/>
      <w:lvlJc w:val="left"/>
      <w:pPr>
        <w:ind w:left="720" w:hanging="360"/>
      </w:pPr>
      <w:rPr>
        <w:rFonts w:ascii="Calibri" w:eastAsiaTheme="maj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2920603A"/>
    <w:multiLevelType w:val="hybridMultilevel"/>
    <w:tmpl w:val="9A448BEA"/>
    <w:lvl w:ilvl="0" w:tplc="FFFFFFFF">
      <w:start w:val="1"/>
      <w:numFmt w:val="bullet"/>
      <w:lvlText w:val=""/>
      <w:lvlJc w:val="left"/>
      <w:pPr>
        <w:ind w:left="720" w:hanging="360"/>
      </w:pPr>
      <w:rPr>
        <w:rFonts w:ascii="Symbol" w:hAnsi="Symbol" w:hint="default"/>
      </w:rPr>
    </w:lvl>
    <w:lvl w:ilvl="1" w:tplc="489C07BA">
      <w:start w:val="1"/>
      <w:numFmt w:val="bullet"/>
      <w:lvlText w:val="o"/>
      <w:lvlJc w:val="left"/>
      <w:pPr>
        <w:ind w:left="1440" w:hanging="360"/>
      </w:pPr>
      <w:rPr>
        <w:rFonts w:ascii="Courier New" w:hAnsi="Courier New" w:hint="default"/>
      </w:rPr>
    </w:lvl>
    <w:lvl w:ilvl="2" w:tplc="EB0825AA">
      <w:start w:val="1"/>
      <w:numFmt w:val="bullet"/>
      <w:lvlText w:val=""/>
      <w:lvlJc w:val="left"/>
      <w:pPr>
        <w:ind w:left="2160" w:hanging="360"/>
      </w:pPr>
      <w:rPr>
        <w:rFonts w:ascii="Wingdings" w:hAnsi="Wingdings" w:hint="default"/>
      </w:rPr>
    </w:lvl>
    <w:lvl w:ilvl="3" w:tplc="32B474B0">
      <w:start w:val="1"/>
      <w:numFmt w:val="bullet"/>
      <w:lvlText w:val=""/>
      <w:lvlJc w:val="left"/>
      <w:pPr>
        <w:ind w:left="2880" w:hanging="360"/>
      </w:pPr>
      <w:rPr>
        <w:rFonts w:ascii="Symbol" w:hAnsi="Symbol" w:hint="default"/>
      </w:rPr>
    </w:lvl>
    <w:lvl w:ilvl="4" w:tplc="1FE6045A">
      <w:start w:val="1"/>
      <w:numFmt w:val="bullet"/>
      <w:lvlText w:val="o"/>
      <w:lvlJc w:val="left"/>
      <w:pPr>
        <w:ind w:left="3600" w:hanging="360"/>
      </w:pPr>
      <w:rPr>
        <w:rFonts w:ascii="Courier New" w:hAnsi="Courier New" w:hint="default"/>
      </w:rPr>
    </w:lvl>
    <w:lvl w:ilvl="5" w:tplc="6B4A62AC">
      <w:start w:val="1"/>
      <w:numFmt w:val="bullet"/>
      <w:lvlText w:val=""/>
      <w:lvlJc w:val="left"/>
      <w:pPr>
        <w:ind w:left="4320" w:hanging="360"/>
      </w:pPr>
      <w:rPr>
        <w:rFonts w:ascii="Wingdings" w:hAnsi="Wingdings" w:hint="default"/>
      </w:rPr>
    </w:lvl>
    <w:lvl w:ilvl="6" w:tplc="C3344014">
      <w:start w:val="1"/>
      <w:numFmt w:val="bullet"/>
      <w:lvlText w:val=""/>
      <w:lvlJc w:val="left"/>
      <w:pPr>
        <w:ind w:left="5040" w:hanging="360"/>
      </w:pPr>
      <w:rPr>
        <w:rFonts w:ascii="Symbol" w:hAnsi="Symbol" w:hint="default"/>
      </w:rPr>
    </w:lvl>
    <w:lvl w:ilvl="7" w:tplc="9ABC9494">
      <w:start w:val="1"/>
      <w:numFmt w:val="bullet"/>
      <w:lvlText w:val="o"/>
      <w:lvlJc w:val="left"/>
      <w:pPr>
        <w:ind w:left="5760" w:hanging="360"/>
      </w:pPr>
      <w:rPr>
        <w:rFonts w:ascii="Courier New" w:hAnsi="Courier New" w:hint="default"/>
      </w:rPr>
    </w:lvl>
    <w:lvl w:ilvl="8" w:tplc="69B853F8">
      <w:start w:val="1"/>
      <w:numFmt w:val="bullet"/>
      <w:lvlText w:val=""/>
      <w:lvlJc w:val="left"/>
      <w:pPr>
        <w:ind w:left="6480" w:hanging="360"/>
      </w:pPr>
      <w:rPr>
        <w:rFonts w:ascii="Wingdings" w:hAnsi="Wingdings" w:hint="default"/>
      </w:rPr>
    </w:lvl>
  </w:abstractNum>
  <w:abstractNum w:abstractNumId="39" w15:restartNumberingAfterBreak="0">
    <w:nsid w:val="29316BDB"/>
    <w:multiLevelType w:val="hybridMultilevel"/>
    <w:tmpl w:val="F2D6B68A"/>
    <w:lvl w:ilvl="0" w:tplc="75CA218E">
      <w:start w:val="1"/>
      <w:numFmt w:val="bullet"/>
      <w:lvlText w:val=""/>
      <w:lvlJc w:val="left"/>
      <w:pPr>
        <w:ind w:left="720" w:hanging="360"/>
      </w:pPr>
      <w:rPr>
        <w:rFonts w:ascii="Symbol" w:hAnsi="Symbol" w:hint="default"/>
      </w:rPr>
    </w:lvl>
    <w:lvl w:ilvl="1" w:tplc="A7587B5A">
      <w:start w:val="1"/>
      <w:numFmt w:val="bullet"/>
      <w:lvlText w:val="o"/>
      <w:lvlJc w:val="left"/>
      <w:pPr>
        <w:ind w:left="1440" w:hanging="360"/>
      </w:pPr>
      <w:rPr>
        <w:rFonts w:ascii="Courier New" w:hAnsi="Courier New" w:hint="default"/>
      </w:rPr>
    </w:lvl>
    <w:lvl w:ilvl="2" w:tplc="BC860A5C">
      <w:start w:val="1"/>
      <w:numFmt w:val="bullet"/>
      <w:lvlText w:val=""/>
      <w:lvlJc w:val="left"/>
      <w:pPr>
        <w:ind w:left="2160" w:hanging="360"/>
      </w:pPr>
      <w:rPr>
        <w:rFonts w:ascii="Wingdings" w:hAnsi="Wingdings" w:hint="default"/>
      </w:rPr>
    </w:lvl>
    <w:lvl w:ilvl="3" w:tplc="CA1E863A">
      <w:start w:val="1"/>
      <w:numFmt w:val="bullet"/>
      <w:lvlText w:val=""/>
      <w:lvlJc w:val="left"/>
      <w:pPr>
        <w:ind w:left="2880" w:hanging="360"/>
      </w:pPr>
      <w:rPr>
        <w:rFonts w:ascii="Symbol" w:hAnsi="Symbol" w:hint="default"/>
      </w:rPr>
    </w:lvl>
    <w:lvl w:ilvl="4" w:tplc="E8B63FFA">
      <w:start w:val="1"/>
      <w:numFmt w:val="bullet"/>
      <w:lvlText w:val="o"/>
      <w:lvlJc w:val="left"/>
      <w:pPr>
        <w:ind w:left="3600" w:hanging="360"/>
      </w:pPr>
      <w:rPr>
        <w:rFonts w:ascii="Courier New" w:hAnsi="Courier New" w:hint="default"/>
      </w:rPr>
    </w:lvl>
    <w:lvl w:ilvl="5" w:tplc="CA4A1CF6">
      <w:start w:val="1"/>
      <w:numFmt w:val="bullet"/>
      <w:lvlText w:val=""/>
      <w:lvlJc w:val="left"/>
      <w:pPr>
        <w:ind w:left="4320" w:hanging="360"/>
      </w:pPr>
      <w:rPr>
        <w:rFonts w:ascii="Wingdings" w:hAnsi="Wingdings" w:hint="default"/>
      </w:rPr>
    </w:lvl>
    <w:lvl w:ilvl="6" w:tplc="774E52F8">
      <w:start w:val="1"/>
      <w:numFmt w:val="bullet"/>
      <w:lvlText w:val=""/>
      <w:lvlJc w:val="left"/>
      <w:pPr>
        <w:ind w:left="5040" w:hanging="360"/>
      </w:pPr>
      <w:rPr>
        <w:rFonts w:ascii="Symbol" w:hAnsi="Symbol" w:hint="default"/>
      </w:rPr>
    </w:lvl>
    <w:lvl w:ilvl="7" w:tplc="7B84EE1E">
      <w:start w:val="1"/>
      <w:numFmt w:val="bullet"/>
      <w:lvlText w:val="o"/>
      <w:lvlJc w:val="left"/>
      <w:pPr>
        <w:ind w:left="5760" w:hanging="360"/>
      </w:pPr>
      <w:rPr>
        <w:rFonts w:ascii="Courier New" w:hAnsi="Courier New" w:hint="default"/>
      </w:rPr>
    </w:lvl>
    <w:lvl w:ilvl="8" w:tplc="8BF6DCB2">
      <w:start w:val="1"/>
      <w:numFmt w:val="bullet"/>
      <w:lvlText w:val=""/>
      <w:lvlJc w:val="left"/>
      <w:pPr>
        <w:ind w:left="6480" w:hanging="360"/>
      </w:pPr>
      <w:rPr>
        <w:rFonts w:ascii="Wingdings" w:hAnsi="Wingdings" w:hint="default"/>
      </w:rPr>
    </w:lvl>
  </w:abstractNum>
  <w:abstractNum w:abstractNumId="40" w15:restartNumberingAfterBreak="0">
    <w:nsid w:val="29C35168"/>
    <w:multiLevelType w:val="hybridMultilevel"/>
    <w:tmpl w:val="AC42F518"/>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AC87B3F"/>
    <w:multiLevelType w:val="multilevel"/>
    <w:tmpl w:val="FA70228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2ACF0B45"/>
    <w:multiLevelType w:val="hybridMultilevel"/>
    <w:tmpl w:val="2346A1FC"/>
    <w:lvl w:ilvl="0" w:tplc="BA74921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2B6D3532"/>
    <w:multiLevelType w:val="hybridMultilevel"/>
    <w:tmpl w:val="D9AE7538"/>
    <w:lvl w:ilvl="0" w:tplc="FD761AC6">
      <w:start w:val="20"/>
      <w:numFmt w:val="bullet"/>
      <w:lvlText w:val="-"/>
      <w:lvlJc w:val="left"/>
      <w:pPr>
        <w:ind w:left="720" w:hanging="360"/>
      </w:pPr>
      <w:rPr>
        <w:rFonts w:ascii="Calibri" w:eastAsiaTheme="majorEastAsia"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C8347ED"/>
    <w:multiLevelType w:val="hybridMultilevel"/>
    <w:tmpl w:val="0896AB26"/>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2D0F55A4"/>
    <w:multiLevelType w:val="hybridMultilevel"/>
    <w:tmpl w:val="767255D0"/>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2E73385B"/>
    <w:multiLevelType w:val="hybridMultilevel"/>
    <w:tmpl w:val="FFFFFFFF"/>
    <w:lvl w:ilvl="0" w:tplc="6774477A">
      <w:start w:val="1"/>
      <w:numFmt w:val="bullet"/>
      <w:lvlText w:val="-"/>
      <w:lvlJc w:val="left"/>
      <w:pPr>
        <w:ind w:left="720" w:hanging="360"/>
      </w:pPr>
      <w:rPr>
        <w:rFonts w:ascii="Calibri" w:hAnsi="Calibri" w:hint="default"/>
      </w:rPr>
    </w:lvl>
    <w:lvl w:ilvl="1" w:tplc="9C6093E2">
      <w:start w:val="1"/>
      <w:numFmt w:val="bullet"/>
      <w:lvlText w:val="o"/>
      <w:lvlJc w:val="left"/>
      <w:pPr>
        <w:ind w:left="1440" w:hanging="360"/>
      </w:pPr>
      <w:rPr>
        <w:rFonts w:ascii="Courier New" w:hAnsi="Courier New" w:hint="default"/>
      </w:rPr>
    </w:lvl>
    <w:lvl w:ilvl="2" w:tplc="EBEEAAE8">
      <w:start w:val="1"/>
      <w:numFmt w:val="bullet"/>
      <w:lvlText w:val=""/>
      <w:lvlJc w:val="left"/>
      <w:pPr>
        <w:ind w:left="2160" w:hanging="360"/>
      </w:pPr>
      <w:rPr>
        <w:rFonts w:ascii="Wingdings" w:hAnsi="Wingdings" w:hint="default"/>
      </w:rPr>
    </w:lvl>
    <w:lvl w:ilvl="3" w:tplc="FAA41B32">
      <w:start w:val="1"/>
      <w:numFmt w:val="bullet"/>
      <w:lvlText w:val=""/>
      <w:lvlJc w:val="left"/>
      <w:pPr>
        <w:ind w:left="2880" w:hanging="360"/>
      </w:pPr>
      <w:rPr>
        <w:rFonts w:ascii="Symbol" w:hAnsi="Symbol" w:hint="default"/>
      </w:rPr>
    </w:lvl>
    <w:lvl w:ilvl="4" w:tplc="BFAE2D7C">
      <w:start w:val="1"/>
      <w:numFmt w:val="bullet"/>
      <w:lvlText w:val="o"/>
      <w:lvlJc w:val="left"/>
      <w:pPr>
        <w:ind w:left="3600" w:hanging="360"/>
      </w:pPr>
      <w:rPr>
        <w:rFonts w:ascii="Courier New" w:hAnsi="Courier New" w:hint="default"/>
      </w:rPr>
    </w:lvl>
    <w:lvl w:ilvl="5" w:tplc="510C9F1E">
      <w:start w:val="1"/>
      <w:numFmt w:val="bullet"/>
      <w:lvlText w:val=""/>
      <w:lvlJc w:val="left"/>
      <w:pPr>
        <w:ind w:left="4320" w:hanging="360"/>
      </w:pPr>
      <w:rPr>
        <w:rFonts w:ascii="Wingdings" w:hAnsi="Wingdings" w:hint="default"/>
      </w:rPr>
    </w:lvl>
    <w:lvl w:ilvl="6" w:tplc="C4604F42">
      <w:start w:val="1"/>
      <w:numFmt w:val="bullet"/>
      <w:lvlText w:val=""/>
      <w:lvlJc w:val="left"/>
      <w:pPr>
        <w:ind w:left="5040" w:hanging="360"/>
      </w:pPr>
      <w:rPr>
        <w:rFonts w:ascii="Symbol" w:hAnsi="Symbol" w:hint="default"/>
      </w:rPr>
    </w:lvl>
    <w:lvl w:ilvl="7" w:tplc="0E6EF3C4">
      <w:start w:val="1"/>
      <w:numFmt w:val="bullet"/>
      <w:lvlText w:val="o"/>
      <w:lvlJc w:val="left"/>
      <w:pPr>
        <w:ind w:left="5760" w:hanging="360"/>
      </w:pPr>
      <w:rPr>
        <w:rFonts w:ascii="Courier New" w:hAnsi="Courier New" w:hint="default"/>
      </w:rPr>
    </w:lvl>
    <w:lvl w:ilvl="8" w:tplc="7046ABBE">
      <w:start w:val="1"/>
      <w:numFmt w:val="bullet"/>
      <w:lvlText w:val=""/>
      <w:lvlJc w:val="left"/>
      <w:pPr>
        <w:ind w:left="6480" w:hanging="360"/>
      </w:pPr>
      <w:rPr>
        <w:rFonts w:ascii="Wingdings" w:hAnsi="Wingdings" w:hint="default"/>
      </w:rPr>
    </w:lvl>
  </w:abstractNum>
  <w:abstractNum w:abstractNumId="47" w15:restartNumberingAfterBreak="0">
    <w:nsid w:val="2EDF61F1"/>
    <w:multiLevelType w:val="hybridMultilevel"/>
    <w:tmpl w:val="FFFFFFFF"/>
    <w:lvl w:ilvl="0" w:tplc="36245BBC">
      <w:start w:val="1"/>
      <w:numFmt w:val="bullet"/>
      <w:lvlText w:val="-"/>
      <w:lvlJc w:val="left"/>
      <w:pPr>
        <w:ind w:left="720" w:hanging="360"/>
      </w:pPr>
      <w:rPr>
        <w:rFonts w:ascii="Calibri" w:hAnsi="Calibri" w:hint="default"/>
      </w:rPr>
    </w:lvl>
    <w:lvl w:ilvl="1" w:tplc="CE7AD632">
      <w:start w:val="1"/>
      <w:numFmt w:val="bullet"/>
      <w:lvlText w:val="o"/>
      <w:lvlJc w:val="left"/>
      <w:pPr>
        <w:ind w:left="1440" w:hanging="360"/>
      </w:pPr>
      <w:rPr>
        <w:rFonts w:ascii="Courier New" w:hAnsi="Courier New" w:hint="default"/>
      </w:rPr>
    </w:lvl>
    <w:lvl w:ilvl="2" w:tplc="C39A82DA">
      <w:start w:val="1"/>
      <w:numFmt w:val="bullet"/>
      <w:lvlText w:val=""/>
      <w:lvlJc w:val="left"/>
      <w:pPr>
        <w:ind w:left="2160" w:hanging="360"/>
      </w:pPr>
      <w:rPr>
        <w:rFonts w:ascii="Wingdings" w:hAnsi="Wingdings" w:hint="default"/>
      </w:rPr>
    </w:lvl>
    <w:lvl w:ilvl="3" w:tplc="5112AF3A">
      <w:start w:val="1"/>
      <w:numFmt w:val="bullet"/>
      <w:lvlText w:val=""/>
      <w:lvlJc w:val="left"/>
      <w:pPr>
        <w:ind w:left="2880" w:hanging="360"/>
      </w:pPr>
      <w:rPr>
        <w:rFonts w:ascii="Symbol" w:hAnsi="Symbol" w:hint="default"/>
      </w:rPr>
    </w:lvl>
    <w:lvl w:ilvl="4" w:tplc="AF9EF6C8">
      <w:start w:val="1"/>
      <w:numFmt w:val="bullet"/>
      <w:lvlText w:val="o"/>
      <w:lvlJc w:val="left"/>
      <w:pPr>
        <w:ind w:left="3600" w:hanging="360"/>
      </w:pPr>
      <w:rPr>
        <w:rFonts w:ascii="Courier New" w:hAnsi="Courier New" w:hint="default"/>
      </w:rPr>
    </w:lvl>
    <w:lvl w:ilvl="5" w:tplc="DEB2CFD6">
      <w:start w:val="1"/>
      <w:numFmt w:val="bullet"/>
      <w:lvlText w:val=""/>
      <w:lvlJc w:val="left"/>
      <w:pPr>
        <w:ind w:left="4320" w:hanging="360"/>
      </w:pPr>
      <w:rPr>
        <w:rFonts w:ascii="Wingdings" w:hAnsi="Wingdings" w:hint="default"/>
      </w:rPr>
    </w:lvl>
    <w:lvl w:ilvl="6" w:tplc="E64C8CB4">
      <w:start w:val="1"/>
      <w:numFmt w:val="bullet"/>
      <w:lvlText w:val=""/>
      <w:lvlJc w:val="left"/>
      <w:pPr>
        <w:ind w:left="5040" w:hanging="360"/>
      </w:pPr>
      <w:rPr>
        <w:rFonts w:ascii="Symbol" w:hAnsi="Symbol" w:hint="default"/>
      </w:rPr>
    </w:lvl>
    <w:lvl w:ilvl="7" w:tplc="585056CE">
      <w:start w:val="1"/>
      <w:numFmt w:val="bullet"/>
      <w:lvlText w:val="o"/>
      <w:lvlJc w:val="left"/>
      <w:pPr>
        <w:ind w:left="5760" w:hanging="360"/>
      </w:pPr>
      <w:rPr>
        <w:rFonts w:ascii="Courier New" w:hAnsi="Courier New" w:hint="default"/>
      </w:rPr>
    </w:lvl>
    <w:lvl w:ilvl="8" w:tplc="7318C432">
      <w:start w:val="1"/>
      <w:numFmt w:val="bullet"/>
      <w:lvlText w:val=""/>
      <w:lvlJc w:val="left"/>
      <w:pPr>
        <w:ind w:left="6480" w:hanging="360"/>
      </w:pPr>
      <w:rPr>
        <w:rFonts w:ascii="Wingdings" w:hAnsi="Wingdings" w:hint="default"/>
      </w:rPr>
    </w:lvl>
  </w:abstractNum>
  <w:abstractNum w:abstractNumId="48" w15:restartNumberingAfterBreak="0">
    <w:nsid w:val="32425B51"/>
    <w:multiLevelType w:val="hybridMultilevel"/>
    <w:tmpl w:val="824C15E4"/>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2617B83"/>
    <w:multiLevelType w:val="hybridMultilevel"/>
    <w:tmpl w:val="FFFFFFFF"/>
    <w:lvl w:ilvl="0" w:tplc="64A6C738">
      <w:start w:val="1"/>
      <w:numFmt w:val="bullet"/>
      <w:lvlText w:val="-"/>
      <w:lvlJc w:val="left"/>
      <w:pPr>
        <w:ind w:left="720" w:hanging="360"/>
      </w:pPr>
      <w:rPr>
        <w:rFonts w:ascii="Calibri" w:hAnsi="Calibri" w:hint="default"/>
      </w:rPr>
    </w:lvl>
    <w:lvl w:ilvl="1" w:tplc="50147670">
      <w:start w:val="1"/>
      <w:numFmt w:val="bullet"/>
      <w:lvlText w:val="o"/>
      <w:lvlJc w:val="left"/>
      <w:pPr>
        <w:ind w:left="1440" w:hanging="360"/>
      </w:pPr>
      <w:rPr>
        <w:rFonts w:ascii="Courier New" w:hAnsi="Courier New" w:hint="default"/>
      </w:rPr>
    </w:lvl>
    <w:lvl w:ilvl="2" w:tplc="3E84A5A4">
      <w:start w:val="1"/>
      <w:numFmt w:val="bullet"/>
      <w:lvlText w:val=""/>
      <w:lvlJc w:val="left"/>
      <w:pPr>
        <w:ind w:left="2160" w:hanging="360"/>
      </w:pPr>
      <w:rPr>
        <w:rFonts w:ascii="Wingdings" w:hAnsi="Wingdings" w:hint="default"/>
      </w:rPr>
    </w:lvl>
    <w:lvl w:ilvl="3" w:tplc="07EC4AAA">
      <w:start w:val="1"/>
      <w:numFmt w:val="bullet"/>
      <w:lvlText w:val=""/>
      <w:lvlJc w:val="left"/>
      <w:pPr>
        <w:ind w:left="2880" w:hanging="360"/>
      </w:pPr>
      <w:rPr>
        <w:rFonts w:ascii="Symbol" w:hAnsi="Symbol" w:hint="default"/>
      </w:rPr>
    </w:lvl>
    <w:lvl w:ilvl="4" w:tplc="E52EB792">
      <w:start w:val="1"/>
      <w:numFmt w:val="bullet"/>
      <w:lvlText w:val="o"/>
      <w:lvlJc w:val="left"/>
      <w:pPr>
        <w:ind w:left="3600" w:hanging="360"/>
      </w:pPr>
      <w:rPr>
        <w:rFonts w:ascii="Courier New" w:hAnsi="Courier New" w:hint="default"/>
      </w:rPr>
    </w:lvl>
    <w:lvl w:ilvl="5" w:tplc="0ADE42A4">
      <w:start w:val="1"/>
      <w:numFmt w:val="bullet"/>
      <w:lvlText w:val=""/>
      <w:lvlJc w:val="left"/>
      <w:pPr>
        <w:ind w:left="4320" w:hanging="360"/>
      </w:pPr>
      <w:rPr>
        <w:rFonts w:ascii="Wingdings" w:hAnsi="Wingdings" w:hint="default"/>
      </w:rPr>
    </w:lvl>
    <w:lvl w:ilvl="6" w:tplc="F9BEA61A">
      <w:start w:val="1"/>
      <w:numFmt w:val="bullet"/>
      <w:lvlText w:val=""/>
      <w:lvlJc w:val="left"/>
      <w:pPr>
        <w:ind w:left="5040" w:hanging="360"/>
      </w:pPr>
      <w:rPr>
        <w:rFonts w:ascii="Symbol" w:hAnsi="Symbol" w:hint="default"/>
      </w:rPr>
    </w:lvl>
    <w:lvl w:ilvl="7" w:tplc="CD606706">
      <w:start w:val="1"/>
      <w:numFmt w:val="bullet"/>
      <w:lvlText w:val="o"/>
      <w:lvlJc w:val="left"/>
      <w:pPr>
        <w:ind w:left="5760" w:hanging="360"/>
      </w:pPr>
      <w:rPr>
        <w:rFonts w:ascii="Courier New" w:hAnsi="Courier New" w:hint="default"/>
      </w:rPr>
    </w:lvl>
    <w:lvl w:ilvl="8" w:tplc="CEBCA748">
      <w:start w:val="1"/>
      <w:numFmt w:val="bullet"/>
      <w:lvlText w:val=""/>
      <w:lvlJc w:val="left"/>
      <w:pPr>
        <w:ind w:left="6480" w:hanging="360"/>
      </w:pPr>
      <w:rPr>
        <w:rFonts w:ascii="Wingdings" w:hAnsi="Wingdings" w:hint="default"/>
      </w:rPr>
    </w:lvl>
  </w:abstractNum>
  <w:abstractNum w:abstractNumId="50" w15:restartNumberingAfterBreak="0">
    <w:nsid w:val="32885A9F"/>
    <w:multiLevelType w:val="hybridMultilevel"/>
    <w:tmpl w:val="8AC652BA"/>
    <w:lvl w:ilvl="0" w:tplc="FFFFFFFF">
      <w:start w:val="1"/>
      <w:numFmt w:val="bullet"/>
      <w:lvlText w:val=""/>
      <w:lvlJc w:val="left"/>
      <w:pPr>
        <w:ind w:left="720" w:hanging="360"/>
      </w:pPr>
      <w:rPr>
        <w:rFonts w:ascii="Symbol" w:hAnsi="Symbol" w:hint="default"/>
      </w:rPr>
    </w:lvl>
    <w:lvl w:ilvl="1" w:tplc="13540564">
      <w:start w:val="1"/>
      <w:numFmt w:val="bullet"/>
      <w:lvlText w:val="o"/>
      <w:lvlJc w:val="left"/>
      <w:pPr>
        <w:ind w:left="1440" w:hanging="360"/>
      </w:pPr>
      <w:rPr>
        <w:rFonts w:ascii="Courier New" w:hAnsi="Courier New" w:hint="default"/>
      </w:rPr>
    </w:lvl>
    <w:lvl w:ilvl="2" w:tplc="11F40A3C">
      <w:start w:val="1"/>
      <w:numFmt w:val="bullet"/>
      <w:lvlText w:val=""/>
      <w:lvlJc w:val="left"/>
      <w:pPr>
        <w:ind w:left="2160" w:hanging="360"/>
      </w:pPr>
      <w:rPr>
        <w:rFonts w:ascii="Wingdings" w:hAnsi="Wingdings" w:hint="default"/>
      </w:rPr>
    </w:lvl>
    <w:lvl w:ilvl="3" w:tplc="DE12E532">
      <w:start w:val="1"/>
      <w:numFmt w:val="bullet"/>
      <w:lvlText w:val=""/>
      <w:lvlJc w:val="left"/>
      <w:pPr>
        <w:ind w:left="2880" w:hanging="360"/>
      </w:pPr>
      <w:rPr>
        <w:rFonts w:ascii="Symbol" w:hAnsi="Symbol" w:hint="default"/>
      </w:rPr>
    </w:lvl>
    <w:lvl w:ilvl="4" w:tplc="2B7A6520">
      <w:start w:val="1"/>
      <w:numFmt w:val="bullet"/>
      <w:lvlText w:val="o"/>
      <w:lvlJc w:val="left"/>
      <w:pPr>
        <w:ind w:left="3600" w:hanging="360"/>
      </w:pPr>
      <w:rPr>
        <w:rFonts w:ascii="Courier New" w:hAnsi="Courier New" w:hint="default"/>
      </w:rPr>
    </w:lvl>
    <w:lvl w:ilvl="5" w:tplc="111A731C">
      <w:start w:val="1"/>
      <w:numFmt w:val="bullet"/>
      <w:lvlText w:val=""/>
      <w:lvlJc w:val="left"/>
      <w:pPr>
        <w:ind w:left="4320" w:hanging="360"/>
      </w:pPr>
      <w:rPr>
        <w:rFonts w:ascii="Wingdings" w:hAnsi="Wingdings" w:hint="default"/>
      </w:rPr>
    </w:lvl>
    <w:lvl w:ilvl="6" w:tplc="562AE6E6">
      <w:start w:val="1"/>
      <w:numFmt w:val="bullet"/>
      <w:lvlText w:val=""/>
      <w:lvlJc w:val="left"/>
      <w:pPr>
        <w:ind w:left="5040" w:hanging="360"/>
      </w:pPr>
      <w:rPr>
        <w:rFonts w:ascii="Symbol" w:hAnsi="Symbol" w:hint="default"/>
      </w:rPr>
    </w:lvl>
    <w:lvl w:ilvl="7" w:tplc="A2BC785E">
      <w:start w:val="1"/>
      <w:numFmt w:val="bullet"/>
      <w:lvlText w:val="o"/>
      <w:lvlJc w:val="left"/>
      <w:pPr>
        <w:ind w:left="5760" w:hanging="360"/>
      </w:pPr>
      <w:rPr>
        <w:rFonts w:ascii="Courier New" w:hAnsi="Courier New" w:hint="default"/>
      </w:rPr>
    </w:lvl>
    <w:lvl w:ilvl="8" w:tplc="25F6C918">
      <w:start w:val="1"/>
      <w:numFmt w:val="bullet"/>
      <w:lvlText w:val=""/>
      <w:lvlJc w:val="left"/>
      <w:pPr>
        <w:ind w:left="6480" w:hanging="360"/>
      </w:pPr>
      <w:rPr>
        <w:rFonts w:ascii="Wingdings" w:hAnsi="Wingdings" w:hint="default"/>
      </w:rPr>
    </w:lvl>
  </w:abstractNum>
  <w:abstractNum w:abstractNumId="51" w15:restartNumberingAfterBreak="0">
    <w:nsid w:val="36047178"/>
    <w:multiLevelType w:val="hybridMultilevel"/>
    <w:tmpl w:val="D636700C"/>
    <w:lvl w:ilvl="0" w:tplc="FF027EC2">
      <w:start w:val="1"/>
      <w:numFmt w:val="bullet"/>
      <w:lvlText w:val=""/>
      <w:lvlJc w:val="left"/>
      <w:pPr>
        <w:ind w:left="720" w:hanging="360"/>
      </w:pPr>
      <w:rPr>
        <w:rFonts w:ascii="Symbol" w:hAnsi="Symbol" w:hint="default"/>
      </w:rPr>
    </w:lvl>
    <w:lvl w:ilvl="1" w:tplc="731693B6">
      <w:start w:val="1"/>
      <w:numFmt w:val="bullet"/>
      <w:lvlText w:val="o"/>
      <w:lvlJc w:val="left"/>
      <w:pPr>
        <w:ind w:left="1440" w:hanging="360"/>
      </w:pPr>
      <w:rPr>
        <w:rFonts w:ascii="Courier New" w:hAnsi="Courier New" w:hint="default"/>
      </w:rPr>
    </w:lvl>
    <w:lvl w:ilvl="2" w:tplc="56A213F6">
      <w:start w:val="1"/>
      <w:numFmt w:val="bullet"/>
      <w:lvlText w:val=""/>
      <w:lvlJc w:val="left"/>
      <w:pPr>
        <w:ind w:left="2160" w:hanging="360"/>
      </w:pPr>
      <w:rPr>
        <w:rFonts w:ascii="Wingdings" w:hAnsi="Wingdings" w:hint="default"/>
      </w:rPr>
    </w:lvl>
    <w:lvl w:ilvl="3" w:tplc="329ABDB8">
      <w:start w:val="1"/>
      <w:numFmt w:val="bullet"/>
      <w:lvlText w:val=""/>
      <w:lvlJc w:val="left"/>
      <w:pPr>
        <w:ind w:left="2880" w:hanging="360"/>
      </w:pPr>
      <w:rPr>
        <w:rFonts w:ascii="Symbol" w:hAnsi="Symbol" w:hint="default"/>
      </w:rPr>
    </w:lvl>
    <w:lvl w:ilvl="4" w:tplc="F2C28EF6">
      <w:start w:val="1"/>
      <w:numFmt w:val="bullet"/>
      <w:lvlText w:val="o"/>
      <w:lvlJc w:val="left"/>
      <w:pPr>
        <w:ind w:left="3600" w:hanging="360"/>
      </w:pPr>
      <w:rPr>
        <w:rFonts w:ascii="Courier New" w:hAnsi="Courier New" w:hint="default"/>
      </w:rPr>
    </w:lvl>
    <w:lvl w:ilvl="5" w:tplc="FBD822B4">
      <w:start w:val="1"/>
      <w:numFmt w:val="bullet"/>
      <w:lvlText w:val=""/>
      <w:lvlJc w:val="left"/>
      <w:pPr>
        <w:ind w:left="4320" w:hanging="360"/>
      </w:pPr>
      <w:rPr>
        <w:rFonts w:ascii="Wingdings" w:hAnsi="Wingdings" w:hint="default"/>
      </w:rPr>
    </w:lvl>
    <w:lvl w:ilvl="6" w:tplc="DC320E32">
      <w:start w:val="1"/>
      <w:numFmt w:val="bullet"/>
      <w:lvlText w:val=""/>
      <w:lvlJc w:val="left"/>
      <w:pPr>
        <w:ind w:left="5040" w:hanging="360"/>
      </w:pPr>
      <w:rPr>
        <w:rFonts w:ascii="Symbol" w:hAnsi="Symbol" w:hint="default"/>
      </w:rPr>
    </w:lvl>
    <w:lvl w:ilvl="7" w:tplc="04127FC6">
      <w:start w:val="1"/>
      <w:numFmt w:val="bullet"/>
      <w:lvlText w:val="o"/>
      <w:lvlJc w:val="left"/>
      <w:pPr>
        <w:ind w:left="5760" w:hanging="360"/>
      </w:pPr>
      <w:rPr>
        <w:rFonts w:ascii="Courier New" w:hAnsi="Courier New" w:hint="default"/>
      </w:rPr>
    </w:lvl>
    <w:lvl w:ilvl="8" w:tplc="3970EDEE">
      <w:start w:val="1"/>
      <w:numFmt w:val="bullet"/>
      <w:lvlText w:val=""/>
      <w:lvlJc w:val="left"/>
      <w:pPr>
        <w:ind w:left="6480" w:hanging="360"/>
      </w:pPr>
      <w:rPr>
        <w:rFonts w:ascii="Wingdings" w:hAnsi="Wingdings" w:hint="default"/>
      </w:rPr>
    </w:lvl>
  </w:abstractNum>
  <w:abstractNum w:abstractNumId="52" w15:restartNumberingAfterBreak="0">
    <w:nsid w:val="365528AC"/>
    <w:multiLevelType w:val="hybridMultilevel"/>
    <w:tmpl w:val="FFFFFFFF"/>
    <w:lvl w:ilvl="0" w:tplc="F4BA1D84">
      <w:start w:val="1"/>
      <w:numFmt w:val="bullet"/>
      <w:lvlText w:val="-"/>
      <w:lvlJc w:val="left"/>
      <w:pPr>
        <w:ind w:left="720" w:hanging="360"/>
      </w:pPr>
      <w:rPr>
        <w:rFonts w:ascii="Calibri" w:hAnsi="Calibri" w:hint="default"/>
      </w:rPr>
    </w:lvl>
    <w:lvl w:ilvl="1" w:tplc="D5FCCD1C">
      <w:start w:val="1"/>
      <w:numFmt w:val="bullet"/>
      <w:lvlText w:val="o"/>
      <w:lvlJc w:val="left"/>
      <w:pPr>
        <w:ind w:left="1440" w:hanging="360"/>
      </w:pPr>
      <w:rPr>
        <w:rFonts w:ascii="Courier New" w:hAnsi="Courier New" w:hint="default"/>
      </w:rPr>
    </w:lvl>
    <w:lvl w:ilvl="2" w:tplc="4590FC02">
      <w:start w:val="1"/>
      <w:numFmt w:val="bullet"/>
      <w:lvlText w:val=""/>
      <w:lvlJc w:val="left"/>
      <w:pPr>
        <w:ind w:left="2160" w:hanging="360"/>
      </w:pPr>
      <w:rPr>
        <w:rFonts w:ascii="Wingdings" w:hAnsi="Wingdings" w:hint="default"/>
      </w:rPr>
    </w:lvl>
    <w:lvl w:ilvl="3" w:tplc="97341AB6">
      <w:start w:val="1"/>
      <w:numFmt w:val="bullet"/>
      <w:lvlText w:val=""/>
      <w:lvlJc w:val="left"/>
      <w:pPr>
        <w:ind w:left="2880" w:hanging="360"/>
      </w:pPr>
      <w:rPr>
        <w:rFonts w:ascii="Symbol" w:hAnsi="Symbol" w:hint="default"/>
      </w:rPr>
    </w:lvl>
    <w:lvl w:ilvl="4" w:tplc="12E4FDE8">
      <w:start w:val="1"/>
      <w:numFmt w:val="bullet"/>
      <w:lvlText w:val="o"/>
      <w:lvlJc w:val="left"/>
      <w:pPr>
        <w:ind w:left="3600" w:hanging="360"/>
      </w:pPr>
      <w:rPr>
        <w:rFonts w:ascii="Courier New" w:hAnsi="Courier New" w:hint="default"/>
      </w:rPr>
    </w:lvl>
    <w:lvl w:ilvl="5" w:tplc="68C82A1C">
      <w:start w:val="1"/>
      <w:numFmt w:val="bullet"/>
      <w:lvlText w:val=""/>
      <w:lvlJc w:val="left"/>
      <w:pPr>
        <w:ind w:left="4320" w:hanging="360"/>
      </w:pPr>
      <w:rPr>
        <w:rFonts w:ascii="Wingdings" w:hAnsi="Wingdings" w:hint="default"/>
      </w:rPr>
    </w:lvl>
    <w:lvl w:ilvl="6" w:tplc="BAA02440">
      <w:start w:val="1"/>
      <w:numFmt w:val="bullet"/>
      <w:lvlText w:val=""/>
      <w:lvlJc w:val="left"/>
      <w:pPr>
        <w:ind w:left="5040" w:hanging="360"/>
      </w:pPr>
      <w:rPr>
        <w:rFonts w:ascii="Symbol" w:hAnsi="Symbol" w:hint="default"/>
      </w:rPr>
    </w:lvl>
    <w:lvl w:ilvl="7" w:tplc="09986092">
      <w:start w:val="1"/>
      <w:numFmt w:val="bullet"/>
      <w:lvlText w:val="o"/>
      <w:lvlJc w:val="left"/>
      <w:pPr>
        <w:ind w:left="5760" w:hanging="360"/>
      </w:pPr>
      <w:rPr>
        <w:rFonts w:ascii="Courier New" w:hAnsi="Courier New" w:hint="default"/>
      </w:rPr>
    </w:lvl>
    <w:lvl w:ilvl="8" w:tplc="2D42B3A2">
      <w:start w:val="1"/>
      <w:numFmt w:val="bullet"/>
      <w:lvlText w:val=""/>
      <w:lvlJc w:val="left"/>
      <w:pPr>
        <w:ind w:left="6480" w:hanging="360"/>
      </w:pPr>
      <w:rPr>
        <w:rFonts w:ascii="Wingdings" w:hAnsi="Wingdings" w:hint="default"/>
      </w:rPr>
    </w:lvl>
  </w:abstractNum>
  <w:abstractNum w:abstractNumId="53" w15:restartNumberingAfterBreak="0">
    <w:nsid w:val="36BC0B42"/>
    <w:multiLevelType w:val="hybridMultilevel"/>
    <w:tmpl w:val="BC1E5CC8"/>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6CF6A6C"/>
    <w:multiLevelType w:val="hybridMultilevel"/>
    <w:tmpl w:val="07A81A32"/>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376F629A"/>
    <w:multiLevelType w:val="hybridMultilevel"/>
    <w:tmpl w:val="D292D040"/>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7F5672B"/>
    <w:multiLevelType w:val="hybridMultilevel"/>
    <w:tmpl w:val="FFFFFFFF"/>
    <w:lvl w:ilvl="0" w:tplc="4EEC2ECC">
      <w:start w:val="1"/>
      <w:numFmt w:val="bullet"/>
      <w:lvlText w:val="-"/>
      <w:lvlJc w:val="left"/>
      <w:pPr>
        <w:ind w:left="720" w:hanging="360"/>
      </w:pPr>
      <w:rPr>
        <w:rFonts w:ascii="Calibri" w:hAnsi="Calibri" w:hint="default"/>
      </w:rPr>
    </w:lvl>
    <w:lvl w:ilvl="1" w:tplc="ACFEF80E">
      <w:start w:val="1"/>
      <w:numFmt w:val="bullet"/>
      <w:lvlText w:val="o"/>
      <w:lvlJc w:val="left"/>
      <w:pPr>
        <w:ind w:left="1440" w:hanging="360"/>
      </w:pPr>
      <w:rPr>
        <w:rFonts w:ascii="Courier New" w:hAnsi="Courier New" w:hint="default"/>
      </w:rPr>
    </w:lvl>
    <w:lvl w:ilvl="2" w:tplc="C8A28D0C">
      <w:start w:val="1"/>
      <w:numFmt w:val="bullet"/>
      <w:lvlText w:val=""/>
      <w:lvlJc w:val="left"/>
      <w:pPr>
        <w:ind w:left="2160" w:hanging="360"/>
      </w:pPr>
      <w:rPr>
        <w:rFonts w:ascii="Wingdings" w:hAnsi="Wingdings" w:hint="default"/>
      </w:rPr>
    </w:lvl>
    <w:lvl w:ilvl="3" w:tplc="79565F9C">
      <w:start w:val="1"/>
      <w:numFmt w:val="bullet"/>
      <w:lvlText w:val=""/>
      <w:lvlJc w:val="left"/>
      <w:pPr>
        <w:ind w:left="2880" w:hanging="360"/>
      </w:pPr>
      <w:rPr>
        <w:rFonts w:ascii="Symbol" w:hAnsi="Symbol" w:hint="default"/>
      </w:rPr>
    </w:lvl>
    <w:lvl w:ilvl="4" w:tplc="4230936E">
      <w:start w:val="1"/>
      <w:numFmt w:val="bullet"/>
      <w:lvlText w:val="o"/>
      <w:lvlJc w:val="left"/>
      <w:pPr>
        <w:ind w:left="3600" w:hanging="360"/>
      </w:pPr>
      <w:rPr>
        <w:rFonts w:ascii="Courier New" w:hAnsi="Courier New" w:hint="default"/>
      </w:rPr>
    </w:lvl>
    <w:lvl w:ilvl="5" w:tplc="7C28749C">
      <w:start w:val="1"/>
      <w:numFmt w:val="bullet"/>
      <w:lvlText w:val=""/>
      <w:lvlJc w:val="left"/>
      <w:pPr>
        <w:ind w:left="4320" w:hanging="360"/>
      </w:pPr>
      <w:rPr>
        <w:rFonts w:ascii="Wingdings" w:hAnsi="Wingdings" w:hint="default"/>
      </w:rPr>
    </w:lvl>
    <w:lvl w:ilvl="6" w:tplc="0ADC1DD8">
      <w:start w:val="1"/>
      <w:numFmt w:val="bullet"/>
      <w:lvlText w:val=""/>
      <w:lvlJc w:val="left"/>
      <w:pPr>
        <w:ind w:left="5040" w:hanging="360"/>
      </w:pPr>
      <w:rPr>
        <w:rFonts w:ascii="Symbol" w:hAnsi="Symbol" w:hint="default"/>
      </w:rPr>
    </w:lvl>
    <w:lvl w:ilvl="7" w:tplc="4878A70E">
      <w:start w:val="1"/>
      <w:numFmt w:val="bullet"/>
      <w:lvlText w:val="o"/>
      <w:lvlJc w:val="left"/>
      <w:pPr>
        <w:ind w:left="5760" w:hanging="360"/>
      </w:pPr>
      <w:rPr>
        <w:rFonts w:ascii="Courier New" w:hAnsi="Courier New" w:hint="default"/>
      </w:rPr>
    </w:lvl>
    <w:lvl w:ilvl="8" w:tplc="4B4C10EA">
      <w:start w:val="1"/>
      <w:numFmt w:val="bullet"/>
      <w:lvlText w:val=""/>
      <w:lvlJc w:val="left"/>
      <w:pPr>
        <w:ind w:left="6480" w:hanging="360"/>
      </w:pPr>
      <w:rPr>
        <w:rFonts w:ascii="Wingdings" w:hAnsi="Wingdings" w:hint="default"/>
      </w:rPr>
    </w:lvl>
  </w:abstractNum>
  <w:abstractNum w:abstractNumId="57" w15:restartNumberingAfterBreak="0">
    <w:nsid w:val="393D230F"/>
    <w:multiLevelType w:val="multilevel"/>
    <w:tmpl w:val="4342A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BB665CA"/>
    <w:multiLevelType w:val="hybridMultilevel"/>
    <w:tmpl w:val="FFFFFFFF"/>
    <w:lvl w:ilvl="0" w:tplc="80FE2286">
      <w:start w:val="1"/>
      <w:numFmt w:val="bullet"/>
      <w:lvlText w:val="-"/>
      <w:lvlJc w:val="left"/>
      <w:pPr>
        <w:ind w:left="720" w:hanging="360"/>
      </w:pPr>
      <w:rPr>
        <w:rFonts w:ascii="Calibri" w:hAnsi="Calibri" w:hint="default"/>
      </w:rPr>
    </w:lvl>
    <w:lvl w:ilvl="1" w:tplc="F15C0B22">
      <w:start w:val="1"/>
      <w:numFmt w:val="bullet"/>
      <w:lvlText w:val="o"/>
      <w:lvlJc w:val="left"/>
      <w:pPr>
        <w:ind w:left="1440" w:hanging="360"/>
      </w:pPr>
      <w:rPr>
        <w:rFonts w:ascii="Courier New" w:hAnsi="Courier New" w:hint="default"/>
      </w:rPr>
    </w:lvl>
    <w:lvl w:ilvl="2" w:tplc="784EBB5E">
      <w:start w:val="1"/>
      <w:numFmt w:val="bullet"/>
      <w:lvlText w:val=""/>
      <w:lvlJc w:val="left"/>
      <w:pPr>
        <w:ind w:left="2160" w:hanging="360"/>
      </w:pPr>
      <w:rPr>
        <w:rFonts w:ascii="Wingdings" w:hAnsi="Wingdings" w:hint="default"/>
      </w:rPr>
    </w:lvl>
    <w:lvl w:ilvl="3" w:tplc="BA6E8474">
      <w:start w:val="1"/>
      <w:numFmt w:val="bullet"/>
      <w:lvlText w:val=""/>
      <w:lvlJc w:val="left"/>
      <w:pPr>
        <w:ind w:left="2880" w:hanging="360"/>
      </w:pPr>
      <w:rPr>
        <w:rFonts w:ascii="Symbol" w:hAnsi="Symbol" w:hint="default"/>
      </w:rPr>
    </w:lvl>
    <w:lvl w:ilvl="4" w:tplc="D416E38C">
      <w:start w:val="1"/>
      <w:numFmt w:val="bullet"/>
      <w:lvlText w:val="o"/>
      <w:lvlJc w:val="left"/>
      <w:pPr>
        <w:ind w:left="3600" w:hanging="360"/>
      </w:pPr>
      <w:rPr>
        <w:rFonts w:ascii="Courier New" w:hAnsi="Courier New" w:hint="default"/>
      </w:rPr>
    </w:lvl>
    <w:lvl w:ilvl="5" w:tplc="08701D60">
      <w:start w:val="1"/>
      <w:numFmt w:val="bullet"/>
      <w:lvlText w:val=""/>
      <w:lvlJc w:val="left"/>
      <w:pPr>
        <w:ind w:left="4320" w:hanging="360"/>
      </w:pPr>
      <w:rPr>
        <w:rFonts w:ascii="Wingdings" w:hAnsi="Wingdings" w:hint="default"/>
      </w:rPr>
    </w:lvl>
    <w:lvl w:ilvl="6" w:tplc="60CE3B88">
      <w:start w:val="1"/>
      <w:numFmt w:val="bullet"/>
      <w:lvlText w:val=""/>
      <w:lvlJc w:val="left"/>
      <w:pPr>
        <w:ind w:left="5040" w:hanging="360"/>
      </w:pPr>
      <w:rPr>
        <w:rFonts w:ascii="Symbol" w:hAnsi="Symbol" w:hint="default"/>
      </w:rPr>
    </w:lvl>
    <w:lvl w:ilvl="7" w:tplc="28AE0AE2">
      <w:start w:val="1"/>
      <w:numFmt w:val="bullet"/>
      <w:lvlText w:val="o"/>
      <w:lvlJc w:val="left"/>
      <w:pPr>
        <w:ind w:left="5760" w:hanging="360"/>
      </w:pPr>
      <w:rPr>
        <w:rFonts w:ascii="Courier New" w:hAnsi="Courier New" w:hint="default"/>
      </w:rPr>
    </w:lvl>
    <w:lvl w:ilvl="8" w:tplc="D7E401D6">
      <w:start w:val="1"/>
      <w:numFmt w:val="bullet"/>
      <w:lvlText w:val=""/>
      <w:lvlJc w:val="left"/>
      <w:pPr>
        <w:ind w:left="6480" w:hanging="360"/>
      </w:pPr>
      <w:rPr>
        <w:rFonts w:ascii="Wingdings" w:hAnsi="Wingdings" w:hint="default"/>
      </w:rPr>
    </w:lvl>
  </w:abstractNum>
  <w:abstractNum w:abstractNumId="59" w15:restartNumberingAfterBreak="0">
    <w:nsid w:val="3BEA3155"/>
    <w:multiLevelType w:val="hybridMultilevel"/>
    <w:tmpl w:val="5678A4F2"/>
    <w:lvl w:ilvl="0" w:tplc="FFFFFFFF">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CC47B11"/>
    <w:multiLevelType w:val="hybridMultilevel"/>
    <w:tmpl w:val="240E86E8"/>
    <w:lvl w:ilvl="0" w:tplc="025613B0">
      <w:start w:val="1"/>
      <w:numFmt w:val="bullet"/>
      <w:lvlText w:val=""/>
      <w:lvlJc w:val="left"/>
      <w:pPr>
        <w:ind w:left="720" w:hanging="360"/>
      </w:pPr>
      <w:rPr>
        <w:rFonts w:ascii="Symbol" w:hAnsi="Symbol" w:hint="default"/>
      </w:rPr>
    </w:lvl>
    <w:lvl w:ilvl="1" w:tplc="8ADEFCF8">
      <w:start w:val="1"/>
      <w:numFmt w:val="bullet"/>
      <w:lvlText w:val="o"/>
      <w:lvlJc w:val="left"/>
      <w:pPr>
        <w:ind w:left="1440" w:hanging="360"/>
      </w:pPr>
      <w:rPr>
        <w:rFonts w:ascii="Courier New" w:hAnsi="Courier New" w:hint="default"/>
      </w:rPr>
    </w:lvl>
    <w:lvl w:ilvl="2" w:tplc="5442FC24">
      <w:start w:val="1"/>
      <w:numFmt w:val="bullet"/>
      <w:lvlText w:val=""/>
      <w:lvlJc w:val="left"/>
      <w:pPr>
        <w:ind w:left="2160" w:hanging="360"/>
      </w:pPr>
      <w:rPr>
        <w:rFonts w:ascii="Wingdings" w:hAnsi="Wingdings" w:hint="default"/>
      </w:rPr>
    </w:lvl>
    <w:lvl w:ilvl="3" w:tplc="8FE01C36">
      <w:start w:val="1"/>
      <w:numFmt w:val="bullet"/>
      <w:lvlText w:val=""/>
      <w:lvlJc w:val="left"/>
      <w:pPr>
        <w:ind w:left="2880" w:hanging="360"/>
      </w:pPr>
      <w:rPr>
        <w:rFonts w:ascii="Symbol" w:hAnsi="Symbol" w:hint="default"/>
      </w:rPr>
    </w:lvl>
    <w:lvl w:ilvl="4" w:tplc="C4A20F04">
      <w:start w:val="1"/>
      <w:numFmt w:val="bullet"/>
      <w:lvlText w:val="o"/>
      <w:lvlJc w:val="left"/>
      <w:pPr>
        <w:ind w:left="3600" w:hanging="360"/>
      </w:pPr>
      <w:rPr>
        <w:rFonts w:ascii="Courier New" w:hAnsi="Courier New" w:hint="default"/>
      </w:rPr>
    </w:lvl>
    <w:lvl w:ilvl="5" w:tplc="9350EBAC">
      <w:start w:val="1"/>
      <w:numFmt w:val="bullet"/>
      <w:lvlText w:val=""/>
      <w:lvlJc w:val="left"/>
      <w:pPr>
        <w:ind w:left="4320" w:hanging="360"/>
      </w:pPr>
      <w:rPr>
        <w:rFonts w:ascii="Wingdings" w:hAnsi="Wingdings" w:hint="default"/>
      </w:rPr>
    </w:lvl>
    <w:lvl w:ilvl="6" w:tplc="AB6AAB48">
      <w:start w:val="1"/>
      <w:numFmt w:val="bullet"/>
      <w:lvlText w:val=""/>
      <w:lvlJc w:val="left"/>
      <w:pPr>
        <w:ind w:left="5040" w:hanging="360"/>
      </w:pPr>
      <w:rPr>
        <w:rFonts w:ascii="Symbol" w:hAnsi="Symbol" w:hint="default"/>
      </w:rPr>
    </w:lvl>
    <w:lvl w:ilvl="7" w:tplc="8BE65952">
      <w:start w:val="1"/>
      <w:numFmt w:val="bullet"/>
      <w:lvlText w:val="o"/>
      <w:lvlJc w:val="left"/>
      <w:pPr>
        <w:ind w:left="5760" w:hanging="360"/>
      </w:pPr>
      <w:rPr>
        <w:rFonts w:ascii="Courier New" w:hAnsi="Courier New" w:hint="default"/>
      </w:rPr>
    </w:lvl>
    <w:lvl w:ilvl="8" w:tplc="24D8D2AE">
      <w:start w:val="1"/>
      <w:numFmt w:val="bullet"/>
      <w:lvlText w:val=""/>
      <w:lvlJc w:val="left"/>
      <w:pPr>
        <w:ind w:left="6480" w:hanging="360"/>
      </w:pPr>
      <w:rPr>
        <w:rFonts w:ascii="Wingdings" w:hAnsi="Wingdings" w:hint="default"/>
      </w:rPr>
    </w:lvl>
  </w:abstractNum>
  <w:abstractNum w:abstractNumId="61" w15:restartNumberingAfterBreak="0">
    <w:nsid w:val="3E226BE5"/>
    <w:multiLevelType w:val="hybridMultilevel"/>
    <w:tmpl w:val="1E0AEFF6"/>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3EAC1FA4"/>
    <w:multiLevelType w:val="hybridMultilevel"/>
    <w:tmpl w:val="12AEFF70"/>
    <w:lvl w:ilvl="0" w:tplc="FFFFFFFF">
      <w:start w:val="1"/>
      <w:numFmt w:val="bullet"/>
      <w:lvlText w:val=""/>
      <w:lvlJc w:val="left"/>
      <w:pPr>
        <w:ind w:left="720" w:hanging="360"/>
      </w:pPr>
      <w:rPr>
        <w:rFonts w:ascii="Symbol" w:hAnsi="Symbol" w:hint="default"/>
      </w:rPr>
    </w:lvl>
    <w:lvl w:ilvl="1" w:tplc="80B63984">
      <w:start w:val="1"/>
      <w:numFmt w:val="bullet"/>
      <w:lvlText w:val="o"/>
      <w:lvlJc w:val="left"/>
      <w:pPr>
        <w:ind w:left="1440" w:hanging="360"/>
      </w:pPr>
      <w:rPr>
        <w:rFonts w:ascii="Courier New" w:hAnsi="Courier New" w:hint="default"/>
      </w:rPr>
    </w:lvl>
    <w:lvl w:ilvl="2" w:tplc="D5803334">
      <w:start w:val="1"/>
      <w:numFmt w:val="bullet"/>
      <w:lvlText w:val=""/>
      <w:lvlJc w:val="left"/>
      <w:pPr>
        <w:ind w:left="2160" w:hanging="360"/>
      </w:pPr>
      <w:rPr>
        <w:rFonts w:ascii="Wingdings" w:hAnsi="Wingdings" w:hint="default"/>
      </w:rPr>
    </w:lvl>
    <w:lvl w:ilvl="3" w:tplc="B6B49FDC">
      <w:start w:val="1"/>
      <w:numFmt w:val="bullet"/>
      <w:lvlText w:val=""/>
      <w:lvlJc w:val="left"/>
      <w:pPr>
        <w:ind w:left="2880" w:hanging="360"/>
      </w:pPr>
      <w:rPr>
        <w:rFonts w:ascii="Symbol" w:hAnsi="Symbol" w:hint="default"/>
      </w:rPr>
    </w:lvl>
    <w:lvl w:ilvl="4" w:tplc="49EE9AD0">
      <w:start w:val="1"/>
      <w:numFmt w:val="bullet"/>
      <w:lvlText w:val="o"/>
      <w:lvlJc w:val="left"/>
      <w:pPr>
        <w:ind w:left="3600" w:hanging="360"/>
      </w:pPr>
      <w:rPr>
        <w:rFonts w:ascii="Courier New" w:hAnsi="Courier New" w:hint="default"/>
      </w:rPr>
    </w:lvl>
    <w:lvl w:ilvl="5" w:tplc="C3E85416">
      <w:start w:val="1"/>
      <w:numFmt w:val="bullet"/>
      <w:lvlText w:val=""/>
      <w:lvlJc w:val="left"/>
      <w:pPr>
        <w:ind w:left="4320" w:hanging="360"/>
      </w:pPr>
      <w:rPr>
        <w:rFonts w:ascii="Wingdings" w:hAnsi="Wingdings" w:hint="default"/>
      </w:rPr>
    </w:lvl>
    <w:lvl w:ilvl="6" w:tplc="4CE43F90">
      <w:start w:val="1"/>
      <w:numFmt w:val="bullet"/>
      <w:lvlText w:val=""/>
      <w:lvlJc w:val="left"/>
      <w:pPr>
        <w:ind w:left="5040" w:hanging="360"/>
      </w:pPr>
      <w:rPr>
        <w:rFonts w:ascii="Symbol" w:hAnsi="Symbol" w:hint="default"/>
      </w:rPr>
    </w:lvl>
    <w:lvl w:ilvl="7" w:tplc="D5408A9C">
      <w:start w:val="1"/>
      <w:numFmt w:val="bullet"/>
      <w:lvlText w:val="o"/>
      <w:lvlJc w:val="left"/>
      <w:pPr>
        <w:ind w:left="5760" w:hanging="360"/>
      </w:pPr>
      <w:rPr>
        <w:rFonts w:ascii="Courier New" w:hAnsi="Courier New" w:hint="default"/>
      </w:rPr>
    </w:lvl>
    <w:lvl w:ilvl="8" w:tplc="F71697CC">
      <w:start w:val="1"/>
      <w:numFmt w:val="bullet"/>
      <w:lvlText w:val=""/>
      <w:lvlJc w:val="left"/>
      <w:pPr>
        <w:ind w:left="6480" w:hanging="360"/>
      </w:pPr>
      <w:rPr>
        <w:rFonts w:ascii="Wingdings" w:hAnsi="Wingdings" w:hint="default"/>
      </w:rPr>
    </w:lvl>
  </w:abstractNum>
  <w:abstractNum w:abstractNumId="63" w15:restartNumberingAfterBreak="0">
    <w:nsid w:val="40746796"/>
    <w:multiLevelType w:val="hybridMultilevel"/>
    <w:tmpl w:val="E110CFC2"/>
    <w:lvl w:ilvl="0" w:tplc="FFFFFFFF">
      <w:start w:val="1"/>
      <w:numFmt w:val="bullet"/>
      <w:lvlText w:val=""/>
      <w:lvlJc w:val="left"/>
      <w:pPr>
        <w:ind w:left="720" w:hanging="360"/>
      </w:pPr>
      <w:rPr>
        <w:rFonts w:ascii="Symbol" w:hAnsi="Symbol" w:hint="default"/>
      </w:rPr>
    </w:lvl>
    <w:lvl w:ilvl="1" w:tplc="F2AEC0B4">
      <w:start w:val="12"/>
      <w:numFmt w:val="bullet"/>
      <w:lvlText w:val="•"/>
      <w:lvlJc w:val="left"/>
      <w:pPr>
        <w:ind w:left="1440" w:hanging="360"/>
      </w:pPr>
      <w:rPr>
        <w:rFonts w:ascii="Calibri" w:eastAsiaTheme="majorEastAsia"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41872AEF"/>
    <w:multiLevelType w:val="hybridMultilevel"/>
    <w:tmpl w:val="C2BA15A8"/>
    <w:lvl w:ilvl="0" w:tplc="FD761AC6">
      <w:start w:val="20"/>
      <w:numFmt w:val="bullet"/>
      <w:lvlText w:val="-"/>
      <w:lvlJc w:val="left"/>
      <w:pPr>
        <w:ind w:left="1080" w:hanging="360"/>
      </w:pPr>
      <w:rPr>
        <w:rFonts w:ascii="Calibri" w:eastAsiaTheme="maj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5" w15:restartNumberingAfterBreak="0">
    <w:nsid w:val="43015235"/>
    <w:multiLevelType w:val="hybridMultilevel"/>
    <w:tmpl w:val="E9A62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3CC1895"/>
    <w:multiLevelType w:val="hybridMultilevel"/>
    <w:tmpl w:val="6A8A944A"/>
    <w:lvl w:ilvl="0" w:tplc="6A1AD65E">
      <w:start w:val="1"/>
      <w:numFmt w:val="bullet"/>
      <w:lvlText w:val=""/>
      <w:lvlJc w:val="left"/>
      <w:pPr>
        <w:ind w:left="720" w:hanging="360"/>
      </w:pPr>
      <w:rPr>
        <w:rFonts w:ascii="Symbol" w:hAnsi="Symbol" w:hint="default"/>
      </w:rPr>
    </w:lvl>
    <w:lvl w:ilvl="1" w:tplc="4FC222BA">
      <w:start w:val="1"/>
      <w:numFmt w:val="bullet"/>
      <w:lvlText w:val="o"/>
      <w:lvlJc w:val="left"/>
      <w:pPr>
        <w:ind w:left="1440" w:hanging="360"/>
      </w:pPr>
      <w:rPr>
        <w:rFonts w:ascii="Courier New" w:hAnsi="Courier New" w:hint="default"/>
      </w:rPr>
    </w:lvl>
    <w:lvl w:ilvl="2" w:tplc="86D8AC5C">
      <w:start w:val="1"/>
      <w:numFmt w:val="bullet"/>
      <w:lvlText w:val=""/>
      <w:lvlJc w:val="left"/>
      <w:pPr>
        <w:ind w:left="2160" w:hanging="360"/>
      </w:pPr>
      <w:rPr>
        <w:rFonts w:ascii="Wingdings" w:hAnsi="Wingdings" w:hint="default"/>
      </w:rPr>
    </w:lvl>
    <w:lvl w:ilvl="3" w:tplc="B9580FA4">
      <w:start w:val="1"/>
      <w:numFmt w:val="bullet"/>
      <w:lvlText w:val=""/>
      <w:lvlJc w:val="left"/>
      <w:pPr>
        <w:ind w:left="2880" w:hanging="360"/>
      </w:pPr>
      <w:rPr>
        <w:rFonts w:ascii="Symbol" w:hAnsi="Symbol" w:hint="default"/>
      </w:rPr>
    </w:lvl>
    <w:lvl w:ilvl="4" w:tplc="7B2A9A4E">
      <w:start w:val="1"/>
      <w:numFmt w:val="bullet"/>
      <w:lvlText w:val="o"/>
      <w:lvlJc w:val="left"/>
      <w:pPr>
        <w:ind w:left="3600" w:hanging="360"/>
      </w:pPr>
      <w:rPr>
        <w:rFonts w:ascii="Courier New" w:hAnsi="Courier New" w:hint="default"/>
      </w:rPr>
    </w:lvl>
    <w:lvl w:ilvl="5" w:tplc="2C5C486E">
      <w:start w:val="1"/>
      <w:numFmt w:val="bullet"/>
      <w:lvlText w:val=""/>
      <w:lvlJc w:val="left"/>
      <w:pPr>
        <w:ind w:left="4320" w:hanging="360"/>
      </w:pPr>
      <w:rPr>
        <w:rFonts w:ascii="Wingdings" w:hAnsi="Wingdings" w:hint="default"/>
      </w:rPr>
    </w:lvl>
    <w:lvl w:ilvl="6" w:tplc="F6246ECE">
      <w:start w:val="1"/>
      <w:numFmt w:val="bullet"/>
      <w:lvlText w:val=""/>
      <w:lvlJc w:val="left"/>
      <w:pPr>
        <w:ind w:left="5040" w:hanging="360"/>
      </w:pPr>
      <w:rPr>
        <w:rFonts w:ascii="Symbol" w:hAnsi="Symbol" w:hint="default"/>
      </w:rPr>
    </w:lvl>
    <w:lvl w:ilvl="7" w:tplc="3A16DE46">
      <w:start w:val="1"/>
      <w:numFmt w:val="bullet"/>
      <w:lvlText w:val="o"/>
      <w:lvlJc w:val="left"/>
      <w:pPr>
        <w:ind w:left="5760" w:hanging="360"/>
      </w:pPr>
      <w:rPr>
        <w:rFonts w:ascii="Courier New" w:hAnsi="Courier New" w:hint="default"/>
      </w:rPr>
    </w:lvl>
    <w:lvl w:ilvl="8" w:tplc="AB06B46A">
      <w:start w:val="1"/>
      <w:numFmt w:val="bullet"/>
      <w:lvlText w:val=""/>
      <w:lvlJc w:val="left"/>
      <w:pPr>
        <w:ind w:left="6480" w:hanging="360"/>
      </w:pPr>
      <w:rPr>
        <w:rFonts w:ascii="Wingdings" w:hAnsi="Wingdings" w:hint="default"/>
      </w:rPr>
    </w:lvl>
  </w:abstractNum>
  <w:abstractNum w:abstractNumId="67" w15:restartNumberingAfterBreak="0">
    <w:nsid w:val="43E97598"/>
    <w:multiLevelType w:val="hybridMultilevel"/>
    <w:tmpl w:val="23C6EE44"/>
    <w:lvl w:ilvl="0" w:tplc="6FEABC36">
      <w:start w:val="1"/>
      <w:numFmt w:val="bullet"/>
      <w:lvlText w:val=""/>
      <w:lvlJc w:val="left"/>
      <w:pPr>
        <w:ind w:left="720" w:hanging="360"/>
      </w:pPr>
      <w:rPr>
        <w:rFonts w:ascii="Symbol" w:hAnsi="Symbol" w:hint="default"/>
      </w:rPr>
    </w:lvl>
    <w:lvl w:ilvl="1" w:tplc="1E5AA50A">
      <w:start w:val="1"/>
      <w:numFmt w:val="bullet"/>
      <w:lvlText w:val="o"/>
      <w:lvlJc w:val="left"/>
      <w:pPr>
        <w:ind w:left="1440" w:hanging="360"/>
      </w:pPr>
      <w:rPr>
        <w:rFonts w:ascii="Courier New" w:hAnsi="Courier New" w:hint="default"/>
      </w:rPr>
    </w:lvl>
    <w:lvl w:ilvl="2" w:tplc="05DC05CC">
      <w:start w:val="1"/>
      <w:numFmt w:val="bullet"/>
      <w:lvlText w:val=""/>
      <w:lvlJc w:val="left"/>
      <w:pPr>
        <w:ind w:left="2160" w:hanging="360"/>
      </w:pPr>
      <w:rPr>
        <w:rFonts w:ascii="Wingdings" w:hAnsi="Wingdings" w:hint="default"/>
      </w:rPr>
    </w:lvl>
    <w:lvl w:ilvl="3" w:tplc="C88061D6">
      <w:start w:val="1"/>
      <w:numFmt w:val="bullet"/>
      <w:lvlText w:val=""/>
      <w:lvlJc w:val="left"/>
      <w:pPr>
        <w:ind w:left="2880" w:hanging="360"/>
      </w:pPr>
      <w:rPr>
        <w:rFonts w:ascii="Symbol" w:hAnsi="Symbol" w:hint="default"/>
      </w:rPr>
    </w:lvl>
    <w:lvl w:ilvl="4" w:tplc="CE88E3C2">
      <w:start w:val="1"/>
      <w:numFmt w:val="bullet"/>
      <w:lvlText w:val="o"/>
      <w:lvlJc w:val="left"/>
      <w:pPr>
        <w:ind w:left="3600" w:hanging="360"/>
      </w:pPr>
      <w:rPr>
        <w:rFonts w:ascii="Courier New" w:hAnsi="Courier New" w:hint="default"/>
      </w:rPr>
    </w:lvl>
    <w:lvl w:ilvl="5" w:tplc="3B76A370">
      <w:start w:val="1"/>
      <w:numFmt w:val="bullet"/>
      <w:lvlText w:val=""/>
      <w:lvlJc w:val="left"/>
      <w:pPr>
        <w:ind w:left="4320" w:hanging="360"/>
      </w:pPr>
      <w:rPr>
        <w:rFonts w:ascii="Wingdings" w:hAnsi="Wingdings" w:hint="default"/>
      </w:rPr>
    </w:lvl>
    <w:lvl w:ilvl="6" w:tplc="6CD8211E">
      <w:start w:val="1"/>
      <w:numFmt w:val="bullet"/>
      <w:lvlText w:val=""/>
      <w:lvlJc w:val="left"/>
      <w:pPr>
        <w:ind w:left="5040" w:hanging="360"/>
      </w:pPr>
      <w:rPr>
        <w:rFonts w:ascii="Symbol" w:hAnsi="Symbol" w:hint="default"/>
      </w:rPr>
    </w:lvl>
    <w:lvl w:ilvl="7" w:tplc="F2320A34">
      <w:start w:val="1"/>
      <w:numFmt w:val="bullet"/>
      <w:lvlText w:val="o"/>
      <w:lvlJc w:val="left"/>
      <w:pPr>
        <w:ind w:left="5760" w:hanging="360"/>
      </w:pPr>
      <w:rPr>
        <w:rFonts w:ascii="Courier New" w:hAnsi="Courier New" w:hint="default"/>
      </w:rPr>
    </w:lvl>
    <w:lvl w:ilvl="8" w:tplc="CDA84004">
      <w:start w:val="1"/>
      <w:numFmt w:val="bullet"/>
      <w:lvlText w:val=""/>
      <w:lvlJc w:val="left"/>
      <w:pPr>
        <w:ind w:left="6480" w:hanging="360"/>
      </w:pPr>
      <w:rPr>
        <w:rFonts w:ascii="Wingdings" w:hAnsi="Wingdings" w:hint="default"/>
      </w:rPr>
    </w:lvl>
  </w:abstractNum>
  <w:abstractNum w:abstractNumId="68" w15:restartNumberingAfterBreak="0">
    <w:nsid w:val="44E83CB9"/>
    <w:multiLevelType w:val="hybridMultilevel"/>
    <w:tmpl w:val="73AC1EE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45965C02"/>
    <w:multiLevelType w:val="hybridMultilevel"/>
    <w:tmpl w:val="1EB4277E"/>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46945E45"/>
    <w:multiLevelType w:val="hybridMultilevel"/>
    <w:tmpl w:val="FFFFFFFF"/>
    <w:lvl w:ilvl="0" w:tplc="8E70DCF8">
      <w:start w:val="1"/>
      <w:numFmt w:val="bullet"/>
      <w:lvlText w:val="-"/>
      <w:lvlJc w:val="left"/>
      <w:pPr>
        <w:ind w:left="720" w:hanging="360"/>
      </w:pPr>
      <w:rPr>
        <w:rFonts w:ascii="Calibri" w:hAnsi="Calibri" w:hint="default"/>
      </w:rPr>
    </w:lvl>
    <w:lvl w:ilvl="1" w:tplc="C4102BA2">
      <w:start w:val="1"/>
      <w:numFmt w:val="bullet"/>
      <w:lvlText w:val="o"/>
      <w:lvlJc w:val="left"/>
      <w:pPr>
        <w:ind w:left="1440" w:hanging="360"/>
      </w:pPr>
      <w:rPr>
        <w:rFonts w:ascii="Courier New" w:hAnsi="Courier New" w:hint="default"/>
      </w:rPr>
    </w:lvl>
    <w:lvl w:ilvl="2" w:tplc="67024CE8">
      <w:start w:val="1"/>
      <w:numFmt w:val="bullet"/>
      <w:lvlText w:val=""/>
      <w:lvlJc w:val="left"/>
      <w:pPr>
        <w:ind w:left="2160" w:hanging="360"/>
      </w:pPr>
      <w:rPr>
        <w:rFonts w:ascii="Wingdings" w:hAnsi="Wingdings" w:hint="default"/>
      </w:rPr>
    </w:lvl>
    <w:lvl w:ilvl="3" w:tplc="E02CBB3A">
      <w:start w:val="1"/>
      <w:numFmt w:val="bullet"/>
      <w:lvlText w:val=""/>
      <w:lvlJc w:val="left"/>
      <w:pPr>
        <w:ind w:left="2880" w:hanging="360"/>
      </w:pPr>
      <w:rPr>
        <w:rFonts w:ascii="Symbol" w:hAnsi="Symbol" w:hint="default"/>
      </w:rPr>
    </w:lvl>
    <w:lvl w:ilvl="4" w:tplc="38E87D64">
      <w:start w:val="1"/>
      <w:numFmt w:val="bullet"/>
      <w:lvlText w:val="o"/>
      <w:lvlJc w:val="left"/>
      <w:pPr>
        <w:ind w:left="3600" w:hanging="360"/>
      </w:pPr>
      <w:rPr>
        <w:rFonts w:ascii="Courier New" w:hAnsi="Courier New" w:hint="default"/>
      </w:rPr>
    </w:lvl>
    <w:lvl w:ilvl="5" w:tplc="E968DAB4">
      <w:start w:val="1"/>
      <w:numFmt w:val="bullet"/>
      <w:lvlText w:val=""/>
      <w:lvlJc w:val="left"/>
      <w:pPr>
        <w:ind w:left="4320" w:hanging="360"/>
      </w:pPr>
      <w:rPr>
        <w:rFonts w:ascii="Wingdings" w:hAnsi="Wingdings" w:hint="default"/>
      </w:rPr>
    </w:lvl>
    <w:lvl w:ilvl="6" w:tplc="C6FC6240">
      <w:start w:val="1"/>
      <w:numFmt w:val="bullet"/>
      <w:lvlText w:val=""/>
      <w:lvlJc w:val="left"/>
      <w:pPr>
        <w:ind w:left="5040" w:hanging="360"/>
      </w:pPr>
      <w:rPr>
        <w:rFonts w:ascii="Symbol" w:hAnsi="Symbol" w:hint="default"/>
      </w:rPr>
    </w:lvl>
    <w:lvl w:ilvl="7" w:tplc="89DEA2DA">
      <w:start w:val="1"/>
      <w:numFmt w:val="bullet"/>
      <w:lvlText w:val="o"/>
      <w:lvlJc w:val="left"/>
      <w:pPr>
        <w:ind w:left="5760" w:hanging="360"/>
      </w:pPr>
      <w:rPr>
        <w:rFonts w:ascii="Courier New" w:hAnsi="Courier New" w:hint="default"/>
      </w:rPr>
    </w:lvl>
    <w:lvl w:ilvl="8" w:tplc="0CB4C766">
      <w:start w:val="1"/>
      <w:numFmt w:val="bullet"/>
      <w:lvlText w:val=""/>
      <w:lvlJc w:val="left"/>
      <w:pPr>
        <w:ind w:left="6480" w:hanging="360"/>
      </w:pPr>
      <w:rPr>
        <w:rFonts w:ascii="Wingdings" w:hAnsi="Wingdings" w:hint="default"/>
      </w:rPr>
    </w:lvl>
  </w:abstractNum>
  <w:abstractNum w:abstractNumId="71" w15:restartNumberingAfterBreak="0">
    <w:nsid w:val="475966C2"/>
    <w:multiLevelType w:val="multilevel"/>
    <w:tmpl w:val="D2163CB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47F30ABF"/>
    <w:multiLevelType w:val="hybridMultilevel"/>
    <w:tmpl w:val="C7221894"/>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485F39E3"/>
    <w:multiLevelType w:val="hybridMultilevel"/>
    <w:tmpl w:val="14E87600"/>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4A270F31"/>
    <w:multiLevelType w:val="multilevel"/>
    <w:tmpl w:val="10F4CB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B425FDB"/>
    <w:multiLevelType w:val="hybridMultilevel"/>
    <w:tmpl w:val="2562934E"/>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4BF36694"/>
    <w:multiLevelType w:val="hybridMultilevel"/>
    <w:tmpl w:val="2AD22B70"/>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4E8170F3"/>
    <w:multiLevelType w:val="hybridMultilevel"/>
    <w:tmpl w:val="F7B6AC26"/>
    <w:lvl w:ilvl="0" w:tplc="E180ACE8">
      <w:start w:val="1"/>
      <w:numFmt w:val="bullet"/>
      <w:lvlText w:val=""/>
      <w:lvlJc w:val="left"/>
      <w:pPr>
        <w:ind w:left="720" w:hanging="360"/>
      </w:pPr>
      <w:rPr>
        <w:rFonts w:ascii="Symbol" w:hAnsi="Symbol" w:hint="default"/>
      </w:rPr>
    </w:lvl>
    <w:lvl w:ilvl="1" w:tplc="B9C41708">
      <w:start w:val="1"/>
      <w:numFmt w:val="bullet"/>
      <w:lvlText w:val="o"/>
      <w:lvlJc w:val="left"/>
      <w:pPr>
        <w:ind w:left="1440" w:hanging="360"/>
      </w:pPr>
      <w:rPr>
        <w:rFonts w:ascii="Courier New" w:hAnsi="Courier New" w:hint="default"/>
      </w:rPr>
    </w:lvl>
    <w:lvl w:ilvl="2" w:tplc="D19A7E8C">
      <w:start w:val="1"/>
      <w:numFmt w:val="bullet"/>
      <w:lvlText w:val=""/>
      <w:lvlJc w:val="left"/>
      <w:pPr>
        <w:ind w:left="2160" w:hanging="360"/>
      </w:pPr>
      <w:rPr>
        <w:rFonts w:ascii="Wingdings" w:hAnsi="Wingdings" w:hint="default"/>
      </w:rPr>
    </w:lvl>
    <w:lvl w:ilvl="3" w:tplc="1F0C8110">
      <w:start w:val="1"/>
      <w:numFmt w:val="bullet"/>
      <w:lvlText w:val=""/>
      <w:lvlJc w:val="left"/>
      <w:pPr>
        <w:ind w:left="2880" w:hanging="360"/>
      </w:pPr>
      <w:rPr>
        <w:rFonts w:ascii="Symbol" w:hAnsi="Symbol" w:hint="default"/>
      </w:rPr>
    </w:lvl>
    <w:lvl w:ilvl="4" w:tplc="ADDA018A">
      <w:start w:val="1"/>
      <w:numFmt w:val="bullet"/>
      <w:lvlText w:val="o"/>
      <w:lvlJc w:val="left"/>
      <w:pPr>
        <w:ind w:left="3600" w:hanging="360"/>
      </w:pPr>
      <w:rPr>
        <w:rFonts w:ascii="Courier New" w:hAnsi="Courier New" w:hint="default"/>
      </w:rPr>
    </w:lvl>
    <w:lvl w:ilvl="5" w:tplc="87809A3E">
      <w:start w:val="1"/>
      <w:numFmt w:val="bullet"/>
      <w:lvlText w:val=""/>
      <w:lvlJc w:val="left"/>
      <w:pPr>
        <w:ind w:left="4320" w:hanging="360"/>
      </w:pPr>
      <w:rPr>
        <w:rFonts w:ascii="Wingdings" w:hAnsi="Wingdings" w:hint="default"/>
      </w:rPr>
    </w:lvl>
    <w:lvl w:ilvl="6" w:tplc="C34E0906">
      <w:start w:val="1"/>
      <w:numFmt w:val="bullet"/>
      <w:lvlText w:val=""/>
      <w:lvlJc w:val="left"/>
      <w:pPr>
        <w:ind w:left="5040" w:hanging="360"/>
      </w:pPr>
      <w:rPr>
        <w:rFonts w:ascii="Symbol" w:hAnsi="Symbol" w:hint="default"/>
      </w:rPr>
    </w:lvl>
    <w:lvl w:ilvl="7" w:tplc="6F62888E">
      <w:start w:val="1"/>
      <w:numFmt w:val="bullet"/>
      <w:lvlText w:val="o"/>
      <w:lvlJc w:val="left"/>
      <w:pPr>
        <w:ind w:left="5760" w:hanging="360"/>
      </w:pPr>
      <w:rPr>
        <w:rFonts w:ascii="Courier New" w:hAnsi="Courier New" w:hint="default"/>
      </w:rPr>
    </w:lvl>
    <w:lvl w:ilvl="8" w:tplc="20C2062E">
      <w:start w:val="1"/>
      <w:numFmt w:val="bullet"/>
      <w:lvlText w:val=""/>
      <w:lvlJc w:val="left"/>
      <w:pPr>
        <w:ind w:left="6480" w:hanging="360"/>
      </w:pPr>
      <w:rPr>
        <w:rFonts w:ascii="Wingdings" w:hAnsi="Wingdings" w:hint="default"/>
      </w:rPr>
    </w:lvl>
  </w:abstractNum>
  <w:abstractNum w:abstractNumId="78" w15:restartNumberingAfterBreak="0">
    <w:nsid w:val="4EBC4DA0"/>
    <w:multiLevelType w:val="hybridMultilevel"/>
    <w:tmpl w:val="FFFFFFFF"/>
    <w:lvl w:ilvl="0" w:tplc="550077F0">
      <w:start w:val="1"/>
      <w:numFmt w:val="bullet"/>
      <w:lvlText w:val=""/>
      <w:lvlJc w:val="left"/>
      <w:pPr>
        <w:ind w:left="720" w:hanging="360"/>
      </w:pPr>
      <w:rPr>
        <w:rFonts w:ascii="Symbol" w:hAnsi="Symbol" w:hint="default"/>
      </w:rPr>
    </w:lvl>
    <w:lvl w:ilvl="1" w:tplc="D12E913A">
      <w:start w:val="1"/>
      <w:numFmt w:val="bullet"/>
      <w:lvlText w:val="o"/>
      <w:lvlJc w:val="left"/>
      <w:pPr>
        <w:ind w:left="1440" w:hanging="360"/>
      </w:pPr>
      <w:rPr>
        <w:rFonts w:ascii="Courier New" w:hAnsi="Courier New" w:hint="default"/>
      </w:rPr>
    </w:lvl>
    <w:lvl w:ilvl="2" w:tplc="EEF6D928">
      <w:start w:val="1"/>
      <w:numFmt w:val="bullet"/>
      <w:lvlText w:val=""/>
      <w:lvlJc w:val="left"/>
      <w:pPr>
        <w:ind w:left="2160" w:hanging="360"/>
      </w:pPr>
      <w:rPr>
        <w:rFonts w:ascii="Wingdings" w:hAnsi="Wingdings" w:hint="default"/>
      </w:rPr>
    </w:lvl>
    <w:lvl w:ilvl="3" w:tplc="887C9B44">
      <w:start w:val="1"/>
      <w:numFmt w:val="bullet"/>
      <w:lvlText w:val=""/>
      <w:lvlJc w:val="left"/>
      <w:pPr>
        <w:ind w:left="2880" w:hanging="360"/>
      </w:pPr>
      <w:rPr>
        <w:rFonts w:ascii="Symbol" w:hAnsi="Symbol" w:hint="default"/>
      </w:rPr>
    </w:lvl>
    <w:lvl w:ilvl="4" w:tplc="2B90861E">
      <w:start w:val="1"/>
      <w:numFmt w:val="bullet"/>
      <w:lvlText w:val="o"/>
      <w:lvlJc w:val="left"/>
      <w:pPr>
        <w:ind w:left="3600" w:hanging="360"/>
      </w:pPr>
      <w:rPr>
        <w:rFonts w:ascii="Courier New" w:hAnsi="Courier New" w:hint="default"/>
      </w:rPr>
    </w:lvl>
    <w:lvl w:ilvl="5" w:tplc="CF86E678">
      <w:start w:val="1"/>
      <w:numFmt w:val="bullet"/>
      <w:lvlText w:val=""/>
      <w:lvlJc w:val="left"/>
      <w:pPr>
        <w:ind w:left="4320" w:hanging="360"/>
      </w:pPr>
      <w:rPr>
        <w:rFonts w:ascii="Wingdings" w:hAnsi="Wingdings" w:hint="default"/>
      </w:rPr>
    </w:lvl>
    <w:lvl w:ilvl="6" w:tplc="390CF480">
      <w:start w:val="1"/>
      <w:numFmt w:val="bullet"/>
      <w:lvlText w:val=""/>
      <w:lvlJc w:val="left"/>
      <w:pPr>
        <w:ind w:left="5040" w:hanging="360"/>
      </w:pPr>
      <w:rPr>
        <w:rFonts w:ascii="Symbol" w:hAnsi="Symbol" w:hint="default"/>
      </w:rPr>
    </w:lvl>
    <w:lvl w:ilvl="7" w:tplc="66EAB80E">
      <w:start w:val="1"/>
      <w:numFmt w:val="bullet"/>
      <w:lvlText w:val="o"/>
      <w:lvlJc w:val="left"/>
      <w:pPr>
        <w:ind w:left="5760" w:hanging="360"/>
      </w:pPr>
      <w:rPr>
        <w:rFonts w:ascii="Courier New" w:hAnsi="Courier New" w:hint="default"/>
      </w:rPr>
    </w:lvl>
    <w:lvl w:ilvl="8" w:tplc="6456BA8E">
      <w:start w:val="1"/>
      <w:numFmt w:val="bullet"/>
      <w:lvlText w:val=""/>
      <w:lvlJc w:val="left"/>
      <w:pPr>
        <w:ind w:left="6480" w:hanging="360"/>
      </w:pPr>
      <w:rPr>
        <w:rFonts w:ascii="Wingdings" w:hAnsi="Wingdings" w:hint="default"/>
      </w:rPr>
    </w:lvl>
  </w:abstractNum>
  <w:abstractNum w:abstractNumId="79" w15:restartNumberingAfterBreak="0">
    <w:nsid w:val="4F890973"/>
    <w:multiLevelType w:val="hybridMultilevel"/>
    <w:tmpl w:val="4BF21342"/>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4FE6757A"/>
    <w:multiLevelType w:val="hybridMultilevel"/>
    <w:tmpl w:val="3A7E4ECE"/>
    <w:lvl w:ilvl="0" w:tplc="8AD6BF68">
      <w:start w:val="1"/>
      <w:numFmt w:val="bullet"/>
      <w:lvlText w:val=""/>
      <w:lvlJc w:val="left"/>
      <w:pPr>
        <w:ind w:left="720" w:hanging="360"/>
      </w:pPr>
      <w:rPr>
        <w:rFonts w:ascii="Symbol" w:hAnsi="Symbol" w:hint="default"/>
      </w:rPr>
    </w:lvl>
    <w:lvl w:ilvl="1" w:tplc="81484950">
      <w:start w:val="1"/>
      <w:numFmt w:val="bullet"/>
      <w:lvlText w:val="o"/>
      <w:lvlJc w:val="left"/>
      <w:pPr>
        <w:ind w:left="1440" w:hanging="360"/>
      </w:pPr>
      <w:rPr>
        <w:rFonts w:ascii="Courier New" w:hAnsi="Courier New" w:hint="default"/>
      </w:rPr>
    </w:lvl>
    <w:lvl w:ilvl="2" w:tplc="DD54650E">
      <w:start w:val="1"/>
      <w:numFmt w:val="bullet"/>
      <w:lvlText w:val=""/>
      <w:lvlJc w:val="left"/>
      <w:pPr>
        <w:ind w:left="2160" w:hanging="360"/>
      </w:pPr>
      <w:rPr>
        <w:rFonts w:ascii="Wingdings" w:hAnsi="Wingdings" w:hint="default"/>
      </w:rPr>
    </w:lvl>
    <w:lvl w:ilvl="3" w:tplc="6AE8A5F6">
      <w:start w:val="1"/>
      <w:numFmt w:val="bullet"/>
      <w:lvlText w:val=""/>
      <w:lvlJc w:val="left"/>
      <w:pPr>
        <w:ind w:left="2880" w:hanging="360"/>
      </w:pPr>
      <w:rPr>
        <w:rFonts w:ascii="Symbol" w:hAnsi="Symbol" w:hint="default"/>
      </w:rPr>
    </w:lvl>
    <w:lvl w:ilvl="4" w:tplc="6A9C611E">
      <w:start w:val="1"/>
      <w:numFmt w:val="bullet"/>
      <w:lvlText w:val="o"/>
      <w:lvlJc w:val="left"/>
      <w:pPr>
        <w:ind w:left="3600" w:hanging="360"/>
      </w:pPr>
      <w:rPr>
        <w:rFonts w:ascii="Courier New" w:hAnsi="Courier New" w:hint="default"/>
      </w:rPr>
    </w:lvl>
    <w:lvl w:ilvl="5" w:tplc="311C636A">
      <w:start w:val="1"/>
      <w:numFmt w:val="bullet"/>
      <w:lvlText w:val=""/>
      <w:lvlJc w:val="left"/>
      <w:pPr>
        <w:ind w:left="4320" w:hanging="360"/>
      </w:pPr>
      <w:rPr>
        <w:rFonts w:ascii="Wingdings" w:hAnsi="Wingdings" w:hint="default"/>
      </w:rPr>
    </w:lvl>
    <w:lvl w:ilvl="6" w:tplc="6E54F2D8">
      <w:start w:val="1"/>
      <w:numFmt w:val="bullet"/>
      <w:lvlText w:val=""/>
      <w:lvlJc w:val="left"/>
      <w:pPr>
        <w:ind w:left="5040" w:hanging="360"/>
      </w:pPr>
      <w:rPr>
        <w:rFonts w:ascii="Symbol" w:hAnsi="Symbol" w:hint="default"/>
      </w:rPr>
    </w:lvl>
    <w:lvl w:ilvl="7" w:tplc="F64C428A">
      <w:start w:val="1"/>
      <w:numFmt w:val="bullet"/>
      <w:lvlText w:val="o"/>
      <w:lvlJc w:val="left"/>
      <w:pPr>
        <w:ind w:left="5760" w:hanging="360"/>
      </w:pPr>
      <w:rPr>
        <w:rFonts w:ascii="Courier New" w:hAnsi="Courier New" w:hint="default"/>
      </w:rPr>
    </w:lvl>
    <w:lvl w:ilvl="8" w:tplc="1BBA2976">
      <w:start w:val="1"/>
      <w:numFmt w:val="bullet"/>
      <w:lvlText w:val=""/>
      <w:lvlJc w:val="left"/>
      <w:pPr>
        <w:ind w:left="6480" w:hanging="360"/>
      </w:pPr>
      <w:rPr>
        <w:rFonts w:ascii="Wingdings" w:hAnsi="Wingdings" w:hint="default"/>
      </w:rPr>
    </w:lvl>
  </w:abstractNum>
  <w:abstractNum w:abstractNumId="81" w15:restartNumberingAfterBreak="0">
    <w:nsid w:val="512C3E08"/>
    <w:multiLevelType w:val="hybridMultilevel"/>
    <w:tmpl w:val="F63E72E4"/>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516269D1"/>
    <w:multiLevelType w:val="hybridMultilevel"/>
    <w:tmpl w:val="0EA89D2E"/>
    <w:lvl w:ilvl="0" w:tplc="8E525626">
      <w:numFmt w:val="bullet"/>
      <w:lvlText w:val="-"/>
      <w:lvlJc w:val="left"/>
      <w:pPr>
        <w:ind w:left="720" w:hanging="360"/>
      </w:pPr>
      <w:rPr>
        <w:rFonts w:ascii="Calibri" w:eastAsia="Times New Roman" w:hAnsi="Calibri" w:cs="Calibri"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53163C86"/>
    <w:multiLevelType w:val="hybridMultilevel"/>
    <w:tmpl w:val="32DEE59C"/>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5328748F"/>
    <w:multiLevelType w:val="hybridMultilevel"/>
    <w:tmpl w:val="CA54A118"/>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540804E9"/>
    <w:multiLevelType w:val="hybridMultilevel"/>
    <w:tmpl w:val="037CF4C6"/>
    <w:lvl w:ilvl="0" w:tplc="8E525626">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4E4657A"/>
    <w:multiLevelType w:val="hybridMultilevel"/>
    <w:tmpl w:val="A34E962A"/>
    <w:lvl w:ilvl="0" w:tplc="7116D220">
      <w:start w:val="1"/>
      <w:numFmt w:val="decimal"/>
      <w:lvlText w:val="%1."/>
      <w:lvlJc w:val="left"/>
      <w:pPr>
        <w:ind w:left="720" w:hanging="360"/>
      </w:pPr>
    </w:lvl>
    <w:lvl w:ilvl="1" w:tplc="C1F2F9DE">
      <w:start w:val="1"/>
      <w:numFmt w:val="lowerLetter"/>
      <w:lvlText w:val="%2."/>
      <w:lvlJc w:val="left"/>
      <w:pPr>
        <w:ind w:left="1440" w:hanging="360"/>
      </w:pPr>
    </w:lvl>
    <w:lvl w:ilvl="2" w:tplc="4648A984">
      <w:start w:val="1"/>
      <w:numFmt w:val="lowerRoman"/>
      <w:lvlText w:val="%3."/>
      <w:lvlJc w:val="right"/>
      <w:pPr>
        <w:ind w:left="2160" w:hanging="180"/>
      </w:pPr>
    </w:lvl>
    <w:lvl w:ilvl="3" w:tplc="CEE83136">
      <w:start w:val="1"/>
      <w:numFmt w:val="decimal"/>
      <w:lvlText w:val="%4."/>
      <w:lvlJc w:val="left"/>
      <w:pPr>
        <w:ind w:left="2880" w:hanging="360"/>
      </w:pPr>
    </w:lvl>
    <w:lvl w:ilvl="4" w:tplc="3CCEFC8E">
      <w:start w:val="1"/>
      <w:numFmt w:val="lowerLetter"/>
      <w:lvlText w:val="%5."/>
      <w:lvlJc w:val="left"/>
      <w:pPr>
        <w:ind w:left="3600" w:hanging="360"/>
      </w:pPr>
    </w:lvl>
    <w:lvl w:ilvl="5" w:tplc="845ADD42">
      <w:start w:val="1"/>
      <w:numFmt w:val="lowerRoman"/>
      <w:lvlText w:val="%6."/>
      <w:lvlJc w:val="right"/>
      <w:pPr>
        <w:ind w:left="4320" w:hanging="180"/>
      </w:pPr>
    </w:lvl>
    <w:lvl w:ilvl="6" w:tplc="CF42AE30">
      <w:start w:val="1"/>
      <w:numFmt w:val="decimal"/>
      <w:lvlText w:val="%7."/>
      <w:lvlJc w:val="left"/>
      <w:pPr>
        <w:ind w:left="5040" w:hanging="360"/>
      </w:pPr>
    </w:lvl>
    <w:lvl w:ilvl="7" w:tplc="F9562218">
      <w:start w:val="1"/>
      <w:numFmt w:val="lowerLetter"/>
      <w:lvlText w:val="%8."/>
      <w:lvlJc w:val="left"/>
      <w:pPr>
        <w:ind w:left="5760" w:hanging="360"/>
      </w:pPr>
    </w:lvl>
    <w:lvl w:ilvl="8" w:tplc="732AA1E8">
      <w:start w:val="1"/>
      <w:numFmt w:val="lowerRoman"/>
      <w:lvlText w:val="%9."/>
      <w:lvlJc w:val="right"/>
      <w:pPr>
        <w:ind w:left="6480" w:hanging="180"/>
      </w:pPr>
    </w:lvl>
  </w:abstractNum>
  <w:abstractNum w:abstractNumId="87" w15:restartNumberingAfterBreak="0">
    <w:nsid w:val="55142AB4"/>
    <w:multiLevelType w:val="hybridMultilevel"/>
    <w:tmpl w:val="FFFFFFFF"/>
    <w:lvl w:ilvl="0" w:tplc="0F2C528C">
      <w:start w:val="1"/>
      <w:numFmt w:val="bullet"/>
      <w:lvlText w:val="-"/>
      <w:lvlJc w:val="left"/>
      <w:pPr>
        <w:ind w:left="720" w:hanging="360"/>
      </w:pPr>
      <w:rPr>
        <w:rFonts w:ascii="Calibri" w:hAnsi="Calibri" w:hint="default"/>
      </w:rPr>
    </w:lvl>
    <w:lvl w:ilvl="1" w:tplc="1F3E02B2">
      <w:start w:val="1"/>
      <w:numFmt w:val="bullet"/>
      <w:lvlText w:val="o"/>
      <w:lvlJc w:val="left"/>
      <w:pPr>
        <w:ind w:left="1440" w:hanging="360"/>
      </w:pPr>
      <w:rPr>
        <w:rFonts w:ascii="Courier New" w:hAnsi="Courier New" w:hint="default"/>
      </w:rPr>
    </w:lvl>
    <w:lvl w:ilvl="2" w:tplc="BD1EC1B6">
      <w:start w:val="1"/>
      <w:numFmt w:val="bullet"/>
      <w:lvlText w:val=""/>
      <w:lvlJc w:val="left"/>
      <w:pPr>
        <w:ind w:left="2160" w:hanging="360"/>
      </w:pPr>
      <w:rPr>
        <w:rFonts w:ascii="Wingdings" w:hAnsi="Wingdings" w:hint="default"/>
      </w:rPr>
    </w:lvl>
    <w:lvl w:ilvl="3" w:tplc="0E1213CC">
      <w:start w:val="1"/>
      <w:numFmt w:val="bullet"/>
      <w:lvlText w:val=""/>
      <w:lvlJc w:val="left"/>
      <w:pPr>
        <w:ind w:left="2880" w:hanging="360"/>
      </w:pPr>
      <w:rPr>
        <w:rFonts w:ascii="Symbol" w:hAnsi="Symbol" w:hint="default"/>
      </w:rPr>
    </w:lvl>
    <w:lvl w:ilvl="4" w:tplc="D9669A9C">
      <w:start w:val="1"/>
      <w:numFmt w:val="bullet"/>
      <w:lvlText w:val="o"/>
      <w:lvlJc w:val="left"/>
      <w:pPr>
        <w:ind w:left="3600" w:hanging="360"/>
      </w:pPr>
      <w:rPr>
        <w:rFonts w:ascii="Courier New" w:hAnsi="Courier New" w:hint="default"/>
      </w:rPr>
    </w:lvl>
    <w:lvl w:ilvl="5" w:tplc="FE0011B8">
      <w:start w:val="1"/>
      <w:numFmt w:val="bullet"/>
      <w:lvlText w:val=""/>
      <w:lvlJc w:val="left"/>
      <w:pPr>
        <w:ind w:left="4320" w:hanging="360"/>
      </w:pPr>
      <w:rPr>
        <w:rFonts w:ascii="Wingdings" w:hAnsi="Wingdings" w:hint="default"/>
      </w:rPr>
    </w:lvl>
    <w:lvl w:ilvl="6" w:tplc="0452374E">
      <w:start w:val="1"/>
      <w:numFmt w:val="bullet"/>
      <w:lvlText w:val=""/>
      <w:lvlJc w:val="left"/>
      <w:pPr>
        <w:ind w:left="5040" w:hanging="360"/>
      </w:pPr>
      <w:rPr>
        <w:rFonts w:ascii="Symbol" w:hAnsi="Symbol" w:hint="default"/>
      </w:rPr>
    </w:lvl>
    <w:lvl w:ilvl="7" w:tplc="F5C2A31C">
      <w:start w:val="1"/>
      <w:numFmt w:val="bullet"/>
      <w:lvlText w:val="o"/>
      <w:lvlJc w:val="left"/>
      <w:pPr>
        <w:ind w:left="5760" w:hanging="360"/>
      </w:pPr>
      <w:rPr>
        <w:rFonts w:ascii="Courier New" w:hAnsi="Courier New" w:hint="default"/>
      </w:rPr>
    </w:lvl>
    <w:lvl w:ilvl="8" w:tplc="F58E0628">
      <w:start w:val="1"/>
      <w:numFmt w:val="bullet"/>
      <w:lvlText w:val=""/>
      <w:lvlJc w:val="left"/>
      <w:pPr>
        <w:ind w:left="6480" w:hanging="360"/>
      </w:pPr>
      <w:rPr>
        <w:rFonts w:ascii="Wingdings" w:hAnsi="Wingdings" w:hint="default"/>
      </w:rPr>
    </w:lvl>
  </w:abstractNum>
  <w:abstractNum w:abstractNumId="88" w15:restartNumberingAfterBreak="0">
    <w:nsid w:val="56513C48"/>
    <w:multiLevelType w:val="hybridMultilevel"/>
    <w:tmpl w:val="A0F0B0EC"/>
    <w:lvl w:ilvl="0" w:tplc="EBDAD268">
      <w:start w:val="1"/>
      <w:numFmt w:val="decimal"/>
      <w:lvlText w:val="%1."/>
      <w:lvlJc w:val="left"/>
      <w:pPr>
        <w:ind w:left="720" w:hanging="360"/>
      </w:pPr>
    </w:lvl>
    <w:lvl w:ilvl="1" w:tplc="7990FD44">
      <w:start w:val="1"/>
      <w:numFmt w:val="lowerLetter"/>
      <w:lvlText w:val="%2."/>
      <w:lvlJc w:val="left"/>
      <w:pPr>
        <w:ind w:left="1440" w:hanging="360"/>
      </w:pPr>
    </w:lvl>
    <w:lvl w:ilvl="2" w:tplc="D5D6F6EA">
      <w:start w:val="1"/>
      <w:numFmt w:val="lowerRoman"/>
      <w:lvlText w:val="%3."/>
      <w:lvlJc w:val="right"/>
      <w:pPr>
        <w:ind w:left="2160" w:hanging="180"/>
      </w:pPr>
    </w:lvl>
    <w:lvl w:ilvl="3" w:tplc="39422802">
      <w:start w:val="1"/>
      <w:numFmt w:val="decimal"/>
      <w:lvlText w:val="%4."/>
      <w:lvlJc w:val="left"/>
      <w:pPr>
        <w:ind w:left="2880" w:hanging="360"/>
      </w:pPr>
    </w:lvl>
    <w:lvl w:ilvl="4" w:tplc="493AB564">
      <w:start w:val="1"/>
      <w:numFmt w:val="lowerLetter"/>
      <w:lvlText w:val="%5."/>
      <w:lvlJc w:val="left"/>
      <w:pPr>
        <w:ind w:left="3600" w:hanging="360"/>
      </w:pPr>
    </w:lvl>
    <w:lvl w:ilvl="5" w:tplc="320A139E">
      <w:start w:val="1"/>
      <w:numFmt w:val="lowerRoman"/>
      <w:lvlText w:val="%6."/>
      <w:lvlJc w:val="right"/>
      <w:pPr>
        <w:ind w:left="4320" w:hanging="180"/>
      </w:pPr>
    </w:lvl>
    <w:lvl w:ilvl="6" w:tplc="EC925A46">
      <w:start w:val="1"/>
      <w:numFmt w:val="decimal"/>
      <w:lvlText w:val="%7."/>
      <w:lvlJc w:val="left"/>
      <w:pPr>
        <w:ind w:left="5040" w:hanging="360"/>
      </w:pPr>
    </w:lvl>
    <w:lvl w:ilvl="7" w:tplc="82DCD45E">
      <w:start w:val="1"/>
      <w:numFmt w:val="lowerLetter"/>
      <w:lvlText w:val="%8."/>
      <w:lvlJc w:val="left"/>
      <w:pPr>
        <w:ind w:left="5760" w:hanging="360"/>
      </w:pPr>
    </w:lvl>
    <w:lvl w:ilvl="8" w:tplc="B3240E5C">
      <w:start w:val="1"/>
      <w:numFmt w:val="lowerRoman"/>
      <w:lvlText w:val="%9."/>
      <w:lvlJc w:val="right"/>
      <w:pPr>
        <w:ind w:left="6480" w:hanging="180"/>
      </w:pPr>
    </w:lvl>
  </w:abstractNum>
  <w:abstractNum w:abstractNumId="89" w15:restartNumberingAfterBreak="0">
    <w:nsid w:val="584D57B5"/>
    <w:multiLevelType w:val="hybridMultilevel"/>
    <w:tmpl w:val="063C8426"/>
    <w:lvl w:ilvl="0" w:tplc="FFFFFFFF">
      <w:start w:val="1"/>
      <w:numFmt w:val="bullet"/>
      <w:lvlText w:val=""/>
      <w:lvlJc w:val="left"/>
      <w:pPr>
        <w:ind w:left="720" w:hanging="360"/>
      </w:pPr>
      <w:rPr>
        <w:rFonts w:ascii="Symbol" w:hAnsi="Symbol" w:hint="default"/>
      </w:rPr>
    </w:lvl>
    <w:lvl w:ilvl="1" w:tplc="5C7218DC">
      <w:start w:val="1"/>
      <w:numFmt w:val="bullet"/>
      <w:lvlText w:val="o"/>
      <w:lvlJc w:val="left"/>
      <w:pPr>
        <w:ind w:left="1440" w:hanging="360"/>
      </w:pPr>
      <w:rPr>
        <w:rFonts w:ascii="Courier New" w:hAnsi="Courier New" w:hint="default"/>
      </w:rPr>
    </w:lvl>
    <w:lvl w:ilvl="2" w:tplc="EF2897E8">
      <w:start w:val="1"/>
      <w:numFmt w:val="bullet"/>
      <w:lvlText w:val=""/>
      <w:lvlJc w:val="left"/>
      <w:pPr>
        <w:ind w:left="2160" w:hanging="360"/>
      </w:pPr>
      <w:rPr>
        <w:rFonts w:ascii="Wingdings" w:hAnsi="Wingdings" w:hint="default"/>
      </w:rPr>
    </w:lvl>
    <w:lvl w:ilvl="3" w:tplc="2FD0AE18">
      <w:start w:val="1"/>
      <w:numFmt w:val="bullet"/>
      <w:lvlText w:val=""/>
      <w:lvlJc w:val="left"/>
      <w:pPr>
        <w:ind w:left="2880" w:hanging="360"/>
      </w:pPr>
      <w:rPr>
        <w:rFonts w:ascii="Symbol" w:hAnsi="Symbol" w:hint="default"/>
      </w:rPr>
    </w:lvl>
    <w:lvl w:ilvl="4" w:tplc="4BCAFBAA">
      <w:start w:val="1"/>
      <w:numFmt w:val="bullet"/>
      <w:lvlText w:val="o"/>
      <w:lvlJc w:val="left"/>
      <w:pPr>
        <w:ind w:left="3600" w:hanging="360"/>
      </w:pPr>
      <w:rPr>
        <w:rFonts w:ascii="Courier New" w:hAnsi="Courier New" w:hint="default"/>
      </w:rPr>
    </w:lvl>
    <w:lvl w:ilvl="5" w:tplc="74D8E946">
      <w:start w:val="1"/>
      <w:numFmt w:val="bullet"/>
      <w:lvlText w:val=""/>
      <w:lvlJc w:val="left"/>
      <w:pPr>
        <w:ind w:left="4320" w:hanging="360"/>
      </w:pPr>
      <w:rPr>
        <w:rFonts w:ascii="Wingdings" w:hAnsi="Wingdings" w:hint="default"/>
      </w:rPr>
    </w:lvl>
    <w:lvl w:ilvl="6" w:tplc="C0D08DFE">
      <w:start w:val="1"/>
      <w:numFmt w:val="bullet"/>
      <w:lvlText w:val=""/>
      <w:lvlJc w:val="left"/>
      <w:pPr>
        <w:ind w:left="5040" w:hanging="360"/>
      </w:pPr>
      <w:rPr>
        <w:rFonts w:ascii="Symbol" w:hAnsi="Symbol" w:hint="default"/>
      </w:rPr>
    </w:lvl>
    <w:lvl w:ilvl="7" w:tplc="DCA8B7B8">
      <w:start w:val="1"/>
      <w:numFmt w:val="bullet"/>
      <w:lvlText w:val="o"/>
      <w:lvlJc w:val="left"/>
      <w:pPr>
        <w:ind w:left="5760" w:hanging="360"/>
      </w:pPr>
      <w:rPr>
        <w:rFonts w:ascii="Courier New" w:hAnsi="Courier New" w:hint="default"/>
      </w:rPr>
    </w:lvl>
    <w:lvl w:ilvl="8" w:tplc="90BC1140">
      <w:start w:val="1"/>
      <w:numFmt w:val="bullet"/>
      <w:lvlText w:val=""/>
      <w:lvlJc w:val="left"/>
      <w:pPr>
        <w:ind w:left="6480" w:hanging="360"/>
      </w:pPr>
      <w:rPr>
        <w:rFonts w:ascii="Wingdings" w:hAnsi="Wingdings" w:hint="default"/>
      </w:rPr>
    </w:lvl>
  </w:abstractNum>
  <w:abstractNum w:abstractNumId="90" w15:restartNumberingAfterBreak="0">
    <w:nsid w:val="598059C1"/>
    <w:multiLevelType w:val="hybridMultilevel"/>
    <w:tmpl w:val="34982504"/>
    <w:lvl w:ilvl="0" w:tplc="FFFFFFFF">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59A73467"/>
    <w:multiLevelType w:val="hybridMultilevel"/>
    <w:tmpl w:val="2FA89780"/>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5AB46DFF"/>
    <w:multiLevelType w:val="hybridMultilevel"/>
    <w:tmpl w:val="9A88F6D8"/>
    <w:lvl w:ilvl="0" w:tplc="FFFFFFFF">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5D723B70"/>
    <w:multiLevelType w:val="hybridMultilevel"/>
    <w:tmpl w:val="E508E4AA"/>
    <w:lvl w:ilvl="0" w:tplc="E0CA6480">
      <w:start w:val="1"/>
      <w:numFmt w:val="upperLetter"/>
      <w:lvlText w:val="%1."/>
      <w:lvlJc w:val="left"/>
      <w:pPr>
        <w:ind w:left="720" w:hanging="360"/>
      </w:pPr>
    </w:lvl>
    <w:lvl w:ilvl="1" w:tplc="F73E9788">
      <w:start w:val="1"/>
      <w:numFmt w:val="lowerLetter"/>
      <w:lvlText w:val="%2."/>
      <w:lvlJc w:val="left"/>
      <w:pPr>
        <w:ind w:left="1440" w:hanging="360"/>
      </w:pPr>
    </w:lvl>
    <w:lvl w:ilvl="2" w:tplc="E6B8A4D4">
      <w:start w:val="1"/>
      <w:numFmt w:val="lowerRoman"/>
      <w:lvlText w:val="%3."/>
      <w:lvlJc w:val="right"/>
      <w:pPr>
        <w:ind w:left="2160" w:hanging="180"/>
      </w:pPr>
    </w:lvl>
    <w:lvl w:ilvl="3" w:tplc="E9AC01CA">
      <w:start w:val="1"/>
      <w:numFmt w:val="decimal"/>
      <w:lvlText w:val="%4."/>
      <w:lvlJc w:val="left"/>
      <w:pPr>
        <w:ind w:left="2880" w:hanging="360"/>
      </w:pPr>
    </w:lvl>
    <w:lvl w:ilvl="4" w:tplc="FA00812A">
      <w:start w:val="1"/>
      <w:numFmt w:val="lowerLetter"/>
      <w:lvlText w:val="%5."/>
      <w:lvlJc w:val="left"/>
      <w:pPr>
        <w:ind w:left="3600" w:hanging="360"/>
      </w:pPr>
    </w:lvl>
    <w:lvl w:ilvl="5" w:tplc="A110797E">
      <w:start w:val="1"/>
      <w:numFmt w:val="lowerRoman"/>
      <w:lvlText w:val="%6."/>
      <w:lvlJc w:val="right"/>
      <w:pPr>
        <w:ind w:left="4320" w:hanging="180"/>
      </w:pPr>
    </w:lvl>
    <w:lvl w:ilvl="6" w:tplc="51523550">
      <w:start w:val="1"/>
      <w:numFmt w:val="decimal"/>
      <w:lvlText w:val="%7."/>
      <w:lvlJc w:val="left"/>
      <w:pPr>
        <w:ind w:left="5040" w:hanging="360"/>
      </w:pPr>
    </w:lvl>
    <w:lvl w:ilvl="7" w:tplc="8A4E7C84">
      <w:start w:val="1"/>
      <w:numFmt w:val="lowerLetter"/>
      <w:lvlText w:val="%8."/>
      <w:lvlJc w:val="left"/>
      <w:pPr>
        <w:ind w:left="5760" w:hanging="360"/>
      </w:pPr>
    </w:lvl>
    <w:lvl w:ilvl="8" w:tplc="5922F968">
      <w:start w:val="1"/>
      <w:numFmt w:val="lowerRoman"/>
      <w:lvlText w:val="%9."/>
      <w:lvlJc w:val="right"/>
      <w:pPr>
        <w:ind w:left="6480" w:hanging="180"/>
      </w:pPr>
    </w:lvl>
  </w:abstractNum>
  <w:abstractNum w:abstractNumId="94" w15:restartNumberingAfterBreak="0">
    <w:nsid w:val="5DF0172E"/>
    <w:multiLevelType w:val="multilevel"/>
    <w:tmpl w:val="D8F25A58"/>
    <w:lvl w:ilvl="0">
      <w:start w:val="20"/>
      <w:numFmt w:val="bullet"/>
      <w:lvlText w:val="-"/>
      <w:lvlJc w:val="left"/>
      <w:pPr>
        <w:tabs>
          <w:tab w:val="num" w:pos="720"/>
        </w:tabs>
        <w:ind w:left="720" w:hanging="360"/>
      </w:pPr>
      <w:rPr>
        <w:rFonts w:ascii="Calibri" w:eastAsiaTheme="maj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34068B"/>
    <w:multiLevelType w:val="hybridMultilevel"/>
    <w:tmpl w:val="8A347EDE"/>
    <w:lvl w:ilvl="0" w:tplc="967A2ACA">
      <w:start w:val="1"/>
      <w:numFmt w:val="bullet"/>
      <w:lvlText w:val=""/>
      <w:lvlJc w:val="left"/>
      <w:pPr>
        <w:ind w:left="720" w:hanging="360"/>
      </w:pPr>
      <w:rPr>
        <w:rFonts w:ascii="Symbol" w:hAnsi="Symbol" w:hint="default"/>
      </w:rPr>
    </w:lvl>
    <w:lvl w:ilvl="1" w:tplc="0824AB8A">
      <w:start w:val="1"/>
      <w:numFmt w:val="bullet"/>
      <w:lvlText w:val="o"/>
      <w:lvlJc w:val="left"/>
      <w:pPr>
        <w:ind w:left="1440" w:hanging="360"/>
      </w:pPr>
      <w:rPr>
        <w:rFonts w:ascii="Courier New" w:hAnsi="Courier New" w:hint="default"/>
      </w:rPr>
    </w:lvl>
    <w:lvl w:ilvl="2" w:tplc="7D7EA6E8">
      <w:start w:val="1"/>
      <w:numFmt w:val="bullet"/>
      <w:lvlText w:val=""/>
      <w:lvlJc w:val="left"/>
      <w:pPr>
        <w:ind w:left="2160" w:hanging="360"/>
      </w:pPr>
      <w:rPr>
        <w:rFonts w:ascii="Wingdings" w:hAnsi="Wingdings" w:hint="default"/>
      </w:rPr>
    </w:lvl>
    <w:lvl w:ilvl="3" w:tplc="8DEE5542">
      <w:start w:val="1"/>
      <w:numFmt w:val="bullet"/>
      <w:lvlText w:val=""/>
      <w:lvlJc w:val="left"/>
      <w:pPr>
        <w:ind w:left="2880" w:hanging="360"/>
      </w:pPr>
      <w:rPr>
        <w:rFonts w:ascii="Symbol" w:hAnsi="Symbol" w:hint="default"/>
      </w:rPr>
    </w:lvl>
    <w:lvl w:ilvl="4" w:tplc="1E5654D6">
      <w:start w:val="1"/>
      <w:numFmt w:val="bullet"/>
      <w:lvlText w:val="o"/>
      <w:lvlJc w:val="left"/>
      <w:pPr>
        <w:ind w:left="3600" w:hanging="360"/>
      </w:pPr>
      <w:rPr>
        <w:rFonts w:ascii="Courier New" w:hAnsi="Courier New" w:hint="default"/>
      </w:rPr>
    </w:lvl>
    <w:lvl w:ilvl="5" w:tplc="1A4E8AC4">
      <w:start w:val="1"/>
      <w:numFmt w:val="bullet"/>
      <w:lvlText w:val=""/>
      <w:lvlJc w:val="left"/>
      <w:pPr>
        <w:ind w:left="4320" w:hanging="360"/>
      </w:pPr>
      <w:rPr>
        <w:rFonts w:ascii="Wingdings" w:hAnsi="Wingdings" w:hint="default"/>
      </w:rPr>
    </w:lvl>
    <w:lvl w:ilvl="6" w:tplc="F56A8B0E">
      <w:start w:val="1"/>
      <w:numFmt w:val="bullet"/>
      <w:lvlText w:val=""/>
      <w:lvlJc w:val="left"/>
      <w:pPr>
        <w:ind w:left="5040" w:hanging="360"/>
      </w:pPr>
      <w:rPr>
        <w:rFonts w:ascii="Symbol" w:hAnsi="Symbol" w:hint="default"/>
      </w:rPr>
    </w:lvl>
    <w:lvl w:ilvl="7" w:tplc="FFE6AC10">
      <w:start w:val="1"/>
      <w:numFmt w:val="bullet"/>
      <w:lvlText w:val="o"/>
      <w:lvlJc w:val="left"/>
      <w:pPr>
        <w:ind w:left="5760" w:hanging="360"/>
      </w:pPr>
      <w:rPr>
        <w:rFonts w:ascii="Courier New" w:hAnsi="Courier New" w:hint="default"/>
      </w:rPr>
    </w:lvl>
    <w:lvl w:ilvl="8" w:tplc="685643DA">
      <w:start w:val="1"/>
      <w:numFmt w:val="bullet"/>
      <w:lvlText w:val=""/>
      <w:lvlJc w:val="left"/>
      <w:pPr>
        <w:ind w:left="6480" w:hanging="360"/>
      </w:pPr>
      <w:rPr>
        <w:rFonts w:ascii="Wingdings" w:hAnsi="Wingdings" w:hint="default"/>
      </w:rPr>
    </w:lvl>
  </w:abstractNum>
  <w:abstractNum w:abstractNumId="96" w15:restartNumberingAfterBreak="0">
    <w:nsid w:val="60DB7B39"/>
    <w:multiLevelType w:val="multilevel"/>
    <w:tmpl w:val="217E43C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7" w15:restartNumberingAfterBreak="0">
    <w:nsid w:val="614F561D"/>
    <w:multiLevelType w:val="hybridMultilevel"/>
    <w:tmpl w:val="ABAC9868"/>
    <w:lvl w:ilvl="0" w:tplc="39140C0C">
      <w:start w:val="1"/>
      <w:numFmt w:val="bullet"/>
      <w:lvlText w:val=""/>
      <w:lvlJc w:val="left"/>
      <w:pPr>
        <w:ind w:left="720" w:hanging="360"/>
      </w:pPr>
      <w:rPr>
        <w:rFonts w:ascii="Symbol" w:hAnsi="Symbol" w:hint="default"/>
      </w:rPr>
    </w:lvl>
    <w:lvl w:ilvl="1" w:tplc="7F4C11BC">
      <w:start w:val="1"/>
      <w:numFmt w:val="bullet"/>
      <w:lvlText w:val="o"/>
      <w:lvlJc w:val="left"/>
      <w:pPr>
        <w:ind w:left="1440" w:hanging="360"/>
      </w:pPr>
      <w:rPr>
        <w:rFonts w:ascii="Courier New" w:hAnsi="Courier New" w:hint="default"/>
      </w:rPr>
    </w:lvl>
    <w:lvl w:ilvl="2" w:tplc="D99020DE">
      <w:start w:val="1"/>
      <w:numFmt w:val="bullet"/>
      <w:lvlText w:val=""/>
      <w:lvlJc w:val="left"/>
      <w:pPr>
        <w:ind w:left="2160" w:hanging="360"/>
      </w:pPr>
      <w:rPr>
        <w:rFonts w:ascii="Wingdings" w:hAnsi="Wingdings" w:hint="default"/>
      </w:rPr>
    </w:lvl>
    <w:lvl w:ilvl="3" w:tplc="2A42AA78">
      <w:start w:val="1"/>
      <w:numFmt w:val="bullet"/>
      <w:lvlText w:val=""/>
      <w:lvlJc w:val="left"/>
      <w:pPr>
        <w:ind w:left="2880" w:hanging="360"/>
      </w:pPr>
      <w:rPr>
        <w:rFonts w:ascii="Symbol" w:hAnsi="Symbol" w:hint="default"/>
      </w:rPr>
    </w:lvl>
    <w:lvl w:ilvl="4" w:tplc="2D22BF22">
      <w:start w:val="1"/>
      <w:numFmt w:val="bullet"/>
      <w:lvlText w:val="o"/>
      <w:lvlJc w:val="left"/>
      <w:pPr>
        <w:ind w:left="3600" w:hanging="360"/>
      </w:pPr>
      <w:rPr>
        <w:rFonts w:ascii="Courier New" w:hAnsi="Courier New" w:hint="default"/>
      </w:rPr>
    </w:lvl>
    <w:lvl w:ilvl="5" w:tplc="1626F79C">
      <w:start w:val="1"/>
      <w:numFmt w:val="bullet"/>
      <w:lvlText w:val=""/>
      <w:lvlJc w:val="left"/>
      <w:pPr>
        <w:ind w:left="4320" w:hanging="360"/>
      </w:pPr>
      <w:rPr>
        <w:rFonts w:ascii="Wingdings" w:hAnsi="Wingdings" w:hint="default"/>
      </w:rPr>
    </w:lvl>
    <w:lvl w:ilvl="6" w:tplc="BA2CC294">
      <w:start w:val="1"/>
      <w:numFmt w:val="bullet"/>
      <w:lvlText w:val=""/>
      <w:lvlJc w:val="left"/>
      <w:pPr>
        <w:ind w:left="5040" w:hanging="360"/>
      </w:pPr>
      <w:rPr>
        <w:rFonts w:ascii="Symbol" w:hAnsi="Symbol" w:hint="default"/>
      </w:rPr>
    </w:lvl>
    <w:lvl w:ilvl="7" w:tplc="37C860C6">
      <w:start w:val="1"/>
      <w:numFmt w:val="bullet"/>
      <w:lvlText w:val="o"/>
      <w:lvlJc w:val="left"/>
      <w:pPr>
        <w:ind w:left="5760" w:hanging="360"/>
      </w:pPr>
      <w:rPr>
        <w:rFonts w:ascii="Courier New" w:hAnsi="Courier New" w:hint="default"/>
      </w:rPr>
    </w:lvl>
    <w:lvl w:ilvl="8" w:tplc="23780C22">
      <w:start w:val="1"/>
      <w:numFmt w:val="bullet"/>
      <w:lvlText w:val=""/>
      <w:lvlJc w:val="left"/>
      <w:pPr>
        <w:ind w:left="6480" w:hanging="360"/>
      </w:pPr>
      <w:rPr>
        <w:rFonts w:ascii="Wingdings" w:hAnsi="Wingdings" w:hint="default"/>
      </w:rPr>
    </w:lvl>
  </w:abstractNum>
  <w:abstractNum w:abstractNumId="98" w15:restartNumberingAfterBreak="0">
    <w:nsid w:val="61C50B06"/>
    <w:multiLevelType w:val="hybridMultilevel"/>
    <w:tmpl w:val="157C7936"/>
    <w:lvl w:ilvl="0" w:tplc="A5B81B7E">
      <w:start w:val="1"/>
      <w:numFmt w:val="bullet"/>
      <w:lvlText w:val=""/>
      <w:lvlJc w:val="left"/>
      <w:pPr>
        <w:ind w:left="720" w:hanging="360"/>
      </w:pPr>
      <w:rPr>
        <w:rFonts w:ascii="Symbol" w:hAnsi="Symbol" w:hint="default"/>
      </w:rPr>
    </w:lvl>
    <w:lvl w:ilvl="1" w:tplc="321E104E">
      <w:start w:val="1"/>
      <w:numFmt w:val="bullet"/>
      <w:lvlText w:val="o"/>
      <w:lvlJc w:val="left"/>
      <w:pPr>
        <w:ind w:left="1440" w:hanging="360"/>
      </w:pPr>
      <w:rPr>
        <w:rFonts w:ascii="Courier New" w:hAnsi="Courier New" w:hint="default"/>
      </w:rPr>
    </w:lvl>
    <w:lvl w:ilvl="2" w:tplc="E1FE59CC">
      <w:start w:val="1"/>
      <w:numFmt w:val="bullet"/>
      <w:lvlText w:val=""/>
      <w:lvlJc w:val="left"/>
      <w:pPr>
        <w:ind w:left="2160" w:hanging="360"/>
      </w:pPr>
      <w:rPr>
        <w:rFonts w:ascii="Wingdings" w:hAnsi="Wingdings" w:hint="default"/>
      </w:rPr>
    </w:lvl>
    <w:lvl w:ilvl="3" w:tplc="731EB344">
      <w:start w:val="1"/>
      <w:numFmt w:val="bullet"/>
      <w:lvlText w:val=""/>
      <w:lvlJc w:val="left"/>
      <w:pPr>
        <w:ind w:left="2880" w:hanging="360"/>
      </w:pPr>
      <w:rPr>
        <w:rFonts w:ascii="Symbol" w:hAnsi="Symbol" w:hint="default"/>
      </w:rPr>
    </w:lvl>
    <w:lvl w:ilvl="4" w:tplc="AD182458">
      <w:start w:val="1"/>
      <w:numFmt w:val="bullet"/>
      <w:lvlText w:val="o"/>
      <w:lvlJc w:val="left"/>
      <w:pPr>
        <w:ind w:left="3600" w:hanging="360"/>
      </w:pPr>
      <w:rPr>
        <w:rFonts w:ascii="Courier New" w:hAnsi="Courier New" w:hint="default"/>
      </w:rPr>
    </w:lvl>
    <w:lvl w:ilvl="5" w:tplc="B5680102">
      <w:start w:val="1"/>
      <w:numFmt w:val="bullet"/>
      <w:lvlText w:val=""/>
      <w:lvlJc w:val="left"/>
      <w:pPr>
        <w:ind w:left="4320" w:hanging="360"/>
      </w:pPr>
      <w:rPr>
        <w:rFonts w:ascii="Wingdings" w:hAnsi="Wingdings" w:hint="default"/>
      </w:rPr>
    </w:lvl>
    <w:lvl w:ilvl="6" w:tplc="E4E6C8F2">
      <w:start w:val="1"/>
      <w:numFmt w:val="bullet"/>
      <w:lvlText w:val=""/>
      <w:lvlJc w:val="left"/>
      <w:pPr>
        <w:ind w:left="5040" w:hanging="360"/>
      </w:pPr>
      <w:rPr>
        <w:rFonts w:ascii="Symbol" w:hAnsi="Symbol" w:hint="default"/>
      </w:rPr>
    </w:lvl>
    <w:lvl w:ilvl="7" w:tplc="9BD85D2A">
      <w:start w:val="1"/>
      <w:numFmt w:val="bullet"/>
      <w:lvlText w:val="o"/>
      <w:lvlJc w:val="left"/>
      <w:pPr>
        <w:ind w:left="5760" w:hanging="360"/>
      </w:pPr>
      <w:rPr>
        <w:rFonts w:ascii="Courier New" w:hAnsi="Courier New" w:hint="default"/>
      </w:rPr>
    </w:lvl>
    <w:lvl w:ilvl="8" w:tplc="93BC3856">
      <w:start w:val="1"/>
      <w:numFmt w:val="bullet"/>
      <w:lvlText w:val=""/>
      <w:lvlJc w:val="left"/>
      <w:pPr>
        <w:ind w:left="6480" w:hanging="360"/>
      </w:pPr>
      <w:rPr>
        <w:rFonts w:ascii="Wingdings" w:hAnsi="Wingdings" w:hint="default"/>
      </w:rPr>
    </w:lvl>
  </w:abstractNum>
  <w:abstractNum w:abstractNumId="99" w15:restartNumberingAfterBreak="0">
    <w:nsid w:val="64F9016F"/>
    <w:multiLevelType w:val="hybridMultilevel"/>
    <w:tmpl w:val="FFFFFFFF"/>
    <w:lvl w:ilvl="0" w:tplc="79681670">
      <w:start w:val="1"/>
      <w:numFmt w:val="bullet"/>
      <w:lvlText w:val="-"/>
      <w:lvlJc w:val="left"/>
      <w:pPr>
        <w:ind w:left="720" w:hanging="360"/>
      </w:pPr>
      <w:rPr>
        <w:rFonts w:ascii="Calibri" w:hAnsi="Calibri" w:hint="default"/>
      </w:rPr>
    </w:lvl>
    <w:lvl w:ilvl="1" w:tplc="113A4024">
      <w:start w:val="1"/>
      <w:numFmt w:val="bullet"/>
      <w:lvlText w:val="o"/>
      <w:lvlJc w:val="left"/>
      <w:pPr>
        <w:ind w:left="1440" w:hanging="360"/>
      </w:pPr>
      <w:rPr>
        <w:rFonts w:ascii="Courier New" w:hAnsi="Courier New" w:hint="default"/>
      </w:rPr>
    </w:lvl>
    <w:lvl w:ilvl="2" w:tplc="0E949AD8">
      <w:start w:val="1"/>
      <w:numFmt w:val="bullet"/>
      <w:lvlText w:val=""/>
      <w:lvlJc w:val="left"/>
      <w:pPr>
        <w:ind w:left="2160" w:hanging="360"/>
      </w:pPr>
      <w:rPr>
        <w:rFonts w:ascii="Wingdings" w:hAnsi="Wingdings" w:hint="default"/>
      </w:rPr>
    </w:lvl>
    <w:lvl w:ilvl="3" w:tplc="FD4E26F0">
      <w:start w:val="1"/>
      <w:numFmt w:val="bullet"/>
      <w:lvlText w:val=""/>
      <w:lvlJc w:val="left"/>
      <w:pPr>
        <w:ind w:left="2880" w:hanging="360"/>
      </w:pPr>
      <w:rPr>
        <w:rFonts w:ascii="Symbol" w:hAnsi="Symbol" w:hint="default"/>
      </w:rPr>
    </w:lvl>
    <w:lvl w:ilvl="4" w:tplc="3258BE3C">
      <w:start w:val="1"/>
      <w:numFmt w:val="bullet"/>
      <w:lvlText w:val="o"/>
      <w:lvlJc w:val="left"/>
      <w:pPr>
        <w:ind w:left="3600" w:hanging="360"/>
      </w:pPr>
      <w:rPr>
        <w:rFonts w:ascii="Courier New" w:hAnsi="Courier New" w:hint="default"/>
      </w:rPr>
    </w:lvl>
    <w:lvl w:ilvl="5" w:tplc="857C72EC">
      <w:start w:val="1"/>
      <w:numFmt w:val="bullet"/>
      <w:lvlText w:val=""/>
      <w:lvlJc w:val="left"/>
      <w:pPr>
        <w:ind w:left="4320" w:hanging="360"/>
      </w:pPr>
      <w:rPr>
        <w:rFonts w:ascii="Wingdings" w:hAnsi="Wingdings" w:hint="default"/>
      </w:rPr>
    </w:lvl>
    <w:lvl w:ilvl="6" w:tplc="435A205C">
      <w:start w:val="1"/>
      <w:numFmt w:val="bullet"/>
      <w:lvlText w:val=""/>
      <w:lvlJc w:val="left"/>
      <w:pPr>
        <w:ind w:left="5040" w:hanging="360"/>
      </w:pPr>
      <w:rPr>
        <w:rFonts w:ascii="Symbol" w:hAnsi="Symbol" w:hint="default"/>
      </w:rPr>
    </w:lvl>
    <w:lvl w:ilvl="7" w:tplc="AEC8C25A">
      <w:start w:val="1"/>
      <w:numFmt w:val="bullet"/>
      <w:lvlText w:val="o"/>
      <w:lvlJc w:val="left"/>
      <w:pPr>
        <w:ind w:left="5760" w:hanging="360"/>
      </w:pPr>
      <w:rPr>
        <w:rFonts w:ascii="Courier New" w:hAnsi="Courier New" w:hint="default"/>
      </w:rPr>
    </w:lvl>
    <w:lvl w:ilvl="8" w:tplc="975067C0">
      <w:start w:val="1"/>
      <w:numFmt w:val="bullet"/>
      <w:lvlText w:val=""/>
      <w:lvlJc w:val="left"/>
      <w:pPr>
        <w:ind w:left="6480" w:hanging="360"/>
      </w:pPr>
      <w:rPr>
        <w:rFonts w:ascii="Wingdings" w:hAnsi="Wingdings" w:hint="default"/>
      </w:rPr>
    </w:lvl>
  </w:abstractNum>
  <w:abstractNum w:abstractNumId="100" w15:restartNumberingAfterBreak="0">
    <w:nsid w:val="65A7130C"/>
    <w:multiLevelType w:val="hybridMultilevel"/>
    <w:tmpl w:val="A91E9838"/>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66A87FE8"/>
    <w:multiLevelType w:val="multilevel"/>
    <w:tmpl w:val="61B6126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15:restartNumberingAfterBreak="0">
    <w:nsid w:val="68903654"/>
    <w:multiLevelType w:val="hybridMultilevel"/>
    <w:tmpl w:val="0C5A3BDC"/>
    <w:lvl w:ilvl="0" w:tplc="FD761AC6">
      <w:start w:val="20"/>
      <w:numFmt w:val="bullet"/>
      <w:lvlText w:val="-"/>
      <w:lvlJc w:val="left"/>
      <w:pPr>
        <w:ind w:left="720" w:hanging="360"/>
      </w:pPr>
      <w:rPr>
        <w:rFonts w:ascii="Calibri" w:eastAsiaTheme="majorEastAsia"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68A37B13"/>
    <w:multiLevelType w:val="hybridMultilevel"/>
    <w:tmpl w:val="7F126E40"/>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693600AC"/>
    <w:multiLevelType w:val="hybridMultilevel"/>
    <w:tmpl w:val="E644752A"/>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69547CE2"/>
    <w:multiLevelType w:val="hybridMultilevel"/>
    <w:tmpl w:val="0FDE28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9570843"/>
    <w:multiLevelType w:val="hybridMultilevel"/>
    <w:tmpl w:val="FFFFFFFF"/>
    <w:lvl w:ilvl="0" w:tplc="2CB20990">
      <w:start w:val="1"/>
      <w:numFmt w:val="bullet"/>
      <w:lvlText w:val=""/>
      <w:lvlJc w:val="left"/>
      <w:pPr>
        <w:ind w:left="720" w:hanging="360"/>
      </w:pPr>
      <w:rPr>
        <w:rFonts w:ascii="Symbol" w:hAnsi="Symbol" w:hint="default"/>
      </w:rPr>
    </w:lvl>
    <w:lvl w:ilvl="1" w:tplc="57BE78CC">
      <w:start w:val="1"/>
      <w:numFmt w:val="bullet"/>
      <w:lvlText w:val="o"/>
      <w:lvlJc w:val="left"/>
      <w:pPr>
        <w:ind w:left="1440" w:hanging="360"/>
      </w:pPr>
      <w:rPr>
        <w:rFonts w:ascii="Courier New" w:hAnsi="Courier New" w:hint="default"/>
      </w:rPr>
    </w:lvl>
    <w:lvl w:ilvl="2" w:tplc="B0A0734C">
      <w:start w:val="1"/>
      <w:numFmt w:val="bullet"/>
      <w:lvlText w:val=""/>
      <w:lvlJc w:val="left"/>
      <w:pPr>
        <w:ind w:left="2160" w:hanging="360"/>
      </w:pPr>
      <w:rPr>
        <w:rFonts w:ascii="Wingdings" w:hAnsi="Wingdings" w:hint="default"/>
      </w:rPr>
    </w:lvl>
    <w:lvl w:ilvl="3" w:tplc="8CC4D052">
      <w:start w:val="1"/>
      <w:numFmt w:val="bullet"/>
      <w:lvlText w:val=""/>
      <w:lvlJc w:val="left"/>
      <w:pPr>
        <w:ind w:left="2880" w:hanging="360"/>
      </w:pPr>
      <w:rPr>
        <w:rFonts w:ascii="Symbol" w:hAnsi="Symbol" w:hint="default"/>
      </w:rPr>
    </w:lvl>
    <w:lvl w:ilvl="4" w:tplc="502AB6B6">
      <w:start w:val="1"/>
      <w:numFmt w:val="bullet"/>
      <w:lvlText w:val="o"/>
      <w:lvlJc w:val="left"/>
      <w:pPr>
        <w:ind w:left="3600" w:hanging="360"/>
      </w:pPr>
      <w:rPr>
        <w:rFonts w:ascii="Courier New" w:hAnsi="Courier New" w:hint="default"/>
      </w:rPr>
    </w:lvl>
    <w:lvl w:ilvl="5" w:tplc="E7A08F4A">
      <w:start w:val="1"/>
      <w:numFmt w:val="bullet"/>
      <w:lvlText w:val=""/>
      <w:lvlJc w:val="left"/>
      <w:pPr>
        <w:ind w:left="4320" w:hanging="360"/>
      </w:pPr>
      <w:rPr>
        <w:rFonts w:ascii="Wingdings" w:hAnsi="Wingdings" w:hint="default"/>
      </w:rPr>
    </w:lvl>
    <w:lvl w:ilvl="6" w:tplc="6D46793A">
      <w:start w:val="1"/>
      <w:numFmt w:val="bullet"/>
      <w:lvlText w:val=""/>
      <w:lvlJc w:val="left"/>
      <w:pPr>
        <w:ind w:left="5040" w:hanging="360"/>
      </w:pPr>
      <w:rPr>
        <w:rFonts w:ascii="Symbol" w:hAnsi="Symbol" w:hint="default"/>
      </w:rPr>
    </w:lvl>
    <w:lvl w:ilvl="7" w:tplc="037E502C">
      <w:start w:val="1"/>
      <w:numFmt w:val="bullet"/>
      <w:lvlText w:val="o"/>
      <w:lvlJc w:val="left"/>
      <w:pPr>
        <w:ind w:left="5760" w:hanging="360"/>
      </w:pPr>
      <w:rPr>
        <w:rFonts w:ascii="Courier New" w:hAnsi="Courier New" w:hint="default"/>
      </w:rPr>
    </w:lvl>
    <w:lvl w:ilvl="8" w:tplc="38903666">
      <w:start w:val="1"/>
      <w:numFmt w:val="bullet"/>
      <w:lvlText w:val=""/>
      <w:lvlJc w:val="left"/>
      <w:pPr>
        <w:ind w:left="6480" w:hanging="360"/>
      </w:pPr>
      <w:rPr>
        <w:rFonts w:ascii="Wingdings" w:hAnsi="Wingdings" w:hint="default"/>
      </w:rPr>
    </w:lvl>
  </w:abstractNum>
  <w:abstractNum w:abstractNumId="107" w15:restartNumberingAfterBreak="0">
    <w:nsid w:val="6D28784C"/>
    <w:multiLevelType w:val="hybridMultilevel"/>
    <w:tmpl w:val="2612CA5C"/>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6D7869FD"/>
    <w:multiLevelType w:val="hybridMultilevel"/>
    <w:tmpl w:val="A3A8EC14"/>
    <w:lvl w:ilvl="0" w:tplc="FFFFFFFF">
      <w:start w:val="1"/>
      <w:numFmt w:val="decimal"/>
      <w:lvlText w:val="%1."/>
      <w:lvlJc w:val="left"/>
      <w:pPr>
        <w:ind w:left="720" w:hanging="360"/>
      </w:pPr>
    </w:lvl>
    <w:lvl w:ilvl="1" w:tplc="964A3194">
      <w:start w:val="1"/>
      <w:numFmt w:val="lowerLetter"/>
      <w:lvlText w:val="%2."/>
      <w:lvlJc w:val="left"/>
      <w:pPr>
        <w:ind w:left="1440" w:hanging="360"/>
      </w:pPr>
    </w:lvl>
    <w:lvl w:ilvl="2" w:tplc="6374D874">
      <w:start w:val="1"/>
      <w:numFmt w:val="lowerRoman"/>
      <w:lvlText w:val="%3."/>
      <w:lvlJc w:val="right"/>
      <w:pPr>
        <w:ind w:left="2160" w:hanging="180"/>
      </w:pPr>
    </w:lvl>
    <w:lvl w:ilvl="3" w:tplc="5E9600AA">
      <w:start w:val="1"/>
      <w:numFmt w:val="decimal"/>
      <w:lvlText w:val="%4."/>
      <w:lvlJc w:val="left"/>
      <w:pPr>
        <w:ind w:left="2880" w:hanging="360"/>
      </w:pPr>
    </w:lvl>
    <w:lvl w:ilvl="4" w:tplc="B0B24E36">
      <w:start w:val="1"/>
      <w:numFmt w:val="lowerLetter"/>
      <w:lvlText w:val="%5."/>
      <w:lvlJc w:val="left"/>
      <w:pPr>
        <w:ind w:left="3600" w:hanging="360"/>
      </w:pPr>
    </w:lvl>
    <w:lvl w:ilvl="5" w:tplc="05DE5FA0">
      <w:start w:val="1"/>
      <w:numFmt w:val="lowerRoman"/>
      <w:lvlText w:val="%6."/>
      <w:lvlJc w:val="right"/>
      <w:pPr>
        <w:ind w:left="4320" w:hanging="180"/>
      </w:pPr>
    </w:lvl>
    <w:lvl w:ilvl="6" w:tplc="1BAE31B6">
      <w:start w:val="1"/>
      <w:numFmt w:val="decimal"/>
      <w:lvlText w:val="%7."/>
      <w:lvlJc w:val="left"/>
      <w:pPr>
        <w:ind w:left="5040" w:hanging="360"/>
      </w:pPr>
    </w:lvl>
    <w:lvl w:ilvl="7" w:tplc="587CE468">
      <w:start w:val="1"/>
      <w:numFmt w:val="lowerLetter"/>
      <w:lvlText w:val="%8."/>
      <w:lvlJc w:val="left"/>
      <w:pPr>
        <w:ind w:left="5760" w:hanging="360"/>
      </w:pPr>
    </w:lvl>
    <w:lvl w:ilvl="8" w:tplc="27A69772">
      <w:start w:val="1"/>
      <w:numFmt w:val="lowerRoman"/>
      <w:lvlText w:val="%9."/>
      <w:lvlJc w:val="right"/>
      <w:pPr>
        <w:ind w:left="6480" w:hanging="180"/>
      </w:pPr>
    </w:lvl>
  </w:abstractNum>
  <w:abstractNum w:abstractNumId="109" w15:restartNumberingAfterBreak="0">
    <w:nsid w:val="6EC84924"/>
    <w:multiLevelType w:val="hybridMultilevel"/>
    <w:tmpl w:val="7DF6D8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72A8568E"/>
    <w:multiLevelType w:val="multilevel"/>
    <w:tmpl w:val="A534480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1" w15:restartNumberingAfterBreak="0">
    <w:nsid w:val="735C73E2"/>
    <w:multiLevelType w:val="multilevel"/>
    <w:tmpl w:val="10748C4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2" w15:restartNumberingAfterBreak="0">
    <w:nsid w:val="73D21660"/>
    <w:multiLevelType w:val="hybridMultilevel"/>
    <w:tmpl w:val="2438EB46"/>
    <w:lvl w:ilvl="0" w:tplc="FD761AC6">
      <w:start w:val="20"/>
      <w:numFmt w:val="bullet"/>
      <w:lvlText w:val="-"/>
      <w:lvlJc w:val="left"/>
      <w:pPr>
        <w:ind w:left="643"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7474621C"/>
    <w:multiLevelType w:val="hybridMultilevel"/>
    <w:tmpl w:val="FFFFFFFF"/>
    <w:lvl w:ilvl="0" w:tplc="2EC4A200">
      <w:start w:val="1"/>
      <w:numFmt w:val="bullet"/>
      <w:lvlText w:val=""/>
      <w:lvlJc w:val="left"/>
      <w:pPr>
        <w:ind w:left="720" w:hanging="360"/>
      </w:pPr>
      <w:rPr>
        <w:rFonts w:ascii="Symbol" w:hAnsi="Symbol" w:hint="default"/>
      </w:rPr>
    </w:lvl>
    <w:lvl w:ilvl="1" w:tplc="78EA2C96">
      <w:start w:val="1"/>
      <w:numFmt w:val="bullet"/>
      <w:lvlText w:val="o"/>
      <w:lvlJc w:val="left"/>
      <w:pPr>
        <w:ind w:left="1440" w:hanging="360"/>
      </w:pPr>
      <w:rPr>
        <w:rFonts w:ascii="Courier New" w:hAnsi="Courier New" w:hint="default"/>
      </w:rPr>
    </w:lvl>
    <w:lvl w:ilvl="2" w:tplc="061A854A">
      <w:start w:val="1"/>
      <w:numFmt w:val="bullet"/>
      <w:lvlText w:val=""/>
      <w:lvlJc w:val="left"/>
      <w:pPr>
        <w:ind w:left="2160" w:hanging="360"/>
      </w:pPr>
      <w:rPr>
        <w:rFonts w:ascii="Wingdings" w:hAnsi="Wingdings" w:hint="default"/>
      </w:rPr>
    </w:lvl>
    <w:lvl w:ilvl="3" w:tplc="C77212B6">
      <w:start w:val="1"/>
      <w:numFmt w:val="bullet"/>
      <w:lvlText w:val=""/>
      <w:lvlJc w:val="left"/>
      <w:pPr>
        <w:ind w:left="2880" w:hanging="360"/>
      </w:pPr>
      <w:rPr>
        <w:rFonts w:ascii="Symbol" w:hAnsi="Symbol" w:hint="default"/>
      </w:rPr>
    </w:lvl>
    <w:lvl w:ilvl="4" w:tplc="43B872EE">
      <w:start w:val="1"/>
      <w:numFmt w:val="bullet"/>
      <w:lvlText w:val="o"/>
      <w:lvlJc w:val="left"/>
      <w:pPr>
        <w:ind w:left="3600" w:hanging="360"/>
      </w:pPr>
      <w:rPr>
        <w:rFonts w:ascii="Courier New" w:hAnsi="Courier New" w:hint="default"/>
      </w:rPr>
    </w:lvl>
    <w:lvl w:ilvl="5" w:tplc="B10A7882">
      <w:start w:val="1"/>
      <w:numFmt w:val="bullet"/>
      <w:lvlText w:val=""/>
      <w:lvlJc w:val="left"/>
      <w:pPr>
        <w:ind w:left="4320" w:hanging="360"/>
      </w:pPr>
      <w:rPr>
        <w:rFonts w:ascii="Wingdings" w:hAnsi="Wingdings" w:hint="default"/>
      </w:rPr>
    </w:lvl>
    <w:lvl w:ilvl="6" w:tplc="B92A13C4">
      <w:start w:val="1"/>
      <w:numFmt w:val="bullet"/>
      <w:lvlText w:val=""/>
      <w:lvlJc w:val="left"/>
      <w:pPr>
        <w:ind w:left="5040" w:hanging="360"/>
      </w:pPr>
      <w:rPr>
        <w:rFonts w:ascii="Symbol" w:hAnsi="Symbol" w:hint="default"/>
      </w:rPr>
    </w:lvl>
    <w:lvl w:ilvl="7" w:tplc="CA105358">
      <w:start w:val="1"/>
      <w:numFmt w:val="bullet"/>
      <w:lvlText w:val="o"/>
      <w:lvlJc w:val="left"/>
      <w:pPr>
        <w:ind w:left="5760" w:hanging="360"/>
      </w:pPr>
      <w:rPr>
        <w:rFonts w:ascii="Courier New" w:hAnsi="Courier New" w:hint="default"/>
      </w:rPr>
    </w:lvl>
    <w:lvl w:ilvl="8" w:tplc="C56C7008">
      <w:start w:val="1"/>
      <w:numFmt w:val="bullet"/>
      <w:lvlText w:val=""/>
      <w:lvlJc w:val="left"/>
      <w:pPr>
        <w:ind w:left="6480" w:hanging="360"/>
      </w:pPr>
      <w:rPr>
        <w:rFonts w:ascii="Wingdings" w:hAnsi="Wingdings" w:hint="default"/>
      </w:rPr>
    </w:lvl>
  </w:abstractNum>
  <w:abstractNum w:abstractNumId="114" w15:restartNumberingAfterBreak="0">
    <w:nsid w:val="76131111"/>
    <w:multiLevelType w:val="hybridMultilevel"/>
    <w:tmpl w:val="B7E43A9C"/>
    <w:lvl w:ilvl="0" w:tplc="FFFFFFFF">
      <w:start w:val="1"/>
      <w:numFmt w:val="bullet"/>
      <w:lvlText w:val=""/>
      <w:lvlJc w:val="left"/>
      <w:pPr>
        <w:ind w:left="720" w:hanging="360"/>
      </w:pPr>
      <w:rPr>
        <w:rFonts w:ascii="Symbol" w:hAnsi="Symbol" w:hint="default"/>
      </w:rPr>
    </w:lvl>
    <w:lvl w:ilvl="1" w:tplc="72C42494">
      <w:start w:val="1"/>
      <w:numFmt w:val="bullet"/>
      <w:lvlText w:val="o"/>
      <w:lvlJc w:val="left"/>
      <w:pPr>
        <w:ind w:left="1440" w:hanging="360"/>
      </w:pPr>
      <w:rPr>
        <w:rFonts w:ascii="Courier New" w:hAnsi="Courier New" w:hint="default"/>
      </w:rPr>
    </w:lvl>
    <w:lvl w:ilvl="2" w:tplc="9D706178">
      <w:start w:val="1"/>
      <w:numFmt w:val="bullet"/>
      <w:lvlText w:val=""/>
      <w:lvlJc w:val="left"/>
      <w:pPr>
        <w:ind w:left="2160" w:hanging="360"/>
      </w:pPr>
      <w:rPr>
        <w:rFonts w:ascii="Wingdings" w:hAnsi="Wingdings" w:hint="default"/>
      </w:rPr>
    </w:lvl>
    <w:lvl w:ilvl="3" w:tplc="97A88094">
      <w:start w:val="1"/>
      <w:numFmt w:val="bullet"/>
      <w:lvlText w:val=""/>
      <w:lvlJc w:val="left"/>
      <w:pPr>
        <w:ind w:left="2880" w:hanging="360"/>
      </w:pPr>
      <w:rPr>
        <w:rFonts w:ascii="Symbol" w:hAnsi="Symbol" w:hint="default"/>
      </w:rPr>
    </w:lvl>
    <w:lvl w:ilvl="4" w:tplc="1B76D26C">
      <w:start w:val="1"/>
      <w:numFmt w:val="bullet"/>
      <w:lvlText w:val="o"/>
      <w:lvlJc w:val="left"/>
      <w:pPr>
        <w:ind w:left="3600" w:hanging="360"/>
      </w:pPr>
      <w:rPr>
        <w:rFonts w:ascii="Courier New" w:hAnsi="Courier New" w:hint="default"/>
      </w:rPr>
    </w:lvl>
    <w:lvl w:ilvl="5" w:tplc="2208E7AC">
      <w:start w:val="1"/>
      <w:numFmt w:val="bullet"/>
      <w:lvlText w:val=""/>
      <w:lvlJc w:val="left"/>
      <w:pPr>
        <w:ind w:left="4320" w:hanging="360"/>
      </w:pPr>
      <w:rPr>
        <w:rFonts w:ascii="Wingdings" w:hAnsi="Wingdings" w:hint="default"/>
      </w:rPr>
    </w:lvl>
    <w:lvl w:ilvl="6" w:tplc="30860794">
      <w:start w:val="1"/>
      <w:numFmt w:val="bullet"/>
      <w:lvlText w:val=""/>
      <w:lvlJc w:val="left"/>
      <w:pPr>
        <w:ind w:left="5040" w:hanging="360"/>
      </w:pPr>
      <w:rPr>
        <w:rFonts w:ascii="Symbol" w:hAnsi="Symbol" w:hint="default"/>
      </w:rPr>
    </w:lvl>
    <w:lvl w:ilvl="7" w:tplc="018813E2">
      <w:start w:val="1"/>
      <w:numFmt w:val="bullet"/>
      <w:lvlText w:val="o"/>
      <w:lvlJc w:val="left"/>
      <w:pPr>
        <w:ind w:left="5760" w:hanging="360"/>
      </w:pPr>
      <w:rPr>
        <w:rFonts w:ascii="Courier New" w:hAnsi="Courier New" w:hint="default"/>
      </w:rPr>
    </w:lvl>
    <w:lvl w:ilvl="8" w:tplc="3EA6E8FE">
      <w:start w:val="1"/>
      <w:numFmt w:val="bullet"/>
      <w:lvlText w:val=""/>
      <w:lvlJc w:val="left"/>
      <w:pPr>
        <w:ind w:left="6480" w:hanging="360"/>
      </w:pPr>
      <w:rPr>
        <w:rFonts w:ascii="Wingdings" w:hAnsi="Wingdings" w:hint="default"/>
      </w:rPr>
    </w:lvl>
  </w:abstractNum>
  <w:abstractNum w:abstractNumId="115" w15:restartNumberingAfterBreak="0">
    <w:nsid w:val="77E01F09"/>
    <w:multiLevelType w:val="hybridMultilevel"/>
    <w:tmpl w:val="C0783EA4"/>
    <w:lvl w:ilvl="0" w:tplc="8D941148">
      <w:start w:val="1"/>
      <w:numFmt w:val="bullet"/>
      <w:lvlText w:val=""/>
      <w:lvlJc w:val="left"/>
      <w:pPr>
        <w:ind w:left="720" w:hanging="360"/>
      </w:pPr>
      <w:rPr>
        <w:rFonts w:ascii="Symbol" w:hAnsi="Symbol" w:hint="default"/>
      </w:rPr>
    </w:lvl>
    <w:lvl w:ilvl="1" w:tplc="61AA269A">
      <w:start w:val="1"/>
      <w:numFmt w:val="bullet"/>
      <w:lvlText w:val="o"/>
      <w:lvlJc w:val="left"/>
      <w:pPr>
        <w:ind w:left="1440" w:hanging="360"/>
      </w:pPr>
      <w:rPr>
        <w:rFonts w:ascii="Courier New" w:hAnsi="Courier New" w:hint="default"/>
      </w:rPr>
    </w:lvl>
    <w:lvl w:ilvl="2" w:tplc="58481BA8">
      <w:start w:val="1"/>
      <w:numFmt w:val="bullet"/>
      <w:lvlText w:val=""/>
      <w:lvlJc w:val="left"/>
      <w:pPr>
        <w:ind w:left="2160" w:hanging="360"/>
      </w:pPr>
      <w:rPr>
        <w:rFonts w:ascii="Wingdings" w:hAnsi="Wingdings" w:hint="default"/>
      </w:rPr>
    </w:lvl>
    <w:lvl w:ilvl="3" w:tplc="79B48F5A">
      <w:start w:val="1"/>
      <w:numFmt w:val="bullet"/>
      <w:lvlText w:val=""/>
      <w:lvlJc w:val="left"/>
      <w:pPr>
        <w:ind w:left="2880" w:hanging="360"/>
      </w:pPr>
      <w:rPr>
        <w:rFonts w:ascii="Symbol" w:hAnsi="Symbol" w:hint="default"/>
      </w:rPr>
    </w:lvl>
    <w:lvl w:ilvl="4" w:tplc="0E94B0DA">
      <w:start w:val="1"/>
      <w:numFmt w:val="bullet"/>
      <w:lvlText w:val="o"/>
      <w:lvlJc w:val="left"/>
      <w:pPr>
        <w:ind w:left="3600" w:hanging="360"/>
      </w:pPr>
      <w:rPr>
        <w:rFonts w:ascii="Courier New" w:hAnsi="Courier New" w:hint="default"/>
      </w:rPr>
    </w:lvl>
    <w:lvl w:ilvl="5" w:tplc="23E690BC">
      <w:start w:val="1"/>
      <w:numFmt w:val="bullet"/>
      <w:lvlText w:val=""/>
      <w:lvlJc w:val="left"/>
      <w:pPr>
        <w:ind w:left="4320" w:hanging="360"/>
      </w:pPr>
      <w:rPr>
        <w:rFonts w:ascii="Wingdings" w:hAnsi="Wingdings" w:hint="default"/>
      </w:rPr>
    </w:lvl>
    <w:lvl w:ilvl="6" w:tplc="0C5ED9FC">
      <w:start w:val="1"/>
      <w:numFmt w:val="bullet"/>
      <w:lvlText w:val=""/>
      <w:lvlJc w:val="left"/>
      <w:pPr>
        <w:ind w:left="5040" w:hanging="360"/>
      </w:pPr>
      <w:rPr>
        <w:rFonts w:ascii="Symbol" w:hAnsi="Symbol" w:hint="default"/>
      </w:rPr>
    </w:lvl>
    <w:lvl w:ilvl="7" w:tplc="29529F56">
      <w:start w:val="1"/>
      <w:numFmt w:val="bullet"/>
      <w:lvlText w:val="o"/>
      <w:lvlJc w:val="left"/>
      <w:pPr>
        <w:ind w:left="5760" w:hanging="360"/>
      </w:pPr>
      <w:rPr>
        <w:rFonts w:ascii="Courier New" w:hAnsi="Courier New" w:hint="default"/>
      </w:rPr>
    </w:lvl>
    <w:lvl w:ilvl="8" w:tplc="477E0BA6">
      <w:start w:val="1"/>
      <w:numFmt w:val="bullet"/>
      <w:lvlText w:val=""/>
      <w:lvlJc w:val="left"/>
      <w:pPr>
        <w:ind w:left="6480" w:hanging="360"/>
      </w:pPr>
      <w:rPr>
        <w:rFonts w:ascii="Wingdings" w:hAnsi="Wingdings" w:hint="default"/>
      </w:rPr>
    </w:lvl>
  </w:abstractNum>
  <w:abstractNum w:abstractNumId="116" w15:restartNumberingAfterBreak="0">
    <w:nsid w:val="78663E4B"/>
    <w:multiLevelType w:val="hybridMultilevel"/>
    <w:tmpl w:val="0492CCB2"/>
    <w:lvl w:ilvl="0" w:tplc="7528EF00">
      <w:start w:val="1"/>
      <w:numFmt w:val="bullet"/>
      <w:lvlText w:val=""/>
      <w:lvlJc w:val="left"/>
      <w:pPr>
        <w:ind w:left="720" w:hanging="360"/>
      </w:pPr>
      <w:rPr>
        <w:rFonts w:ascii="Symbol" w:hAnsi="Symbol" w:hint="default"/>
      </w:rPr>
    </w:lvl>
    <w:lvl w:ilvl="1" w:tplc="76BC999C">
      <w:start w:val="1"/>
      <w:numFmt w:val="bullet"/>
      <w:lvlText w:val="o"/>
      <w:lvlJc w:val="left"/>
      <w:pPr>
        <w:ind w:left="1440" w:hanging="360"/>
      </w:pPr>
      <w:rPr>
        <w:rFonts w:ascii="Courier New" w:hAnsi="Courier New" w:hint="default"/>
      </w:rPr>
    </w:lvl>
    <w:lvl w:ilvl="2" w:tplc="92843AC4">
      <w:start w:val="1"/>
      <w:numFmt w:val="bullet"/>
      <w:lvlText w:val=""/>
      <w:lvlJc w:val="left"/>
      <w:pPr>
        <w:ind w:left="2160" w:hanging="360"/>
      </w:pPr>
      <w:rPr>
        <w:rFonts w:ascii="Wingdings" w:hAnsi="Wingdings" w:hint="default"/>
      </w:rPr>
    </w:lvl>
    <w:lvl w:ilvl="3" w:tplc="F684DA44">
      <w:start w:val="1"/>
      <w:numFmt w:val="bullet"/>
      <w:lvlText w:val=""/>
      <w:lvlJc w:val="left"/>
      <w:pPr>
        <w:ind w:left="2880" w:hanging="360"/>
      </w:pPr>
      <w:rPr>
        <w:rFonts w:ascii="Symbol" w:hAnsi="Symbol" w:hint="default"/>
      </w:rPr>
    </w:lvl>
    <w:lvl w:ilvl="4" w:tplc="21844E2A">
      <w:start w:val="1"/>
      <w:numFmt w:val="bullet"/>
      <w:lvlText w:val="o"/>
      <w:lvlJc w:val="left"/>
      <w:pPr>
        <w:ind w:left="3600" w:hanging="360"/>
      </w:pPr>
      <w:rPr>
        <w:rFonts w:ascii="Courier New" w:hAnsi="Courier New" w:hint="default"/>
      </w:rPr>
    </w:lvl>
    <w:lvl w:ilvl="5" w:tplc="2806D6EA">
      <w:start w:val="1"/>
      <w:numFmt w:val="bullet"/>
      <w:lvlText w:val=""/>
      <w:lvlJc w:val="left"/>
      <w:pPr>
        <w:ind w:left="4320" w:hanging="360"/>
      </w:pPr>
      <w:rPr>
        <w:rFonts w:ascii="Wingdings" w:hAnsi="Wingdings" w:hint="default"/>
      </w:rPr>
    </w:lvl>
    <w:lvl w:ilvl="6" w:tplc="60F2B008">
      <w:start w:val="1"/>
      <w:numFmt w:val="bullet"/>
      <w:lvlText w:val=""/>
      <w:lvlJc w:val="left"/>
      <w:pPr>
        <w:ind w:left="5040" w:hanging="360"/>
      </w:pPr>
      <w:rPr>
        <w:rFonts w:ascii="Symbol" w:hAnsi="Symbol" w:hint="default"/>
      </w:rPr>
    </w:lvl>
    <w:lvl w:ilvl="7" w:tplc="A4060DA2">
      <w:start w:val="1"/>
      <w:numFmt w:val="bullet"/>
      <w:lvlText w:val="o"/>
      <w:lvlJc w:val="left"/>
      <w:pPr>
        <w:ind w:left="5760" w:hanging="360"/>
      </w:pPr>
      <w:rPr>
        <w:rFonts w:ascii="Courier New" w:hAnsi="Courier New" w:hint="default"/>
      </w:rPr>
    </w:lvl>
    <w:lvl w:ilvl="8" w:tplc="6658B5C0">
      <w:start w:val="1"/>
      <w:numFmt w:val="bullet"/>
      <w:lvlText w:val=""/>
      <w:lvlJc w:val="left"/>
      <w:pPr>
        <w:ind w:left="6480" w:hanging="360"/>
      </w:pPr>
      <w:rPr>
        <w:rFonts w:ascii="Wingdings" w:hAnsi="Wingdings" w:hint="default"/>
      </w:rPr>
    </w:lvl>
  </w:abstractNum>
  <w:abstractNum w:abstractNumId="117" w15:restartNumberingAfterBreak="0">
    <w:nsid w:val="78BC1365"/>
    <w:multiLevelType w:val="hybridMultilevel"/>
    <w:tmpl w:val="FFFFFFFF"/>
    <w:lvl w:ilvl="0" w:tplc="5CC20C48">
      <w:start w:val="1"/>
      <w:numFmt w:val="bullet"/>
      <w:lvlText w:val=""/>
      <w:lvlJc w:val="left"/>
      <w:pPr>
        <w:ind w:left="720" w:hanging="360"/>
      </w:pPr>
      <w:rPr>
        <w:rFonts w:ascii="Symbol" w:hAnsi="Symbol" w:hint="default"/>
      </w:rPr>
    </w:lvl>
    <w:lvl w:ilvl="1" w:tplc="8B025B06">
      <w:start w:val="1"/>
      <w:numFmt w:val="bullet"/>
      <w:lvlText w:val="o"/>
      <w:lvlJc w:val="left"/>
      <w:pPr>
        <w:ind w:left="1440" w:hanging="360"/>
      </w:pPr>
      <w:rPr>
        <w:rFonts w:ascii="Courier New" w:hAnsi="Courier New" w:hint="default"/>
      </w:rPr>
    </w:lvl>
    <w:lvl w:ilvl="2" w:tplc="7806E03A">
      <w:start w:val="1"/>
      <w:numFmt w:val="bullet"/>
      <w:lvlText w:val=""/>
      <w:lvlJc w:val="left"/>
      <w:pPr>
        <w:ind w:left="2160" w:hanging="360"/>
      </w:pPr>
      <w:rPr>
        <w:rFonts w:ascii="Wingdings" w:hAnsi="Wingdings" w:hint="default"/>
      </w:rPr>
    </w:lvl>
    <w:lvl w:ilvl="3" w:tplc="C77439CE">
      <w:start w:val="1"/>
      <w:numFmt w:val="bullet"/>
      <w:lvlText w:val=""/>
      <w:lvlJc w:val="left"/>
      <w:pPr>
        <w:ind w:left="2880" w:hanging="360"/>
      </w:pPr>
      <w:rPr>
        <w:rFonts w:ascii="Symbol" w:hAnsi="Symbol" w:hint="default"/>
      </w:rPr>
    </w:lvl>
    <w:lvl w:ilvl="4" w:tplc="1C3C84FA">
      <w:start w:val="1"/>
      <w:numFmt w:val="bullet"/>
      <w:lvlText w:val="o"/>
      <w:lvlJc w:val="left"/>
      <w:pPr>
        <w:ind w:left="3600" w:hanging="360"/>
      </w:pPr>
      <w:rPr>
        <w:rFonts w:ascii="Courier New" w:hAnsi="Courier New" w:hint="default"/>
      </w:rPr>
    </w:lvl>
    <w:lvl w:ilvl="5" w:tplc="15747FA2">
      <w:start w:val="1"/>
      <w:numFmt w:val="bullet"/>
      <w:lvlText w:val=""/>
      <w:lvlJc w:val="left"/>
      <w:pPr>
        <w:ind w:left="4320" w:hanging="360"/>
      </w:pPr>
      <w:rPr>
        <w:rFonts w:ascii="Wingdings" w:hAnsi="Wingdings" w:hint="default"/>
      </w:rPr>
    </w:lvl>
    <w:lvl w:ilvl="6" w:tplc="FCA280A2">
      <w:start w:val="1"/>
      <w:numFmt w:val="bullet"/>
      <w:lvlText w:val=""/>
      <w:lvlJc w:val="left"/>
      <w:pPr>
        <w:ind w:left="5040" w:hanging="360"/>
      </w:pPr>
      <w:rPr>
        <w:rFonts w:ascii="Symbol" w:hAnsi="Symbol" w:hint="default"/>
      </w:rPr>
    </w:lvl>
    <w:lvl w:ilvl="7" w:tplc="61B01250">
      <w:start w:val="1"/>
      <w:numFmt w:val="bullet"/>
      <w:lvlText w:val="o"/>
      <w:lvlJc w:val="left"/>
      <w:pPr>
        <w:ind w:left="5760" w:hanging="360"/>
      </w:pPr>
      <w:rPr>
        <w:rFonts w:ascii="Courier New" w:hAnsi="Courier New" w:hint="default"/>
      </w:rPr>
    </w:lvl>
    <w:lvl w:ilvl="8" w:tplc="F34EAE9C">
      <w:start w:val="1"/>
      <w:numFmt w:val="bullet"/>
      <w:lvlText w:val=""/>
      <w:lvlJc w:val="left"/>
      <w:pPr>
        <w:ind w:left="6480" w:hanging="360"/>
      </w:pPr>
      <w:rPr>
        <w:rFonts w:ascii="Wingdings" w:hAnsi="Wingdings" w:hint="default"/>
      </w:rPr>
    </w:lvl>
  </w:abstractNum>
  <w:abstractNum w:abstractNumId="118" w15:restartNumberingAfterBreak="0">
    <w:nsid w:val="79896183"/>
    <w:multiLevelType w:val="hybridMultilevel"/>
    <w:tmpl w:val="73329E7E"/>
    <w:lvl w:ilvl="0" w:tplc="FFFFFFFF">
      <w:start w:val="20"/>
      <w:numFmt w:val="bullet"/>
      <w:lvlText w:val="-"/>
      <w:lvlJc w:val="left"/>
      <w:pPr>
        <w:ind w:left="720" w:hanging="360"/>
      </w:pPr>
      <w:rPr>
        <w:rFonts w:ascii="Calibri" w:hAnsi="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7B077EC1"/>
    <w:multiLevelType w:val="multilevel"/>
    <w:tmpl w:val="F844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D43592A"/>
    <w:multiLevelType w:val="hybridMultilevel"/>
    <w:tmpl w:val="CDDE7BCA"/>
    <w:lvl w:ilvl="0" w:tplc="FFFFFFFF">
      <w:start w:val="20"/>
      <w:numFmt w:val="bullet"/>
      <w:lvlText w:val="-"/>
      <w:lvlJc w:val="left"/>
      <w:pPr>
        <w:ind w:left="720" w:hanging="360"/>
      </w:pPr>
      <w:rPr>
        <w:rFonts w:ascii="Calibri" w:hAnsi="Calibri" w:hint="default"/>
      </w:rPr>
    </w:lvl>
    <w:lvl w:ilvl="1" w:tplc="284C4778">
      <w:start w:val="1"/>
      <w:numFmt w:val="lowerLetter"/>
      <w:lvlText w:val="%2."/>
      <w:lvlJc w:val="left"/>
      <w:pPr>
        <w:ind w:left="1440" w:hanging="360"/>
      </w:pPr>
    </w:lvl>
    <w:lvl w:ilvl="2" w:tplc="4FF0408E">
      <w:start w:val="1"/>
      <w:numFmt w:val="lowerRoman"/>
      <w:lvlText w:val="%3."/>
      <w:lvlJc w:val="right"/>
      <w:pPr>
        <w:ind w:left="2160" w:hanging="180"/>
      </w:pPr>
    </w:lvl>
    <w:lvl w:ilvl="3" w:tplc="FE4A01DC">
      <w:start w:val="1"/>
      <w:numFmt w:val="decimal"/>
      <w:lvlText w:val="%4."/>
      <w:lvlJc w:val="left"/>
      <w:pPr>
        <w:ind w:left="2880" w:hanging="360"/>
      </w:pPr>
    </w:lvl>
    <w:lvl w:ilvl="4" w:tplc="B07C16D0">
      <w:start w:val="1"/>
      <w:numFmt w:val="lowerLetter"/>
      <w:lvlText w:val="%5."/>
      <w:lvlJc w:val="left"/>
      <w:pPr>
        <w:ind w:left="3600" w:hanging="360"/>
      </w:pPr>
    </w:lvl>
    <w:lvl w:ilvl="5" w:tplc="91C6F2EE">
      <w:start w:val="1"/>
      <w:numFmt w:val="lowerRoman"/>
      <w:lvlText w:val="%6."/>
      <w:lvlJc w:val="right"/>
      <w:pPr>
        <w:ind w:left="4320" w:hanging="180"/>
      </w:pPr>
    </w:lvl>
    <w:lvl w:ilvl="6" w:tplc="4D7CE030">
      <w:start w:val="1"/>
      <w:numFmt w:val="decimal"/>
      <w:lvlText w:val="%7."/>
      <w:lvlJc w:val="left"/>
      <w:pPr>
        <w:ind w:left="5040" w:hanging="360"/>
      </w:pPr>
    </w:lvl>
    <w:lvl w:ilvl="7" w:tplc="31423E56">
      <w:start w:val="1"/>
      <w:numFmt w:val="lowerLetter"/>
      <w:lvlText w:val="%8."/>
      <w:lvlJc w:val="left"/>
      <w:pPr>
        <w:ind w:left="5760" w:hanging="360"/>
      </w:pPr>
    </w:lvl>
    <w:lvl w:ilvl="8" w:tplc="CDE66D88">
      <w:start w:val="1"/>
      <w:numFmt w:val="lowerRoman"/>
      <w:lvlText w:val="%9."/>
      <w:lvlJc w:val="right"/>
      <w:pPr>
        <w:ind w:left="6480" w:hanging="180"/>
      </w:pPr>
    </w:lvl>
  </w:abstractNum>
  <w:abstractNum w:abstractNumId="121" w15:restartNumberingAfterBreak="0">
    <w:nsid w:val="7E060E0F"/>
    <w:multiLevelType w:val="hybridMultilevel"/>
    <w:tmpl w:val="FFFFFFFF"/>
    <w:lvl w:ilvl="0" w:tplc="0E2A9F08">
      <w:start w:val="1"/>
      <w:numFmt w:val="bullet"/>
      <w:lvlText w:val="-"/>
      <w:lvlJc w:val="left"/>
      <w:pPr>
        <w:ind w:left="720" w:hanging="360"/>
      </w:pPr>
      <w:rPr>
        <w:rFonts w:ascii="Calibri" w:hAnsi="Calibri" w:hint="default"/>
      </w:rPr>
    </w:lvl>
    <w:lvl w:ilvl="1" w:tplc="88EE92FA">
      <w:start w:val="1"/>
      <w:numFmt w:val="bullet"/>
      <w:lvlText w:val="o"/>
      <w:lvlJc w:val="left"/>
      <w:pPr>
        <w:ind w:left="1440" w:hanging="360"/>
      </w:pPr>
      <w:rPr>
        <w:rFonts w:ascii="Courier New" w:hAnsi="Courier New" w:hint="default"/>
      </w:rPr>
    </w:lvl>
    <w:lvl w:ilvl="2" w:tplc="2632D8E4">
      <w:start w:val="1"/>
      <w:numFmt w:val="bullet"/>
      <w:lvlText w:val=""/>
      <w:lvlJc w:val="left"/>
      <w:pPr>
        <w:ind w:left="2160" w:hanging="360"/>
      </w:pPr>
      <w:rPr>
        <w:rFonts w:ascii="Wingdings" w:hAnsi="Wingdings" w:hint="default"/>
      </w:rPr>
    </w:lvl>
    <w:lvl w:ilvl="3" w:tplc="50D207A2">
      <w:start w:val="1"/>
      <w:numFmt w:val="bullet"/>
      <w:lvlText w:val=""/>
      <w:lvlJc w:val="left"/>
      <w:pPr>
        <w:ind w:left="2880" w:hanging="360"/>
      </w:pPr>
      <w:rPr>
        <w:rFonts w:ascii="Symbol" w:hAnsi="Symbol" w:hint="default"/>
      </w:rPr>
    </w:lvl>
    <w:lvl w:ilvl="4" w:tplc="4880AF7C">
      <w:start w:val="1"/>
      <w:numFmt w:val="bullet"/>
      <w:lvlText w:val="o"/>
      <w:lvlJc w:val="left"/>
      <w:pPr>
        <w:ind w:left="3600" w:hanging="360"/>
      </w:pPr>
      <w:rPr>
        <w:rFonts w:ascii="Courier New" w:hAnsi="Courier New" w:hint="default"/>
      </w:rPr>
    </w:lvl>
    <w:lvl w:ilvl="5" w:tplc="99F83DEC">
      <w:start w:val="1"/>
      <w:numFmt w:val="bullet"/>
      <w:lvlText w:val=""/>
      <w:lvlJc w:val="left"/>
      <w:pPr>
        <w:ind w:left="4320" w:hanging="360"/>
      </w:pPr>
      <w:rPr>
        <w:rFonts w:ascii="Wingdings" w:hAnsi="Wingdings" w:hint="default"/>
      </w:rPr>
    </w:lvl>
    <w:lvl w:ilvl="6" w:tplc="0250276E">
      <w:start w:val="1"/>
      <w:numFmt w:val="bullet"/>
      <w:lvlText w:val=""/>
      <w:lvlJc w:val="left"/>
      <w:pPr>
        <w:ind w:left="5040" w:hanging="360"/>
      </w:pPr>
      <w:rPr>
        <w:rFonts w:ascii="Symbol" w:hAnsi="Symbol" w:hint="default"/>
      </w:rPr>
    </w:lvl>
    <w:lvl w:ilvl="7" w:tplc="0EFC4A78">
      <w:start w:val="1"/>
      <w:numFmt w:val="bullet"/>
      <w:lvlText w:val="o"/>
      <w:lvlJc w:val="left"/>
      <w:pPr>
        <w:ind w:left="5760" w:hanging="360"/>
      </w:pPr>
      <w:rPr>
        <w:rFonts w:ascii="Courier New" w:hAnsi="Courier New" w:hint="default"/>
      </w:rPr>
    </w:lvl>
    <w:lvl w:ilvl="8" w:tplc="41B04F92">
      <w:start w:val="1"/>
      <w:numFmt w:val="bullet"/>
      <w:lvlText w:val=""/>
      <w:lvlJc w:val="left"/>
      <w:pPr>
        <w:ind w:left="6480" w:hanging="360"/>
      </w:pPr>
      <w:rPr>
        <w:rFonts w:ascii="Wingdings" w:hAnsi="Wingdings" w:hint="default"/>
      </w:rPr>
    </w:lvl>
  </w:abstractNum>
  <w:abstractNum w:abstractNumId="122" w15:restartNumberingAfterBreak="0">
    <w:nsid w:val="7E61284C"/>
    <w:multiLevelType w:val="hybridMultilevel"/>
    <w:tmpl w:val="47785B10"/>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7F4B4500"/>
    <w:multiLevelType w:val="multilevel"/>
    <w:tmpl w:val="C7FA75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FA478EC"/>
    <w:multiLevelType w:val="hybridMultilevel"/>
    <w:tmpl w:val="7D80F496"/>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7FD97087"/>
    <w:multiLevelType w:val="hybridMultilevel"/>
    <w:tmpl w:val="70C80C66"/>
    <w:lvl w:ilvl="0" w:tplc="FFFFFFFF">
      <w:start w:val="1"/>
      <w:numFmt w:val="bullet"/>
      <w:lvlText w:val=""/>
      <w:lvlJc w:val="left"/>
      <w:pPr>
        <w:ind w:left="720" w:hanging="360"/>
      </w:pPr>
      <w:rPr>
        <w:rFonts w:ascii="Symbol" w:hAnsi="Symbol" w:hint="default"/>
      </w:rPr>
    </w:lvl>
    <w:lvl w:ilvl="1" w:tplc="5D16A6B0">
      <w:start w:val="1"/>
      <w:numFmt w:val="bullet"/>
      <w:lvlText w:val="o"/>
      <w:lvlJc w:val="left"/>
      <w:pPr>
        <w:ind w:left="1440" w:hanging="360"/>
      </w:pPr>
      <w:rPr>
        <w:rFonts w:ascii="Courier New" w:hAnsi="Courier New" w:hint="default"/>
      </w:rPr>
    </w:lvl>
    <w:lvl w:ilvl="2" w:tplc="5B3EAB68">
      <w:start w:val="1"/>
      <w:numFmt w:val="bullet"/>
      <w:lvlText w:val=""/>
      <w:lvlJc w:val="left"/>
      <w:pPr>
        <w:ind w:left="2160" w:hanging="360"/>
      </w:pPr>
      <w:rPr>
        <w:rFonts w:ascii="Wingdings" w:hAnsi="Wingdings" w:hint="default"/>
      </w:rPr>
    </w:lvl>
    <w:lvl w:ilvl="3" w:tplc="5478D068">
      <w:start w:val="1"/>
      <w:numFmt w:val="bullet"/>
      <w:lvlText w:val=""/>
      <w:lvlJc w:val="left"/>
      <w:pPr>
        <w:ind w:left="2880" w:hanging="360"/>
      </w:pPr>
      <w:rPr>
        <w:rFonts w:ascii="Symbol" w:hAnsi="Symbol" w:hint="default"/>
      </w:rPr>
    </w:lvl>
    <w:lvl w:ilvl="4" w:tplc="D3921D74">
      <w:start w:val="1"/>
      <w:numFmt w:val="bullet"/>
      <w:lvlText w:val="o"/>
      <w:lvlJc w:val="left"/>
      <w:pPr>
        <w:ind w:left="3600" w:hanging="360"/>
      </w:pPr>
      <w:rPr>
        <w:rFonts w:ascii="Courier New" w:hAnsi="Courier New" w:hint="default"/>
      </w:rPr>
    </w:lvl>
    <w:lvl w:ilvl="5" w:tplc="3BBE7456">
      <w:start w:val="1"/>
      <w:numFmt w:val="bullet"/>
      <w:lvlText w:val=""/>
      <w:lvlJc w:val="left"/>
      <w:pPr>
        <w:ind w:left="4320" w:hanging="360"/>
      </w:pPr>
      <w:rPr>
        <w:rFonts w:ascii="Wingdings" w:hAnsi="Wingdings" w:hint="default"/>
      </w:rPr>
    </w:lvl>
    <w:lvl w:ilvl="6" w:tplc="87F06484">
      <w:start w:val="1"/>
      <w:numFmt w:val="bullet"/>
      <w:lvlText w:val=""/>
      <w:lvlJc w:val="left"/>
      <w:pPr>
        <w:ind w:left="5040" w:hanging="360"/>
      </w:pPr>
      <w:rPr>
        <w:rFonts w:ascii="Symbol" w:hAnsi="Symbol" w:hint="default"/>
      </w:rPr>
    </w:lvl>
    <w:lvl w:ilvl="7" w:tplc="73C82EE2">
      <w:start w:val="1"/>
      <w:numFmt w:val="bullet"/>
      <w:lvlText w:val="o"/>
      <w:lvlJc w:val="left"/>
      <w:pPr>
        <w:ind w:left="5760" w:hanging="360"/>
      </w:pPr>
      <w:rPr>
        <w:rFonts w:ascii="Courier New" w:hAnsi="Courier New" w:hint="default"/>
      </w:rPr>
    </w:lvl>
    <w:lvl w:ilvl="8" w:tplc="F6C4708C">
      <w:start w:val="1"/>
      <w:numFmt w:val="bullet"/>
      <w:lvlText w:val=""/>
      <w:lvlJc w:val="left"/>
      <w:pPr>
        <w:ind w:left="6480" w:hanging="360"/>
      </w:pPr>
      <w:rPr>
        <w:rFonts w:ascii="Wingdings" w:hAnsi="Wingdings" w:hint="default"/>
      </w:rPr>
    </w:lvl>
  </w:abstractNum>
  <w:num w:numId="1">
    <w:abstractNumId w:val="93"/>
  </w:num>
  <w:num w:numId="2">
    <w:abstractNumId w:val="88"/>
  </w:num>
  <w:num w:numId="3">
    <w:abstractNumId w:val="106"/>
  </w:num>
  <w:num w:numId="4">
    <w:abstractNumId w:val="17"/>
  </w:num>
  <w:num w:numId="5">
    <w:abstractNumId w:val="33"/>
  </w:num>
  <w:num w:numId="6">
    <w:abstractNumId w:val="12"/>
  </w:num>
  <w:num w:numId="7">
    <w:abstractNumId w:val="78"/>
  </w:num>
  <w:num w:numId="8">
    <w:abstractNumId w:val="70"/>
  </w:num>
  <w:num w:numId="9">
    <w:abstractNumId w:val="21"/>
  </w:num>
  <w:num w:numId="10">
    <w:abstractNumId w:val="46"/>
  </w:num>
  <w:num w:numId="11">
    <w:abstractNumId w:val="35"/>
  </w:num>
  <w:num w:numId="12">
    <w:abstractNumId w:val="30"/>
  </w:num>
  <w:num w:numId="13">
    <w:abstractNumId w:val="121"/>
  </w:num>
  <w:num w:numId="14">
    <w:abstractNumId w:val="19"/>
  </w:num>
  <w:num w:numId="15">
    <w:abstractNumId w:val="52"/>
  </w:num>
  <w:num w:numId="16">
    <w:abstractNumId w:val="113"/>
  </w:num>
  <w:num w:numId="17">
    <w:abstractNumId w:val="47"/>
  </w:num>
  <w:num w:numId="18">
    <w:abstractNumId w:val="49"/>
  </w:num>
  <w:num w:numId="19">
    <w:abstractNumId w:val="117"/>
  </w:num>
  <w:num w:numId="20">
    <w:abstractNumId w:val="8"/>
  </w:num>
  <w:num w:numId="21">
    <w:abstractNumId w:val="23"/>
  </w:num>
  <w:num w:numId="22">
    <w:abstractNumId w:val="18"/>
  </w:num>
  <w:num w:numId="23">
    <w:abstractNumId w:val="58"/>
  </w:num>
  <w:num w:numId="24">
    <w:abstractNumId w:val="99"/>
  </w:num>
  <w:num w:numId="25">
    <w:abstractNumId w:val="87"/>
  </w:num>
  <w:num w:numId="26">
    <w:abstractNumId w:val="56"/>
  </w:num>
  <w:num w:numId="27">
    <w:abstractNumId w:val="28"/>
  </w:num>
  <w:num w:numId="28">
    <w:abstractNumId w:val="15"/>
  </w:num>
  <w:num w:numId="29">
    <w:abstractNumId w:val="2"/>
  </w:num>
  <w:num w:numId="30">
    <w:abstractNumId w:val="7"/>
  </w:num>
  <w:num w:numId="31">
    <w:abstractNumId w:val="31"/>
  </w:num>
  <w:num w:numId="32">
    <w:abstractNumId w:val="66"/>
  </w:num>
  <w:num w:numId="33">
    <w:abstractNumId w:val="125"/>
  </w:num>
  <w:num w:numId="34">
    <w:abstractNumId w:val="16"/>
  </w:num>
  <w:num w:numId="35">
    <w:abstractNumId w:val="62"/>
  </w:num>
  <w:num w:numId="36">
    <w:abstractNumId w:val="115"/>
  </w:num>
  <w:num w:numId="37">
    <w:abstractNumId w:val="39"/>
  </w:num>
  <w:num w:numId="38">
    <w:abstractNumId w:val="114"/>
  </w:num>
  <w:num w:numId="39">
    <w:abstractNumId w:val="3"/>
  </w:num>
  <w:num w:numId="40">
    <w:abstractNumId w:val="9"/>
  </w:num>
  <w:num w:numId="41">
    <w:abstractNumId w:val="27"/>
  </w:num>
  <w:num w:numId="42">
    <w:abstractNumId w:val="89"/>
  </w:num>
  <w:num w:numId="43">
    <w:abstractNumId w:val="95"/>
  </w:num>
  <w:num w:numId="44">
    <w:abstractNumId w:val="86"/>
  </w:num>
  <w:num w:numId="45">
    <w:abstractNumId w:val="108"/>
  </w:num>
  <w:num w:numId="46">
    <w:abstractNumId w:val="80"/>
  </w:num>
  <w:num w:numId="47">
    <w:abstractNumId w:val="116"/>
  </w:num>
  <w:num w:numId="48">
    <w:abstractNumId w:val="50"/>
  </w:num>
  <w:num w:numId="49">
    <w:abstractNumId w:val="94"/>
  </w:num>
  <w:num w:numId="50">
    <w:abstractNumId w:val="53"/>
  </w:num>
  <w:num w:numId="51">
    <w:abstractNumId w:val="63"/>
  </w:num>
  <w:num w:numId="52">
    <w:abstractNumId w:val="124"/>
  </w:num>
  <w:num w:numId="53">
    <w:abstractNumId w:val="122"/>
  </w:num>
  <w:num w:numId="54">
    <w:abstractNumId w:val="72"/>
  </w:num>
  <w:num w:numId="55">
    <w:abstractNumId w:val="59"/>
  </w:num>
  <w:num w:numId="56">
    <w:abstractNumId w:val="40"/>
  </w:num>
  <w:num w:numId="57">
    <w:abstractNumId w:val="83"/>
  </w:num>
  <w:num w:numId="58">
    <w:abstractNumId w:val="103"/>
  </w:num>
  <w:num w:numId="59">
    <w:abstractNumId w:val="48"/>
  </w:num>
  <w:num w:numId="60">
    <w:abstractNumId w:val="73"/>
  </w:num>
  <w:num w:numId="61">
    <w:abstractNumId w:val="32"/>
  </w:num>
  <w:num w:numId="62">
    <w:abstractNumId w:val="10"/>
  </w:num>
  <w:num w:numId="63">
    <w:abstractNumId w:val="11"/>
  </w:num>
  <w:num w:numId="64">
    <w:abstractNumId w:val="118"/>
  </w:num>
  <w:num w:numId="65">
    <w:abstractNumId w:val="43"/>
  </w:num>
  <w:num w:numId="66">
    <w:abstractNumId w:val="100"/>
  </w:num>
  <w:num w:numId="67">
    <w:abstractNumId w:val="90"/>
  </w:num>
  <w:num w:numId="68">
    <w:abstractNumId w:val="91"/>
  </w:num>
  <w:num w:numId="69">
    <w:abstractNumId w:val="37"/>
  </w:num>
  <w:num w:numId="70">
    <w:abstractNumId w:val="45"/>
  </w:num>
  <w:num w:numId="71">
    <w:abstractNumId w:val="102"/>
  </w:num>
  <w:num w:numId="72">
    <w:abstractNumId w:val="120"/>
  </w:num>
  <w:num w:numId="73">
    <w:abstractNumId w:val="64"/>
  </w:num>
  <w:num w:numId="74">
    <w:abstractNumId w:val="75"/>
  </w:num>
  <w:num w:numId="75">
    <w:abstractNumId w:val="4"/>
  </w:num>
  <w:num w:numId="76">
    <w:abstractNumId w:val="1"/>
  </w:num>
  <w:num w:numId="77">
    <w:abstractNumId w:val="112"/>
  </w:num>
  <w:num w:numId="78">
    <w:abstractNumId w:val="29"/>
  </w:num>
  <w:num w:numId="79">
    <w:abstractNumId w:val="81"/>
  </w:num>
  <w:num w:numId="80">
    <w:abstractNumId w:val="68"/>
  </w:num>
  <w:num w:numId="81">
    <w:abstractNumId w:val="22"/>
  </w:num>
  <w:num w:numId="82">
    <w:abstractNumId w:val="79"/>
  </w:num>
  <w:num w:numId="83">
    <w:abstractNumId w:val="82"/>
  </w:num>
  <w:num w:numId="84">
    <w:abstractNumId w:val="36"/>
  </w:num>
  <w:num w:numId="85">
    <w:abstractNumId w:val="76"/>
  </w:num>
  <w:num w:numId="86">
    <w:abstractNumId w:val="104"/>
  </w:num>
  <w:num w:numId="87">
    <w:abstractNumId w:val="107"/>
  </w:num>
  <w:num w:numId="88">
    <w:abstractNumId w:val="55"/>
  </w:num>
  <w:num w:numId="89">
    <w:abstractNumId w:val="26"/>
  </w:num>
  <w:num w:numId="90">
    <w:abstractNumId w:val="69"/>
  </w:num>
  <w:num w:numId="91">
    <w:abstractNumId w:val="42"/>
  </w:num>
  <w:num w:numId="92">
    <w:abstractNumId w:val="34"/>
  </w:num>
  <w:num w:numId="93">
    <w:abstractNumId w:val="105"/>
  </w:num>
  <w:num w:numId="94">
    <w:abstractNumId w:val="65"/>
  </w:num>
  <w:num w:numId="95">
    <w:abstractNumId w:val="14"/>
  </w:num>
  <w:num w:numId="96">
    <w:abstractNumId w:val="119"/>
  </w:num>
  <w:num w:numId="97">
    <w:abstractNumId w:val="101"/>
  </w:num>
  <w:num w:numId="98">
    <w:abstractNumId w:val="57"/>
  </w:num>
  <w:num w:numId="99">
    <w:abstractNumId w:val="123"/>
  </w:num>
  <w:num w:numId="100">
    <w:abstractNumId w:val="74"/>
  </w:num>
  <w:num w:numId="101">
    <w:abstractNumId w:val="41"/>
  </w:num>
  <w:num w:numId="102">
    <w:abstractNumId w:val="110"/>
  </w:num>
  <w:num w:numId="103">
    <w:abstractNumId w:val="111"/>
  </w:num>
  <w:num w:numId="104">
    <w:abstractNumId w:val="96"/>
  </w:num>
  <w:num w:numId="105">
    <w:abstractNumId w:val="71"/>
  </w:num>
  <w:num w:numId="106">
    <w:abstractNumId w:val="6"/>
  </w:num>
  <w:num w:numId="107">
    <w:abstractNumId w:val="92"/>
  </w:num>
  <w:num w:numId="108">
    <w:abstractNumId w:val="97"/>
  </w:num>
  <w:num w:numId="109">
    <w:abstractNumId w:val="98"/>
  </w:num>
  <w:num w:numId="110">
    <w:abstractNumId w:val="77"/>
  </w:num>
  <w:num w:numId="111">
    <w:abstractNumId w:val="67"/>
  </w:num>
  <w:num w:numId="112">
    <w:abstractNumId w:val="51"/>
  </w:num>
  <w:num w:numId="113">
    <w:abstractNumId w:val="60"/>
  </w:num>
  <w:num w:numId="114">
    <w:abstractNumId w:val="13"/>
  </w:num>
  <w:num w:numId="115">
    <w:abstractNumId w:val="38"/>
  </w:num>
  <w:num w:numId="116">
    <w:abstractNumId w:val="84"/>
  </w:num>
  <w:num w:numId="117">
    <w:abstractNumId w:val="5"/>
  </w:num>
  <w:num w:numId="118">
    <w:abstractNumId w:val="44"/>
  </w:num>
  <w:num w:numId="119">
    <w:abstractNumId w:val="85"/>
  </w:num>
  <w:num w:numId="120">
    <w:abstractNumId w:val="54"/>
  </w:num>
  <w:num w:numId="121">
    <w:abstractNumId w:val="109"/>
  </w:num>
  <w:num w:numId="122">
    <w:abstractNumId w:val="20"/>
  </w:num>
  <w:num w:numId="123">
    <w:abstractNumId w:val="24"/>
  </w:num>
  <w:num w:numId="124">
    <w:abstractNumId w:val="0"/>
  </w:num>
  <w:num w:numId="125">
    <w:abstractNumId w:val="61"/>
  </w:num>
  <w:num w:numId="126">
    <w:abstractNumId w:val="25"/>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6E1"/>
    <w:rsid w:val="0000083D"/>
    <w:rsid w:val="0000134E"/>
    <w:rsid w:val="0000135E"/>
    <w:rsid w:val="0000494A"/>
    <w:rsid w:val="00005FE3"/>
    <w:rsid w:val="000069D5"/>
    <w:rsid w:val="00006FDB"/>
    <w:rsid w:val="00007174"/>
    <w:rsid w:val="00007A4B"/>
    <w:rsid w:val="00011A79"/>
    <w:rsid w:val="00011F77"/>
    <w:rsid w:val="00013853"/>
    <w:rsid w:val="00013899"/>
    <w:rsid w:val="00013F1F"/>
    <w:rsid w:val="0001456D"/>
    <w:rsid w:val="00015D11"/>
    <w:rsid w:val="00015DBC"/>
    <w:rsid w:val="00016725"/>
    <w:rsid w:val="000178BB"/>
    <w:rsid w:val="00020FD6"/>
    <w:rsid w:val="0002102F"/>
    <w:rsid w:val="0002127B"/>
    <w:rsid w:val="000214F0"/>
    <w:rsid w:val="00021DAF"/>
    <w:rsid w:val="00023EBB"/>
    <w:rsid w:val="0002404D"/>
    <w:rsid w:val="00025FB2"/>
    <w:rsid w:val="00026A96"/>
    <w:rsid w:val="000313C5"/>
    <w:rsid w:val="00031852"/>
    <w:rsid w:val="00031A76"/>
    <w:rsid w:val="00033049"/>
    <w:rsid w:val="000332B9"/>
    <w:rsid w:val="00033EBD"/>
    <w:rsid w:val="00035666"/>
    <w:rsid w:val="00037BE7"/>
    <w:rsid w:val="00037ECF"/>
    <w:rsid w:val="00040069"/>
    <w:rsid w:val="00040102"/>
    <w:rsid w:val="0004043C"/>
    <w:rsid w:val="00040DC8"/>
    <w:rsid w:val="000419EC"/>
    <w:rsid w:val="00041CF0"/>
    <w:rsid w:val="00042927"/>
    <w:rsid w:val="000439A5"/>
    <w:rsid w:val="00044228"/>
    <w:rsid w:val="00046658"/>
    <w:rsid w:val="00046CBC"/>
    <w:rsid w:val="00050932"/>
    <w:rsid w:val="00051337"/>
    <w:rsid w:val="00052659"/>
    <w:rsid w:val="00054402"/>
    <w:rsid w:val="0005667D"/>
    <w:rsid w:val="00056F0C"/>
    <w:rsid w:val="00056F10"/>
    <w:rsid w:val="00057B7E"/>
    <w:rsid w:val="0005BFB8"/>
    <w:rsid w:val="00060977"/>
    <w:rsid w:val="0006203F"/>
    <w:rsid w:val="0006246F"/>
    <w:rsid w:val="0006274E"/>
    <w:rsid w:val="00063725"/>
    <w:rsid w:val="000650F3"/>
    <w:rsid w:val="000671D9"/>
    <w:rsid w:val="000677E7"/>
    <w:rsid w:val="0006B3B1"/>
    <w:rsid w:val="00070A77"/>
    <w:rsid w:val="00070FE6"/>
    <w:rsid w:val="000742CB"/>
    <w:rsid w:val="0007621E"/>
    <w:rsid w:val="000768A3"/>
    <w:rsid w:val="00077475"/>
    <w:rsid w:val="000807F3"/>
    <w:rsid w:val="00081218"/>
    <w:rsid w:val="0008260A"/>
    <w:rsid w:val="0008452E"/>
    <w:rsid w:val="00084BC5"/>
    <w:rsid w:val="00086E4F"/>
    <w:rsid w:val="00087041"/>
    <w:rsid w:val="0008DE95"/>
    <w:rsid w:val="00090A62"/>
    <w:rsid w:val="00091345"/>
    <w:rsid w:val="0009182D"/>
    <w:rsid w:val="000922D1"/>
    <w:rsid w:val="00092D52"/>
    <w:rsid w:val="000955AB"/>
    <w:rsid w:val="00095DC0"/>
    <w:rsid w:val="00096334"/>
    <w:rsid w:val="00097E97"/>
    <w:rsid w:val="000A0643"/>
    <w:rsid w:val="000A28F0"/>
    <w:rsid w:val="000A2DBB"/>
    <w:rsid w:val="000A3C0B"/>
    <w:rsid w:val="000A42AE"/>
    <w:rsid w:val="000A4DBA"/>
    <w:rsid w:val="000A5442"/>
    <w:rsid w:val="000A60BC"/>
    <w:rsid w:val="000A7146"/>
    <w:rsid w:val="000A77F2"/>
    <w:rsid w:val="000B0E86"/>
    <w:rsid w:val="000B154A"/>
    <w:rsid w:val="000B2C2C"/>
    <w:rsid w:val="000B35F5"/>
    <w:rsid w:val="000B4DC9"/>
    <w:rsid w:val="000B5A7B"/>
    <w:rsid w:val="000B63CC"/>
    <w:rsid w:val="000B6D44"/>
    <w:rsid w:val="000B7468"/>
    <w:rsid w:val="000C042B"/>
    <w:rsid w:val="000C0C4F"/>
    <w:rsid w:val="000C1317"/>
    <w:rsid w:val="000C206A"/>
    <w:rsid w:val="000C3BCA"/>
    <w:rsid w:val="000C489C"/>
    <w:rsid w:val="000C4B51"/>
    <w:rsid w:val="000C5BC3"/>
    <w:rsid w:val="000C705B"/>
    <w:rsid w:val="000C7329"/>
    <w:rsid w:val="000C772E"/>
    <w:rsid w:val="000D1485"/>
    <w:rsid w:val="000D1716"/>
    <w:rsid w:val="000D178A"/>
    <w:rsid w:val="000D1D17"/>
    <w:rsid w:val="000D24DC"/>
    <w:rsid w:val="000D2C88"/>
    <w:rsid w:val="000D578B"/>
    <w:rsid w:val="000D5A45"/>
    <w:rsid w:val="000D5AAF"/>
    <w:rsid w:val="000D6E4A"/>
    <w:rsid w:val="000D6FAB"/>
    <w:rsid w:val="000D7480"/>
    <w:rsid w:val="000D7608"/>
    <w:rsid w:val="000E06F5"/>
    <w:rsid w:val="000E0981"/>
    <w:rsid w:val="000E1985"/>
    <w:rsid w:val="000E2ADB"/>
    <w:rsid w:val="000E2CC6"/>
    <w:rsid w:val="000E35BE"/>
    <w:rsid w:val="000E49A5"/>
    <w:rsid w:val="000E4F01"/>
    <w:rsid w:val="000E6591"/>
    <w:rsid w:val="000E6904"/>
    <w:rsid w:val="000E7915"/>
    <w:rsid w:val="000E7941"/>
    <w:rsid w:val="000F00E6"/>
    <w:rsid w:val="000F064D"/>
    <w:rsid w:val="000F07AC"/>
    <w:rsid w:val="000F1FFB"/>
    <w:rsid w:val="000F48A5"/>
    <w:rsid w:val="000F54B8"/>
    <w:rsid w:val="000F5A72"/>
    <w:rsid w:val="000F5FAC"/>
    <w:rsid w:val="000F6371"/>
    <w:rsid w:val="000F667E"/>
    <w:rsid w:val="00100E7B"/>
    <w:rsid w:val="00101742"/>
    <w:rsid w:val="001043B4"/>
    <w:rsid w:val="001120FB"/>
    <w:rsid w:val="001128BF"/>
    <w:rsid w:val="001142CD"/>
    <w:rsid w:val="001144F5"/>
    <w:rsid w:val="00114615"/>
    <w:rsid w:val="0011464F"/>
    <w:rsid w:val="001148C0"/>
    <w:rsid w:val="00114E8C"/>
    <w:rsid w:val="001151CC"/>
    <w:rsid w:val="001156FC"/>
    <w:rsid w:val="00115F45"/>
    <w:rsid w:val="001160E2"/>
    <w:rsid w:val="00117754"/>
    <w:rsid w:val="00121125"/>
    <w:rsid w:val="001239B4"/>
    <w:rsid w:val="00124938"/>
    <w:rsid w:val="00126147"/>
    <w:rsid w:val="00127E08"/>
    <w:rsid w:val="00130667"/>
    <w:rsid w:val="00130795"/>
    <w:rsid w:val="00130D4E"/>
    <w:rsid w:val="001320C5"/>
    <w:rsid w:val="001327F2"/>
    <w:rsid w:val="00134A9E"/>
    <w:rsid w:val="00135456"/>
    <w:rsid w:val="00135F4E"/>
    <w:rsid w:val="0013695F"/>
    <w:rsid w:val="00136988"/>
    <w:rsid w:val="00137B98"/>
    <w:rsid w:val="00141FCF"/>
    <w:rsid w:val="001427AE"/>
    <w:rsid w:val="00142BC7"/>
    <w:rsid w:val="00142E9B"/>
    <w:rsid w:val="0014303F"/>
    <w:rsid w:val="00143348"/>
    <w:rsid w:val="00143636"/>
    <w:rsid w:val="0014374D"/>
    <w:rsid w:val="001440DC"/>
    <w:rsid w:val="00145003"/>
    <w:rsid w:val="00146F1A"/>
    <w:rsid w:val="00150CCE"/>
    <w:rsid w:val="001512EE"/>
    <w:rsid w:val="00151F21"/>
    <w:rsid w:val="00152597"/>
    <w:rsid w:val="001558B8"/>
    <w:rsid w:val="00155FFA"/>
    <w:rsid w:val="00160FDB"/>
    <w:rsid w:val="0016155F"/>
    <w:rsid w:val="00161AD0"/>
    <w:rsid w:val="00162951"/>
    <w:rsid w:val="00162982"/>
    <w:rsid w:val="00163480"/>
    <w:rsid w:val="00163FA2"/>
    <w:rsid w:val="00164B30"/>
    <w:rsid w:val="001657C3"/>
    <w:rsid w:val="00165FF4"/>
    <w:rsid w:val="0016738D"/>
    <w:rsid w:val="00167A1B"/>
    <w:rsid w:val="001683DA"/>
    <w:rsid w:val="001701F7"/>
    <w:rsid w:val="001703FB"/>
    <w:rsid w:val="00170EC3"/>
    <w:rsid w:val="001711EB"/>
    <w:rsid w:val="00171C28"/>
    <w:rsid w:val="00172088"/>
    <w:rsid w:val="00172EE2"/>
    <w:rsid w:val="001739A5"/>
    <w:rsid w:val="00174B02"/>
    <w:rsid w:val="00174B7B"/>
    <w:rsid w:val="00174EF9"/>
    <w:rsid w:val="001751CF"/>
    <w:rsid w:val="0017581B"/>
    <w:rsid w:val="00176F02"/>
    <w:rsid w:val="00182250"/>
    <w:rsid w:val="00183060"/>
    <w:rsid w:val="00183F8C"/>
    <w:rsid w:val="00184836"/>
    <w:rsid w:val="00185957"/>
    <w:rsid w:val="0018640F"/>
    <w:rsid w:val="00187A25"/>
    <w:rsid w:val="00190E61"/>
    <w:rsid w:val="00191DD0"/>
    <w:rsid w:val="00194C18"/>
    <w:rsid w:val="00195063"/>
    <w:rsid w:val="001950E0"/>
    <w:rsid w:val="00195CAE"/>
    <w:rsid w:val="0019618E"/>
    <w:rsid w:val="00196690"/>
    <w:rsid w:val="00196758"/>
    <w:rsid w:val="00196766"/>
    <w:rsid w:val="001A32E2"/>
    <w:rsid w:val="001A3920"/>
    <w:rsid w:val="001A4081"/>
    <w:rsid w:val="001A4D9C"/>
    <w:rsid w:val="001A4E97"/>
    <w:rsid w:val="001A50DD"/>
    <w:rsid w:val="001B0E72"/>
    <w:rsid w:val="001B360A"/>
    <w:rsid w:val="001B47ED"/>
    <w:rsid w:val="001B4B91"/>
    <w:rsid w:val="001B553D"/>
    <w:rsid w:val="001B5D35"/>
    <w:rsid w:val="001B6723"/>
    <w:rsid w:val="001B691D"/>
    <w:rsid w:val="001C26E8"/>
    <w:rsid w:val="001C4012"/>
    <w:rsid w:val="001C58DF"/>
    <w:rsid w:val="001C677C"/>
    <w:rsid w:val="001C6F0F"/>
    <w:rsid w:val="001C7015"/>
    <w:rsid w:val="001D01F8"/>
    <w:rsid w:val="001D02B1"/>
    <w:rsid w:val="001D0E39"/>
    <w:rsid w:val="001D135F"/>
    <w:rsid w:val="001D1478"/>
    <w:rsid w:val="001D2591"/>
    <w:rsid w:val="001D5243"/>
    <w:rsid w:val="001D5CF0"/>
    <w:rsid w:val="001D7220"/>
    <w:rsid w:val="001D7591"/>
    <w:rsid w:val="001E0B6C"/>
    <w:rsid w:val="001E1CD1"/>
    <w:rsid w:val="001E2317"/>
    <w:rsid w:val="001E63B7"/>
    <w:rsid w:val="001E7378"/>
    <w:rsid w:val="001F01AC"/>
    <w:rsid w:val="001F1111"/>
    <w:rsid w:val="001F1232"/>
    <w:rsid w:val="001F1A4D"/>
    <w:rsid w:val="001F2489"/>
    <w:rsid w:val="001F2D11"/>
    <w:rsid w:val="001F31C0"/>
    <w:rsid w:val="001F61B7"/>
    <w:rsid w:val="001F711C"/>
    <w:rsid w:val="00200727"/>
    <w:rsid w:val="00201927"/>
    <w:rsid w:val="00204D97"/>
    <w:rsid w:val="002057EA"/>
    <w:rsid w:val="0020695B"/>
    <w:rsid w:val="00206C13"/>
    <w:rsid w:val="00207C3C"/>
    <w:rsid w:val="00207C66"/>
    <w:rsid w:val="0020B8F6"/>
    <w:rsid w:val="0021196C"/>
    <w:rsid w:val="00211D08"/>
    <w:rsid w:val="0021254B"/>
    <w:rsid w:val="00214F6F"/>
    <w:rsid w:val="00215416"/>
    <w:rsid w:val="00215E85"/>
    <w:rsid w:val="00216963"/>
    <w:rsid w:val="00216BD8"/>
    <w:rsid w:val="00216E28"/>
    <w:rsid w:val="002192A0"/>
    <w:rsid w:val="0022078B"/>
    <w:rsid w:val="002219E8"/>
    <w:rsid w:val="0022277D"/>
    <w:rsid w:val="002258B7"/>
    <w:rsid w:val="00226981"/>
    <w:rsid w:val="00226C67"/>
    <w:rsid w:val="00230257"/>
    <w:rsid w:val="002309FF"/>
    <w:rsid w:val="002326CF"/>
    <w:rsid w:val="002329A5"/>
    <w:rsid w:val="002339FC"/>
    <w:rsid w:val="0023566F"/>
    <w:rsid w:val="00236096"/>
    <w:rsid w:val="00236148"/>
    <w:rsid w:val="00236566"/>
    <w:rsid w:val="00237D3E"/>
    <w:rsid w:val="00240620"/>
    <w:rsid w:val="00240F7B"/>
    <w:rsid w:val="0024136D"/>
    <w:rsid w:val="00241A20"/>
    <w:rsid w:val="0024247D"/>
    <w:rsid w:val="00242D08"/>
    <w:rsid w:val="002436F2"/>
    <w:rsid w:val="00244396"/>
    <w:rsid w:val="00244A47"/>
    <w:rsid w:val="00244F9E"/>
    <w:rsid w:val="002476AB"/>
    <w:rsid w:val="00250A83"/>
    <w:rsid w:val="002526C7"/>
    <w:rsid w:val="002528A3"/>
    <w:rsid w:val="002528BA"/>
    <w:rsid w:val="00252BC0"/>
    <w:rsid w:val="00252FD6"/>
    <w:rsid w:val="002538C9"/>
    <w:rsid w:val="002543DF"/>
    <w:rsid w:val="00254493"/>
    <w:rsid w:val="00254D75"/>
    <w:rsid w:val="00256028"/>
    <w:rsid w:val="00256205"/>
    <w:rsid w:val="00256937"/>
    <w:rsid w:val="0026095A"/>
    <w:rsid w:val="00261B8E"/>
    <w:rsid w:val="00262187"/>
    <w:rsid w:val="00262E46"/>
    <w:rsid w:val="00264390"/>
    <w:rsid w:val="00264CED"/>
    <w:rsid w:val="0026524A"/>
    <w:rsid w:val="002657EE"/>
    <w:rsid w:val="00270A3D"/>
    <w:rsid w:val="002712F9"/>
    <w:rsid w:val="002718A5"/>
    <w:rsid w:val="002729CE"/>
    <w:rsid w:val="00272E13"/>
    <w:rsid w:val="00274062"/>
    <w:rsid w:val="0027570F"/>
    <w:rsid w:val="0027591E"/>
    <w:rsid w:val="0028007D"/>
    <w:rsid w:val="00280593"/>
    <w:rsid w:val="00281487"/>
    <w:rsid w:val="002818D5"/>
    <w:rsid w:val="00282105"/>
    <w:rsid w:val="002828CB"/>
    <w:rsid w:val="00282FB8"/>
    <w:rsid w:val="00283B82"/>
    <w:rsid w:val="00283BE8"/>
    <w:rsid w:val="00283E94"/>
    <w:rsid w:val="00283F06"/>
    <w:rsid w:val="00285A3F"/>
    <w:rsid w:val="00285F0C"/>
    <w:rsid w:val="0028604C"/>
    <w:rsid w:val="00286902"/>
    <w:rsid w:val="00286F6F"/>
    <w:rsid w:val="00287078"/>
    <w:rsid w:val="00287E17"/>
    <w:rsid w:val="0029035B"/>
    <w:rsid w:val="00292CB4"/>
    <w:rsid w:val="002935F2"/>
    <w:rsid w:val="00293821"/>
    <w:rsid w:val="00293CE6"/>
    <w:rsid w:val="002966B2"/>
    <w:rsid w:val="0029691A"/>
    <w:rsid w:val="002969AB"/>
    <w:rsid w:val="00296E63"/>
    <w:rsid w:val="002A05B8"/>
    <w:rsid w:val="002A17A6"/>
    <w:rsid w:val="002A245A"/>
    <w:rsid w:val="002A29AB"/>
    <w:rsid w:val="002A2D80"/>
    <w:rsid w:val="002A4D6C"/>
    <w:rsid w:val="002A516C"/>
    <w:rsid w:val="002B167E"/>
    <w:rsid w:val="002B1B34"/>
    <w:rsid w:val="002B1C94"/>
    <w:rsid w:val="002B20A5"/>
    <w:rsid w:val="002B3DE8"/>
    <w:rsid w:val="002B45DE"/>
    <w:rsid w:val="002B46CA"/>
    <w:rsid w:val="002B4C71"/>
    <w:rsid w:val="002B4DB9"/>
    <w:rsid w:val="002B6143"/>
    <w:rsid w:val="002B672B"/>
    <w:rsid w:val="002B7B4D"/>
    <w:rsid w:val="002B7DEA"/>
    <w:rsid w:val="002C12A3"/>
    <w:rsid w:val="002C18B9"/>
    <w:rsid w:val="002C1EE4"/>
    <w:rsid w:val="002C2373"/>
    <w:rsid w:val="002C28CE"/>
    <w:rsid w:val="002C3516"/>
    <w:rsid w:val="002C3772"/>
    <w:rsid w:val="002C3E0C"/>
    <w:rsid w:val="002C539C"/>
    <w:rsid w:val="002C540B"/>
    <w:rsid w:val="002C5EA3"/>
    <w:rsid w:val="002C6B31"/>
    <w:rsid w:val="002C6FA5"/>
    <w:rsid w:val="002C7CC7"/>
    <w:rsid w:val="002C979B"/>
    <w:rsid w:val="002D033E"/>
    <w:rsid w:val="002D05DA"/>
    <w:rsid w:val="002D1A45"/>
    <w:rsid w:val="002D313B"/>
    <w:rsid w:val="002D3FF0"/>
    <w:rsid w:val="002D4EC7"/>
    <w:rsid w:val="002D5E67"/>
    <w:rsid w:val="002D654E"/>
    <w:rsid w:val="002D764E"/>
    <w:rsid w:val="002E0CED"/>
    <w:rsid w:val="002E1C50"/>
    <w:rsid w:val="002E1E2D"/>
    <w:rsid w:val="002E22F3"/>
    <w:rsid w:val="002E23AD"/>
    <w:rsid w:val="002E2BCA"/>
    <w:rsid w:val="002E2D32"/>
    <w:rsid w:val="002E35B7"/>
    <w:rsid w:val="002E4682"/>
    <w:rsid w:val="002E4D2F"/>
    <w:rsid w:val="002E581E"/>
    <w:rsid w:val="002E598D"/>
    <w:rsid w:val="002E60EF"/>
    <w:rsid w:val="002E62E1"/>
    <w:rsid w:val="002E65DB"/>
    <w:rsid w:val="002F1FF9"/>
    <w:rsid w:val="002F23D2"/>
    <w:rsid w:val="002F53FE"/>
    <w:rsid w:val="002F59CC"/>
    <w:rsid w:val="002F6266"/>
    <w:rsid w:val="002F7275"/>
    <w:rsid w:val="002FCE85"/>
    <w:rsid w:val="00300338"/>
    <w:rsid w:val="003017BC"/>
    <w:rsid w:val="00301A77"/>
    <w:rsid w:val="00302A4E"/>
    <w:rsid w:val="00304CDD"/>
    <w:rsid w:val="003052AF"/>
    <w:rsid w:val="003056C6"/>
    <w:rsid w:val="003057E6"/>
    <w:rsid w:val="00305B12"/>
    <w:rsid w:val="00305FE2"/>
    <w:rsid w:val="00306BB7"/>
    <w:rsid w:val="0031095E"/>
    <w:rsid w:val="00311BA5"/>
    <w:rsid w:val="00311F6F"/>
    <w:rsid w:val="0031322D"/>
    <w:rsid w:val="0031487C"/>
    <w:rsid w:val="00314D0D"/>
    <w:rsid w:val="00315C18"/>
    <w:rsid w:val="003164C7"/>
    <w:rsid w:val="00321896"/>
    <w:rsid w:val="00322661"/>
    <w:rsid w:val="00324ED9"/>
    <w:rsid w:val="00327038"/>
    <w:rsid w:val="00330A0E"/>
    <w:rsid w:val="00331124"/>
    <w:rsid w:val="003313F3"/>
    <w:rsid w:val="003314D9"/>
    <w:rsid w:val="00331A15"/>
    <w:rsid w:val="00332173"/>
    <w:rsid w:val="003326BF"/>
    <w:rsid w:val="00332B18"/>
    <w:rsid w:val="00333D47"/>
    <w:rsid w:val="00333EFC"/>
    <w:rsid w:val="00334671"/>
    <w:rsid w:val="00335E64"/>
    <w:rsid w:val="003361E5"/>
    <w:rsid w:val="003373E6"/>
    <w:rsid w:val="003378B9"/>
    <w:rsid w:val="00337E7E"/>
    <w:rsid w:val="0034108F"/>
    <w:rsid w:val="003414B3"/>
    <w:rsid w:val="0034288A"/>
    <w:rsid w:val="00343C04"/>
    <w:rsid w:val="00343D49"/>
    <w:rsid w:val="00344403"/>
    <w:rsid w:val="003445D7"/>
    <w:rsid w:val="00346624"/>
    <w:rsid w:val="00346C9B"/>
    <w:rsid w:val="003472DB"/>
    <w:rsid w:val="00347D16"/>
    <w:rsid w:val="00350667"/>
    <w:rsid w:val="00353420"/>
    <w:rsid w:val="003540B2"/>
    <w:rsid w:val="00354625"/>
    <w:rsid w:val="003546AC"/>
    <w:rsid w:val="00354D97"/>
    <w:rsid w:val="00354E98"/>
    <w:rsid w:val="00354F3B"/>
    <w:rsid w:val="003555CB"/>
    <w:rsid w:val="00355E16"/>
    <w:rsid w:val="00356D47"/>
    <w:rsid w:val="003605AF"/>
    <w:rsid w:val="00360AEC"/>
    <w:rsid w:val="00361946"/>
    <w:rsid w:val="00362B16"/>
    <w:rsid w:val="00362CDC"/>
    <w:rsid w:val="00363BF5"/>
    <w:rsid w:val="00365447"/>
    <w:rsid w:val="00365745"/>
    <w:rsid w:val="00365A76"/>
    <w:rsid w:val="003665E2"/>
    <w:rsid w:val="00371489"/>
    <w:rsid w:val="00372076"/>
    <w:rsid w:val="003725E9"/>
    <w:rsid w:val="003727C5"/>
    <w:rsid w:val="003728B9"/>
    <w:rsid w:val="003728DC"/>
    <w:rsid w:val="00372D72"/>
    <w:rsid w:val="003737F8"/>
    <w:rsid w:val="00373AC4"/>
    <w:rsid w:val="00373CD7"/>
    <w:rsid w:val="0037490B"/>
    <w:rsid w:val="00375D78"/>
    <w:rsid w:val="003768ED"/>
    <w:rsid w:val="003773E4"/>
    <w:rsid w:val="0037795D"/>
    <w:rsid w:val="00380737"/>
    <w:rsid w:val="0038107C"/>
    <w:rsid w:val="0038136F"/>
    <w:rsid w:val="0038158D"/>
    <w:rsid w:val="0038207F"/>
    <w:rsid w:val="00382305"/>
    <w:rsid w:val="003825B3"/>
    <w:rsid w:val="00382DFA"/>
    <w:rsid w:val="003854AA"/>
    <w:rsid w:val="00385E21"/>
    <w:rsid w:val="00386100"/>
    <w:rsid w:val="0038634F"/>
    <w:rsid w:val="0038718B"/>
    <w:rsid w:val="00387DF1"/>
    <w:rsid w:val="00390D74"/>
    <w:rsid w:val="003915C4"/>
    <w:rsid w:val="00392029"/>
    <w:rsid w:val="00392E6E"/>
    <w:rsid w:val="00393340"/>
    <w:rsid w:val="0039368A"/>
    <w:rsid w:val="0039381B"/>
    <w:rsid w:val="00395BAF"/>
    <w:rsid w:val="0039602A"/>
    <w:rsid w:val="00396188"/>
    <w:rsid w:val="003A0004"/>
    <w:rsid w:val="003A5182"/>
    <w:rsid w:val="003A5B9D"/>
    <w:rsid w:val="003A68F0"/>
    <w:rsid w:val="003B0D60"/>
    <w:rsid w:val="003B1CC2"/>
    <w:rsid w:val="003B2FD8"/>
    <w:rsid w:val="003B3E23"/>
    <w:rsid w:val="003B3F94"/>
    <w:rsid w:val="003B4208"/>
    <w:rsid w:val="003B4631"/>
    <w:rsid w:val="003B6FAC"/>
    <w:rsid w:val="003C1F8C"/>
    <w:rsid w:val="003C3979"/>
    <w:rsid w:val="003C3C11"/>
    <w:rsid w:val="003C4E2C"/>
    <w:rsid w:val="003C568C"/>
    <w:rsid w:val="003C569E"/>
    <w:rsid w:val="003C6E93"/>
    <w:rsid w:val="003C7221"/>
    <w:rsid w:val="003C72CC"/>
    <w:rsid w:val="003C764A"/>
    <w:rsid w:val="003C7BE1"/>
    <w:rsid w:val="003D04F6"/>
    <w:rsid w:val="003D1751"/>
    <w:rsid w:val="003D2700"/>
    <w:rsid w:val="003D330F"/>
    <w:rsid w:val="003D3401"/>
    <w:rsid w:val="003D4197"/>
    <w:rsid w:val="003D605B"/>
    <w:rsid w:val="003E03E7"/>
    <w:rsid w:val="003E09FE"/>
    <w:rsid w:val="003E13ED"/>
    <w:rsid w:val="003E3028"/>
    <w:rsid w:val="003E307B"/>
    <w:rsid w:val="003E3093"/>
    <w:rsid w:val="003E31F8"/>
    <w:rsid w:val="003E4646"/>
    <w:rsid w:val="003E4B11"/>
    <w:rsid w:val="003F0B27"/>
    <w:rsid w:val="003F16C4"/>
    <w:rsid w:val="003F1895"/>
    <w:rsid w:val="003F2F27"/>
    <w:rsid w:val="003F4D2D"/>
    <w:rsid w:val="003F6CBC"/>
    <w:rsid w:val="003F71EE"/>
    <w:rsid w:val="003F7F4E"/>
    <w:rsid w:val="00400AE8"/>
    <w:rsid w:val="00402476"/>
    <w:rsid w:val="00402D4C"/>
    <w:rsid w:val="004052FD"/>
    <w:rsid w:val="00405960"/>
    <w:rsid w:val="00410C61"/>
    <w:rsid w:val="00411447"/>
    <w:rsid w:val="0041196E"/>
    <w:rsid w:val="00414508"/>
    <w:rsid w:val="00415C35"/>
    <w:rsid w:val="00416708"/>
    <w:rsid w:val="00420D0F"/>
    <w:rsid w:val="00420D4A"/>
    <w:rsid w:val="00421574"/>
    <w:rsid w:val="00423D8B"/>
    <w:rsid w:val="00426E9E"/>
    <w:rsid w:val="004300D4"/>
    <w:rsid w:val="0043188C"/>
    <w:rsid w:val="00433FF6"/>
    <w:rsid w:val="004405EE"/>
    <w:rsid w:val="0044091E"/>
    <w:rsid w:val="004412AA"/>
    <w:rsid w:val="004416BB"/>
    <w:rsid w:val="00444FBA"/>
    <w:rsid w:val="0044688E"/>
    <w:rsid w:val="0044773B"/>
    <w:rsid w:val="00450F76"/>
    <w:rsid w:val="004515EF"/>
    <w:rsid w:val="00453E73"/>
    <w:rsid w:val="004551AC"/>
    <w:rsid w:val="00455BA1"/>
    <w:rsid w:val="0046021D"/>
    <w:rsid w:val="00460729"/>
    <w:rsid w:val="004621AD"/>
    <w:rsid w:val="0046279C"/>
    <w:rsid w:val="00462C8E"/>
    <w:rsid w:val="004635B2"/>
    <w:rsid w:val="00464418"/>
    <w:rsid w:val="004664B1"/>
    <w:rsid w:val="00466912"/>
    <w:rsid w:val="00466F3F"/>
    <w:rsid w:val="004686D6"/>
    <w:rsid w:val="004702BF"/>
    <w:rsid w:val="00470526"/>
    <w:rsid w:val="00470536"/>
    <w:rsid w:val="00470749"/>
    <w:rsid w:val="00470DCC"/>
    <w:rsid w:val="00470E42"/>
    <w:rsid w:val="004711B9"/>
    <w:rsid w:val="004726EB"/>
    <w:rsid w:val="00473383"/>
    <w:rsid w:val="004737B2"/>
    <w:rsid w:val="00475580"/>
    <w:rsid w:val="00475819"/>
    <w:rsid w:val="00475F5C"/>
    <w:rsid w:val="00476297"/>
    <w:rsid w:val="004808F0"/>
    <w:rsid w:val="00480B10"/>
    <w:rsid w:val="0048235A"/>
    <w:rsid w:val="00485505"/>
    <w:rsid w:val="0048566E"/>
    <w:rsid w:val="0048611B"/>
    <w:rsid w:val="00486D9C"/>
    <w:rsid w:val="00486DB0"/>
    <w:rsid w:val="00486E9D"/>
    <w:rsid w:val="004872D2"/>
    <w:rsid w:val="004907EE"/>
    <w:rsid w:val="00491FB2"/>
    <w:rsid w:val="004926F4"/>
    <w:rsid w:val="004932C9"/>
    <w:rsid w:val="00493D1A"/>
    <w:rsid w:val="00494A18"/>
    <w:rsid w:val="00497D7D"/>
    <w:rsid w:val="004A0105"/>
    <w:rsid w:val="004A036C"/>
    <w:rsid w:val="004A053F"/>
    <w:rsid w:val="004A0ECA"/>
    <w:rsid w:val="004A1C99"/>
    <w:rsid w:val="004A3F1A"/>
    <w:rsid w:val="004A4187"/>
    <w:rsid w:val="004A44A2"/>
    <w:rsid w:val="004A44CA"/>
    <w:rsid w:val="004A51D6"/>
    <w:rsid w:val="004A57C4"/>
    <w:rsid w:val="004A625B"/>
    <w:rsid w:val="004A79BC"/>
    <w:rsid w:val="004A7F8A"/>
    <w:rsid w:val="004B0B56"/>
    <w:rsid w:val="004B137D"/>
    <w:rsid w:val="004B224C"/>
    <w:rsid w:val="004B3301"/>
    <w:rsid w:val="004B393F"/>
    <w:rsid w:val="004B72B6"/>
    <w:rsid w:val="004B7348"/>
    <w:rsid w:val="004B7676"/>
    <w:rsid w:val="004B7BC5"/>
    <w:rsid w:val="004B7E6D"/>
    <w:rsid w:val="004BC45F"/>
    <w:rsid w:val="004C0AE6"/>
    <w:rsid w:val="004C1002"/>
    <w:rsid w:val="004C1543"/>
    <w:rsid w:val="004C1F9E"/>
    <w:rsid w:val="004C430F"/>
    <w:rsid w:val="004C5051"/>
    <w:rsid w:val="004C58C6"/>
    <w:rsid w:val="004C5D8C"/>
    <w:rsid w:val="004C65A5"/>
    <w:rsid w:val="004D06C6"/>
    <w:rsid w:val="004D0765"/>
    <w:rsid w:val="004D1539"/>
    <w:rsid w:val="004D1B80"/>
    <w:rsid w:val="004D2EEF"/>
    <w:rsid w:val="004D2F98"/>
    <w:rsid w:val="004D3C64"/>
    <w:rsid w:val="004D58B0"/>
    <w:rsid w:val="004D6705"/>
    <w:rsid w:val="004D7993"/>
    <w:rsid w:val="004D7F87"/>
    <w:rsid w:val="004E0C75"/>
    <w:rsid w:val="004E1621"/>
    <w:rsid w:val="004E1D45"/>
    <w:rsid w:val="004E212C"/>
    <w:rsid w:val="004E2B86"/>
    <w:rsid w:val="004E3823"/>
    <w:rsid w:val="004E4C36"/>
    <w:rsid w:val="004E4CC6"/>
    <w:rsid w:val="004E4D5F"/>
    <w:rsid w:val="004F0A39"/>
    <w:rsid w:val="004F0BFD"/>
    <w:rsid w:val="004F0C1A"/>
    <w:rsid w:val="004F0D3C"/>
    <w:rsid w:val="004F1114"/>
    <w:rsid w:val="004F13CE"/>
    <w:rsid w:val="004F216C"/>
    <w:rsid w:val="004F2BD9"/>
    <w:rsid w:val="004F2D5C"/>
    <w:rsid w:val="004F42F2"/>
    <w:rsid w:val="004F49B2"/>
    <w:rsid w:val="004F4C37"/>
    <w:rsid w:val="004F509F"/>
    <w:rsid w:val="004F5473"/>
    <w:rsid w:val="004F5A76"/>
    <w:rsid w:val="004F5F5E"/>
    <w:rsid w:val="004F5F7F"/>
    <w:rsid w:val="004F7B6C"/>
    <w:rsid w:val="004FFEFF"/>
    <w:rsid w:val="00500DA3"/>
    <w:rsid w:val="00501009"/>
    <w:rsid w:val="00504252"/>
    <w:rsid w:val="005056F4"/>
    <w:rsid w:val="005069BB"/>
    <w:rsid w:val="0051078D"/>
    <w:rsid w:val="00510F01"/>
    <w:rsid w:val="005136BB"/>
    <w:rsid w:val="00514007"/>
    <w:rsid w:val="005142D9"/>
    <w:rsid w:val="00514D5B"/>
    <w:rsid w:val="00515001"/>
    <w:rsid w:val="0051513B"/>
    <w:rsid w:val="0052110B"/>
    <w:rsid w:val="0052176F"/>
    <w:rsid w:val="00521AC2"/>
    <w:rsid w:val="00522605"/>
    <w:rsid w:val="00522CA0"/>
    <w:rsid w:val="00523197"/>
    <w:rsid w:val="00523A4B"/>
    <w:rsid w:val="005245AD"/>
    <w:rsid w:val="00524C7C"/>
    <w:rsid w:val="005268F4"/>
    <w:rsid w:val="00526C13"/>
    <w:rsid w:val="0052749D"/>
    <w:rsid w:val="00527AC0"/>
    <w:rsid w:val="0053044F"/>
    <w:rsid w:val="00530F70"/>
    <w:rsid w:val="00531B36"/>
    <w:rsid w:val="00531C72"/>
    <w:rsid w:val="00533F89"/>
    <w:rsid w:val="00534022"/>
    <w:rsid w:val="005342F3"/>
    <w:rsid w:val="00534485"/>
    <w:rsid w:val="005364C4"/>
    <w:rsid w:val="00536D30"/>
    <w:rsid w:val="00536D97"/>
    <w:rsid w:val="0054196C"/>
    <w:rsid w:val="00546E38"/>
    <w:rsid w:val="00547165"/>
    <w:rsid w:val="005473F6"/>
    <w:rsid w:val="00551F46"/>
    <w:rsid w:val="00552D22"/>
    <w:rsid w:val="00553946"/>
    <w:rsid w:val="005545DC"/>
    <w:rsid w:val="00555152"/>
    <w:rsid w:val="0055562E"/>
    <w:rsid w:val="0055653E"/>
    <w:rsid w:val="005600BA"/>
    <w:rsid w:val="00561B74"/>
    <w:rsid w:val="005625FC"/>
    <w:rsid w:val="00565395"/>
    <w:rsid w:val="005673CA"/>
    <w:rsid w:val="005715FD"/>
    <w:rsid w:val="00573329"/>
    <w:rsid w:val="00574DF4"/>
    <w:rsid w:val="005754A6"/>
    <w:rsid w:val="00576647"/>
    <w:rsid w:val="00576997"/>
    <w:rsid w:val="00577BD4"/>
    <w:rsid w:val="00577C7E"/>
    <w:rsid w:val="0058051A"/>
    <w:rsid w:val="0058158A"/>
    <w:rsid w:val="00581ADF"/>
    <w:rsid w:val="00581BC3"/>
    <w:rsid w:val="00585EAD"/>
    <w:rsid w:val="00586D1A"/>
    <w:rsid w:val="00586EE7"/>
    <w:rsid w:val="00587852"/>
    <w:rsid w:val="00587AFE"/>
    <w:rsid w:val="00591A12"/>
    <w:rsid w:val="0059305D"/>
    <w:rsid w:val="00593E67"/>
    <w:rsid w:val="005952ED"/>
    <w:rsid w:val="0059539D"/>
    <w:rsid w:val="005954E8"/>
    <w:rsid w:val="00596EF4"/>
    <w:rsid w:val="0059A08E"/>
    <w:rsid w:val="005A15B2"/>
    <w:rsid w:val="005A175C"/>
    <w:rsid w:val="005A2B0D"/>
    <w:rsid w:val="005A38A5"/>
    <w:rsid w:val="005A38A9"/>
    <w:rsid w:val="005A46BC"/>
    <w:rsid w:val="005A4F89"/>
    <w:rsid w:val="005A5304"/>
    <w:rsid w:val="005A5BCE"/>
    <w:rsid w:val="005B09A9"/>
    <w:rsid w:val="005B3456"/>
    <w:rsid w:val="005B3FBA"/>
    <w:rsid w:val="005B4368"/>
    <w:rsid w:val="005B4ED4"/>
    <w:rsid w:val="005B4FF1"/>
    <w:rsid w:val="005B59AB"/>
    <w:rsid w:val="005B5C91"/>
    <w:rsid w:val="005B67BC"/>
    <w:rsid w:val="005B6B38"/>
    <w:rsid w:val="005B7F9A"/>
    <w:rsid w:val="005C17D5"/>
    <w:rsid w:val="005C1994"/>
    <w:rsid w:val="005C1B2A"/>
    <w:rsid w:val="005C339B"/>
    <w:rsid w:val="005C48CD"/>
    <w:rsid w:val="005C52A5"/>
    <w:rsid w:val="005C760F"/>
    <w:rsid w:val="005C7DA3"/>
    <w:rsid w:val="005D04AF"/>
    <w:rsid w:val="005D09D2"/>
    <w:rsid w:val="005D20D3"/>
    <w:rsid w:val="005D38D1"/>
    <w:rsid w:val="005D4671"/>
    <w:rsid w:val="005D52BC"/>
    <w:rsid w:val="005D6A3B"/>
    <w:rsid w:val="005D70AC"/>
    <w:rsid w:val="005D75C1"/>
    <w:rsid w:val="005D7D17"/>
    <w:rsid w:val="005E1159"/>
    <w:rsid w:val="005E16D3"/>
    <w:rsid w:val="005E191A"/>
    <w:rsid w:val="005E1964"/>
    <w:rsid w:val="005E2D71"/>
    <w:rsid w:val="005E2F35"/>
    <w:rsid w:val="005E2FF8"/>
    <w:rsid w:val="005E4D03"/>
    <w:rsid w:val="005E4EC6"/>
    <w:rsid w:val="005E5F48"/>
    <w:rsid w:val="005F0320"/>
    <w:rsid w:val="005F0C4A"/>
    <w:rsid w:val="005F1286"/>
    <w:rsid w:val="005F16D3"/>
    <w:rsid w:val="005F1A4F"/>
    <w:rsid w:val="005F3AA1"/>
    <w:rsid w:val="005F7B1F"/>
    <w:rsid w:val="00601A74"/>
    <w:rsid w:val="00604641"/>
    <w:rsid w:val="00604C9F"/>
    <w:rsid w:val="00605346"/>
    <w:rsid w:val="006053D4"/>
    <w:rsid w:val="00607B0A"/>
    <w:rsid w:val="00611FE2"/>
    <w:rsid w:val="00612B84"/>
    <w:rsid w:val="006138E7"/>
    <w:rsid w:val="0061510B"/>
    <w:rsid w:val="00615A38"/>
    <w:rsid w:val="00615EA1"/>
    <w:rsid w:val="00617D01"/>
    <w:rsid w:val="00621FBF"/>
    <w:rsid w:val="00622BB6"/>
    <w:rsid w:val="00623470"/>
    <w:rsid w:val="00624969"/>
    <w:rsid w:val="006262A3"/>
    <w:rsid w:val="00627BB5"/>
    <w:rsid w:val="00630411"/>
    <w:rsid w:val="00630EBA"/>
    <w:rsid w:val="00631863"/>
    <w:rsid w:val="00631B28"/>
    <w:rsid w:val="0063228F"/>
    <w:rsid w:val="00633FFD"/>
    <w:rsid w:val="0063419D"/>
    <w:rsid w:val="006343AA"/>
    <w:rsid w:val="00635829"/>
    <w:rsid w:val="0063675A"/>
    <w:rsid w:val="00636A69"/>
    <w:rsid w:val="00640128"/>
    <w:rsid w:val="00640FE5"/>
    <w:rsid w:val="00642B2D"/>
    <w:rsid w:val="00642E19"/>
    <w:rsid w:val="00644775"/>
    <w:rsid w:val="00645D7C"/>
    <w:rsid w:val="006466E0"/>
    <w:rsid w:val="00647760"/>
    <w:rsid w:val="00647C92"/>
    <w:rsid w:val="00650AEF"/>
    <w:rsid w:val="006517BC"/>
    <w:rsid w:val="00651C08"/>
    <w:rsid w:val="00651D64"/>
    <w:rsid w:val="006534D5"/>
    <w:rsid w:val="006537BD"/>
    <w:rsid w:val="00654D2B"/>
    <w:rsid w:val="00655608"/>
    <w:rsid w:val="006557CD"/>
    <w:rsid w:val="00655952"/>
    <w:rsid w:val="006559BF"/>
    <w:rsid w:val="00656189"/>
    <w:rsid w:val="0065635A"/>
    <w:rsid w:val="0065641F"/>
    <w:rsid w:val="0065776F"/>
    <w:rsid w:val="0065EB75"/>
    <w:rsid w:val="00660103"/>
    <w:rsid w:val="0066046D"/>
    <w:rsid w:val="0066091E"/>
    <w:rsid w:val="00660997"/>
    <w:rsid w:val="00661358"/>
    <w:rsid w:val="0066192E"/>
    <w:rsid w:val="00663694"/>
    <w:rsid w:val="00666C2F"/>
    <w:rsid w:val="00667779"/>
    <w:rsid w:val="0066790B"/>
    <w:rsid w:val="00670915"/>
    <w:rsid w:val="0067172B"/>
    <w:rsid w:val="006739A8"/>
    <w:rsid w:val="00673FCE"/>
    <w:rsid w:val="006741DA"/>
    <w:rsid w:val="00674228"/>
    <w:rsid w:val="00674646"/>
    <w:rsid w:val="00674953"/>
    <w:rsid w:val="006759C9"/>
    <w:rsid w:val="0067709C"/>
    <w:rsid w:val="00680564"/>
    <w:rsid w:val="00680AF7"/>
    <w:rsid w:val="006816CC"/>
    <w:rsid w:val="00685201"/>
    <w:rsid w:val="006854CA"/>
    <w:rsid w:val="006855E3"/>
    <w:rsid w:val="00686B68"/>
    <w:rsid w:val="00690475"/>
    <w:rsid w:val="00690CEB"/>
    <w:rsid w:val="006915B4"/>
    <w:rsid w:val="00691951"/>
    <w:rsid w:val="00693B63"/>
    <w:rsid w:val="00694FB8"/>
    <w:rsid w:val="00697BF0"/>
    <w:rsid w:val="006A16B6"/>
    <w:rsid w:val="006A2440"/>
    <w:rsid w:val="006A288D"/>
    <w:rsid w:val="006A2C99"/>
    <w:rsid w:val="006A30AF"/>
    <w:rsid w:val="006A5327"/>
    <w:rsid w:val="006A640E"/>
    <w:rsid w:val="006A6BFC"/>
    <w:rsid w:val="006A6D56"/>
    <w:rsid w:val="006A71D4"/>
    <w:rsid w:val="006A77C7"/>
    <w:rsid w:val="006A7CBC"/>
    <w:rsid w:val="006B0ED5"/>
    <w:rsid w:val="006B2012"/>
    <w:rsid w:val="006B2AE5"/>
    <w:rsid w:val="006B31C9"/>
    <w:rsid w:val="006B369F"/>
    <w:rsid w:val="006B3F9F"/>
    <w:rsid w:val="006B4879"/>
    <w:rsid w:val="006B5475"/>
    <w:rsid w:val="006B7D85"/>
    <w:rsid w:val="006B7F4F"/>
    <w:rsid w:val="006C01EB"/>
    <w:rsid w:val="006C1624"/>
    <w:rsid w:val="006C1856"/>
    <w:rsid w:val="006C314A"/>
    <w:rsid w:val="006C4527"/>
    <w:rsid w:val="006C5157"/>
    <w:rsid w:val="006C5653"/>
    <w:rsid w:val="006C5932"/>
    <w:rsid w:val="006C5A00"/>
    <w:rsid w:val="006C64D7"/>
    <w:rsid w:val="006C6AA3"/>
    <w:rsid w:val="006C6E3C"/>
    <w:rsid w:val="006C73CA"/>
    <w:rsid w:val="006D09C8"/>
    <w:rsid w:val="006D2A98"/>
    <w:rsid w:val="006D3194"/>
    <w:rsid w:val="006D3201"/>
    <w:rsid w:val="006D4361"/>
    <w:rsid w:val="006D45F2"/>
    <w:rsid w:val="006D5CAE"/>
    <w:rsid w:val="006D5F86"/>
    <w:rsid w:val="006D7EE0"/>
    <w:rsid w:val="006E1353"/>
    <w:rsid w:val="006E170F"/>
    <w:rsid w:val="006E1C5A"/>
    <w:rsid w:val="006E261B"/>
    <w:rsid w:val="006E2E57"/>
    <w:rsid w:val="006E30E4"/>
    <w:rsid w:val="006E411F"/>
    <w:rsid w:val="006E4DC9"/>
    <w:rsid w:val="006E5564"/>
    <w:rsid w:val="006F02B3"/>
    <w:rsid w:val="006F0DB9"/>
    <w:rsid w:val="006F2147"/>
    <w:rsid w:val="006F312B"/>
    <w:rsid w:val="006F333B"/>
    <w:rsid w:val="006F3884"/>
    <w:rsid w:val="006F3A7C"/>
    <w:rsid w:val="006F415D"/>
    <w:rsid w:val="006F4958"/>
    <w:rsid w:val="006F53EF"/>
    <w:rsid w:val="006F5736"/>
    <w:rsid w:val="006F5F3A"/>
    <w:rsid w:val="006F6947"/>
    <w:rsid w:val="006F6ED0"/>
    <w:rsid w:val="006F7DFB"/>
    <w:rsid w:val="007004A0"/>
    <w:rsid w:val="007005EE"/>
    <w:rsid w:val="00701BA9"/>
    <w:rsid w:val="00702AA4"/>
    <w:rsid w:val="00704C4F"/>
    <w:rsid w:val="00705F21"/>
    <w:rsid w:val="00706570"/>
    <w:rsid w:val="00710142"/>
    <w:rsid w:val="00712308"/>
    <w:rsid w:val="00712460"/>
    <w:rsid w:val="00712CDB"/>
    <w:rsid w:val="00712FBA"/>
    <w:rsid w:val="007136DD"/>
    <w:rsid w:val="0071393F"/>
    <w:rsid w:val="00714103"/>
    <w:rsid w:val="00715595"/>
    <w:rsid w:val="0071661B"/>
    <w:rsid w:val="00716A4D"/>
    <w:rsid w:val="007174B1"/>
    <w:rsid w:val="00717A30"/>
    <w:rsid w:val="00718432"/>
    <w:rsid w:val="00721BA0"/>
    <w:rsid w:val="007227CA"/>
    <w:rsid w:val="00722891"/>
    <w:rsid w:val="00723721"/>
    <w:rsid w:val="00724F9D"/>
    <w:rsid w:val="007254B1"/>
    <w:rsid w:val="00725A1C"/>
    <w:rsid w:val="007267FA"/>
    <w:rsid w:val="00730C17"/>
    <w:rsid w:val="00734F04"/>
    <w:rsid w:val="00736166"/>
    <w:rsid w:val="0073618F"/>
    <w:rsid w:val="007361D1"/>
    <w:rsid w:val="007417BF"/>
    <w:rsid w:val="00744B96"/>
    <w:rsid w:val="0074547B"/>
    <w:rsid w:val="007467E2"/>
    <w:rsid w:val="00747B9E"/>
    <w:rsid w:val="007522A9"/>
    <w:rsid w:val="007522F8"/>
    <w:rsid w:val="0075257C"/>
    <w:rsid w:val="007525A4"/>
    <w:rsid w:val="00752A40"/>
    <w:rsid w:val="00752B20"/>
    <w:rsid w:val="00752B2F"/>
    <w:rsid w:val="00753E74"/>
    <w:rsid w:val="00755DD0"/>
    <w:rsid w:val="007579D1"/>
    <w:rsid w:val="00757F33"/>
    <w:rsid w:val="0076149D"/>
    <w:rsid w:val="00761BC4"/>
    <w:rsid w:val="00762547"/>
    <w:rsid w:val="0076497C"/>
    <w:rsid w:val="00767A6D"/>
    <w:rsid w:val="00767B78"/>
    <w:rsid w:val="00770421"/>
    <w:rsid w:val="007709FD"/>
    <w:rsid w:val="007715DF"/>
    <w:rsid w:val="00771BF9"/>
    <w:rsid w:val="0077255C"/>
    <w:rsid w:val="00772A40"/>
    <w:rsid w:val="007744D1"/>
    <w:rsid w:val="007746C0"/>
    <w:rsid w:val="00775771"/>
    <w:rsid w:val="00775E9F"/>
    <w:rsid w:val="0078211F"/>
    <w:rsid w:val="007825EE"/>
    <w:rsid w:val="00783937"/>
    <w:rsid w:val="00783B41"/>
    <w:rsid w:val="007856DF"/>
    <w:rsid w:val="00786E98"/>
    <w:rsid w:val="00791525"/>
    <w:rsid w:val="007921A2"/>
    <w:rsid w:val="007921C8"/>
    <w:rsid w:val="00792251"/>
    <w:rsid w:val="0079296A"/>
    <w:rsid w:val="00793091"/>
    <w:rsid w:val="00793245"/>
    <w:rsid w:val="00793259"/>
    <w:rsid w:val="00793503"/>
    <w:rsid w:val="0079423C"/>
    <w:rsid w:val="007966D6"/>
    <w:rsid w:val="00797A2E"/>
    <w:rsid w:val="007A0079"/>
    <w:rsid w:val="007A0927"/>
    <w:rsid w:val="007A102E"/>
    <w:rsid w:val="007A2404"/>
    <w:rsid w:val="007A25AB"/>
    <w:rsid w:val="007A3DD3"/>
    <w:rsid w:val="007A4152"/>
    <w:rsid w:val="007A4BE1"/>
    <w:rsid w:val="007A5641"/>
    <w:rsid w:val="007A5C9E"/>
    <w:rsid w:val="007A7CEE"/>
    <w:rsid w:val="007A7FCE"/>
    <w:rsid w:val="007B045E"/>
    <w:rsid w:val="007B295C"/>
    <w:rsid w:val="007B396D"/>
    <w:rsid w:val="007B5EC0"/>
    <w:rsid w:val="007B6D8C"/>
    <w:rsid w:val="007B7562"/>
    <w:rsid w:val="007B76A5"/>
    <w:rsid w:val="007B7ABC"/>
    <w:rsid w:val="007B7BD7"/>
    <w:rsid w:val="007B7DA6"/>
    <w:rsid w:val="007B7E7F"/>
    <w:rsid w:val="007C1148"/>
    <w:rsid w:val="007C2DD6"/>
    <w:rsid w:val="007C2DFA"/>
    <w:rsid w:val="007C309A"/>
    <w:rsid w:val="007C4A69"/>
    <w:rsid w:val="007C5C34"/>
    <w:rsid w:val="007C60A2"/>
    <w:rsid w:val="007C643D"/>
    <w:rsid w:val="007C727A"/>
    <w:rsid w:val="007C7483"/>
    <w:rsid w:val="007C77DD"/>
    <w:rsid w:val="007C7F35"/>
    <w:rsid w:val="007D006C"/>
    <w:rsid w:val="007D0979"/>
    <w:rsid w:val="007D1987"/>
    <w:rsid w:val="007D1DE8"/>
    <w:rsid w:val="007D2044"/>
    <w:rsid w:val="007D44F2"/>
    <w:rsid w:val="007D4D2D"/>
    <w:rsid w:val="007D6002"/>
    <w:rsid w:val="007D67E6"/>
    <w:rsid w:val="007E1CDD"/>
    <w:rsid w:val="007E3263"/>
    <w:rsid w:val="007E3EAD"/>
    <w:rsid w:val="007E4D00"/>
    <w:rsid w:val="007E569E"/>
    <w:rsid w:val="007E70C7"/>
    <w:rsid w:val="007F03CF"/>
    <w:rsid w:val="007F27D1"/>
    <w:rsid w:val="007F5204"/>
    <w:rsid w:val="007F7C23"/>
    <w:rsid w:val="00800381"/>
    <w:rsid w:val="00800435"/>
    <w:rsid w:val="00800714"/>
    <w:rsid w:val="008013EC"/>
    <w:rsid w:val="00802E3F"/>
    <w:rsid w:val="00803637"/>
    <w:rsid w:val="0080386A"/>
    <w:rsid w:val="00803BCC"/>
    <w:rsid w:val="00805FE4"/>
    <w:rsid w:val="0081126B"/>
    <w:rsid w:val="0081205C"/>
    <w:rsid w:val="008128BE"/>
    <w:rsid w:val="00813E8E"/>
    <w:rsid w:val="00814F78"/>
    <w:rsid w:val="0081576C"/>
    <w:rsid w:val="0081595C"/>
    <w:rsid w:val="008159E6"/>
    <w:rsid w:val="00815D65"/>
    <w:rsid w:val="00816746"/>
    <w:rsid w:val="008168DA"/>
    <w:rsid w:val="008176B4"/>
    <w:rsid w:val="008178A3"/>
    <w:rsid w:val="00820A57"/>
    <w:rsid w:val="00822BFA"/>
    <w:rsid w:val="00822D33"/>
    <w:rsid w:val="00824DFF"/>
    <w:rsid w:val="00825763"/>
    <w:rsid w:val="0082587F"/>
    <w:rsid w:val="0082628B"/>
    <w:rsid w:val="00826527"/>
    <w:rsid w:val="00826637"/>
    <w:rsid w:val="00826932"/>
    <w:rsid w:val="0082695C"/>
    <w:rsid w:val="008270E8"/>
    <w:rsid w:val="008305B7"/>
    <w:rsid w:val="008317E0"/>
    <w:rsid w:val="0083182E"/>
    <w:rsid w:val="0083194C"/>
    <w:rsid w:val="008349C6"/>
    <w:rsid w:val="008353C8"/>
    <w:rsid w:val="008362C9"/>
    <w:rsid w:val="00837220"/>
    <w:rsid w:val="0083787B"/>
    <w:rsid w:val="00840773"/>
    <w:rsid w:val="00841902"/>
    <w:rsid w:val="00841B3D"/>
    <w:rsid w:val="00841C82"/>
    <w:rsid w:val="00842678"/>
    <w:rsid w:val="00842F7D"/>
    <w:rsid w:val="00845653"/>
    <w:rsid w:val="00845EB9"/>
    <w:rsid w:val="0084623D"/>
    <w:rsid w:val="00846C9E"/>
    <w:rsid w:val="00849113"/>
    <w:rsid w:val="0085006B"/>
    <w:rsid w:val="0085039D"/>
    <w:rsid w:val="008505BD"/>
    <w:rsid w:val="00852833"/>
    <w:rsid w:val="008552B0"/>
    <w:rsid w:val="00857456"/>
    <w:rsid w:val="0085747A"/>
    <w:rsid w:val="00857E5B"/>
    <w:rsid w:val="00857F77"/>
    <w:rsid w:val="00863372"/>
    <w:rsid w:val="00864334"/>
    <w:rsid w:val="008650E0"/>
    <w:rsid w:val="00866ADB"/>
    <w:rsid w:val="008674A2"/>
    <w:rsid w:val="0086779E"/>
    <w:rsid w:val="00867F95"/>
    <w:rsid w:val="00870A8F"/>
    <w:rsid w:val="00871E83"/>
    <w:rsid w:val="00872301"/>
    <w:rsid w:val="00873424"/>
    <w:rsid w:val="0087388A"/>
    <w:rsid w:val="00873BDF"/>
    <w:rsid w:val="00874F8B"/>
    <w:rsid w:val="008751AE"/>
    <w:rsid w:val="00876765"/>
    <w:rsid w:val="00877DD7"/>
    <w:rsid w:val="008802C0"/>
    <w:rsid w:val="00880B0F"/>
    <w:rsid w:val="00882CC7"/>
    <w:rsid w:val="00883247"/>
    <w:rsid w:val="00883365"/>
    <w:rsid w:val="0088345A"/>
    <w:rsid w:val="00884292"/>
    <w:rsid w:val="0088458A"/>
    <w:rsid w:val="00884EA6"/>
    <w:rsid w:val="00885A3D"/>
    <w:rsid w:val="00885DC9"/>
    <w:rsid w:val="00886E06"/>
    <w:rsid w:val="0088754C"/>
    <w:rsid w:val="008875EF"/>
    <w:rsid w:val="008906BA"/>
    <w:rsid w:val="00890810"/>
    <w:rsid w:val="0089081A"/>
    <w:rsid w:val="00890AA5"/>
    <w:rsid w:val="00890FC4"/>
    <w:rsid w:val="0089127B"/>
    <w:rsid w:val="008916B2"/>
    <w:rsid w:val="00891968"/>
    <w:rsid w:val="008959DF"/>
    <w:rsid w:val="008968DB"/>
    <w:rsid w:val="00897939"/>
    <w:rsid w:val="008979C8"/>
    <w:rsid w:val="008A00BC"/>
    <w:rsid w:val="008A303C"/>
    <w:rsid w:val="008A4728"/>
    <w:rsid w:val="008A4772"/>
    <w:rsid w:val="008A5500"/>
    <w:rsid w:val="008A59CA"/>
    <w:rsid w:val="008A76B5"/>
    <w:rsid w:val="008B232E"/>
    <w:rsid w:val="008B2A7D"/>
    <w:rsid w:val="008B2E35"/>
    <w:rsid w:val="008B3607"/>
    <w:rsid w:val="008B3EA8"/>
    <w:rsid w:val="008B4147"/>
    <w:rsid w:val="008B497C"/>
    <w:rsid w:val="008B510D"/>
    <w:rsid w:val="008B524B"/>
    <w:rsid w:val="008B534B"/>
    <w:rsid w:val="008B59F9"/>
    <w:rsid w:val="008B5B3E"/>
    <w:rsid w:val="008B5CF3"/>
    <w:rsid w:val="008C09E2"/>
    <w:rsid w:val="008C3477"/>
    <w:rsid w:val="008C38DB"/>
    <w:rsid w:val="008C3F65"/>
    <w:rsid w:val="008C4214"/>
    <w:rsid w:val="008C5484"/>
    <w:rsid w:val="008C5FE7"/>
    <w:rsid w:val="008C60B7"/>
    <w:rsid w:val="008C7296"/>
    <w:rsid w:val="008C7945"/>
    <w:rsid w:val="008C7A3F"/>
    <w:rsid w:val="008D19C6"/>
    <w:rsid w:val="008D1B70"/>
    <w:rsid w:val="008D1C32"/>
    <w:rsid w:val="008D27D4"/>
    <w:rsid w:val="008D3E0B"/>
    <w:rsid w:val="008D4F16"/>
    <w:rsid w:val="008D528F"/>
    <w:rsid w:val="008D5756"/>
    <w:rsid w:val="008D7559"/>
    <w:rsid w:val="008E0060"/>
    <w:rsid w:val="008E0115"/>
    <w:rsid w:val="008E014B"/>
    <w:rsid w:val="008E0A5F"/>
    <w:rsid w:val="008E0D56"/>
    <w:rsid w:val="008E1626"/>
    <w:rsid w:val="008E23AA"/>
    <w:rsid w:val="008E3251"/>
    <w:rsid w:val="008E3FF0"/>
    <w:rsid w:val="008E4336"/>
    <w:rsid w:val="008E4997"/>
    <w:rsid w:val="008E5739"/>
    <w:rsid w:val="008E6542"/>
    <w:rsid w:val="008E6C50"/>
    <w:rsid w:val="008E70FC"/>
    <w:rsid w:val="008E72EB"/>
    <w:rsid w:val="008E793F"/>
    <w:rsid w:val="008F0D91"/>
    <w:rsid w:val="008F1A5C"/>
    <w:rsid w:val="008F2822"/>
    <w:rsid w:val="008F3F2B"/>
    <w:rsid w:val="008F408A"/>
    <w:rsid w:val="008F465F"/>
    <w:rsid w:val="008F4C7F"/>
    <w:rsid w:val="008F693F"/>
    <w:rsid w:val="008F6C23"/>
    <w:rsid w:val="008F706F"/>
    <w:rsid w:val="008F7CE9"/>
    <w:rsid w:val="009000C8"/>
    <w:rsid w:val="009024CA"/>
    <w:rsid w:val="00902754"/>
    <w:rsid w:val="00902C66"/>
    <w:rsid w:val="009038F8"/>
    <w:rsid w:val="009040C9"/>
    <w:rsid w:val="009054EC"/>
    <w:rsid w:val="00905CDB"/>
    <w:rsid w:val="00906872"/>
    <w:rsid w:val="00907896"/>
    <w:rsid w:val="00910645"/>
    <w:rsid w:val="00911019"/>
    <w:rsid w:val="0091125A"/>
    <w:rsid w:val="00911840"/>
    <w:rsid w:val="00911C21"/>
    <w:rsid w:val="0091269B"/>
    <w:rsid w:val="009130D7"/>
    <w:rsid w:val="00913E7F"/>
    <w:rsid w:val="009158E4"/>
    <w:rsid w:val="00915FF1"/>
    <w:rsid w:val="009165D2"/>
    <w:rsid w:val="00916742"/>
    <w:rsid w:val="0091705B"/>
    <w:rsid w:val="009201C2"/>
    <w:rsid w:val="00921AB8"/>
    <w:rsid w:val="00922F2C"/>
    <w:rsid w:val="00926AD0"/>
    <w:rsid w:val="00927F08"/>
    <w:rsid w:val="0093069A"/>
    <w:rsid w:val="009306D5"/>
    <w:rsid w:val="00930A18"/>
    <w:rsid w:val="00930F3D"/>
    <w:rsid w:val="009313DF"/>
    <w:rsid w:val="00931F48"/>
    <w:rsid w:val="009336B4"/>
    <w:rsid w:val="00934263"/>
    <w:rsid w:val="00935E5A"/>
    <w:rsid w:val="0093667E"/>
    <w:rsid w:val="00936E50"/>
    <w:rsid w:val="00937703"/>
    <w:rsid w:val="0094063B"/>
    <w:rsid w:val="00942854"/>
    <w:rsid w:val="00943752"/>
    <w:rsid w:val="00943832"/>
    <w:rsid w:val="00943A73"/>
    <w:rsid w:val="0094598B"/>
    <w:rsid w:val="00945A8F"/>
    <w:rsid w:val="00945F42"/>
    <w:rsid w:val="009464AB"/>
    <w:rsid w:val="009464C7"/>
    <w:rsid w:val="009466FB"/>
    <w:rsid w:val="0095075D"/>
    <w:rsid w:val="00953431"/>
    <w:rsid w:val="009555E9"/>
    <w:rsid w:val="00957432"/>
    <w:rsid w:val="00960B12"/>
    <w:rsid w:val="00962004"/>
    <w:rsid w:val="009631CD"/>
    <w:rsid w:val="0096353F"/>
    <w:rsid w:val="009641D6"/>
    <w:rsid w:val="00966C26"/>
    <w:rsid w:val="00966EBF"/>
    <w:rsid w:val="00971335"/>
    <w:rsid w:val="0097233C"/>
    <w:rsid w:val="00972E15"/>
    <w:rsid w:val="009730FD"/>
    <w:rsid w:val="009746BE"/>
    <w:rsid w:val="00975495"/>
    <w:rsid w:val="00975514"/>
    <w:rsid w:val="0097595D"/>
    <w:rsid w:val="00976020"/>
    <w:rsid w:val="0098013F"/>
    <w:rsid w:val="0098126D"/>
    <w:rsid w:val="009822AD"/>
    <w:rsid w:val="00982F77"/>
    <w:rsid w:val="009836CC"/>
    <w:rsid w:val="00985937"/>
    <w:rsid w:val="00985C97"/>
    <w:rsid w:val="009861A7"/>
    <w:rsid w:val="00986879"/>
    <w:rsid w:val="00987635"/>
    <w:rsid w:val="0098A83A"/>
    <w:rsid w:val="009904D0"/>
    <w:rsid w:val="00991803"/>
    <w:rsid w:val="00991994"/>
    <w:rsid w:val="00992132"/>
    <w:rsid w:val="00996B50"/>
    <w:rsid w:val="00997992"/>
    <w:rsid w:val="009979A5"/>
    <w:rsid w:val="009A2629"/>
    <w:rsid w:val="009A3EA7"/>
    <w:rsid w:val="009A424F"/>
    <w:rsid w:val="009A49A3"/>
    <w:rsid w:val="009A608D"/>
    <w:rsid w:val="009A6E03"/>
    <w:rsid w:val="009A7DBF"/>
    <w:rsid w:val="009B007C"/>
    <w:rsid w:val="009B0935"/>
    <w:rsid w:val="009B197C"/>
    <w:rsid w:val="009B2AFE"/>
    <w:rsid w:val="009B2B3B"/>
    <w:rsid w:val="009B2ECD"/>
    <w:rsid w:val="009B37C9"/>
    <w:rsid w:val="009B3C66"/>
    <w:rsid w:val="009B4353"/>
    <w:rsid w:val="009B58DE"/>
    <w:rsid w:val="009B6ECB"/>
    <w:rsid w:val="009B6F9E"/>
    <w:rsid w:val="009B78BE"/>
    <w:rsid w:val="009B78C8"/>
    <w:rsid w:val="009C029E"/>
    <w:rsid w:val="009C1B1A"/>
    <w:rsid w:val="009C2165"/>
    <w:rsid w:val="009C3711"/>
    <w:rsid w:val="009C4073"/>
    <w:rsid w:val="009C451A"/>
    <w:rsid w:val="009C4E65"/>
    <w:rsid w:val="009C5C7A"/>
    <w:rsid w:val="009C5E7A"/>
    <w:rsid w:val="009C6C2F"/>
    <w:rsid w:val="009C6DAB"/>
    <w:rsid w:val="009C7EBE"/>
    <w:rsid w:val="009D0344"/>
    <w:rsid w:val="009D1DCA"/>
    <w:rsid w:val="009D30CA"/>
    <w:rsid w:val="009D3751"/>
    <w:rsid w:val="009D394D"/>
    <w:rsid w:val="009D3C6F"/>
    <w:rsid w:val="009D4746"/>
    <w:rsid w:val="009D563A"/>
    <w:rsid w:val="009D6491"/>
    <w:rsid w:val="009D6AAF"/>
    <w:rsid w:val="009D71EC"/>
    <w:rsid w:val="009D728E"/>
    <w:rsid w:val="009D7C85"/>
    <w:rsid w:val="009D7F0A"/>
    <w:rsid w:val="009D7FA3"/>
    <w:rsid w:val="009E0E3D"/>
    <w:rsid w:val="009E257C"/>
    <w:rsid w:val="009E28B4"/>
    <w:rsid w:val="009E2A65"/>
    <w:rsid w:val="009E3F8E"/>
    <w:rsid w:val="009E5E25"/>
    <w:rsid w:val="009E79EB"/>
    <w:rsid w:val="009E7FB5"/>
    <w:rsid w:val="009F221D"/>
    <w:rsid w:val="009F24A7"/>
    <w:rsid w:val="009F2EF6"/>
    <w:rsid w:val="009F302D"/>
    <w:rsid w:val="009F3058"/>
    <w:rsid w:val="009F389F"/>
    <w:rsid w:val="009F4287"/>
    <w:rsid w:val="009F4D32"/>
    <w:rsid w:val="009F50A8"/>
    <w:rsid w:val="009F57CE"/>
    <w:rsid w:val="009F593F"/>
    <w:rsid w:val="009F6D75"/>
    <w:rsid w:val="009F6E77"/>
    <w:rsid w:val="00A0044A"/>
    <w:rsid w:val="00A016BA"/>
    <w:rsid w:val="00A01ADB"/>
    <w:rsid w:val="00A01D83"/>
    <w:rsid w:val="00A01EFD"/>
    <w:rsid w:val="00A0206B"/>
    <w:rsid w:val="00A02868"/>
    <w:rsid w:val="00A03C63"/>
    <w:rsid w:val="00A040B7"/>
    <w:rsid w:val="00A0481E"/>
    <w:rsid w:val="00A06B82"/>
    <w:rsid w:val="00A07836"/>
    <w:rsid w:val="00A102E9"/>
    <w:rsid w:val="00A109BF"/>
    <w:rsid w:val="00A11D24"/>
    <w:rsid w:val="00A11F16"/>
    <w:rsid w:val="00A12D75"/>
    <w:rsid w:val="00A15529"/>
    <w:rsid w:val="00A15884"/>
    <w:rsid w:val="00A15E08"/>
    <w:rsid w:val="00A1618E"/>
    <w:rsid w:val="00A163AF"/>
    <w:rsid w:val="00A16B66"/>
    <w:rsid w:val="00A20094"/>
    <w:rsid w:val="00A21AA0"/>
    <w:rsid w:val="00A222BF"/>
    <w:rsid w:val="00A22EB9"/>
    <w:rsid w:val="00A2392B"/>
    <w:rsid w:val="00A242E2"/>
    <w:rsid w:val="00A25607"/>
    <w:rsid w:val="00A26843"/>
    <w:rsid w:val="00A3083A"/>
    <w:rsid w:val="00A309E8"/>
    <w:rsid w:val="00A32DC8"/>
    <w:rsid w:val="00A33503"/>
    <w:rsid w:val="00A34115"/>
    <w:rsid w:val="00A37698"/>
    <w:rsid w:val="00A407EC"/>
    <w:rsid w:val="00A41253"/>
    <w:rsid w:val="00A4330B"/>
    <w:rsid w:val="00A436B4"/>
    <w:rsid w:val="00A4440E"/>
    <w:rsid w:val="00A45633"/>
    <w:rsid w:val="00A45C0D"/>
    <w:rsid w:val="00A4688D"/>
    <w:rsid w:val="00A472B6"/>
    <w:rsid w:val="00A50BCB"/>
    <w:rsid w:val="00A51614"/>
    <w:rsid w:val="00A53699"/>
    <w:rsid w:val="00A53EF5"/>
    <w:rsid w:val="00A54D00"/>
    <w:rsid w:val="00A5633F"/>
    <w:rsid w:val="00A57AEA"/>
    <w:rsid w:val="00A57D8E"/>
    <w:rsid w:val="00A60098"/>
    <w:rsid w:val="00A60CF4"/>
    <w:rsid w:val="00A63231"/>
    <w:rsid w:val="00A64A21"/>
    <w:rsid w:val="00A64D2A"/>
    <w:rsid w:val="00A6544A"/>
    <w:rsid w:val="00A66336"/>
    <w:rsid w:val="00A66FFA"/>
    <w:rsid w:val="00A71A53"/>
    <w:rsid w:val="00A724CA"/>
    <w:rsid w:val="00A72A2F"/>
    <w:rsid w:val="00A72BB0"/>
    <w:rsid w:val="00A73DD7"/>
    <w:rsid w:val="00A743D1"/>
    <w:rsid w:val="00A75848"/>
    <w:rsid w:val="00A761B7"/>
    <w:rsid w:val="00A76505"/>
    <w:rsid w:val="00A76C87"/>
    <w:rsid w:val="00A8051E"/>
    <w:rsid w:val="00A80F71"/>
    <w:rsid w:val="00A81703"/>
    <w:rsid w:val="00A82BD4"/>
    <w:rsid w:val="00A82EF8"/>
    <w:rsid w:val="00A82F13"/>
    <w:rsid w:val="00A84375"/>
    <w:rsid w:val="00A85575"/>
    <w:rsid w:val="00A85D8D"/>
    <w:rsid w:val="00A86247"/>
    <w:rsid w:val="00A86521"/>
    <w:rsid w:val="00A86869"/>
    <w:rsid w:val="00A8730B"/>
    <w:rsid w:val="00A93FA2"/>
    <w:rsid w:val="00A9438F"/>
    <w:rsid w:val="00A95CDA"/>
    <w:rsid w:val="00A95D4C"/>
    <w:rsid w:val="00AA0374"/>
    <w:rsid w:val="00AA1223"/>
    <w:rsid w:val="00AA17A0"/>
    <w:rsid w:val="00AA1DC1"/>
    <w:rsid w:val="00AA249E"/>
    <w:rsid w:val="00AA2DED"/>
    <w:rsid w:val="00AA7E65"/>
    <w:rsid w:val="00AB1146"/>
    <w:rsid w:val="00AB14A1"/>
    <w:rsid w:val="00AB1586"/>
    <w:rsid w:val="00AB46EF"/>
    <w:rsid w:val="00AB76B6"/>
    <w:rsid w:val="00AC08DF"/>
    <w:rsid w:val="00AC117C"/>
    <w:rsid w:val="00AC1612"/>
    <w:rsid w:val="00AC2141"/>
    <w:rsid w:val="00AC2341"/>
    <w:rsid w:val="00AC24D4"/>
    <w:rsid w:val="00AC29B2"/>
    <w:rsid w:val="00AC35D0"/>
    <w:rsid w:val="00AC3B83"/>
    <w:rsid w:val="00AC3F3D"/>
    <w:rsid w:val="00AC4333"/>
    <w:rsid w:val="00AC49D8"/>
    <w:rsid w:val="00AC4A6A"/>
    <w:rsid w:val="00AC5204"/>
    <w:rsid w:val="00AC59D9"/>
    <w:rsid w:val="00AC5ED4"/>
    <w:rsid w:val="00AC5F31"/>
    <w:rsid w:val="00AC7BF2"/>
    <w:rsid w:val="00AD0D28"/>
    <w:rsid w:val="00AD0EB8"/>
    <w:rsid w:val="00AD1AB6"/>
    <w:rsid w:val="00AD1E7A"/>
    <w:rsid w:val="00AD1F3E"/>
    <w:rsid w:val="00AD20F0"/>
    <w:rsid w:val="00AD2449"/>
    <w:rsid w:val="00AD2FCC"/>
    <w:rsid w:val="00AD357F"/>
    <w:rsid w:val="00AD3777"/>
    <w:rsid w:val="00AD41C9"/>
    <w:rsid w:val="00AD43FB"/>
    <w:rsid w:val="00AD453B"/>
    <w:rsid w:val="00AD45B9"/>
    <w:rsid w:val="00AD58DC"/>
    <w:rsid w:val="00AD75AB"/>
    <w:rsid w:val="00AE0EBB"/>
    <w:rsid w:val="00AE0EC2"/>
    <w:rsid w:val="00AE304D"/>
    <w:rsid w:val="00AE5E73"/>
    <w:rsid w:val="00AE6522"/>
    <w:rsid w:val="00AE6DD3"/>
    <w:rsid w:val="00AE7E61"/>
    <w:rsid w:val="00AF05F5"/>
    <w:rsid w:val="00AF2720"/>
    <w:rsid w:val="00AF335D"/>
    <w:rsid w:val="00AF3666"/>
    <w:rsid w:val="00AF3B43"/>
    <w:rsid w:val="00AF3D94"/>
    <w:rsid w:val="00AF58C7"/>
    <w:rsid w:val="00AF5CEB"/>
    <w:rsid w:val="00AF5D7D"/>
    <w:rsid w:val="00AF6EB0"/>
    <w:rsid w:val="00AF7BCE"/>
    <w:rsid w:val="00B00806"/>
    <w:rsid w:val="00B01F3E"/>
    <w:rsid w:val="00B0224D"/>
    <w:rsid w:val="00B02E56"/>
    <w:rsid w:val="00B037F6"/>
    <w:rsid w:val="00B05977"/>
    <w:rsid w:val="00B05C67"/>
    <w:rsid w:val="00B05D7F"/>
    <w:rsid w:val="00B05DCA"/>
    <w:rsid w:val="00B066E1"/>
    <w:rsid w:val="00B07BAF"/>
    <w:rsid w:val="00B10B67"/>
    <w:rsid w:val="00B11225"/>
    <w:rsid w:val="00B114B7"/>
    <w:rsid w:val="00B11664"/>
    <w:rsid w:val="00B11BA1"/>
    <w:rsid w:val="00B1444C"/>
    <w:rsid w:val="00B14B2E"/>
    <w:rsid w:val="00B15ADC"/>
    <w:rsid w:val="00B1692B"/>
    <w:rsid w:val="00B16DAC"/>
    <w:rsid w:val="00B17A12"/>
    <w:rsid w:val="00B205F3"/>
    <w:rsid w:val="00B2239B"/>
    <w:rsid w:val="00B23A26"/>
    <w:rsid w:val="00B23C04"/>
    <w:rsid w:val="00B24419"/>
    <w:rsid w:val="00B25667"/>
    <w:rsid w:val="00B26DC1"/>
    <w:rsid w:val="00B27BF4"/>
    <w:rsid w:val="00B2C8AB"/>
    <w:rsid w:val="00B300C2"/>
    <w:rsid w:val="00B304CB"/>
    <w:rsid w:val="00B32133"/>
    <w:rsid w:val="00B34220"/>
    <w:rsid w:val="00B35AC7"/>
    <w:rsid w:val="00B36121"/>
    <w:rsid w:val="00B36A77"/>
    <w:rsid w:val="00B37261"/>
    <w:rsid w:val="00B37606"/>
    <w:rsid w:val="00B37A48"/>
    <w:rsid w:val="00B37E35"/>
    <w:rsid w:val="00B40378"/>
    <w:rsid w:val="00B4056D"/>
    <w:rsid w:val="00B40B4A"/>
    <w:rsid w:val="00B40B5A"/>
    <w:rsid w:val="00B40BBF"/>
    <w:rsid w:val="00B41010"/>
    <w:rsid w:val="00B41025"/>
    <w:rsid w:val="00B41775"/>
    <w:rsid w:val="00B41CC8"/>
    <w:rsid w:val="00B43692"/>
    <w:rsid w:val="00B43E2C"/>
    <w:rsid w:val="00B43E6D"/>
    <w:rsid w:val="00B45964"/>
    <w:rsid w:val="00B45EF3"/>
    <w:rsid w:val="00B46823"/>
    <w:rsid w:val="00B47341"/>
    <w:rsid w:val="00B4734B"/>
    <w:rsid w:val="00B47E97"/>
    <w:rsid w:val="00B5029B"/>
    <w:rsid w:val="00B50B49"/>
    <w:rsid w:val="00B50C68"/>
    <w:rsid w:val="00B51659"/>
    <w:rsid w:val="00B516FC"/>
    <w:rsid w:val="00B53580"/>
    <w:rsid w:val="00B54561"/>
    <w:rsid w:val="00B56392"/>
    <w:rsid w:val="00B616DD"/>
    <w:rsid w:val="00B618B0"/>
    <w:rsid w:val="00B626DB"/>
    <w:rsid w:val="00B65A43"/>
    <w:rsid w:val="00B66D67"/>
    <w:rsid w:val="00B66DE5"/>
    <w:rsid w:val="00B67052"/>
    <w:rsid w:val="00B70965"/>
    <w:rsid w:val="00B71471"/>
    <w:rsid w:val="00B725B4"/>
    <w:rsid w:val="00B72E23"/>
    <w:rsid w:val="00B74BAA"/>
    <w:rsid w:val="00B75B8E"/>
    <w:rsid w:val="00B76972"/>
    <w:rsid w:val="00B77F05"/>
    <w:rsid w:val="00B81ACB"/>
    <w:rsid w:val="00B820AA"/>
    <w:rsid w:val="00B82832"/>
    <w:rsid w:val="00B84A66"/>
    <w:rsid w:val="00B84EB3"/>
    <w:rsid w:val="00B84EDE"/>
    <w:rsid w:val="00B8612A"/>
    <w:rsid w:val="00B867D1"/>
    <w:rsid w:val="00B86B09"/>
    <w:rsid w:val="00B87810"/>
    <w:rsid w:val="00B91DD7"/>
    <w:rsid w:val="00B9250F"/>
    <w:rsid w:val="00B9351C"/>
    <w:rsid w:val="00B93983"/>
    <w:rsid w:val="00B94392"/>
    <w:rsid w:val="00B9551B"/>
    <w:rsid w:val="00B95919"/>
    <w:rsid w:val="00B96AE9"/>
    <w:rsid w:val="00B96D7E"/>
    <w:rsid w:val="00B97C9E"/>
    <w:rsid w:val="00BA03D4"/>
    <w:rsid w:val="00BA1084"/>
    <w:rsid w:val="00BA197D"/>
    <w:rsid w:val="00BA1A6E"/>
    <w:rsid w:val="00BA2EEC"/>
    <w:rsid w:val="00BA3DFB"/>
    <w:rsid w:val="00BA5B5F"/>
    <w:rsid w:val="00BA5F1C"/>
    <w:rsid w:val="00BA6104"/>
    <w:rsid w:val="00BA664B"/>
    <w:rsid w:val="00BA77AD"/>
    <w:rsid w:val="00BB08EF"/>
    <w:rsid w:val="00BB0CC9"/>
    <w:rsid w:val="00BB2F7F"/>
    <w:rsid w:val="00BB2FFA"/>
    <w:rsid w:val="00BB3338"/>
    <w:rsid w:val="00BB420E"/>
    <w:rsid w:val="00BC03A3"/>
    <w:rsid w:val="00BC042A"/>
    <w:rsid w:val="00BC072D"/>
    <w:rsid w:val="00BC1353"/>
    <w:rsid w:val="00BC1799"/>
    <w:rsid w:val="00BC1E29"/>
    <w:rsid w:val="00BC2543"/>
    <w:rsid w:val="00BC2680"/>
    <w:rsid w:val="00BC4874"/>
    <w:rsid w:val="00BC4A67"/>
    <w:rsid w:val="00BC4FCA"/>
    <w:rsid w:val="00BC5F6E"/>
    <w:rsid w:val="00BC62E7"/>
    <w:rsid w:val="00BC69C9"/>
    <w:rsid w:val="00BC7C24"/>
    <w:rsid w:val="00BD12A5"/>
    <w:rsid w:val="00BD25AF"/>
    <w:rsid w:val="00BE0158"/>
    <w:rsid w:val="00BE09F9"/>
    <w:rsid w:val="00BE2648"/>
    <w:rsid w:val="00BE27A4"/>
    <w:rsid w:val="00BE37EB"/>
    <w:rsid w:val="00BE5917"/>
    <w:rsid w:val="00BE5DC5"/>
    <w:rsid w:val="00BE61A8"/>
    <w:rsid w:val="00BE6C6C"/>
    <w:rsid w:val="00BE7895"/>
    <w:rsid w:val="00BE7E1F"/>
    <w:rsid w:val="00BF092C"/>
    <w:rsid w:val="00BF0D77"/>
    <w:rsid w:val="00BF1531"/>
    <w:rsid w:val="00BF23D7"/>
    <w:rsid w:val="00BF291D"/>
    <w:rsid w:val="00BF3685"/>
    <w:rsid w:val="00BF4013"/>
    <w:rsid w:val="00BF7DDB"/>
    <w:rsid w:val="00C00384"/>
    <w:rsid w:val="00C00BFC"/>
    <w:rsid w:val="00C01144"/>
    <w:rsid w:val="00C0230F"/>
    <w:rsid w:val="00C02A59"/>
    <w:rsid w:val="00C02C57"/>
    <w:rsid w:val="00C03C2E"/>
    <w:rsid w:val="00C03FB6"/>
    <w:rsid w:val="00C0503B"/>
    <w:rsid w:val="00C0537E"/>
    <w:rsid w:val="00C05453"/>
    <w:rsid w:val="00C05A48"/>
    <w:rsid w:val="00C07752"/>
    <w:rsid w:val="00C07FF1"/>
    <w:rsid w:val="00C10751"/>
    <w:rsid w:val="00C107CF"/>
    <w:rsid w:val="00C10D29"/>
    <w:rsid w:val="00C11DD3"/>
    <w:rsid w:val="00C126B9"/>
    <w:rsid w:val="00C15227"/>
    <w:rsid w:val="00C1570D"/>
    <w:rsid w:val="00C15FC2"/>
    <w:rsid w:val="00C16150"/>
    <w:rsid w:val="00C16E94"/>
    <w:rsid w:val="00C17164"/>
    <w:rsid w:val="00C177C2"/>
    <w:rsid w:val="00C188A2"/>
    <w:rsid w:val="00C2007F"/>
    <w:rsid w:val="00C205BE"/>
    <w:rsid w:val="00C211AA"/>
    <w:rsid w:val="00C21B58"/>
    <w:rsid w:val="00C21C0A"/>
    <w:rsid w:val="00C21CCD"/>
    <w:rsid w:val="00C22E11"/>
    <w:rsid w:val="00C22F34"/>
    <w:rsid w:val="00C244EB"/>
    <w:rsid w:val="00C24CF7"/>
    <w:rsid w:val="00C25485"/>
    <w:rsid w:val="00C26123"/>
    <w:rsid w:val="00C26451"/>
    <w:rsid w:val="00C26FE7"/>
    <w:rsid w:val="00C273A1"/>
    <w:rsid w:val="00C27505"/>
    <w:rsid w:val="00C27A07"/>
    <w:rsid w:val="00C30003"/>
    <w:rsid w:val="00C3117C"/>
    <w:rsid w:val="00C31181"/>
    <w:rsid w:val="00C321C9"/>
    <w:rsid w:val="00C32250"/>
    <w:rsid w:val="00C32B1D"/>
    <w:rsid w:val="00C33725"/>
    <w:rsid w:val="00C33DD5"/>
    <w:rsid w:val="00C34F56"/>
    <w:rsid w:val="00C3528B"/>
    <w:rsid w:val="00C35F32"/>
    <w:rsid w:val="00C3CE7F"/>
    <w:rsid w:val="00C40569"/>
    <w:rsid w:val="00C409C0"/>
    <w:rsid w:val="00C41CA1"/>
    <w:rsid w:val="00C43055"/>
    <w:rsid w:val="00C439D3"/>
    <w:rsid w:val="00C43E35"/>
    <w:rsid w:val="00C46A88"/>
    <w:rsid w:val="00C50CBF"/>
    <w:rsid w:val="00C50F5F"/>
    <w:rsid w:val="00C51728"/>
    <w:rsid w:val="00C51D9C"/>
    <w:rsid w:val="00C5276E"/>
    <w:rsid w:val="00C5284C"/>
    <w:rsid w:val="00C536A1"/>
    <w:rsid w:val="00C53C0C"/>
    <w:rsid w:val="00C54CBC"/>
    <w:rsid w:val="00C55403"/>
    <w:rsid w:val="00C55804"/>
    <w:rsid w:val="00C5B336"/>
    <w:rsid w:val="00C6057D"/>
    <w:rsid w:val="00C60C34"/>
    <w:rsid w:val="00C61EA1"/>
    <w:rsid w:val="00C63224"/>
    <w:rsid w:val="00C65540"/>
    <w:rsid w:val="00C656CF"/>
    <w:rsid w:val="00C656FF"/>
    <w:rsid w:val="00C66BE5"/>
    <w:rsid w:val="00C67B0D"/>
    <w:rsid w:val="00C70994"/>
    <w:rsid w:val="00C70CC4"/>
    <w:rsid w:val="00C7138E"/>
    <w:rsid w:val="00C750CB"/>
    <w:rsid w:val="00C75AF4"/>
    <w:rsid w:val="00C76547"/>
    <w:rsid w:val="00C77705"/>
    <w:rsid w:val="00C80443"/>
    <w:rsid w:val="00C81936"/>
    <w:rsid w:val="00C82E49"/>
    <w:rsid w:val="00C84CCD"/>
    <w:rsid w:val="00C84E79"/>
    <w:rsid w:val="00C854C2"/>
    <w:rsid w:val="00C8581B"/>
    <w:rsid w:val="00C8644B"/>
    <w:rsid w:val="00C86569"/>
    <w:rsid w:val="00C87019"/>
    <w:rsid w:val="00C87ADC"/>
    <w:rsid w:val="00C87C3A"/>
    <w:rsid w:val="00C910A0"/>
    <w:rsid w:val="00C916CC"/>
    <w:rsid w:val="00C91FBD"/>
    <w:rsid w:val="00C920DA"/>
    <w:rsid w:val="00C931E5"/>
    <w:rsid w:val="00C93DE1"/>
    <w:rsid w:val="00C93E83"/>
    <w:rsid w:val="00C94D5E"/>
    <w:rsid w:val="00C96C07"/>
    <w:rsid w:val="00C96FDA"/>
    <w:rsid w:val="00C97842"/>
    <w:rsid w:val="00CA234C"/>
    <w:rsid w:val="00CA2451"/>
    <w:rsid w:val="00CA2B86"/>
    <w:rsid w:val="00CA330A"/>
    <w:rsid w:val="00CA5380"/>
    <w:rsid w:val="00CA7435"/>
    <w:rsid w:val="00CB0025"/>
    <w:rsid w:val="00CB23FC"/>
    <w:rsid w:val="00CB3CCE"/>
    <w:rsid w:val="00CB4851"/>
    <w:rsid w:val="00CB4872"/>
    <w:rsid w:val="00CB6037"/>
    <w:rsid w:val="00CB6E1E"/>
    <w:rsid w:val="00CB6EA7"/>
    <w:rsid w:val="00CB7643"/>
    <w:rsid w:val="00CC037C"/>
    <w:rsid w:val="00CC1856"/>
    <w:rsid w:val="00CC2266"/>
    <w:rsid w:val="00CC2810"/>
    <w:rsid w:val="00CC4A60"/>
    <w:rsid w:val="00CC770F"/>
    <w:rsid w:val="00CC7DF8"/>
    <w:rsid w:val="00CD04CE"/>
    <w:rsid w:val="00CD2063"/>
    <w:rsid w:val="00CD2EFF"/>
    <w:rsid w:val="00CD3338"/>
    <w:rsid w:val="00CD35A7"/>
    <w:rsid w:val="00CD458F"/>
    <w:rsid w:val="00CD48C4"/>
    <w:rsid w:val="00CD498A"/>
    <w:rsid w:val="00CD4B76"/>
    <w:rsid w:val="00CD5B62"/>
    <w:rsid w:val="00CD7B29"/>
    <w:rsid w:val="00CD7B60"/>
    <w:rsid w:val="00CDCC73"/>
    <w:rsid w:val="00CE01CA"/>
    <w:rsid w:val="00CE04E8"/>
    <w:rsid w:val="00CE14AA"/>
    <w:rsid w:val="00CE194C"/>
    <w:rsid w:val="00CE207C"/>
    <w:rsid w:val="00CE2C9D"/>
    <w:rsid w:val="00CE3B80"/>
    <w:rsid w:val="00CE6508"/>
    <w:rsid w:val="00CF2C8C"/>
    <w:rsid w:val="00CF57C2"/>
    <w:rsid w:val="00CF5E23"/>
    <w:rsid w:val="00CF6384"/>
    <w:rsid w:val="00CF7616"/>
    <w:rsid w:val="00D0130D"/>
    <w:rsid w:val="00D02A9D"/>
    <w:rsid w:val="00D02C14"/>
    <w:rsid w:val="00D03C61"/>
    <w:rsid w:val="00D04745"/>
    <w:rsid w:val="00D05F2E"/>
    <w:rsid w:val="00D067B9"/>
    <w:rsid w:val="00D116B8"/>
    <w:rsid w:val="00D13CCB"/>
    <w:rsid w:val="00D13E9A"/>
    <w:rsid w:val="00D14BF9"/>
    <w:rsid w:val="00D164F7"/>
    <w:rsid w:val="00D17523"/>
    <w:rsid w:val="00D17FB8"/>
    <w:rsid w:val="00D2072D"/>
    <w:rsid w:val="00D236E2"/>
    <w:rsid w:val="00D251D6"/>
    <w:rsid w:val="00D254C7"/>
    <w:rsid w:val="00D27D5D"/>
    <w:rsid w:val="00D30059"/>
    <w:rsid w:val="00D30552"/>
    <w:rsid w:val="00D32042"/>
    <w:rsid w:val="00D32117"/>
    <w:rsid w:val="00D33387"/>
    <w:rsid w:val="00D3396B"/>
    <w:rsid w:val="00D33FF2"/>
    <w:rsid w:val="00D368DD"/>
    <w:rsid w:val="00D36942"/>
    <w:rsid w:val="00D36CCE"/>
    <w:rsid w:val="00D408B2"/>
    <w:rsid w:val="00D410C6"/>
    <w:rsid w:val="00D41764"/>
    <w:rsid w:val="00D42FA6"/>
    <w:rsid w:val="00D43340"/>
    <w:rsid w:val="00D435DF"/>
    <w:rsid w:val="00D435F6"/>
    <w:rsid w:val="00D43DE7"/>
    <w:rsid w:val="00D44880"/>
    <w:rsid w:val="00D449BF"/>
    <w:rsid w:val="00D45E1B"/>
    <w:rsid w:val="00D46573"/>
    <w:rsid w:val="00D4713C"/>
    <w:rsid w:val="00D4757B"/>
    <w:rsid w:val="00D50951"/>
    <w:rsid w:val="00D5277B"/>
    <w:rsid w:val="00D52E19"/>
    <w:rsid w:val="00D53599"/>
    <w:rsid w:val="00D56231"/>
    <w:rsid w:val="00D574FA"/>
    <w:rsid w:val="00D61547"/>
    <w:rsid w:val="00D62C43"/>
    <w:rsid w:val="00D638A6"/>
    <w:rsid w:val="00D65BF2"/>
    <w:rsid w:val="00D66E69"/>
    <w:rsid w:val="00D6740B"/>
    <w:rsid w:val="00D6B279"/>
    <w:rsid w:val="00D70C5C"/>
    <w:rsid w:val="00D71E7C"/>
    <w:rsid w:val="00D71EEA"/>
    <w:rsid w:val="00D72CA7"/>
    <w:rsid w:val="00D734DC"/>
    <w:rsid w:val="00D740BA"/>
    <w:rsid w:val="00D74E01"/>
    <w:rsid w:val="00D807E5"/>
    <w:rsid w:val="00D80E7C"/>
    <w:rsid w:val="00D81172"/>
    <w:rsid w:val="00D82372"/>
    <w:rsid w:val="00D829D6"/>
    <w:rsid w:val="00D8332B"/>
    <w:rsid w:val="00D85CFE"/>
    <w:rsid w:val="00D87D29"/>
    <w:rsid w:val="00D8B977"/>
    <w:rsid w:val="00D90176"/>
    <w:rsid w:val="00D919EA"/>
    <w:rsid w:val="00D93EBE"/>
    <w:rsid w:val="00D9403D"/>
    <w:rsid w:val="00D9431B"/>
    <w:rsid w:val="00D95913"/>
    <w:rsid w:val="00D95FEE"/>
    <w:rsid w:val="00D96827"/>
    <w:rsid w:val="00D97006"/>
    <w:rsid w:val="00D97E3C"/>
    <w:rsid w:val="00D97EE4"/>
    <w:rsid w:val="00D9A3F9"/>
    <w:rsid w:val="00D9DF02"/>
    <w:rsid w:val="00DA0080"/>
    <w:rsid w:val="00DA0139"/>
    <w:rsid w:val="00DA1031"/>
    <w:rsid w:val="00DA10D1"/>
    <w:rsid w:val="00DA3BD9"/>
    <w:rsid w:val="00DA3E49"/>
    <w:rsid w:val="00DA3FE4"/>
    <w:rsid w:val="00DA5A03"/>
    <w:rsid w:val="00DA6D2A"/>
    <w:rsid w:val="00DA76E7"/>
    <w:rsid w:val="00DA7BA9"/>
    <w:rsid w:val="00DB12A8"/>
    <w:rsid w:val="00DB1F45"/>
    <w:rsid w:val="00DB2601"/>
    <w:rsid w:val="00DB2938"/>
    <w:rsid w:val="00DB39FE"/>
    <w:rsid w:val="00DB3CEC"/>
    <w:rsid w:val="00DB3F6F"/>
    <w:rsid w:val="00DB40E8"/>
    <w:rsid w:val="00DB44F8"/>
    <w:rsid w:val="00DB5954"/>
    <w:rsid w:val="00DB5C11"/>
    <w:rsid w:val="00DB5CDB"/>
    <w:rsid w:val="00DB60A5"/>
    <w:rsid w:val="00DB6114"/>
    <w:rsid w:val="00DB6364"/>
    <w:rsid w:val="00DB648C"/>
    <w:rsid w:val="00DC0096"/>
    <w:rsid w:val="00DC2948"/>
    <w:rsid w:val="00DC37CB"/>
    <w:rsid w:val="00DC4651"/>
    <w:rsid w:val="00DC5179"/>
    <w:rsid w:val="00DC552C"/>
    <w:rsid w:val="00DC5532"/>
    <w:rsid w:val="00DC564D"/>
    <w:rsid w:val="00DC57B6"/>
    <w:rsid w:val="00DC6F4B"/>
    <w:rsid w:val="00DC79DF"/>
    <w:rsid w:val="00DD0120"/>
    <w:rsid w:val="00DD0538"/>
    <w:rsid w:val="00DD0A4F"/>
    <w:rsid w:val="00DD1ED2"/>
    <w:rsid w:val="00DD255F"/>
    <w:rsid w:val="00DD43BF"/>
    <w:rsid w:val="00DD4ADF"/>
    <w:rsid w:val="00DD52FE"/>
    <w:rsid w:val="00DE0285"/>
    <w:rsid w:val="00DE039C"/>
    <w:rsid w:val="00DE1ED8"/>
    <w:rsid w:val="00DE2695"/>
    <w:rsid w:val="00DE288F"/>
    <w:rsid w:val="00DE3361"/>
    <w:rsid w:val="00DE3D6B"/>
    <w:rsid w:val="00DE6643"/>
    <w:rsid w:val="00DE67CC"/>
    <w:rsid w:val="00DE6DD4"/>
    <w:rsid w:val="00DE776C"/>
    <w:rsid w:val="00DE7E1D"/>
    <w:rsid w:val="00DF00E7"/>
    <w:rsid w:val="00DF0DD4"/>
    <w:rsid w:val="00DF2A17"/>
    <w:rsid w:val="00DF2F68"/>
    <w:rsid w:val="00DF3594"/>
    <w:rsid w:val="00DF4267"/>
    <w:rsid w:val="00DF49FC"/>
    <w:rsid w:val="00DF4A0D"/>
    <w:rsid w:val="00DF62C8"/>
    <w:rsid w:val="00DF67FC"/>
    <w:rsid w:val="00DF68BE"/>
    <w:rsid w:val="00DF77E2"/>
    <w:rsid w:val="00E0068C"/>
    <w:rsid w:val="00E01237"/>
    <w:rsid w:val="00E02995"/>
    <w:rsid w:val="00E0467D"/>
    <w:rsid w:val="00E049EA"/>
    <w:rsid w:val="00E05593"/>
    <w:rsid w:val="00E0658B"/>
    <w:rsid w:val="00E06895"/>
    <w:rsid w:val="00E1166C"/>
    <w:rsid w:val="00E119B2"/>
    <w:rsid w:val="00E11CD5"/>
    <w:rsid w:val="00E12931"/>
    <w:rsid w:val="00E12E05"/>
    <w:rsid w:val="00E16FE6"/>
    <w:rsid w:val="00E177BE"/>
    <w:rsid w:val="00E2063E"/>
    <w:rsid w:val="00E20803"/>
    <w:rsid w:val="00E20B10"/>
    <w:rsid w:val="00E22780"/>
    <w:rsid w:val="00E22941"/>
    <w:rsid w:val="00E22B63"/>
    <w:rsid w:val="00E247F0"/>
    <w:rsid w:val="00E27101"/>
    <w:rsid w:val="00E27D09"/>
    <w:rsid w:val="00E31775"/>
    <w:rsid w:val="00E31AE5"/>
    <w:rsid w:val="00E3425E"/>
    <w:rsid w:val="00E3505E"/>
    <w:rsid w:val="00E358A7"/>
    <w:rsid w:val="00E36356"/>
    <w:rsid w:val="00E36377"/>
    <w:rsid w:val="00E364A4"/>
    <w:rsid w:val="00E36899"/>
    <w:rsid w:val="00E369BD"/>
    <w:rsid w:val="00E3CA93"/>
    <w:rsid w:val="00E41AB3"/>
    <w:rsid w:val="00E41C8B"/>
    <w:rsid w:val="00E42799"/>
    <w:rsid w:val="00E4300C"/>
    <w:rsid w:val="00E43ADA"/>
    <w:rsid w:val="00E44E80"/>
    <w:rsid w:val="00E459B2"/>
    <w:rsid w:val="00E460C2"/>
    <w:rsid w:val="00E462C8"/>
    <w:rsid w:val="00E46F13"/>
    <w:rsid w:val="00E50132"/>
    <w:rsid w:val="00E50EC7"/>
    <w:rsid w:val="00E51488"/>
    <w:rsid w:val="00E51EF7"/>
    <w:rsid w:val="00E535A8"/>
    <w:rsid w:val="00E537F9"/>
    <w:rsid w:val="00E54712"/>
    <w:rsid w:val="00E5590B"/>
    <w:rsid w:val="00E55AFC"/>
    <w:rsid w:val="00E566C7"/>
    <w:rsid w:val="00E56BF5"/>
    <w:rsid w:val="00E60C11"/>
    <w:rsid w:val="00E6118F"/>
    <w:rsid w:val="00E6358A"/>
    <w:rsid w:val="00E6380E"/>
    <w:rsid w:val="00E64843"/>
    <w:rsid w:val="00E65C5C"/>
    <w:rsid w:val="00E65EE2"/>
    <w:rsid w:val="00E660ED"/>
    <w:rsid w:val="00E66133"/>
    <w:rsid w:val="00E66A93"/>
    <w:rsid w:val="00E67191"/>
    <w:rsid w:val="00E6732B"/>
    <w:rsid w:val="00E67F1B"/>
    <w:rsid w:val="00E72115"/>
    <w:rsid w:val="00E724FF"/>
    <w:rsid w:val="00E72C3B"/>
    <w:rsid w:val="00E73C4C"/>
    <w:rsid w:val="00E73E82"/>
    <w:rsid w:val="00E74140"/>
    <w:rsid w:val="00E74E91"/>
    <w:rsid w:val="00E74EA8"/>
    <w:rsid w:val="00E75823"/>
    <w:rsid w:val="00E77C74"/>
    <w:rsid w:val="00E818CF"/>
    <w:rsid w:val="00E82530"/>
    <w:rsid w:val="00E82C7A"/>
    <w:rsid w:val="00E8397E"/>
    <w:rsid w:val="00E85250"/>
    <w:rsid w:val="00E85639"/>
    <w:rsid w:val="00E86AF9"/>
    <w:rsid w:val="00E86B9D"/>
    <w:rsid w:val="00E870EA"/>
    <w:rsid w:val="00E875A3"/>
    <w:rsid w:val="00E924AD"/>
    <w:rsid w:val="00E96645"/>
    <w:rsid w:val="00E97046"/>
    <w:rsid w:val="00EA1CEC"/>
    <w:rsid w:val="00EA2C7C"/>
    <w:rsid w:val="00EA4349"/>
    <w:rsid w:val="00EA4578"/>
    <w:rsid w:val="00EA5D0E"/>
    <w:rsid w:val="00EA6482"/>
    <w:rsid w:val="00EA793D"/>
    <w:rsid w:val="00EB051E"/>
    <w:rsid w:val="00EB31E0"/>
    <w:rsid w:val="00EB3EBE"/>
    <w:rsid w:val="00EB6BE0"/>
    <w:rsid w:val="00EB78E0"/>
    <w:rsid w:val="00EC0745"/>
    <w:rsid w:val="00EC0C02"/>
    <w:rsid w:val="00EC20E1"/>
    <w:rsid w:val="00EC2E06"/>
    <w:rsid w:val="00EC2F96"/>
    <w:rsid w:val="00EC4450"/>
    <w:rsid w:val="00EC5E02"/>
    <w:rsid w:val="00EC71C0"/>
    <w:rsid w:val="00EC7226"/>
    <w:rsid w:val="00ED0F7F"/>
    <w:rsid w:val="00ED2968"/>
    <w:rsid w:val="00ED2F94"/>
    <w:rsid w:val="00ED3F17"/>
    <w:rsid w:val="00ED41BF"/>
    <w:rsid w:val="00ED4EB3"/>
    <w:rsid w:val="00ED646B"/>
    <w:rsid w:val="00ED7CE0"/>
    <w:rsid w:val="00EE0116"/>
    <w:rsid w:val="00EE0515"/>
    <w:rsid w:val="00EE0C05"/>
    <w:rsid w:val="00EE18ED"/>
    <w:rsid w:val="00EE21E2"/>
    <w:rsid w:val="00EE2A40"/>
    <w:rsid w:val="00EE3567"/>
    <w:rsid w:val="00EE3A70"/>
    <w:rsid w:val="00EE4612"/>
    <w:rsid w:val="00EE4B96"/>
    <w:rsid w:val="00EE5C78"/>
    <w:rsid w:val="00EE623B"/>
    <w:rsid w:val="00EE7EAF"/>
    <w:rsid w:val="00EF02DD"/>
    <w:rsid w:val="00EF0BE2"/>
    <w:rsid w:val="00EF26C2"/>
    <w:rsid w:val="00EF310D"/>
    <w:rsid w:val="00EF3781"/>
    <w:rsid w:val="00EF6139"/>
    <w:rsid w:val="00EF65DD"/>
    <w:rsid w:val="00F00537"/>
    <w:rsid w:val="00F0212A"/>
    <w:rsid w:val="00F03255"/>
    <w:rsid w:val="00F06019"/>
    <w:rsid w:val="00F1030D"/>
    <w:rsid w:val="00F10948"/>
    <w:rsid w:val="00F12343"/>
    <w:rsid w:val="00F12A17"/>
    <w:rsid w:val="00F13134"/>
    <w:rsid w:val="00F137AF"/>
    <w:rsid w:val="00F1517D"/>
    <w:rsid w:val="00F154F1"/>
    <w:rsid w:val="00F1580D"/>
    <w:rsid w:val="00F18FA3"/>
    <w:rsid w:val="00F20545"/>
    <w:rsid w:val="00F20934"/>
    <w:rsid w:val="00F2096F"/>
    <w:rsid w:val="00F219B0"/>
    <w:rsid w:val="00F23297"/>
    <w:rsid w:val="00F2485D"/>
    <w:rsid w:val="00F25D39"/>
    <w:rsid w:val="00F26587"/>
    <w:rsid w:val="00F266B3"/>
    <w:rsid w:val="00F30E31"/>
    <w:rsid w:val="00F31657"/>
    <w:rsid w:val="00F324F9"/>
    <w:rsid w:val="00F325B1"/>
    <w:rsid w:val="00F329D1"/>
    <w:rsid w:val="00F32B08"/>
    <w:rsid w:val="00F34565"/>
    <w:rsid w:val="00F34A53"/>
    <w:rsid w:val="00F3532E"/>
    <w:rsid w:val="00F40EBE"/>
    <w:rsid w:val="00F41566"/>
    <w:rsid w:val="00F41A75"/>
    <w:rsid w:val="00F41ABF"/>
    <w:rsid w:val="00F421D4"/>
    <w:rsid w:val="00F424EC"/>
    <w:rsid w:val="00F4255A"/>
    <w:rsid w:val="00F43153"/>
    <w:rsid w:val="00F44362"/>
    <w:rsid w:val="00F44BD0"/>
    <w:rsid w:val="00F47FBD"/>
    <w:rsid w:val="00F50AF3"/>
    <w:rsid w:val="00F51124"/>
    <w:rsid w:val="00F5198A"/>
    <w:rsid w:val="00F530BD"/>
    <w:rsid w:val="00F53643"/>
    <w:rsid w:val="00F5368D"/>
    <w:rsid w:val="00F53747"/>
    <w:rsid w:val="00F54244"/>
    <w:rsid w:val="00F5541B"/>
    <w:rsid w:val="00F55AB2"/>
    <w:rsid w:val="00F56529"/>
    <w:rsid w:val="00F62042"/>
    <w:rsid w:val="00F627B8"/>
    <w:rsid w:val="00F62F44"/>
    <w:rsid w:val="00F6306F"/>
    <w:rsid w:val="00F63B37"/>
    <w:rsid w:val="00F64778"/>
    <w:rsid w:val="00F64C6C"/>
    <w:rsid w:val="00F66516"/>
    <w:rsid w:val="00F66E23"/>
    <w:rsid w:val="00F673D7"/>
    <w:rsid w:val="00F678D5"/>
    <w:rsid w:val="00F7136F"/>
    <w:rsid w:val="00F71935"/>
    <w:rsid w:val="00F71E54"/>
    <w:rsid w:val="00F721BE"/>
    <w:rsid w:val="00F7222C"/>
    <w:rsid w:val="00F737E1"/>
    <w:rsid w:val="00F73F13"/>
    <w:rsid w:val="00F7481A"/>
    <w:rsid w:val="00F76A47"/>
    <w:rsid w:val="00F771AD"/>
    <w:rsid w:val="00F77F46"/>
    <w:rsid w:val="00F80006"/>
    <w:rsid w:val="00F809CB"/>
    <w:rsid w:val="00F833F3"/>
    <w:rsid w:val="00F8538E"/>
    <w:rsid w:val="00F85639"/>
    <w:rsid w:val="00F85C60"/>
    <w:rsid w:val="00F8733B"/>
    <w:rsid w:val="00F8792C"/>
    <w:rsid w:val="00F87ED8"/>
    <w:rsid w:val="00F90133"/>
    <w:rsid w:val="00F90B9A"/>
    <w:rsid w:val="00F93657"/>
    <w:rsid w:val="00F93882"/>
    <w:rsid w:val="00F941D6"/>
    <w:rsid w:val="00F95A57"/>
    <w:rsid w:val="00F962B7"/>
    <w:rsid w:val="00F97CA8"/>
    <w:rsid w:val="00FA0911"/>
    <w:rsid w:val="00FA216A"/>
    <w:rsid w:val="00FA26B5"/>
    <w:rsid w:val="00FA35A2"/>
    <w:rsid w:val="00FA3AA0"/>
    <w:rsid w:val="00FA3D7E"/>
    <w:rsid w:val="00FA4AB2"/>
    <w:rsid w:val="00FB0A1A"/>
    <w:rsid w:val="00FB0BA3"/>
    <w:rsid w:val="00FB188F"/>
    <w:rsid w:val="00FB2103"/>
    <w:rsid w:val="00FB2995"/>
    <w:rsid w:val="00FB2F03"/>
    <w:rsid w:val="00FB574C"/>
    <w:rsid w:val="00FB5A5E"/>
    <w:rsid w:val="00FB5CB2"/>
    <w:rsid w:val="00FB66EA"/>
    <w:rsid w:val="00FC01BB"/>
    <w:rsid w:val="00FC2B44"/>
    <w:rsid w:val="00FC481F"/>
    <w:rsid w:val="00FC49D3"/>
    <w:rsid w:val="00FC502A"/>
    <w:rsid w:val="00FC5ACD"/>
    <w:rsid w:val="00FC5B18"/>
    <w:rsid w:val="00FC74A2"/>
    <w:rsid w:val="00FC79F6"/>
    <w:rsid w:val="00FD13B8"/>
    <w:rsid w:val="00FD144E"/>
    <w:rsid w:val="00FD31DC"/>
    <w:rsid w:val="00FD3284"/>
    <w:rsid w:val="00FD32E4"/>
    <w:rsid w:val="00FD37EA"/>
    <w:rsid w:val="00FD497E"/>
    <w:rsid w:val="00FD51C7"/>
    <w:rsid w:val="00FD5589"/>
    <w:rsid w:val="00FD5B47"/>
    <w:rsid w:val="00FD5BC3"/>
    <w:rsid w:val="00FD5D79"/>
    <w:rsid w:val="00FD661C"/>
    <w:rsid w:val="00FD6DAB"/>
    <w:rsid w:val="00FE010D"/>
    <w:rsid w:val="00FE034E"/>
    <w:rsid w:val="00FE0664"/>
    <w:rsid w:val="00FE341E"/>
    <w:rsid w:val="00FE47AD"/>
    <w:rsid w:val="00FE4EED"/>
    <w:rsid w:val="00FE546D"/>
    <w:rsid w:val="00FE6636"/>
    <w:rsid w:val="00FE6E24"/>
    <w:rsid w:val="00FE71FF"/>
    <w:rsid w:val="00FF0154"/>
    <w:rsid w:val="00FF15DE"/>
    <w:rsid w:val="00FF2317"/>
    <w:rsid w:val="00FF348B"/>
    <w:rsid w:val="00FF374D"/>
    <w:rsid w:val="00FF3CC4"/>
    <w:rsid w:val="00FF51A6"/>
    <w:rsid w:val="00FF6AD9"/>
    <w:rsid w:val="010607A6"/>
    <w:rsid w:val="0108A8CB"/>
    <w:rsid w:val="01093833"/>
    <w:rsid w:val="010DF163"/>
    <w:rsid w:val="010F4926"/>
    <w:rsid w:val="011B3AB2"/>
    <w:rsid w:val="011D8CFC"/>
    <w:rsid w:val="0125B468"/>
    <w:rsid w:val="012F2520"/>
    <w:rsid w:val="0134D033"/>
    <w:rsid w:val="013DEB63"/>
    <w:rsid w:val="01427522"/>
    <w:rsid w:val="01491F30"/>
    <w:rsid w:val="0150103F"/>
    <w:rsid w:val="01567F7C"/>
    <w:rsid w:val="015CE771"/>
    <w:rsid w:val="016C8114"/>
    <w:rsid w:val="016D011D"/>
    <w:rsid w:val="01725B76"/>
    <w:rsid w:val="017F21B5"/>
    <w:rsid w:val="01821371"/>
    <w:rsid w:val="01882B62"/>
    <w:rsid w:val="0189C786"/>
    <w:rsid w:val="0190B7E7"/>
    <w:rsid w:val="0191CB97"/>
    <w:rsid w:val="019A427A"/>
    <w:rsid w:val="01B21513"/>
    <w:rsid w:val="01C0D9E3"/>
    <w:rsid w:val="01C3BBF5"/>
    <w:rsid w:val="01C662DE"/>
    <w:rsid w:val="01C9EEB0"/>
    <w:rsid w:val="01CA3AC0"/>
    <w:rsid w:val="01CBF1EC"/>
    <w:rsid w:val="01CD7C76"/>
    <w:rsid w:val="01D665D6"/>
    <w:rsid w:val="01E87E7D"/>
    <w:rsid w:val="01EB85FC"/>
    <w:rsid w:val="01EBF3A1"/>
    <w:rsid w:val="01F3F51B"/>
    <w:rsid w:val="01F80875"/>
    <w:rsid w:val="01FAA67B"/>
    <w:rsid w:val="02008BA4"/>
    <w:rsid w:val="020743A1"/>
    <w:rsid w:val="021868D5"/>
    <w:rsid w:val="02274883"/>
    <w:rsid w:val="022B3CF3"/>
    <w:rsid w:val="022BB839"/>
    <w:rsid w:val="022C8C2F"/>
    <w:rsid w:val="0232803F"/>
    <w:rsid w:val="0233E4EB"/>
    <w:rsid w:val="023D3FD0"/>
    <w:rsid w:val="023F439E"/>
    <w:rsid w:val="02537C2B"/>
    <w:rsid w:val="025EEC06"/>
    <w:rsid w:val="0260BDE8"/>
    <w:rsid w:val="02636202"/>
    <w:rsid w:val="0264B116"/>
    <w:rsid w:val="02669EA4"/>
    <w:rsid w:val="026C1900"/>
    <w:rsid w:val="026F9511"/>
    <w:rsid w:val="02723805"/>
    <w:rsid w:val="02770928"/>
    <w:rsid w:val="027C21E5"/>
    <w:rsid w:val="02869934"/>
    <w:rsid w:val="028EEB57"/>
    <w:rsid w:val="02934555"/>
    <w:rsid w:val="0297E0EA"/>
    <w:rsid w:val="02A3AC2B"/>
    <w:rsid w:val="02A3F35E"/>
    <w:rsid w:val="02A71FD7"/>
    <w:rsid w:val="02B645A2"/>
    <w:rsid w:val="02B6CC58"/>
    <w:rsid w:val="02B7DB90"/>
    <w:rsid w:val="02B7F518"/>
    <w:rsid w:val="02BC8EE0"/>
    <w:rsid w:val="02CB1C4F"/>
    <w:rsid w:val="02CB8C70"/>
    <w:rsid w:val="02CCC5BE"/>
    <w:rsid w:val="02D0B405"/>
    <w:rsid w:val="02D28F0C"/>
    <w:rsid w:val="02D541D0"/>
    <w:rsid w:val="02DDD078"/>
    <w:rsid w:val="02E1327C"/>
    <w:rsid w:val="02EB94A1"/>
    <w:rsid w:val="02F11E90"/>
    <w:rsid w:val="02F4F102"/>
    <w:rsid w:val="02FF80DE"/>
    <w:rsid w:val="030A37DC"/>
    <w:rsid w:val="030B10BF"/>
    <w:rsid w:val="0311FC62"/>
    <w:rsid w:val="031384CE"/>
    <w:rsid w:val="031562A7"/>
    <w:rsid w:val="03214380"/>
    <w:rsid w:val="0330B6CC"/>
    <w:rsid w:val="03386E87"/>
    <w:rsid w:val="033CA984"/>
    <w:rsid w:val="033F34E4"/>
    <w:rsid w:val="034236D7"/>
    <w:rsid w:val="0348A3D4"/>
    <w:rsid w:val="03492F35"/>
    <w:rsid w:val="034ACB55"/>
    <w:rsid w:val="0361840A"/>
    <w:rsid w:val="0362F9EC"/>
    <w:rsid w:val="0366EDF9"/>
    <w:rsid w:val="03677C86"/>
    <w:rsid w:val="036CC88B"/>
    <w:rsid w:val="036EE9A0"/>
    <w:rsid w:val="03787734"/>
    <w:rsid w:val="0380DC85"/>
    <w:rsid w:val="0385212C"/>
    <w:rsid w:val="038B96D1"/>
    <w:rsid w:val="0396C10C"/>
    <w:rsid w:val="0399B5FA"/>
    <w:rsid w:val="039D617D"/>
    <w:rsid w:val="039EE091"/>
    <w:rsid w:val="039EE282"/>
    <w:rsid w:val="03A1754F"/>
    <w:rsid w:val="03A1F61C"/>
    <w:rsid w:val="03A2B2F4"/>
    <w:rsid w:val="03A5B6D4"/>
    <w:rsid w:val="03A84E41"/>
    <w:rsid w:val="03A8FDA9"/>
    <w:rsid w:val="03AACC8B"/>
    <w:rsid w:val="03B91B68"/>
    <w:rsid w:val="03BD3471"/>
    <w:rsid w:val="03C2807C"/>
    <w:rsid w:val="03C6C271"/>
    <w:rsid w:val="03CB0439"/>
    <w:rsid w:val="03D51693"/>
    <w:rsid w:val="03D64772"/>
    <w:rsid w:val="03D8EAE4"/>
    <w:rsid w:val="03DCADA8"/>
    <w:rsid w:val="03E1CA29"/>
    <w:rsid w:val="03E9AE8E"/>
    <w:rsid w:val="03EA66B0"/>
    <w:rsid w:val="03F4CB8F"/>
    <w:rsid w:val="03F78BE8"/>
    <w:rsid w:val="03F80F0D"/>
    <w:rsid w:val="03F985D4"/>
    <w:rsid w:val="04075459"/>
    <w:rsid w:val="040845B8"/>
    <w:rsid w:val="040AB866"/>
    <w:rsid w:val="041DBF89"/>
    <w:rsid w:val="041EB4C8"/>
    <w:rsid w:val="0435C779"/>
    <w:rsid w:val="0440BABD"/>
    <w:rsid w:val="044E5FD7"/>
    <w:rsid w:val="0451DDAA"/>
    <w:rsid w:val="04554F60"/>
    <w:rsid w:val="04566B7F"/>
    <w:rsid w:val="045B2421"/>
    <w:rsid w:val="046498A7"/>
    <w:rsid w:val="046A89CA"/>
    <w:rsid w:val="047227C3"/>
    <w:rsid w:val="048D7A20"/>
    <w:rsid w:val="048E6447"/>
    <w:rsid w:val="0492D887"/>
    <w:rsid w:val="0494B575"/>
    <w:rsid w:val="0498CE3F"/>
    <w:rsid w:val="049B1905"/>
    <w:rsid w:val="04A1F977"/>
    <w:rsid w:val="04A28FD7"/>
    <w:rsid w:val="04A3EE81"/>
    <w:rsid w:val="04A73738"/>
    <w:rsid w:val="04CD32F9"/>
    <w:rsid w:val="04D14044"/>
    <w:rsid w:val="04F13784"/>
    <w:rsid w:val="04F15871"/>
    <w:rsid w:val="05011391"/>
    <w:rsid w:val="05076D83"/>
    <w:rsid w:val="050BFA7B"/>
    <w:rsid w:val="0517ACD5"/>
    <w:rsid w:val="0517AD1C"/>
    <w:rsid w:val="05184FC7"/>
    <w:rsid w:val="0520AB92"/>
    <w:rsid w:val="052477E5"/>
    <w:rsid w:val="05264B86"/>
    <w:rsid w:val="05294A51"/>
    <w:rsid w:val="052DD3DD"/>
    <w:rsid w:val="052E4539"/>
    <w:rsid w:val="052EA742"/>
    <w:rsid w:val="0539CAEE"/>
    <w:rsid w:val="053C669A"/>
    <w:rsid w:val="054A6B70"/>
    <w:rsid w:val="054E7A8F"/>
    <w:rsid w:val="0557F0AB"/>
    <w:rsid w:val="055E3E34"/>
    <w:rsid w:val="055FBB18"/>
    <w:rsid w:val="055FC9A3"/>
    <w:rsid w:val="056476DF"/>
    <w:rsid w:val="056FC558"/>
    <w:rsid w:val="0574E5D5"/>
    <w:rsid w:val="057E1503"/>
    <w:rsid w:val="0586231A"/>
    <w:rsid w:val="058F90AD"/>
    <w:rsid w:val="05917327"/>
    <w:rsid w:val="0596CDC5"/>
    <w:rsid w:val="059A66BA"/>
    <w:rsid w:val="05A9C210"/>
    <w:rsid w:val="05AAD55F"/>
    <w:rsid w:val="05B0B63B"/>
    <w:rsid w:val="05B48ED2"/>
    <w:rsid w:val="05B859F5"/>
    <w:rsid w:val="05BF05C5"/>
    <w:rsid w:val="05C11FB3"/>
    <w:rsid w:val="05C46771"/>
    <w:rsid w:val="05C49BEF"/>
    <w:rsid w:val="05C570BA"/>
    <w:rsid w:val="05C674ED"/>
    <w:rsid w:val="05CB1A15"/>
    <w:rsid w:val="05CC857D"/>
    <w:rsid w:val="05D0824A"/>
    <w:rsid w:val="05E4C829"/>
    <w:rsid w:val="05E6BD7E"/>
    <w:rsid w:val="05ECA3A8"/>
    <w:rsid w:val="05F5FB9D"/>
    <w:rsid w:val="060B2051"/>
    <w:rsid w:val="06206595"/>
    <w:rsid w:val="062A1E7D"/>
    <w:rsid w:val="062CDF70"/>
    <w:rsid w:val="062D9FA3"/>
    <w:rsid w:val="062F24E3"/>
    <w:rsid w:val="062F2534"/>
    <w:rsid w:val="06336C2B"/>
    <w:rsid w:val="063CD0C6"/>
    <w:rsid w:val="0641A4C5"/>
    <w:rsid w:val="06489A10"/>
    <w:rsid w:val="0649F256"/>
    <w:rsid w:val="064D82FF"/>
    <w:rsid w:val="0653314E"/>
    <w:rsid w:val="0654752B"/>
    <w:rsid w:val="06554D61"/>
    <w:rsid w:val="0655E418"/>
    <w:rsid w:val="065ADC81"/>
    <w:rsid w:val="065B2293"/>
    <w:rsid w:val="065CDEAF"/>
    <w:rsid w:val="0661DECC"/>
    <w:rsid w:val="0671D9CE"/>
    <w:rsid w:val="06770E75"/>
    <w:rsid w:val="06786EF4"/>
    <w:rsid w:val="067C8CF4"/>
    <w:rsid w:val="067D5631"/>
    <w:rsid w:val="0681CFA9"/>
    <w:rsid w:val="06828714"/>
    <w:rsid w:val="068D9588"/>
    <w:rsid w:val="069350EF"/>
    <w:rsid w:val="06A052E1"/>
    <w:rsid w:val="06A3C187"/>
    <w:rsid w:val="06B08AA5"/>
    <w:rsid w:val="06B3246C"/>
    <w:rsid w:val="06B69A0F"/>
    <w:rsid w:val="06BF9488"/>
    <w:rsid w:val="06C426C0"/>
    <w:rsid w:val="06D1F964"/>
    <w:rsid w:val="06D3E35B"/>
    <w:rsid w:val="06D7B82A"/>
    <w:rsid w:val="06DC1FB4"/>
    <w:rsid w:val="06E03324"/>
    <w:rsid w:val="06E5E862"/>
    <w:rsid w:val="06E9207C"/>
    <w:rsid w:val="06EE0547"/>
    <w:rsid w:val="06FB6A5D"/>
    <w:rsid w:val="07044ACA"/>
    <w:rsid w:val="070E42C1"/>
    <w:rsid w:val="07180D2E"/>
    <w:rsid w:val="0718B68A"/>
    <w:rsid w:val="071A2298"/>
    <w:rsid w:val="071F9828"/>
    <w:rsid w:val="07206327"/>
    <w:rsid w:val="07231452"/>
    <w:rsid w:val="0727A374"/>
    <w:rsid w:val="072B9C14"/>
    <w:rsid w:val="072CF47B"/>
    <w:rsid w:val="072F7CCC"/>
    <w:rsid w:val="0735E3A0"/>
    <w:rsid w:val="073F6FF1"/>
    <w:rsid w:val="0743245E"/>
    <w:rsid w:val="0749B5E3"/>
    <w:rsid w:val="074C2748"/>
    <w:rsid w:val="0750631E"/>
    <w:rsid w:val="0753EEB0"/>
    <w:rsid w:val="07573509"/>
    <w:rsid w:val="075EB5C2"/>
    <w:rsid w:val="0764D962"/>
    <w:rsid w:val="076E28B5"/>
    <w:rsid w:val="07782DAA"/>
    <w:rsid w:val="0789AC7E"/>
    <w:rsid w:val="078A5E3A"/>
    <w:rsid w:val="078FF743"/>
    <w:rsid w:val="0792BAC0"/>
    <w:rsid w:val="0798F722"/>
    <w:rsid w:val="0799ABF5"/>
    <w:rsid w:val="0799E513"/>
    <w:rsid w:val="07A1E17C"/>
    <w:rsid w:val="07A6BEDC"/>
    <w:rsid w:val="07A95408"/>
    <w:rsid w:val="07AE3835"/>
    <w:rsid w:val="07B131DD"/>
    <w:rsid w:val="07B6E510"/>
    <w:rsid w:val="07BC0912"/>
    <w:rsid w:val="07CA502C"/>
    <w:rsid w:val="07D253B5"/>
    <w:rsid w:val="07D510DF"/>
    <w:rsid w:val="07D83293"/>
    <w:rsid w:val="07DB1132"/>
    <w:rsid w:val="07DCE0C6"/>
    <w:rsid w:val="07E12FF9"/>
    <w:rsid w:val="07E642A9"/>
    <w:rsid w:val="07F1A377"/>
    <w:rsid w:val="07F982AC"/>
    <w:rsid w:val="081C901D"/>
    <w:rsid w:val="081CE5B5"/>
    <w:rsid w:val="081DBF2F"/>
    <w:rsid w:val="0823A8AC"/>
    <w:rsid w:val="083681C0"/>
    <w:rsid w:val="0838E8D1"/>
    <w:rsid w:val="083FC0E7"/>
    <w:rsid w:val="08435C01"/>
    <w:rsid w:val="08509E6F"/>
    <w:rsid w:val="0858A1DB"/>
    <w:rsid w:val="08598EBB"/>
    <w:rsid w:val="085B5426"/>
    <w:rsid w:val="0862569B"/>
    <w:rsid w:val="086B5B43"/>
    <w:rsid w:val="086C1B48"/>
    <w:rsid w:val="0870B89B"/>
    <w:rsid w:val="08721BD8"/>
    <w:rsid w:val="087551ED"/>
    <w:rsid w:val="0878FEF2"/>
    <w:rsid w:val="087AF749"/>
    <w:rsid w:val="08826DAE"/>
    <w:rsid w:val="08836DA3"/>
    <w:rsid w:val="08838481"/>
    <w:rsid w:val="08961935"/>
    <w:rsid w:val="089EDA0D"/>
    <w:rsid w:val="08A17287"/>
    <w:rsid w:val="08AE122B"/>
    <w:rsid w:val="08B96B59"/>
    <w:rsid w:val="08C1A841"/>
    <w:rsid w:val="08CD508E"/>
    <w:rsid w:val="08D61D07"/>
    <w:rsid w:val="08D7B05E"/>
    <w:rsid w:val="08E566E4"/>
    <w:rsid w:val="08E5E394"/>
    <w:rsid w:val="08E6FCF2"/>
    <w:rsid w:val="08EEC595"/>
    <w:rsid w:val="08FE9B8A"/>
    <w:rsid w:val="090CFF9D"/>
    <w:rsid w:val="091066DB"/>
    <w:rsid w:val="09123091"/>
    <w:rsid w:val="091666F3"/>
    <w:rsid w:val="091F3058"/>
    <w:rsid w:val="091F7691"/>
    <w:rsid w:val="0921D5F9"/>
    <w:rsid w:val="09225621"/>
    <w:rsid w:val="092792CA"/>
    <w:rsid w:val="092876FA"/>
    <w:rsid w:val="093F1B0F"/>
    <w:rsid w:val="0940F1EB"/>
    <w:rsid w:val="0944088C"/>
    <w:rsid w:val="09488A48"/>
    <w:rsid w:val="094B4309"/>
    <w:rsid w:val="0956E9FC"/>
    <w:rsid w:val="095AE151"/>
    <w:rsid w:val="0960929C"/>
    <w:rsid w:val="09610CB6"/>
    <w:rsid w:val="096F65AB"/>
    <w:rsid w:val="0974D14C"/>
    <w:rsid w:val="0978FDA6"/>
    <w:rsid w:val="097A45B6"/>
    <w:rsid w:val="09816939"/>
    <w:rsid w:val="0987652A"/>
    <w:rsid w:val="0993BB3C"/>
    <w:rsid w:val="09967574"/>
    <w:rsid w:val="09A35D54"/>
    <w:rsid w:val="09A37FAF"/>
    <w:rsid w:val="09A580F1"/>
    <w:rsid w:val="09A98525"/>
    <w:rsid w:val="09ADD3DD"/>
    <w:rsid w:val="09B0AC09"/>
    <w:rsid w:val="09B5EC76"/>
    <w:rsid w:val="09BA724C"/>
    <w:rsid w:val="09BF4904"/>
    <w:rsid w:val="09C42B84"/>
    <w:rsid w:val="09C8D65F"/>
    <w:rsid w:val="09CC5F66"/>
    <w:rsid w:val="09D5952C"/>
    <w:rsid w:val="09E4A7AB"/>
    <w:rsid w:val="09EA5AC0"/>
    <w:rsid w:val="09EAD127"/>
    <w:rsid w:val="09ECDF9F"/>
    <w:rsid w:val="09F7C01F"/>
    <w:rsid w:val="0A1047A2"/>
    <w:rsid w:val="0A11F2F9"/>
    <w:rsid w:val="0A18FEA3"/>
    <w:rsid w:val="0A1C507A"/>
    <w:rsid w:val="0A24FD22"/>
    <w:rsid w:val="0A287377"/>
    <w:rsid w:val="0A28FA40"/>
    <w:rsid w:val="0A324546"/>
    <w:rsid w:val="0A3A0007"/>
    <w:rsid w:val="0A3BE22D"/>
    <w:rsid w:val="0A3F2776"/>
    <w:rsid w:val="0A47F439"/>
    <w:rsid w:val="0A49972D"/>
    <w:rsid w:val="0A4C150E"/>
    <w:rsid w:val="0A5C6E3E"/>
    <w:rsid w:val="0A5E94D4"/>
    <w:rsid w:val="0A5ED283"/>
    <w:rsid w:val="0A69C8E9"/>
    <w:rsid w:val="0A69CE0F"/>
    <w:rsid w:val="0A6F4F6D"/>
    <w:rsid w:val="0A7176E5"/>
    <w:rsid w:val="0A7211F1"/>
    <w:rsid w:val="0A758B39"/>
    <w:rsid w:val="0A787A7F"/>
    <w:rsid w:val="0A885757"/>
    <w:rsid w:val="0A97D1F1"/>
    <w:rsid w:val="0AA27EA5"/>
    <w:rsid w:val="0AAD4688"/>
    <w:rsid w:val="0AAD762A"/>
    <w:rsid w:val="0AB03921"/>
    <w:rsid w:val="0AC08E2D"/>
    <w:rsid w:val="0AC2F149"/>
    <w:rsid w:val="0AD6AEFE"/>
    <w:rsid w:val="0AE62EDB"/>
    <w:rsid w:val="0AF31101"/>
    <w:rsid w:val="0AF4CF2D"/>
    <w:rsid w:val="0AF85728"/>
    <w:rsid w:val="0AF8714C"/>
    <w:rsid w:val="0AFA6A08"/>
    <w:rsid w:val="0AFC6E1B"/>
    <w:rsid w:val="0AFE855D"/>
    <w:rsid w:val="0B09D342"/>
    <w:rsid w:val="0B10C0C6"/>
    <w:rsid w:val="0B17E125"/>
    <w:rsid w:val="0B196F90"/>
    <w:rsid w:val="0B19C19A"/>
    <w:rsid w:val="0B1EC12B"/>
    <w:rsid w:val="0B2796EC"/>
    <w:rsid w:val="0B364CE8"/>
    <w:rsid w:val="0B39F87D"/>
    <w:rsid w:val="0B4E5D6A"/>
    <w:rsid w:val="0B52400A"/>
    <w:rsid w:val="0B54903C"/>
    <w:rsid w:val="0B5DB94C"/>
    <w:rsid w:val="0B5F4C4F"/>
    <w:rsid w:val="0B5FB96D"/>
    <w:rsid w:val="0B6E5324"/>
    <w:rsid w:val="0B6EE64A"/>
    <w:rsid w:val="0B7695E2"/>
    <w:rsid w:val="0B836F7D"/>
    <w:rsid w:val="0B886E3E"/>
    <w:rsid w:val="0B8B4318"/>
    <w:rsid w:val="0B904DD1"/>
    <w:rsid w:val="0B93C192"/>
    <w:rsid w:val="0B97CE71"/>
    <w:rsid w:val="0B9EF234"/>
    <w:rsid w:val="0BAE72F9"/>
    <w:rsid w:val="0BAEC887"/>
    <w:rsid w:val="0BAF9122"/>
    <w:rsid w:val="0BB0D1A6"/>
    <w:rsid w:val="0BB2E633"/>
    <w:rsid w:val="0BB75924"/>
    <w:rsid w:val="0BBF464B"/>
    <w:rsid w:val="0BC831D2"/>
    <w:rsid w:val="0BCE65ED"/>
    <w:rsid w:val="0BD2FCE1"/>
    <w:rsid w:val="0BD7CD9F"/>
    <w:rsid w:val="0BDB2CC7"/>
    <w:rsid w:val="0BE25A6F"/>
    <w:rsid w:val="0BE2C971"/>
    <w:rsid w:val="0BE5A7D2"/>
    <w:rsid w:val="0BEE9322"/>
    <w:rsid w:val="0BF6FDD3"/>
    <w:rsid w:val="0BFB05C2"/>
    <w:rsid w:val="0BFC325B"/>
    <w:rsid w:val="0C0CE838"/>
    <w:rsid w:val="0C10EEB2"/>
    <w:rsid w:val="0C1B5D50"/>
    <w:rsid w:val="0C1B9D8A"/>
    <w:rsid w:val="0C239A6F"/>
    <w:rsid w:val="0C324BE1"/>
    <w:rsid w:val="0C32ECBB"/>
    <w:rsid w:val="0C357302"/>
    <w:rsid w:val="0C3BD3D0"/>
    <w:rsid w:val="0C427A56"/>
    <w:rsid w:val="0C46A326"/>
    <w:rsid w:val="0C4B162A"/>
    <w:rsid w:val="0C5270CF"/>
    <w:rsid w:val="0C53ED90"/>
    <w:rsid w:val="0C541C83"/>
    <w:rsid w:val="0C547BA6"/>
    <w:rsid w:val="0C5F6CDD"/>
    <w:rsid w:val="0C620BEA"/>
    <w:rsid w:val="0C6494DF"/>
    <w:rsid w:val="0C6500D0"/>
    <w:rsid w:val="0C65629C"/>
    <w:rsid w:val="0C67BC96"/>
    <w:rsid w:val="0C6952F4"/>
    <w:rsid w:val="0C74F997"/>
    <w:rsid w:val="0C81CE19"/>
    <w:rsid w:val="0C83B4F2"/>
    <w:rsid w:val="0C882449"/>
    <w:rsid w:val="0C8DBC06"/>
    <w:rsid w:val="0C8F5CBA"/>
    <w:rsid w:val="0C98459E"/>
    <w:rsid w:val="0C9A5421"/>
    <w:rsid w:val="0C9DC5CA"/>
    <w:rsid w:val="0C9F85F5"/>
    <w:rsid w:val="0CA0F038"/>
    <w:rsid w:val="0CA9E9BD"/>
    <w:rsid w:val="0CAA06C0"/>
    <w:rsid w:val="0CB13BAE"/>
    <w:rsid w:val="0CB60CFE"/>
    <w:rsid w:val="0CB8636D"/>
    <w:rsid w:val="0CB939A2"/>
    <w:rsid w:val="0CC003DF"/>
    <w:rsid w:val="0CCD3863"/>
    <w:rsid w:val="0CDEB301"/>
    <w:rsid w:val="0CE3E95E"/>
    <w:rsid w:val="0CE81A9F"/>
    <w:rsid w:val="0CE8CC84"/>
    <w:rsid w:val="0CE8E826"/>
    <w:rsid w:val="0D04C812"/>
    <w:rsid w:val="0D122342"/>
    <w:rsid w:val="0D1613D5"/>
    <w:rsid w:val="0D1F1993"/>
    <w:rsid w:val="0D2BDD0D"/>
    <w:rsid w:val="0D390C07"/>
    <w:rsid w:val="0D3C0994"/>
    <w:rsid w:val="0D40FA99"/>
    <w:rsid w:val="0D475C3B"/>
    <w:rsid w:val="0D4EEE72"/>
    <w:rsid w:val="0D53D00E"/>
    <w:rsid w:val="0D58ACC9"/>
    <w:rsid w:val="0D59F471"/>
    <w:rsid w:val="0D5DF08E"/>
    <w:rsid w:val="0D60E00B"/>
    <w:rsid w:val="0D65F342"/>
    <w:rsid w:val="0D672679"/>
    <w:rsid w:val="0D6F3828"/>
    <w:rsid w:val="0D70F37F"/>
    <w:rsid w:val="0D77C02D"/>
    <w:rsid w:val="0D7A4334"/>
    <w:rsid w:val="0D8047C7"/>
    <w:rsid w:val="0D839CE6"/>
    <w:rsid w:val="0D83D640"/>
    <w:rsid w:val="0D889904"/>
    <w:rsid w:val="0D89CE50"/>
    <w:rsid w:val="0D8C2718"/>
    <w:rsid w:val="0D96916A"/>
    <w:rsid w:val="0D9C18FA"/>
    <w:rsid w:val="0DAC3CA1"/>
    <w:rsid w:val="0DB4D09F"/>
    <w:rsid w:val="0DC2CC72"/>
    <w:rsid w:val="0DC3F324"/>
    <w:rsid w:val="0DC48638"/>
    <w:rsid w:val="0DD0F293"/>
    <w:rsid w:val="0DD5CB9B"/>
    <w:rsid w:val="0DE02B8A"/>
    <w:rsid w:val="0DEBAB18"/>
    <w:rsid w:val="0DF41206"/>
    <w:rsid w:val="0DF43E2E"/>
    <w:rsid w:val="0DF514EA"/>
    <w:rsid w:val="0DF8AEAB"/>
    <w:rsid w:val="0E0BD8C8"/>
    <w:rsid w:val="0E110227"/>
    <w:rsid w:val="0E116E6E"/>
    <w:rsid w:val="0E1EEE4C"/>
    <w:rsid w:val="0E1F324C"/>
    <w:rsid w:val="0E1FCE29"/>
    <w:rsid w:val="0E21AB2C"/>
    <w:rsid w:val="0E2AE638"/>
    <w:rsid w:val="0E2B0E87"/>
    <w:rsid w:val="0E37AA63"/>
    <w:rsid w:val="0E3BA8FC"/>
    <w:rsid w:val="0E4626D2"/>
    <w:rsid w:val="0E4A545D"/>
    <w:rsid w:val="0E4ADF4F"/>
    <w:rsid w:val="0E51D4D6"/>
    <w:rsid w:val="0E5252F1"/>
    <w:rsid w:val="0E55ED1E"/>
    <w:rsid w:val="0E5CC95A"/>
    <w:rsid w:val="0E6311C5"/>
    <w:rsid w:val="0E6383D0"/>
    <w:rsid w:val="0E66DCC2"/>
    <w:rsid w:val="0E683B9C"/>
    <w:rsid w:val="0E68540F"/>
    <w:rsid w:val="0E6ACA06"/>
    <w:rsid w:val="0E6B7027"/>
    <w:rsid w:val="0E6C2A16"/>
    <w:rsid w:val="0E6C31A0"/>
    <w:rsid w:val="0E6D988B"/>
    <w:rsid w:val="0E71CDB3"/>
    <w:rsid w:val="0E75C11B"/>
    <w:rsid w:val="0E79BC9F"/>
    <w:rsid w:val="0E83A36E"/>
    <w:rsid w:val="0E8FD56F"/>
    <w:rsid w:val="0E9366FC"/>
    <w:rsid w:val="0E9CD271"/>
    <w:rsid w:val="0EAFEA78"/>
    <w:rsid w:val="0EB14FEF"/>
    <w:rsid w:val="0EBB8076"/>
    <w:rsid w:val="0EC69D0B"/>
    <w:rsid w:val="0ECB70D5"/>
    <w:rsid w:val="0ED03113"/>
    <w:rsid w:val="0ED1C398"/>
    <w:rsid w:val="0ED30E6E"/>
    <w:rsid w:val="0ED95254"/>
    <w:rsid w:val="0EDE9835"/>
    <w:rsid w:val="0EE25086"/>
    <w:rsid w:val="0EE95652"/>
    <w:rsid w:val="0EECC49F"/>
    <w:rsid w:val="0EEEA42F"/>
    <w:rsid w:val="0EEF1BE4"/>
    <w:rsid w:val="0EF2675F"/>
    <w:rsid w:val="0EF3DDB1"/>
    <w:rsid w:val="0EF8521E"/>
    <w:rsid w:val="0EF8E03F"/>
    <w:rsid w:val="0EFE01AF"/>
    <w:rsid w:val="0F019471"/>
    <w:rsid w:val="0F04C028"/>
    <w:rsid w:val="0F14C315"/>
    <w:rsid w:val="0F23DA39"/>
    <w:rsid w:val="0F257F51"/>
    <w:rsid w:val="0F30642F"/>
    <w:rsid w:val="0F3A34B0"/>
    <w:rsid w:val="0F4517DC"/>
    <w:rsid w:val="0F4A815F"/>
    <w:rsid w:val="0F4EDB9F"/>
    <w:rsid w:val="0F4F651F"/>
    <w:rsid w:val="0F51781E"/>
    <w:rsid w:val="0F567B99"/>
    <w:rsid w:val="0F589112"/>
    <w:rsid w:val="0F686D8C"/>
    <w:rsid w:val="0F721B66"/>
    <w:rsid w:val="0F789574"/>
    <w:rsid w:val="0F7B6474"/>
    <w:rsid w:val="0F81F5D2"/>
    <w:rsid w:val="0F8F922B"/>
    <w:rsid w:val="0F93FB4D"/>
    <w:rsid w:val="0F9A3D71"/>
    <w:rsid w:val="0F9AE945"/>
    <w:rsid w:val="0F9C1D74"/>
    <w:rsid w:val="0FA17B6E"/>
    <w:rsid w:val="0FA40493"/>
    <w:rsid w:val="0FA7F10B"/>
    <w:rsid w:val="0FB00451"/>
    <w:rsid w:val="0FB73D03"/>
    <w:rsid w:val="0FB79D1E"/>
    <w:rsid w:val="0FB99234"/>
    <w:rsid w:val="0FBB3509"/>
    <w:rsid w:val="0FBB4C2C"/>
    <w:rsid w:val="0FBEB550"/>
    <w:rsid w:val="0FBF525E"/>
    <w:rsid w:val="0FC38A1F"/>
    <w:rsid w:val="0FCDBA80"/>
    <w:rsid w:val="0FCE7FDE"/>
    <w:rsid w:val="0FD1AB9B"/>
    <w:rsid w:val="0FEB2E42"/>
    <w:rsid w:val="0FF63C38"/>
    <w:rsid w:val="0FF6988F"/>
    <w:rsid w:val="0FFD9330"/>
    <w:rsid w:val="1001576A"/>
    <w:rsid w:val="10048572"/>
    <w:rsid w:val="10083931"/>
    <w:rsid w:val="100BCB55"/>
    <w:rsid w:val="10146787"/>
    <w:rsid w:val="10155C20"/>
    <w:rsid w:val="10238671"/>
    <w:rsid w:val="102DFA13"/>
    <w:rsid w:val="103725D6"/>
    <w:rsid w:val="10395548"/>
    <w:rsid w:val="103D7607"/>
    <w:rsid w:val="104C9B74"/>
    <w:rsid w:val="105872A2"/>
    <w:rsid w:val="105C7B61"/>
    <w:rsid w:val="105FEB40"/>
    <w:rsid w:val="106FC437"/>
    <w:rsid w:val="1077FB03"/>
    <w:rsid w:val="107BF6AA"/>
    <w:rsid w:val="1080CC94"/>
    <w:rsid w:val="108A6FF8"/>
    <w:rsid w:val="108B208D"/>
    <w:rsid w:val="108E46EA"/>
    <w:rsid w:val="108F1BD3"/>
    <w:rsid w:val="10A0A757"/>
    <w:rsid w:val="10A0E34F"/>
    <w:rsid w:val="10A27038"/>
    <w:rsid w:val="10A58730"/>
    <w:rsid w:val="10AFA328"/>
    <w:rsid w:val="10B43883"/>
    <w:rsid w:val="10B50A62"/>
    <w:rsid w:val="10B9720E"/>
    <w:rsid w:val="10C31BFA"/>
    <w:rsid w:val="10C8D8C2"/>
    <w:rsid w:val="10D56055"/>
    <w:rsid w:val="10DEB1F7"/>
    <w:rsid w:val="10EB7D90"/>
    <w:rsid w:val="10F3DC15"/>
    <w:rsid w:val="10F3EFB2"/>
    <w:rsid w:val="1107C803"/>
    <w:rsid w:val="1113D258"/>
    <w:rsid w:val="1113DA4F"/>
    <w:rsid w:val="11150631"/>
    <w:rsid w:val="111E74A7"/>
    <w:rsid w:val="111F711C"/>
    <w:rsid w:val="1123CB14"/>
    <w:rsid w:val="112C093E"/>
    <w:rsid w:val="11319897"/>
    <w:rsid w:val="11356C44"/>
    <w:rsid w:val="11368513"/>
    <w:rsid w:val="11465B64"/>
    <w:rsid w:val="1148739A"/>
    <w:rsid w:val="1153D8E6"/>
    <w:rsid w:val="11556507"/>
    <w:rsid w:val="1157B099"/>
    <w:rsid w:val="115F608D"/>
    <w:rsid w:val="11677736"/>
    <w:rsid w:val="116C60C5"/>
    <w:rsid w:val="117BB769"/>
    <w:rsid w:val="117FD551"/>
    <w:rsid w:val="118304AF"/>
    <w:rsid w:val="118EE8A9"/>
    <w:rsid w:val="11925F48"/>
    <w:rsid w:val="1194DD64"/>
    <w:rsid w:val="1199F85B"/>
    <w:rsid w:val="119E33F4"/>
    <w:rsid w:val="119F882B"/>
    <w:rsid w:val="11A21123"/>
    <w:rsid w:val="11A24897"/>
    <w:rsid w:val="11AB5ACC"/>
    <w:rsid w:val="11B60AF8"/>
    <w:rsid w:val="11BF6F31"/>
    <w:rsid w:val="11C40E09"/>
    <w:rsid w:val="11C5DF5C"/>
    <w:rsid w:val="11C9CED4"/>
    <w:rsid w:val="11C9E1D6"/>
    <w:rsid w:val="11CD9651"/>
    <w:rsid w:val="11CEE4F5"/>
    <w:rsid w:val="11D3EFB5"/>
    <w:rsid w:val="11D4C33A"/>
    <w:rsid w:val="11D5A600"/>
    <w:rsid w:val="11D9596C"/>
    <w:rsid w:val="11E73779"/>
    <w:rsid w:val="11EEB150"/>
    <w:rsid w:val="11F73536"/>
    <w:rsid w:val="11FB795A"/>
    <w:rsid w:val="11FC07CA"/>
    <w:rsid w:val="11FF2E6F"/>
    <w:rsid w:val="1211AC03"/>
    <w:rsid w:val="12131E0E"/>
    <w:rsid w:val="121EFB1A"/>
    <w:rsid w:val="121FC184"/>
    <w:rsid w:val="122F185D"/>
    <w:rsid w:val="12372E2A"/>
    <w:rsid w:val="123F629C"/>
    <w:rsid w:val="124DAADB"/>
    <w:rsid w:val="1254E8E9"/>
    <w:rsid w:val="125C91BC"/>
    <w:rsid w:val="125D7ED0"/>
    <w:rsid w:val="12670F4F"/>
    <w:rsid w:val="126982CF"/>
    <w:rsid w:val="126B71AE"/>
    <w:rsid w:val="12724D00"/>
    <w:rsid w:val="127A6209"/>
    <w:rsid w:val="127C2A5B"/>
    <w:rsid w:val="12829CCB"/>
    <w:rsid w:val="128406B0"/>
    <w:rsid w:val="128CE981"/>
    <w:rsid w:val="1290CEF2"/>
    <w:rsid w:val="12913919"/>
    <w:rsid w:val="1297A8E7"/>
    <w:rsid w:val="129C150D"/>
    <w:rsid w:val="12AE2EC7"/>
    <w:rsid w:val="12B08C42"/>
    <w:rsid w:val="12BED463"/>
    <w:rsid w:val="12C19ADB"/>
    <w:rsid w:val="12C4A7DC"/>
    <w:rsid w:val="12CA2D15"/>
    <w:rsid w:val="12D085DC"/>
    <w:rsid w:val="12D26078"/>
    <w:rsid w:val="12EE71A8"/>
    <w:rsid w:val="12FBDE18"/>
    <w:rsid w:val="12FEF083"/>
    <w:rsid w:val="12FF50CA"/>
    <w:rsid w:val="130099D3"/>
    <w:rsid w:val="1303A510"/>
    <w:rsid w:val="13057A57"/>
    <w:rsid w:val="130A5FF3"/>
    <w:rsid w:val="130BA941"/>
    <w:rsid w:val="130D1476"/>
    <w:rsid w:val="1319BFAD"/>
    <w:rsid w:val="131CA117"/>
    <w:rsid w:val="132BB3C3"/>
    <w:rsid w:val="132CB967"/>
    <w:rsid w:val="13346459"/>
    <w:rsid w:val="13356616"/>
    <w:rsid w:val="1339D4C1"/>
    <w:rsid w:val="1352EB37"/>
    <w:rsid w:val="136391DB"/>
    <w:rsid w:val="136558F1"/>
    <w:rsid w:val="136F125F"/>
    <w:rsid w:val="13752971"/>
    <w:rsid w:val="137A8CCB"/>
    <w:rsid w:val="137E64B9"/>
    <w:rsid w:val="137E9003"/>
    <w:rsid w:val="13846F66"/>
    <w:rsid w:val="13883E3A"/>
    <w:rsid w:val="138B6E4F"/>
    <w:rsid w:val="138F1C92"/>
    <w:rsid w:val="13924F72"/>
    <w:rsid w:val="1398931E"/>
    <w:rsid w:val="139FB5AF"/>
    <w:rsid w:val="13A48CB9"/>
    <w:rsid w:val="13A7F2E2"/>
    <w:rsid w:val="13A8038D"/>
    <w:rsid w:val="13AC9C4C"/>
    <w:rsid w:val="13AE26DC"/>
    <w:rsid w:val="13B71B80"/>
    <w:rsid w:val="13BB0A60"/>
    <w:rsid w:val="13BC37E9"/>
    <w:rsid w:val="13C62EBC"/>
    <w:rsid w:val="13C93775"/>
    <w:rsid w:val="13CDFB82"/>
    <w:rsid w:val="13CE7794"/>
    <w:rsid w:val="13D72D52"/>
    <w:rsid w:val="13F1DAE5"/>
    <w:rsid w:val="13F280AD"/>
    <w:rsid w:val="13F30F84"/>
    <w:rsid w:val="13F63874"/>
    <w:rsid w:val="13F8C4B1"/>
    <w:rsid w:val="140AF862"/>
    <w:rsid w:val="140C4067"/>
    <w:rsid w:val="140DA0E4"/>
    <w:rsid w:val="140EFA20"/>
    <w:rsid w:val="141325CD"/>
    <w:rsid w:val="1414339A"/>
    <w:rsid w:val="141BB1A9"/>
    <w:rsid w:val="141E3121"/>
    <w:rsid w:val="141FC9D5"/>
    <w:rsid w:val="1423BB0C"/>
    <w:rsid w:val="142A81C0"/>
    <w:rsid w:val="143BEBAB"/>
    <w:rsid w:val="143F6F6C"/>
    <w:rsid w:val="144378E0"/>
    <w:rsid w:val="1445DE4B"/>
    <w:rsid w:val="144B7764"/>
    <w:rsid w:val="144F2B9C"/>
    <w:rsid w:val="1453C9EA"/>
    <w:rsid w:val="145CB850"/>
    <w:rsid w:val="145FC6B2"/>
    <w:rsid w:val="146B0B52"/>
    <w:rsid w:val="14718FE9"/>
    <w:rsid w:val="1472F32A"/>
    <w:rsid w:val="14761CF8"/>
    <w:rsid w:val="1478CE70"/>
    <w:rsid w:val="147C949C"/>
    <w:rsid w:val="14847C2D"/>
    <w:rsid w:val="1486CE21"/>
    <w:rsid w:val="1493D40F"/>
    <w:rsid w:val="149C78EB"/>
    <w:rsid w:val="149EDD5B"/>
    <w:rsid w:val="14A17CA7"/>
    <w:rsid w:val="14A9EC00"/>
    <w:rsid w:val="14BA7467"/>
    <w:rsid w:val="14C4BE51"/>
    <w:rsid w:val="14CC71CE"/>
    <w:rsid w:val="14CCA026"/>
    <w:rsid w:val="14CEC34F"/>
    <w:rsid w:val="14D663BF"/>
    <w:rsid w:val="14DAE49B"/>
    <w:rsid w:val="14DD77EB"/>
    <w:rsid w:val="14E23551"/>
    <w:rsid w:val="14E347BC"/>
    <w:rsid w:val="14ECD900"/>
    <w:rsid w:val="14EFA39C"/>
    <w:rsid w:val="14EFE10C"/>
    <w:rsid w:val="14EFFB58"/>
    <w:rsid w:val="14F5942C"/>
    <w:rsid w:val="14FF23EC"/>
    <w:rsid w:val="15065B67"/>
    <w:rsid w:val="150E2A91"/>
    <w:rsid w:val="150EB59A"/>
    <w:rsid w:val="1512D4D3"/>
    <w:rsid w:val="1518A7D7"/>
    <w:rsid w:val="1519FB53"/>
    <w:rsid w:val="151CEB21"/>
    <w:rsid w:val="151E79E5"/>
    <w:rsid w:val="15248A39"/>
    <w:rsid w:val="1527189D"/>
    <w:rsid w:val="1527A646"/>
    <w:rsid w:val="1528BF29"/>
    <w:rsid w:val="152E2F8C"/>
    <w:rsid w:val="152F1E4B"/>
    <w:rsid w:val="1537435E"/>
    <w:rsid w:val="1543A4B4"/>
    <w:rsid w:val="1556770D"/>
    <w:rsid w:val="1556FFE7"/>
    <w:rsid w:val="15634568"/>
    <w:rsid w:val="15684157"/>
    <w:rsid w:val="156F4C5F"/>
    <w:rsid w:val="156FE2A1"/>
    <w:rsid w:val="15774EA5"/>
    <w:rsid w:val="1577DAFA"/>
    <w:rsid w:val="157C2E8F"/>
    <w:rsid w:val="1584C65D"/>
    <w:rsid w:val="1587C1A9"/>
    <w:rsid w:val="158BC7BB"/>
    <w:rsid w:val="158D9C5B"/>
    <w:rsid w:val="1591C83E"/>
    <w:rsid w:val="1595BA74"/>
    <w:rsid w:val="159B08C6"/>
    <w:rsid w:val="159FFCFE"/>
    <w:rsid w:val="15A6DDDF"/>
    <w:rsid w:val="15A887FA"/>
    <w:rsid w:val="15AA4AAB"/>
    <w:rsid w:val="15B81EEE"/>
    <w:rsid w:val="15BFB17E"/>
    <w:rsid w:val="15C13176"/>
    <w:rsid w:val="15C20EDC"/>
    <w:rsid w:val="15CEE96B"/>
    <w:rsid w:val="15D15501"/>
    <w:rsid w:val="15DD080B"/>
    <w:rsid w:val="15DD0B32"/>
    <w:rsid w:val="15E64D71"/>
    <w:rsid w:val="15F28D42"/>
    <w:rsid w:val="15F536E7"/>
    <w:rsid w:val="15F553DB"/>
    <w:rsid w:val="15F5F45E"/>
    <w:rsid w:val="160CA8EF"/>
    <w:rsid w:val="160EFC15"/>
    <w:rsid w:val="1612C141"/>
    <w:rsid w:val="16214F28"/>
    <w:rsid w:val="16260AB9"/>
    <w:rsid w:val="162E2036"/>
    <w:rsid w:val="16327BC0"/>
    <w:rsid w:val="163CB566"/>
    <w:rsid w:val="163F531E"/>
    <w:rsid w:val="1641575F"/>
    <w:rsid w:val="1643987E"/>
    <w:rsid w:val="164BE3A1"/>
    <w:rsid w:val="165602A4"/>
    <w:rsid w:val="165817A0"/>
    <w:rsid w:val="165BD527"/>
    <w:rsid w:val="165CDA9F"/>
    <w:rsid w:val="165D4A28"/>
    <w:rsid w:val="165DADE6"/>
    <w:rsid w:val="166135FF"/>
    <w:rsid w:val="1662D256"/>
    <w:rsid w:val="16690AE6"/>
    <w:rsid w:val="166CFC28"/>
    <w:rsid w:val="1670969D"/>
    <w:rsid w:val="16745FBF"/>
    <w:rsid w:val="167B70B7"/>
    <w:rsid w:val="167CFA69"/>
    <w:rsid w:val="16837DF4"/>
    <w:rsid w:val="1683DD83"/>
    <w:rsid w:val="168F5B9D"/>
    <w:rsid w:val="1695BF29"/>
    <w:rsid w:val="169C1438"/>
    <w:rsid w:val="169CF256"/>
    <w:rsid w:val="16A362E2"/>
    <w:rsid w:val="16A4BFF9"/>
    <w:rsid w:val="16A80E1F"/>
    <w:rsid w:val="16AA9EA1"/>
    <w:rsid w:val="16AACA37"/>
    <w:rsid w:val="16BBEC05"/>
    <w:rsid w:val="16BFE960"/>
    <w:rsid w:val="16C64728"/>
    <w:rsid w:val="16CD2957"/>
    <w:rsid w:val="16CED203"/>
    <w:rsid w:val="16D53192"/>
    <w:rsid w:val="16D8395E"/>
    <w:rsid w:val="16E36E74"/>
    <w:rsid w:val="16E3E28F"/>
    <w:rsid w:val="16E50D22"/>
    <w:rsid w:val="16E57B0F"/>
    <w:rsid w:val="16FDC24A"/>
    <w:rsid w:val="1704C67E"/>
    <w:rsid w:val="1717814B"/>
    <w:rsid w:val="171B76F9"/>
    <w:rsid w:val="171FE07A"/>
    <w:rsid w:val="17226DCC"/>
    <w:rsid w:val="17278CDC"/>
    <w:rsid w:val="172A2FAF"/>
    <w:rsid w:val="172F4CFF"/>
    <w:rsid w:val="1741BCDC"/>
    <w:rsid w:val="1746A4BF"/>
    <w:rsid w:val="1749C457"/>
    <w:rsid w:val="174D6ADA"/>
    <w:rsid w:val="1753BFC7"/>
    <w:rsid w:val="175F5583"/>
    <w:rsid w:val="175FCE53"/>
    <w:rsid w:val="1763A8A4"/>
    <w:rsid w:val="1764DBC3"/>
    <w:rsid w:val="17653CBA"/>
    <w:rsid w:val="17655110"/>
    <w:rsid w:val="1771ECE6"/>
    <w:rsid w:val="17764D45"/>
    <w:rsid w:val="177A4859"/>
    <w:rsid w:val="1783F9E9"/>
    <w:rsid w:val="178A0569"/>
    <w:rsid w:val="178ED657"/>
    <w:rsid w:val="1794B6F6"/>
    <w:rsid w:val="179C2311"/>
    <w:rsid w:val="17A3A344"/>
    <w:rsid w:val="17A69070"/>
    <w:rsid w:val="17AF0727"/>
    <w:rsid w:val="17B061CB"/>
    <w:rsid w:val="17B28742"/>
    <w:rsid w:val="17B36B8A"/>
    <w:rsid w:val="17B43293"/>
    <w:rsid w:val="17B5E2C7"/>
    <w:rsid w:val="17B8CA41"/>
    <w:rsid w:val="17C6EE56"/>
    <w:rsid w:val="17D17830"/>
    <w:rsid w:val="17D2D495"/>
    <w:rsid w:val="17D398E1"/>
    <w:rsid w:val="17DE2388"/>
    <w:rsid w:val="17E07F75"/>
    <w:rsid w:val="17EF26E2"/>
    <w:rsid w:val="17F24B91"/>
    <w:rsid w:val="18030600"/>
    <w:rsid w:val="1807B9B9"/>
    <w:rsid w:val="1820F338"/>
    <w:rsid w:val="182A7A81"/>
    <w:rsid w:val="182E6A31"/>
    <w:rsid w:val="18357CC8"/>
    <w:rsid w:val="183CCE32"/>
    <w:rsid w:val="18451D0F"/>
    <w:rsid w:val="1845C175"/>
    <w:rsid w:val="18479E75"/>
    <w:rsid w:val="185CEB2B"/>
    <w:rsid w:val="1868175B"/>
    <w:rsid w:val="187A3427"/>
    <w:rsid w:val="188160B6"/>
    <w:rsid w:val="1889C7C2"/>
    <w:rsid w:val="18A03BC4"/>
    <w:rsid w:val="18A8FE8A"/>
    <w:rsid w:val="18B8059E"/>
    <w:rsid w:val="18C0593E"/>
    <w:rsid w:val="18C09CAB"/>
    <w:rsid w:val="18D5AFFC"/>
    <w:rsid w:val="18E42727"/>
    <w:rsid w:val="18E8F36A"/>
    <w:rsid w:val="18F57515"/>
    <w:rsid w:val="18F67319"/>
    <w:rsid w:val="18FD4D5F"/>
    <w:rsid w:val="1906D650"/>
    <w:rsid w:val="190E287F"/>
    <w:rsid w:val="190FF2DA"/>
    <w:rsid w:val="1914488D"/>
    <w:rsid w:val="191CF1F2"/>
    <w:rsid w:val="192132C4"/>
    <w:rsid w:val="192635A0"/>
    <w:rsid w:val="192AE746"/>
    <w:rsid w:val="192BF398"/>
    <w:rsid w:val="1931C8BD"/>
    <w:rsid w:val="194155E5"/>
    <w:rsid w:val="19474BDD"/>
    <w:rsid w:val="1947B674"/>
    <w:rsid w:val="19565093"/>
    <w:rsid w:val="19613C2E"/>
    <w:rsid w:val="19646489"/>
    <w:rsid w:val="19682C32"/>
    <w:rsid w:val="19782BCE"/>
    <w:rsid w:val="198A47D4"/>
    <w:rsid w:val="198A7619"/>
    <w:rsid w:val="198A80F2"/>
    <w:rsid w:val="198B80CF"/>
    <w:rsid w:val="19A38844"/>
    <w:rsid w:val="19B5C142"/>
    <w:rsid w:val="19B81DB7"/>
    <w:rsid w:val="19C12833"/>
    <w:rsid w:val="19CAC448"/>
    <w:rsid w:val="19DDADCA"/>
    <w:rsid w:val="19E0A95A"/>
    <w:rsid w:val="19EFE08F"/>
    <w:rsid w:val="19F6AA70"/>
    <w:rsid w:val="19F93A54"/>
    <w:rsid w:val="19FF8E96"/>
    <w:rsid w:val="1A0C3EC4"/>
    <w:rsid w:val="1A12DB21"/>
    <w:rsid w:val="1A1B678D"/>
    <w:rsid w:val="1A1C326B"/>
    <w:rsid w:val="1A1DD59E"/>
    <w:rsid w:val="1A1E4234"/>
    <w:rsid w:val="1A26CF3C"/>
    <w:rsid w:val="1A2AFCB1"/>
    <w:rsid w:val="1A2FC126"/>
    <w:rsid w:val="1A31FC2E"/>
    <w:rsid w:val="1A33206A"/>
    <w:rsid w:val="1A34C6EC"/>
    <w:rsid w:val="1A3513A9"/>
    <w:rsid w:val="1A35C833"/>
    <w:rsid w:val="1A457AF1"/>
    <w:rsid w:val="1A4DCFC6"/>
    <w:rsid w:val="1A5524D2"/>
    <w:rsid w:val="1A5C431E"/>
    <w:rsid w:val="1A5E6036"/>
    <w:rsid w:val="1A660355"/>
    <w:rsid w:val="1A69EF5D"/>
    <w:rsid w:val="1A811849"/>
    <w:rsid w:val="1A83C4A5"/>
    <w:rsid w:val="1A8617EC"/>
    <w:rsid w:val="1A90FFD9"/>
    <w:rsid w:val="1A989BF5"/>
    <w:rsid w:val="1A98D41E"/>
    <w:rsid w:val="1A9A2980"/>
    <w:rsid w:val="1AA21B05"/>
    <w:rsid w:val="1AA3DC8C"/>
    <w:rsid w:val="1AA42E10"/>
    <w:rsid w:val="1AA71662"/>
    <w:rsid w:val="1AB932B9"/>
    <w:rsid w:val="1ABBC357"/>
    <w:rsid w:val="1AC03762"/>
    <w:rsid w:val="1ACB6FA7"/>
    <w:rsid w:val="1AE3DDEE"/>
    <w:rsid w:val="1AE94531"/>
    <w:rsid w:val="1AEF1D8C"/>
    <w:rsid w:val="1AEFCE98"/>
    <w:rsid w:val="1B094F59"/>
    <w:rsid w:val="1B0BF970"/>
    <w:rsid w:val="1B0C5F23"/>
    <w:rsid w:val="1B0E97F2"/>
    <w:rsid w:val="1B13E704"/>
    <w:rsid w:val="1B14A0A1"/>
    <w:rsid w:val="1B1506F7"/>
    <w:rsid w:val="1B1601F6"/>
    <w:rsid w:val="1B16C9F5"/>
    <w:rsid w:val="1B171E20"/>
    <w:rsid w:val="1B181C49"/>
    <w:rsid w:val="1B18B798"/>
    <w:rsid w:val="1B2365FA"/>
    <w:rsid w:val="1B2F28C3"/>
    <w:rsid w:val="1B3D08FB"/>
    <w:rsid w:val="1B47670F"/>
    <w:rsid w:val="1B4A5078"/>
    <w:rsid w:val="1B5CD612"/>
    <w:rsid w:val="1B621FA6"/>
    <w:rsid w:val="1B6439F3"/>
    <w:rsid w:val="1B662939"/>
    <w:rsid w:val="1B716D70"/>
    <w:rsid w:val="1B75A02A"/>
    <w:rsid w:val="1B93357A"/>
    <w:rsid w:val="1B93CC00"/>
    <w:rsid w:val="1B9AC03C"/>
    <w:rsid w:val="1BA1580E"/>
    <w:rsid w:val="1BB5E666"/>
    <w:rsid w:val="1BB7A68C"/>
    <w:rsid w:val="1BC02CE1"/>
    <w:rsid w:val="1BC335D4"/>
    <w:rsid w:val="1BC44982"/>
    <w:rsid w:val="1BD049C6"/>
    <w:rsid w:val="1BDB8E33"/>
    <w:rsid w:val="1BDDCB3A"/>
    <w:rsid w:val="1BE32DBC"/>
    <w:rsid w:val="1BEAF7CA"/>
    <w:rsid w:val="1BF2A4CC"/>
    <w:rsid w:val="1BF2EB4B"/>
    <w:rsid w:val="1BF9CD46"/>
    <w:rsid w:val="1BFD50C1"/>
    <w:rsid w:val="1BFE4EE2"/>
    <w:rsid w:val="1C00A6B4"/>
    <w:rsid w:val="1C00F39A"/>
    <w:rsid w:val="1C02A961"/>
    <w:rsid w:val="1C18BCC7"/>
    <w:rsid w:val="1C2331AE"/>
    <w:rsid w:val="1C2C9787"/>
    <w:rsid w:val="1C380528"/>
    <w:rsid w:val="1C3EB805"/>
    <w:rsid w:val="1C4857B6"/>
    <w:rsid w:val="1C49025F"/>
    <w:rsid w:val="1C4A0735"/>
    <w:rsid w:val="1C56CAC9"/>
    <w:rsid w:val="1C5BE5EE"/>
    <w:rsid w:val="1C644608"/>
    <w:rsid w:val="1C6C9952"/>
    <w:rsid w:val="1C70E348"/>
    <w:rsid w:val="1C81D247"/>
    <w:rsid w:val="1C8596CE"/>
    <w:rsid w:val="1C877815"/>
    <w:rsid w:val="1C89509C"/>
    <w:rsid w:val="1C8A9810"/>
    <w:rsid w:val="1C9498ED"/>
    <w:rsid w:val="1C975B9C"/>
    <w:rsid w:val="1C9C1BAA"/>
    <w:rsid w:val="1CA552F2"/>
    <w:rsid w:val="1CAB28CA"/>
    <w:rsid w:val="1CAFD198"/>
    <w:rsid w:val="1CB8FDFB"/>
    <w:rsid w:val="1CC54844"/>
    <w:rsid w:val="1CD139E6"/>
    <w:rsid w:val="1CD4B5DF"/>
    <w:rsid w:val="1CD5701E"/>
    <w:rsid w:val="1CD78E61"/>
    <w:rsid w:val="1CDFF23E"/>
    <w:rsid w:val="1CE314B2"/>
    <w:rsid w:val="1CEF525C"/>
    <w:rsid w:val="1CEF544A"/>
    <w:rsid w:val="1CF30F58"/>
    <w:rsid w:val="1CF8891C"/>
    <w:rsid w:val="1CFE656C"/>
    <w:rsid w:val="1CFE9052"/>
    <w:rsid w:val="1D03792C"/>
    <w:rsid w:val="1D1BD85F"/>
    <w:rsid w:val="1D1DAD07"/>
    <w:rsid w:val="1D21E876"/>
    <w:rsid w:val="1D2427D6"/>
    <w:rsid w:val="1D290ECA"/>
    <w:rsid w:val="1D34A077"/>
    <w:rsid w:val="1D359068"/>
    <w:rsid w:val="1D3BEBAA"/>
    <w:rsid w:val="1D4309D2"/>
    <w:rsid w:val="1D4494D2"/>
    <w:rsid w:val="1D529482"/>
    <w:rsid w:val="1D591D40"/>
    <w:rsid w:val="1D60FD96"/>
    <w:rsid w:val="1D65DE2E"/>
    <w:rsid w:val="1D6B9987"/>
    <w:rsid w:val="1D735DCC"/>
    <w:rsid w:val="1D77B2B4"/>
    <w:rsid w:val="1D791103"/>
    <w:rsid w:val="1D8C82D5"/>
    <w:rsid w:val="1D94E66E"/>
    <w:rsid w:val="1D98612E"/>
    <w:rsid w:val="1D9FF396"/>
    <w:rsid w:val="1DA5CCB5"/>
    <w:rsid w:val="1DAC2B24"/>
    <w:rsid w:val="1DB33CD6"/>
    <w:rsid w:val="1DB49BA4"/>
    <w:rsid w:val="1DB65C50"/>
    <w:rsid w:val="1DBC1BB4"/>
    <w:rsid w:val="1DBD5F38"/>
    <w:rsid w:val="1DC170D5"/>
    <w:rsid w:val="1DCAE0AD"/>
    <w:rsid w:val="1DD74CDF"/>
    <w:rsid w:val="1DEF84B9"/>
    <w:rsid w:val="1DF8D377"/>
    <w:rsid w:val="1E03C7AB"/>
    <w:rsid w:val="1E0422F6"/>
    <w:rsid w:val="1E050B1B"/>
    <w:rsid w:val="1E0927D3"/>
    <w:rsid w:val="1E0AD2E4"/>
    <w:rsid w:val="1E0D35AE"/>
    <w:rsid w:val="1E14CDDA"/>
    <w:rsid w:val="1E1871A1"/>
    <w:rsid w:val="1E229DCB"/>
    <w:rsid w:val="1E25CD16"/>
    <w:rsid w:val="1E2B2820"/>
    <w:rsid w:val="1E2B8A13"/>
    <w:rsid w:val="1E2D0AC0"/>
    <w:rsid w:val="1E3587EE"/>
    <w:rsid w:val="1E3C7DB3"/>
    <w:rsid w:val="1E3EF5EC"/>
    <w:rsid w:val="1E4492E4"/>
    <w:rsid w:val="1E5BF0CD"/>
    <w:rsid w:val="1E6A533D"/>
    <w:rsid w:val="1E6DB576"/>
    <w:rsid w:val="1E6EC013"/>
    <w:rsid w:val="1E721BE0"/>
    <w:rsid w:val="1E753A8C"/>
    <w:rsid w:val="1E77D498"/>
    <w:rsid w:val="1E79D156"/>
    <w:rsid w:val="1E7AD233"/>
    <w:rsid w:val="1E8B7F03"/>
    <w:rsid w:val="1E9E9810"/>
    <w:rsid w:val="1EA52819"/>
    <w:rsid w:val="1EA988A8"/>
    <w:rsid w:val="1EAEF7CA"/>
    <w:rsid w:val="1EB377F8"/>
    <w:rsid w:val="1EB4C603"/>
    <w:rsid w:val="1EB98810"/>
    <w:rsid w:val="1EC090C1"/>
    <w:rsid w:val="1EC72BFF"/>
    <w:rsid w:val="1ECEEF91"/>
    <w:rsid w:val="1ED0E57E"/>
    <w:rsid w:val="1EE2C9B8"/>
    <w:rsid w:val="1EE4B691"/>
    <w:rsid w:val="1EE52435"/>
    <w:rsid w:val="1EED82A4"/>
    <w:rsid w:val="1EEEB839"/>
    <w:rsid w:val="1EF158E8"/>
    <w:rsid w:val="1EF65AA2"/>
    <w:rsid w:val="1EF70F2D"/>
    <w:rsid w:val="1EFB18B8"/>
    <w:rsid w:val="1EFE7DBF"/>
    <w:rsid w:val="1EFF2514"/>
    <w:rsid w:val="1F138654"/>
    <w:rsid w:val="1F141DC5"/>
    <w:rsid w:val="1F193D8D"/>
    <w:rsid w:val="1F1D478F"/>
    <w:rsid w:val="1F255D09"/>
    <w:rsid w:val="1F2E2059"/>
    <w:rsid w:val="1F3442FE"/>
    <w:rsid w:val="1F3E8CA0"/>
    <w:rsid w:val="1F4D2E1F"/>
    <w:rsid w:val="1F5BBD0C"/>
    <w:rsid w:val="1F60807B"/>
    <w:rsid w:val="1F65E666"/>
    <w:rsid w:val="1F66EBE5"/>
    <w:rsid w:val="1F687EE4"/>
    <w:rsid w:val="1F7A7035"/>
    <w:rsid w:val="1F7B58A4"/>
    <w:rsid w:val="1F801B9E"/>
    <w:rsid w:val="1F84B1F6"/>
    <w:rsid w:val="1F86EB29"/>
    <w:rsid w:val="1F94EA1A"/>
    <w:rsid w:val="1FA65BA2"/>
    <w:rsid w:val="1FB3653B"/>
    <w:rsid w:val="1FB51E8F"/>
    <w:rsid w:val="1FBE2CBA"/>
    <w:rsid w:val="1FC3C20F"/>
    <w:rsid w:val="1FC63AD9"/>
    <w:rsid w:val="1FCB37D9"/>
    <w:rsid w:val="1FCB5477"/>
    <w:rsid w:val="1FDE8B88"/>
    <w:rsid w:val="1FE05190"/>
    <w:rsid w:val="1FE5C7E4"/>
    <w:rsid w:val="1FE640DE"/>
    <w:rsid w:val="1FEA3D8C"/>
    <w:rsid w:val="1FED8521"/>
    <w:rsid w:val="20099251"/>
    <w:rsid w:val="202080D8"/>
    <w:rsid w:val="202CC751"/>
    <w:rsid w:val="20332163"/>
    <w:rsid w:val="204A4C6A"/>
    <w:rsid w:val="204C5767"/>
    <w:rsid w:val="20516D31"/>
    <w:rsid w:val="205A64D6"/>
    <w:rsid w:val="2067A4AE"/>
    <w:rsid w:val="20713857"/>
    <w:rsid w:val="2078C2C2"/>
    <w:rsid w:val="208718D5"/>
    <w:rsid w:val="208737B1"/>
    <w:rsid w:val="20879639"/>
    <w:rsid w:val="208E427E"/>
    <w:rsid w:val="208FE2DE"/>
    <w:rsid w:val="209560E9"/>
    <w:rsid w:val="2096C1C5"/>
    <w:rsid w:val="20993BD5"/>
    <w:rsid w:val="20B33524"/>
    <w:rsid w:val="20B743C5"/>
    <w:rsid w:val="20B7CA9E"/>
    <w:rsid w:val="20B9489F"/>
    <w:rsid w:val="20BF6520"/>
    <w:rsid w:val="20C20F6D"/>
    <w:rsid w:val="20C90AE4"/>
    <w:rsid w:val="20CD3854"/>
    <w:rsid w:val="20CF6113"/>
    <w:rsid w:val="20DCFC36"/>
    <w:rsid w:val="20DE238A"/>
    <w:rsid w:val="20E30ED6"/>
    <w:rsid w:val="20F031F3"/>
    <w:rsid w:val="20F16061"/>
    <w:rsid w:val="20F46530"/>
    <w:rsid w:val="20F751C3"/>
    <w:rsid w:val="20F80730"/>
    <w:rsid w:val="20FCFA0F"/>
    <w:rsid w:val="2100587E"/>
    <w:rsid w:val="2111C3AC"/>
    <w:rsid w:val="2115CCB1"/>
    <w:rsid w:val="211759D0"/>
    <w:rsid w:val="21185FFF"/>
    <w:rsid w:val="212A45F0"/>
    <w:rsid w:val="212A4EE5"/>
    <w:rsid w:val="21327097"/>
    <w:rsid w:val="21366C3D"/>
    <w:rsid w:val="213A2FE5"/>
    <w:rsid w:val="2140DA22"/>
    <w:rsid w:val="214354FB"/>
    <w:rsid w:val="2148A5B9"/>
    <w:rsid w:val="2149E956"/>
    <w:rsid w:val="2155E8A1"/>
    <w:rsid w:val="2157155D"/>
    <w:rsid w:val="2159E9AC"/>
    <w:rsid w:val="21609733"/>
    <w:rsid w:val="2167BB76"/>
    <w:rsid w:val="2170CAC4"/>
    <w:rsid w:val="2170D3C7"/>
    <w:rsid w:val="21789510"/>
    <w:rsid w:val="217AD4A9"/>
    <w:rsid w:val="217C4B07"/>
    <w:rsid w:val="217DA42D"/>
    <w:rsid w:val="2180D291"/>
    <w:rsid w:val="218113EA"/>
    <w:rsid w:val="2188554B"/>
    <w:rsid w:val="218A9DB7"/>
    <w:rsid w:val="219590CF"/>
    <w:rsid w:val="219C5531"/>
    <w:rsid w:val="21B5E0CA"/>
    <w:rsid w:val="21B92F18"/>
    <w:rsid w:val="21C69884"/>
    <w:rsid w:val="21C7EF1D"/>
    <w:rsid w:val="21CAB838"/>
    <w:rsid w:val="21D53AB1"/>
    <w:rsid w:val="21E08E5B"/>
    <w:rsid w:val="21E68CEC"/>
    <w:rsid w:val="21E94B18"/>
    <w:rsid w:val="21EAE46D"/>
    <w:rsid w:val="21ED60CB"/>
    <w:rsid w:val="21F2DE7C"/>
    <w:rsid w:val="21F4E9BC"/>
    <w:rsid w:val="21F5C626"/>
    <w:rsid w:val="21F6BFFD"/>
    <w:rsid w:val="21FE0D88"/>
    <w:rsid w:val="2213BBF3"/>
    <w:rsid w:val="221FEF6C"/>
    <w:rsid w:val="22280B61"/>
    <w:rsid w:val="222AB0FC"/>
    <w:rsid w:val="222E309B"/>
    <w:rsid w:val="222F809D"/>
    <w:rsid w:val="22348C23"/>
    <w:rsid w:val="223AB4B9"/>
    <w:rsid w:val="223BD5E9"/>
    <w:rsid w:val="223C6180"/>
    <w:rsid w:val="22439A88"/>
    <w:rsid w:val="225E0611"/>
    <w:rsid w:val="2262CE3A"/>
    <w:rsid w:val="22641CE3"/>
    <w:rsid w:val="226C4A97"/>
    <w:rsid w:val="2275A5FD"/>
    <w:rsid w:val="22831908"/>
    <w:rsid w:val="2298DFDF"/>
    <w:rsid w:val="229A1945"/>
    <w:rsid w:val="229D58DE"/>
    <w:rsid w:val="22A50774"/>
    <w:rsid w:val="22A99950"/>
    <w:rsid w:val="22AA5753"/>
    <w:rsid w:val="22B62413"/>
    <w:rsid w:val="22BD7DCE"/>
    <w:rsid w:val="22C96033"/>
    <w:rsid w:val="22CCD6BC"/>
    <w:rsid w:val="22CF68E4"/>
    <w:rsid w:val="22CFC2B1"/>
    <w:rsid w:val="22D4E076"/>
    <w:rsid w:val="22DDDCD2"/>
    <w:rsid w:val="22E2E878"/>
    <w:rsid w:val="22E965DF"/>
    <w:rsid w:val="22EA3FFC"/>
    <w:rsid w:val="22F00C98"/>
    <w:rsid w:val="22F2E8E8"/>
    <w:rsid w:val="22F6F7C7"/>
    <w:rsid w:val="2302CEB8"/>
    <w:rsid w:val="23033DAF"/>
    <w:rsid w:val="23158174"/>
    <w:rsid w:val="2318C547"/>
    <w:rsid w:val="232334C8"/>
    <w:rsid w:val="232DACCD"/>
    <w:rsid w:val="232FDBB6"/>
    <w:rsid w:val="23329A8D"/>
    <w:rsid w:val="233EBB2A"/>
    <w:rsid w:val="23445ED7"/>
    <w:rsid w:val="23450F96"/>
    <w:rsid w:val="23495022"/>
    <w:rsid w:val="23530C72"/>
    <w:rsid w:val="23540CF1"/>
    <w:rsid w:val="23575AED"/>
    <w:rsid w:val="235A204A"/>
    <w:rsid w:val="235A5D4F"/>
    <w:rsid w:val="2361B9D3"/>
    <w:rsid w:val="2367BD99"/>
    <w:rsid w:val="2372FABA"/>
    <w:rsid w:val="2380AA72"/>
    <w:rsid w:val="2388546F"/>
    <w:rsid w:val="238A3667"/>
    <w:rsid w:val="238BACFC"/>
    <w:rsid w:val="239E74F2"/>
    <w:rsid w:val="23A727E9"/>
    <w:rsid w:val="23ABA049"/>
    <w:rsid w:val="23AD2197"/>
    <w:rsid w:val="23B45383"/>
    <w:rsid w:val="23B699DE"/>
    <w:rsid w:val="23B91E4F"/>
    <w:rsid w:val="23C07083"/>
    <w:rsid w:val="23CA52C4"/>
    <w:rsid w:val="23D471C1"/>
    <w:rsid w:val="23DE4FC6"/>
    <w:rsid w:val="23E8EF69"/>
    <w:rsid w:val="23F295C1"/>
    <w:rsid w:val="23FCE5F7"/>
    <w:rsid w:val="240209DF"/>
    <w:rsid w:val="2405DA5E"/>
    <w:rsid w:val="2406B7FA"/>
    <w:rsid w:val="24095AB2"/>
    <w:rsid w:val="2409CAB0"/>
    <w:rsid w:val="240CADFA"/>
    <w:rsid w:val="241099D6"/>
    <w:rsid w:val="2414651A"/>
    <w:rsid w:val="241BBCFB"/>
    <w:rsid w:val="241F6D96"/>
    <w:rsid w:val="2420EFC2"/>
    <w:rsid w:val="24295FD2"/>
    <w:rsid w:val="24392298"/>
    <w:rsid w:val="243C4318"/>
    <w:rsid w:val="24434E95"/>
    <w:rsid w:val="244814F1"/>
    <w:rsid w:val="244B04E3"/>
    <w:rsid w:val="244FCB80"/>
    <w:rsid w:val="24516E5A"/>
    <w:rsid w:val="245AF5A7"/>
    <w:rsid w:val="245F299C"/>
    <w:rsid w:val="245FBAF0"/>
    <w:rsid w:val="24647ED1"/>
    <w:rsid w:val="246ACE4B"/>
    <w:rsid w:val="246F4D57"/>
    <w:rsid w:val="2479AE54"/>
    <w:rsid w:val="2489CD0B"/>
    <w:rsid w:val="249B0035"/>
    <w:rsid w:val="249CBF00"/>
    <w:rsid w:val="24A41E87"/>
    <w:rsid w:val="24B1D76E"/>
    <w:rsid w:val="24BA4F01"/>
    <w:rsid w:val="24C9D5AB"/>
    <w:rsid w:val="24D3F581"/>
    <w:rsid w:val="24D63AC4"/>
    <w:rsid w:val="24D6E080"/>
    <w:rsid w:val="24DB4E6E"/>
    <w:rsid w:val="24E3208E"/>
    <w:rsid w:val="24E7D594"/>
    <w:rsid w:val="24EBB966"/>
    <w:rsid w:val="25001C53"/>
    <w:rsid w:val="25008DAB"/>
    <w:rsid w:val="250393CC"/>
    <w:rsid w:val="2509E09A"/>
    <w:rsid w:val="250BA218"/>
    <w:rsid w:val="250C6F93"/>
    <w:rsid w:val="250DA89E"/>
    <w:rsid w:val="25108113"/>
    <w:rsid w:val="2514D67F"/>
    <w:rsid w:val="25169572"/>
    <w:rsid w:val="251981FB"/>
    <w:rsid w:val="251E59B1"/>
    <w:rsid w:val="252765F2"/>
    <w:rsid w:val="253241C5"/>
    <w:rsid w:val="25331659"/>
    <w:rsid w:val="2538BDFC"/>
    <w:rsid w:val="25463708"/>
    <w:rsid w:val="254CE012"/>
    <w:rsid w:val="2553362B"/>
    <w:rsid w:val="25566316"/>
    <w:rsid w:val="256A3472"/>
    <w:rsid w:val="256D1DFC"/>
    <w:rsid w:val="2573F959"/>
    <w:rsid w:val="2578F980"/>
    <w:rsid w:val="2590BAC6"/>
    <w:rsid w:val="25944441"/>
    <w:rsid w:val="2597B651"/>
    <w:rsid w:val="259BBD8C"/>
    <w:rsid w:val="259CC7C6"/>
    <w:rsid w:val="259D78ED"/>
    <w:rsid w:val="25A1C021"/>
    <w:rsid w:val="25A5A7E2"/>
    <w:rsid w:val="25A68BCE"/>
    <w:rsid w:val="25A6BCD5"/>
    <w:rsid w:val="25AFBEAB"/>
    <w:rsid w:val="25B90F2E"/>
    <w:rsid w:val="25CB114E"/>
    <w:rsid w:val="25CE66EE"/>
    <w:rsid w:val="25D2F827"/>
    <w:rsid w:val="25D4D6A5"/>
    <w:rsid w:val="25D88070"/>
    <w:rsid w:val="25D918B4"/>
    <w:rsid w:val="25EC24C6"/>
    <w:rsid w:val="25F08F48"/>
    <w:rsid w:val="25F294B6"/>
    <w:rsid w:val="25FCC612"/>
    <w:rsid w:val="2601F9A4"/>
    <w:rsid w:val="2602FF0F"/>
    <w:rsid w:val="26036939"/>
    <w:rsid w:val="2604D49E"/>
    <w:rsid w:val="26071CE7"/>
    <w:rsid w:val="2613468C"/>
    <w:rsid w:val="26144292"/>
    <w:rsid w:val="2616F026"/>
    <w:rsid w:val="261C4CE8"/>
    <w:rsid w:val="26263E62"/>
    <w:rsid w:val="26269EDD"/>
    <w:rsid w:val="262F6AFD"/>
    <w:rsid w:val="262FE08A"/>
    <w:rsid w:val="2634275F"/>
    <w:rsid w:val="2635F4E7"/>
    <w:rsid w:val="26456D34"/>
    <w:rsid w:val="264F8E18"/>
    <w:rsid w:val="265943EF"/>
    <w:rsid w:val="2659A8BA"/>
    <w:rsid w:val="265CF126"/>
    <w:rsid w:val="265D9392"/>
    <w:rsid w:val="26602CEA"/>
    <w:rsid w:val="26616C91"/>
    <w:rsid w:val="2661744A"/>
    <w:rsid w:val="266AB088"/>
    <w:rsid w:val="266D5045"/>
    <w:rsid w:val="26703EC6"/>
    <w:rsid w:val="2672572D"/>
    <w:rsid w:val="267387F0"/>
    <w:rsid w:val="267CAF41"/>
    <w:rsid w:val="267DC88F"/>
    <w:rsid w:val="267EEEE6"/>
    <w:rsid w:val="26822CF0"/>
    <w:rsid w:val="2684725F"/>
    <w:rsid w:val="269AD671"/>
    <w:rsid w:val="269FCA3D"/>
    <w:rsid w:val="26A4560D"/>
    <w:rsid w:val="26A77D01"/>
    <w:rsid w:val="26B8748A"/>
    <w:rsid w:val="26BAC38E"/>
    <w:rsid w:val="26C251B8"/>
    <w:rsid w:val="26C83E39"/>
    <w:rsid w:val="26CA3EA3"/>
    <w:rsid w:val="26D70DF6"/>
    <w:rsid w:val="26DC7605"/>
    <w:rsid w:val="26DEB84D"/>
    <w:rsid w:val="26E0B3E2"/>
    <w:rsid w:val="26EF1CEF"/>
    <w:rsid w:val="26F01DCA"/>
    <w:rsid w:val="26F4F913"/>
    <w:rsid w:val="26F9A428"/>
    <w:rsid w:val="270682B1"/>
    <w:rsid w:val="2706E7E1"/>
    <w:rsid w:val="270C78CF"/>
    <w:rsid w:val="270CA0BE"/>
    <w:rsid w:val="2724EDC1"/>
    <w:rsid w:val="2726F8B0"/>
    <w:rsid w:val="27286328"/>
    <w:rsid w:val="272970CC"/>
    <w:rsid w:val="2729F80E"/>
    <w:rsid w:val="272C9CE7"/>
    <w:rsid w:val="2730BC8C"/>
    <w:rsid w:val="2736D75B"/>
    <w:rsid w:val="273768D4"/>
    <w:rsid w:val="2738AD87"/>
    <w:rsid w:val="2742776B"/>
    <w:rsid w:val="2745A738"/>
    <w:rsid w:val="274B010C"/>
    <w:rsid w:val="274E2166"/>
    <w:rsid w:val="274FE40C"/>
    <w:rsid w:val="2755FD55"/>
    <w:rsid w:val="2759DC5D"/>
    <w:rsid w:val="27623E78"/>
    <w:rsid w:val="2773EA00"/>
    <w:rsid w:val="2777FA21"/>
    <w:rsid w:val="2778546A"/>
    <w:rsid w:val="2787504C"/>
    <w:rsid w:val="27876CD1"/>
    <w:rsid w:val="2787A1B6"/>
    <w:rsid w:val="2796CDDC"/>
    <w:rsid w:val="27A283A7"/>
    <w:rsid w:val="27A6EB4E"/>
    <w:rsid w:val="27A7A7E0"/>
    <w:rsid w:val="27AA27C2"/>
    <w:rsid w:val="27AC9F08"/>
    <w:rsid w:val="27ACFFDB"/>
    <w:rsid w:val="27B64AFA"/>
    <w:rsid w:val="27BDB25B"/>
    <w:rsid w:val="27BF21F2"/>
    <w:rsid w:val="27C49433"/>
    <w:rsid w:val="27C6D999"/>
    <w:rsid w:val="27C94A99"/>
    <w:rsid w:val="27CFB021"/>
    <w:rsid w:val="27CFB6B2"/>
    <w:rsid w:val="27D0F255"/>
    <w:rsid w:val="27D2C0AA"/>
    <w:rsid w:val="27EB74FF"/>
    <w:rsid w:val="27EE13AA"/>
    <w:rsid w:val="27F9E26A"/>
    <w:rsid w:val="27F9EC01"/>
    <w:rsid w:val="28019DCB"/>
    <w:rsid w:val="2802CAC7"/>
    <w:rsid w:val="281175E1"/>
    <w:rsid w:val="28140A99"/>
    <w:rsid w:val="2836C0CC"/>
    <w:rsid w:val="28376C62"/>
    <w:rsid w:val="283B734A"/>
    <w:rsid w:val="283BF256"/>
    <w:rsid w:val="28447FB6"/>
    <w:rsid w:val="284A3172"/>
    <w:rsid w:val="284F2056"/>
    <w:rsid w:val="28509DD1"/>
    <w:rsid w:val="2852AFF0"/>
    <w:rsid w:val="28537F3D"/>
    <w:rsid w:val="285995C9"/>
    <w:rsid w:val="28654DA9"/>
    <w:rsid w:val="2868857A"/>
    <w:rsid w:val="28702859"/>
    <w:rsid w:val="2871C92D"/>
    <w:rsid w:val="28761538"/>
    <w:rsid w:val="287BEEF7"/>
    <w:rsid w:val="287EEED1"/>
    <w:rsid w:val="288BD760"/>
    <w:rsid w:val="289C0CA6"/>
    <w:rsid w:val="28A39E84"/>
    <w:rsid w:val="28ABD4A9"/>
    <w:rsid w:val="28BA1B23"/>
    <w:rsid w:val="28C96503"/>
    <w:rsid w:val="28CA0135"/>
    <w:rsid w:val="28CB425F"/>
    <w:rsid w:val="28D1748F"/>
    <w:rsid w:val="28D2D12C"/>
    <w:rsid w:val="28DAA90F"/>
    <w:rsid w:val="28DBBE4E"/>
    <w:rsid w:val="28DC0375"/>
    <w:rsid w:val="28DC4491"/>
    <w:rsid w:val="28DDD566"/>
    <w:rsid w:val="28E0776E"/>
    <w:rsid w:val="28EB29BA"/>
    <w:rsid w:val="28EBDBE6"/>
    <w:rsid w:val="28EC90C4"/>
    <w:rsid w:val="28ECC864"/>
    <w:rsid w:val="29036B97"/>
    <w:rsid w:val="290419FA"/>
    <w:rsid w:val="2904D125"/>
    <w:rsid w:val="291384D6"/>
    <w:rsid w:val="291F832B"/>
    <w:rsid w:val="29268FBD"/>
    <w:rsid w:val="292CE4AA"/>
    <w:rsid w:val="29368775"/>
    <w:rsid w:val="293BFDCC"/>
    <w:rsid w:val="293DA695"/>
    <w:rsid w:val="2946A7E9"/>
    <w:rsid w:val="29516685"/>
    <w:rsid w:val="295600D2"/>
    <w:rsid w:val="29598EE9"/>
    <w:rsid w:val="296C44BF"/>
    <w:rsid w:val="2970D9A7"/>
    <w:rsid w:val="29738BFB"/>
    <w:rsid w:val="2975938F"/>
    <w:rsid w:val="2988CE92"/>
    <w:rsid w:val="2989239A"/>
    <w:rsid w:val="298C3596"/>
    <w:rsid w:val="299003EB"/>
    <w:rsid w:val="29904659"/>
    <w:rsid w:val="299A7F46"/>
    <w:rsid w:val="29A1FFBB"/>
    <w:rsid w:val="29A6BC7A"/>
    <w:rsid w:val="29A6E12A"/>
    <w:rsid w:val="29AFB617"/>
    <w:rsid w:val="29D3A5C9"/>
    <w:rsid w:val="29D5076F"/>
    <w:rsid w:val="29D8627D"/>
    <w:rsid w:val="29DA57A1"/>
    <w:rsid w:val="29DF55AE"/>
    <w:rsid w:val="29E65999"/>
    <w:rsid w:val="29F16C2C"/>
    <w:rsid w:val="29F2A1C7"/>
    <w:rsid w:val="2A09845B"/>
    <w:rsid w:val="2A0F8624"/>
    <w:rsid w:val="2A18F020"/>
    <w:rsid w:val="2A1BB40A"/>
    <w:rsid w:val="2A2DD9A2"/>
    <w:rsid w:val="2A34675D"/>
    <w:rsid w:val="2A426AD0"/>
    <w:rsid w:val="2A453050"/>
    <w:rsid w:val="2A48440C"/>
    <w:rsid w:val="2A4EF4C7"/>
    <w:rsid w:val="2A579698"/>
    <w:rsid w:val="2A5ACCD7"/>
    <w:rsid w:val="2A68981F"/>
    <w:rsid w:val="2A69C631"/>
    <w:rsid w:val="2A6B7C60"/>
    <w:rsid w:val="2A6D47C7"/>
    <w:rsid w:val="2A6F66A1"/>
    <w:rsid w:val="2A75D91A"/>
    <w:rsid w:val="2A763666"/>
    <w:rsid w:val="2A76762D"/>
    <w:rsid w:val="2A7DDB74"/>
    <w:rsid w:val="2A8008BE"/>
    <w:rsid w:val="2A850239"/>
    <w:rsid w:val="2A9B6AB7"/>
    <w:rsid w:val="2AA28A37"/>
    <w:rsid w:val="2AA3044E"/>
    <w:rsid w:val="2AA94D61"/>
    <w:rsid w:val="2AB320BA"/>
    <w:rsid w:val="2ABF35DF"/>
    <w:rsid w:val="2AD1DEF8"/>
    <w:rsid w:val="2AD5D46A"/>
    <w:rsid w:val="2AE1B83A"/>
    <w:rsid w:val="2AE55DB8"/>
    <w:rsid w:val="2AED85A6"/>
    <w:rsid w:val="2AF7B844"/>
    <w:rsid w:val="2AF8DFA7"/>
    <w:rsid w:val="2AF9CF8D"/>
    <w:rsid w:val="2AFA4FAE"/>
    <w:rsid w:val="2AFF6D5B"/>
    <w:rsid w:val="2B04DE16"/>
    <w:rsid w:val="2B053DD7"/>
    <w:rsid w:val="2B16F433"/>
    <w:rsid w:val="2B23390D"/>
    <w:rsid w:val="2B251948"/>
    <w:rsid w:val="2B26E6F4"/>
    <w:rsid w:val="2B302192"/>
    <w:rsid w:val="2B36B63E"/>
    <w:rsid w:val="2B403AA7"/>
    <w:rsid w:val="2B45142B"/>
    <w:rsid w:val="2B45DC60"/>
    <w:rsid w:val="2B558565"/>
    <w:rsid w:val="2B5B5422"/>
    <w:rsid w:val="2B5E464D"/>
    <w:rsid w:val="2B65DAB2"/>
    <w:rsid w:val="2B666470"/>
    <w:rsid w:val="2B6C6A6A"/>
    <w:rsid w:val="2B6E9ACF"/>
    <w:rsid w:val="2B70E4C5"/>
    <w:rsid w:val="2B78CD23"/>
    <w:rsid w:val="2B7E557D"/>
    <w:rsid w:val="2B8EF4F1"/>
    <w:rsid w:val="2B8FB605"/>
    <w:rsid w:val="2B99DCF3"/>
    <w:rsid w:val="2B9E90EB"/>
    <w:rsid w:val="2BA5E370"/>
    <w:rsid w:val="2BA83BB3"/>
    <w:rsid w:val="2BB77F58"/>
    <w:rsid w:val="2BC35364"/>
    <w:rsid w:val="2BCB6A64"/>
    <w:rsid w:val="2BD2AF00"/>
    <w:rsid w:val="2BD51FFC"/>
    <w:rsid w:val="2BD6E961"/>
    <w:rsid w:val="2BD86B5D"/>
    <w:rsid w:val="2BDADB80"/>
    <w:rsid w:val="2BDDF843"/>
    <w:rsid w:val="2BE17218"/>
    <w:rsid w:val="2BE3741C"/>
    <w:rsid w:val="2BEE95FB"/>
    <w:rsid w:val="2BF1C217"/>
    <w:rsid w:val="2BF294E3"/>
    <w:rsid w:val="2BF70576"/>
    <w:rsid w:val="2BF7805E"/>
    <w:rsid w:val="2BF9EE14"/>
    <w:rsid w:val="2BFD57F4"/>
    <w:rsid w:val="2C0FE9EC"/>
    <w:rsid w:val="2C10F1F5"/>
    <w:rsid w:val="2C16BDA8"/>
    <w:rsid w:val="2C1DD1D6"/>
    <w:rsid w:val="2C20014D"/>
    <w:rsid w:val="2C2382B4"/>
    <w:rsid w:val="2C2A000D"/>
    <w:rsid w:val="2C2BC0ED"/>
    <w:rsid w:val="2C311A10"/>
    <w:rsid w:val="2C317A6A"/>
    <w:rsid w:val="2C33A9F1"/>
    <w:rsid w:val="2C348E59"/>
    <w:rsid w:val="2C34B55F"/>
    <w:rsid w:val="2C35FA14"/>
    <w:rsid w:val="2C3D0BC8"/>
    <w:rsid w:val="2C4D3AC2"/>
    <w:rsid w:val="2C505FB9"/>
    <w:rsid w:val="2C5CB97F"/>
    <w:rsid w:val="2C68CAC0"/>
    <w:rsid w:val="2C692465"/>
    <w:rsid w:val="2C6A9E80"/>
    <w:rsid w:val="2C6C78DC"/>
    <w:rsid w:val="2C6E5E2F"/>
    <w:rsid w:val="2C787F41"/>
    <w:rsid w:val="2C88E8E7"/>
    <w:rsid w:val="2C8B0DD1"/>
    <w:rsid w:val="2C8BA481"/>
    <w:rsid w:val="2C98BBDE"/>
    <w:rsid w:val="2C9B4A2C"/>
    <w:rsid w:val="2C9CE6F8"/>
    <w:rsid w:val="2C9D3A71"/>
    <w:rsid w:val="2CA5A945"/>
    <w:rsid w:val="2CA7E6B7"/>
    <w:rsid w:val="2CAA00D6"/>
    <w:rsid w:val="2CACBB81"/>
    <w:rsid w:val="2CAF224E"/>
    <w:rsid w:val="2CAFDE7C"/>
    <w:rsid w:val="2CC16AE5"/>
    <w:rsid w:val="2CC5A122"/>
    <w:rsid w:val="2CEA5A28"/>
    <w:rsid w:val="2CEF1217"/>
    <w:rsid w:val="2CFA187D"/>
    <w:rsid w:val="2CFDC32A"/>
    <w:rsid w:val="2CFE332C"/>
    <w:rsid w:val="2CFFBE71"/>
    <w:rsid w:val="2D188219"/>
    <w:rsid w:val="2D18D7AC"/>
    <w:rsid w:val="2D196ABA"/>
    <w:rsid w:val="2D208EB4"/>
    <w:rsid w:val="2D226F52"/>
    <w:rsid w:val="2D243E63"/>
    <w:rsid w:val="2D24BF7D"/>
    <w:rsid w:val="2D2BDB30"/>
    <w:rsid w:val="2D2C7347"/>
    <w:rsid w:val="2D37CE50"/>
    <w:rsid w:val="2D3A80CF"/>
    <w:rsid w:val="2D3E1DA0"/>
    <w:rsid w:val="2D42C2CA"/>
    <w:rsid w:val="2D457312"/>
    <w:rsid w:val="2D4D6A64"/>
    <w:rsid w:val="2D539C91"/>
    <w:rsid w:val="2D55B6FD"/>
    <w:rsid w:val="2D55BF5F"/>
    <w:rsid w:val="2D6135C7"/>
    <w:rsid w:val="2D627EAF"/>
    <w:rsid w:val="2D633633"/>
    <w:rsid w:val="2D66F8FD"/>
    <w:rsid w:val="2D679316"/>
    <w:rsid w:val="2D703263"/>
    <w:rsid w:val="2D772E9C"/>
    <w:rsid w:val="2D7C3A51"/>
    <w:rsid w:val="2D7EB5B1"/>
    <w:rsid w:val="2D819D1B"/>
    <w:rsid w:val="2D857D4D"/>
    <w:rsid w:val="2D88EFDE"/>
    <w:rsid w:val="2D8BA537"/>
    <w:rsid w:val="2D929BD8"/>
    <w:rsid w:val="2D970CC1"/>
    <w:rsid w:val="2DA82CA6"/>
    <w:rsid w:val="2DAAD536"/>
    <w:rsid w:val="2DB0EA95"/>
    <w:rsid w:val="2DB51A88"/>
    <w:rsid w:val="2DB6DC0E"/>
    <w:rsid w:val="2DBAB834"/>
    <w:rsid w:val="2DBBBABD"/>
    <w:rsid w:val="2DC5104D"/>
    <w:rsid w:val="2DCC1840"/>
    <w:rsid w:val="2DD7F9EF"/>
    <w:rsid w:val="2DDA5B6D"/>
    <w:rsid w:val="2DDBBAFA"/>
    <w:rsid w:val="2DDD4408"/>
    <w:rsid w:val="2DE4714B"/>
    <w:rsid w:val="2DEFA33C"/>
    <w:rsid w:val="2DF53339"/>
    <w:rsid w:val="2E056C33"/>
    <w:rsid w:val="2E074D08"/>
    <w:rsid w:val="2E1E8FE5"/>
    <w:rsid w:val="2E26BD46"/>
    <w:rsid w:val="2E2C27F3"/>
    <w:rsid w:val="2E311514"/>
    <w:rsid w:val="2E3F18A0"/>
    <w:rsid w:val="2E46B4FE"/>
    <w:rsid w:val="2E4B9DCA"/>
    <w:rsid w:val="2E52FA3A"/>
    <w:rsid w:val="2E56AEAE"/>
    <w:rsid w:val="2E592333"/>
    <w:rsid w:val="2E626560"/>
    <w:rsid w:val="2E6D8496"/>
    <w:rsid w:val="2E76E5F3"/>
    <w:rsid w:val="2E801740"/>
    <w:rsid w:val="2E811FD5"/>
    <w:rsid w:val="2E83D3E5"/>
    <w:rsid w:val="2E840798"/>
    <w:rsid w:val="2E8A2B94"/>
    <w:rsid w:val="2E8F10DD"/>
    <w:rsid w:val="2E912F5B"/>
    <w:rsid w:val="2E97A7DC"/>
    <w:rsid w:val="2E97D9D6"/>
    <w:rsid w:val="2E9A8D27"/>
    <w:rsid w:val="2E9FFB90"/>
    <w:rsid w:val="2EA03B5A"/>
    <w:rsid w:val="2EA15B1E"/>
    <w:rsid w:val="2EA183AD"/>
    <w:rsid w:val="2EA61A74"/>
    <w:rsid w:val="2EAA8D92"/>
    <w:rsid w:val="2EB07FDA"/>
    <w:rsid w:val="2EBCFA24"/>
    <w:rsid w:val="2EBF7693"/>
    <w:rsid w:val="2EC0EA8C"/>
    <w:rsid w:val="2EC4B800"/>
    <w:rsid w:val="2EC52081"/>
    <w:rsid w:val="2EC76AF5"/>
    <w:rsid w:val="2EE20FBB"/>
    <w:rsid w:val="2EE26460"/>
    <w:rsid w:val="2EE4071F"/>
    <w:rsid w:val="2EE6CC71"/>
    <w:rsid w:val="2EE8F73D"/>
    <w:rsid w:val="2EFD7E92"/>
    <w:rsid w:val="2EFF6D04"/>
    <w:rsid w:val="2F045287"/>
    <w:rsid w:val="2F0B7939"/>
    <w:rsid w:val="2F0BFF0A"/>
    <w:rsid w:val="2F0C3FB4"/>
    <w:rsid w:val="2F200EE9"/>
    <w:rsid w:val="2F2303B3"/>
    <w:rsid w:val="2F2583BF"/>
    <w:rsid w:val="2F28C8DE"/>
    <w:rsid w:val="2F29C5C7"/>
    <w:rsid w:val="2F35405E"/>
    <w:rsid w:val="2F358AD3"/>
    <w:rsid w:val="2F3E62C2"/>
    <w:rsid w:val="2F43AD6F"/>
    <w:rsid w:val="2F465060"/>
    <w:rsid w:val="2F488EC0"/>
    <w:rsid w:val="2F4B640C"/>
    <w:rsid w:val="2F4C5795"/>
    <w:rsid w:val="2F5133B2"/>
    <w:rsid w:val="2F52E9EE"/>
    <w:rsid w:val="2F5952A9"/>
    <w:rsid w:val="2F5BC547"/>
    <w:rsid w:val="2F6121D8"/>
    <w:rsid w:val="2F61A340"/>
    <w:rsid w:val="2F6AE993"/>
    <w:rsid w:val="2F6BB071"/>
    <w:rsid w:val="2F6E14FA"/>
    <w:rsid w:val="2F7F4CD1"/>
    <w:rsid w:val="2F86C6B4"/>
    <w:rsid w:val="2F89BC8E"/>
    <w:rsid w:val="2F94F1D6"/>
    <w:rsid w:val="2FA106C3"/>
    <w:rsid w:val="2FA31B4B"/>
    <w:rsid w:val="2FA39FDB"/>
    <w:rsid w:val="2FC71EFA"/>
    <w:rsid w:val="2FCFA28D"/>
    <w:rsid w:val="2FD1DE00"/>
    <w:rsid w:val="2FD70935"/>
    <w:rsid w:val="2FD73FD4"/>
    <w:rsid w:val="2FE2FC03"/>
    <w:rsid w:val="2FE3409E"/>
    <w:rsid w:val="2FE49EF9"/>
    <w:rsid w:val="2FEBBEC9"/>
    <w:rsid w:val="2FF5C909"/>
    <w:rsid w:val="2FF83BF2"/>
    <w:rsid w:val="2FFB1F7E"/>
    <w:rsid w:val="3003D94A"/>
    <w:rsid w:val="3007E425"/>
    <w:rsid w:val="301D2C93"/>
    <w:rsid w:val="30213E01"/>
    <w:rsid w:val="302AF446"/>
    <w:rsid w:val="302D471B"/>
    <w:rsid w:val="302DD495"/>
    <w:rsid w:val="302E13AC"/>
    <w:rsid w:val="3031E941"/>
    <w:rsid w:val="303C07A7"/>
    <w:rsid w:val="303CC138"/>
    <w:rsid w:val="3041A476"/>
    <w:rsid w:val="304D3B29"/>
    <w:rsid w:val="3052AF75"/>
    <w:rsid w:val="30541DDE"/>
    <w:rsid w:val="305E3B6D"/>
    <w:rsid w:val="306CBB9C"/>
    <w:rsid w:val="3071714F"/>
    <w:rsid w:val="3071B2E2"/>
    <w:rsid w:val="3074F6A9"/>
    <w:rsid w:val="307848E5"/>
    <w:rsid w:val="30791EDF"/>
    <w:rsid w:val="30860C5D"/>
    <w:rsid w:val="3087132D"/>
    <w:rsid w:val="30AFF1AA"/>
    <w:rsid w:val="30B31846"/>
    <w:rsid w:val="30B6387B"/>
    <w:rsid w:val="30B66A43"/>
    <w:rsid w:val="30B70AA1"/>
    <w:rsid w:val="30B770CD"/>
    <w:rsid w:val="30BB798F"/>
    <w:rsid w:val="30BDA8AB"/>
    <w:rsid w:val="30C3E3A9"/>
    <w:rsid w:val="30C495D3"/>
    <w:rsid w:val="30C7DED3"/>
    <w:rsid w:val="30C8E1EC"/>
    <w:rsid w:val="30E42ECB"/>
    <w:rsid w:val="30ED8B1C"/>
    <w:rsid w:val="30FE195F"/>
    <w:rsid w:val="3108DA42"/>
    <w:rsid w:val="310E3876"/>
    <w:rsid w:val="311358DB"/>
    <w:rsid w:val="3119082A"/>
    <w:rsid w:val="311EB1C5"/>
    <w:rsid w:val="3124FECD"/>
    <w:rsid w:val="3125A0D5"/>
    <w:rsid w:val="31269AEA"/>
    <w:rsid w:val="3126F717"/>
    <w:rsid w:val="31295EB2"/>
    <w:rsid w:val="31391931"/>
    <w:rsid w:val="313A9CB5"/>
    <w:rsid w:val="313B9BF8"/>
    <w:rsid w:val="313D3051"/>
    <w:rsid w:val="313DDDC5"/>
    <w:rsid w:val="31405CAC"/>
    <w:rsid w:val="3142B877"/>
    <w:rsid w:val="314DB3FC"/>
    <w:rsid w:val="315079D1"/>
    <w:rsid w:val="3154EEB4"/>
    <w:rsid w:val="3155CD7C"/>
    <w:rsid w:val="315B9939"/>
    <w:rsid w:val="315BFEAC"/>
    <w:rsid w:val="31608283"/>
    <w:rsid w:val="31623781"/>
    <w:rsid w:val="3166D7E9"/>
    <w:rsid w:val="316BE059"/>
    <w:rsid w:val="316F63F1"/>
    <w:rsid w:val="316FC955"/>
    <w:rsid w:val="3170B052"/>
    <w:rsid w:val="31776BF7"/>
    <w:rsid w:val="317B25EB"/>
    <w:rsid w:val="318081EA"/>
    <w:rsid w:val="3183ECA5"/>
    <w:rsid w:val="3189E57C"/>
    <w:rsid w:val="318C0B4F"/>
    <w:rsid w:val="318C819E"/>
    <w:rsid w:val="319382B0"/>
    <w:rsid w:val="31959DCC"/>
    <w:rsid w:val="3195EAF5"/>
    <w:rsid w:val="319AF4A8"/>
    <w:rsid w:val="319B98F0"/>
    <w:rsid w:val="31A220F5"/>
    <w:rsid w:val="31AD42F9"/>
    <w:rsid w:val="31B39244"/>
    <w:rsid w:val="31BD4DE6"/>
    <w:rsid w:val="31BF6197"/>
    <w:rsid w:val="31D34030"/>
    <w:rsid w:val="31DE7717"/>
    <w:rsid w:val="31E02E89"/>
    <w:rsid w:val="31E783FF"/>
    <w:rsid w:val="31EC5177"/>
    <w:rsid w:val="31ECC6A6"/>
    <w:rsid w:val="31F0FDCF"/>
    <w:rsid w:val="31F10D33"/>
    <w:rsid w:val="31FBD074"/>
    <w:rsid w:val="31FD55EB"/>
    <w:rsid w:val="32022197"/>
    <w:rsid w:val="3216AD07"/>
    <w:rsid w:val="321EE38C"/>
    <w:rsid w:val="321F41A2"/>
    <w:rsid w:val="3221B62D"/>
    <w:rsid w:val="3226EF53"/>
    <w:rsid w:val="3229420A"/>
    <w:rsid w:val="323A312F"/>
    <w:rsid w:val="323E8841"/>
    <w:rsid w:val="3244447E"/>
    <w:rsid w:val="3244B13B"/>
    <w:rsid w:val="3247324C"/>
    <w:rsid w:val="32476D9A"/>
    <w:rsid w:val="324A33A2"/>
    <w:rsid w:val="324CF21F"/>
    <w:rsid w:val="3252B7D4"/>
    <w:rsid w:val="325F0BD0"/>
    <w:rsid w:val="326085F4"/>
    <w:rsid w:val="327DF153"/>
    <w:rsid w:val="3283305B"/>
    <w:rsid w:val="3287BECA"/>
    <w:rsid w:val="328D9644"/>
    <w:rsid w:val="32956E35"/>
    <w:rsid w:val="329BFAB5"/>
    <w:rsid w:val="329C1838"/>
    <w:rsid w:val="329ECC91"/>
    <w:rsid w:val="32A81AC5"/>
    <w:rsid w:val="32AED0AE"/>
    <w:rsid w:val="32BC10B3"/>
    <w:rsid w:val="32C98A9B"/>
    <w:rsid w:val="32CB85B6"/>
    <w:rsid w:val="32CCDBA8"/>
    <w:rsid w:val="32D2679B"/>
    <w:rsid w:val="32D509EB"/>
    <w:rsid w:val="32D767DC"/>
    <w:rsid w:val="32D79D75"/>
    <w:rsid w:val="32DAAB83"/>
    <w:rsid w:val="32E00762"/>
    <w:rsid w:val="32E0BBDE"/>
    <w:rsid w:val="32E5075D"/>
    <w:rsid w:val="32E8F687"/>
    <w:rsid w:val="32F0986C"/>
    <w:rsid w:val="32FC7408"/>
    <w:rsid w:val="3302B226"/>
    <w:rsid w:val="330B2FF1"/>
    <w:rsid w:val="330CEDA5"/>
    <w:rsid w:val="330F77B1"/>
    <w:rsid w:val="331FDA51"/>
    <w:rsid w:val="33254546"/>
    <w:rsid w:val="332592CF"/>
    <w:rsid w:val="332AC79F"/>
    <w:rsid w:val="3339E649"/>
    <w:rsid w:val="3340315F"/>
    <w:rsid w:val="33415F10"/>
    <w:rsid w:val="334563C2"/>
    <w:rsid w:val="334996FE"/>
    <w:rsid w:val="335072D4"/>
    <w:rsid w:val="335265D5"/>
    <w:rsid w:val="335FA5E5"/>
    <w:rsid w:val="3360198F"/>
    <w:rsid w:val="3366891C"/>
    <w:rsid w:val="336730F7"/>
    <w:rsid w:val="3378E9EA"/>
    <w:rsid w:val="3387A496"/>
    <w:rsid w:val="338C0320"/>
    <w:rsid w:val="33924999"/>
    <w:rsid w:val="33956A8B"/>
    <w:rsid w:val="339CCD15"/>
    <w:rsid w:val="33A2DDBC"/>
    <w:rsid w:val="33A4DDAC"/>
    <w:rsid w:val="33C0AB08"/>
    <w:rsid w:val="33CF6A52"/>
    <w:rsid w:val="33CFD305"/>
    <w:rsid w:val="33D2A7FF"/>
    <w:rsid w:val="33D917DE"/>
    <w:rsid w:val="33E12E5C"/>
    <w:rsid w:val="33E2B4C8"/>
    <w:rsid w:val="33E6900D"/>
    <w:rsid w:val="33E89EC3"/>
    <w:rsid w:val="33FC5F0E"/>
    <w:rsid w:val="33FCEFCB"/>
    <w:rsid w:val="34044134"/>
    <w:rsid w:val="34115AAD"/>
    <w:rsid w:val="34193A64"/>
    <w:rsid w:val="341EFE88"/>
    <w:rsid w:val="3422F98A"/>
    <w:rsid w:val="3434E7E9"/>
    <w:rsid w:val="3436F3FF"/>
    <w:rsid w:val="343A961B"/>
    <w:rsid w:val="343B12F0"/>
    <w:rsid w:val="343B86EA"/>
    <w:rsid w:val="3447D093"/>
    <w:rsid w:val="34532711"/>
    <w:rsid w:val="3459FB0C"/>
    <w:rsid w:val="34618FFC"/>
    <w:rsid w:val="346AE3B4"/>
    <w:rsid w:val="346C576A"/>
    <w:rsid w:val="346E662A"/>
    <w:rsid w:val="346EFDE8"/>
    <w:rsid w:val="3475402A"/>
    <w:rsid w:val="34754CF7"/>
    <w:rsid w:val="3485F484"/>
    <w:rsid w:val="348818AE"/>
    <w:rsid w:val="3492FB2A"/>
    <w:rsid w:val="34935D03"/>
    <w:rsid w:val="34ABB73D"/>
    <w:rsid w:val="34B8C783"/>
    <w:rsid w:val="34BD3B3D"/>
    <w:rsid w:val="34BE6749"/>
    <w:rsid w:val="34C1904C"/>
    <w:rsid w:val="34CF6E8D"/>
    <w:rsid w:val="34D2D188"/>
    <w:rsid w:val="34E8128E"/>
    <w:rsid w:val="34EAA5B6"/>
    <w:rsid w:val="34FC436B"/>
    <w:rsid w:val="34FEC25E"/>
    <w:rsid w:val="35097005"/>
    <w:rsid w:val="350B9522"/>
    <w:rsid w:val="350D424F"/>
    <w:rsid w:val="3517EFF8"/>
    <w:rsid w:val="351E58F8"/>
    <w:rsid w:val="352232BA"/>
    <w:rsid w:val="3528FD72"/>
    <w:rsid w:val="3534CB22"/>
    <w:rsid w:val="35369CEE"/>
    <w:rsid w:val="353C44DA"/>
    <w:rsid w:val="3540678F"/>
    <w:rsid w:val="354C1698"/>
    <w:rsid w:val="35523691"/>
    <w:rsid w:val="355E2A2D"/>
    <w:rsid w:val="356B7C23"/>
    <w:rsid w:val="356BF0B9"/>
    <w:rsid w:val="357534F8"/>
    <w:rsid w:val="3575FE9E"/>
    <w:rsid w:val="357C94C5"/>
    <w:rsid w:val="35817AB7"/>
    <w:rsid w:val="35817E88"/>
    <w:rsid w:val="3594D2B9"/>
    <w:rsid w:val="35AB6DA1"/>
    <w:rsid w:val="35AD9BE1"/>
    <w:rsid w:val="35B29C5B"/>
    <w:rsid w:val="35BA3DEC"/>
    <w:rsid w:val="35BE4D15"/>
    <w:rsid w:val="35BE5664"/>
    <w:rsid w:val="35D7AB65"/>
    <w:rsid w:val="35E34AF2"/>
    <w:rsid w:val="35E3D2BD"/>
    <w:rsid w:val="35E4AB5E"/>
    <w:rsid w:val="35E6CF56"/>
    <w:rsid w:val="35E77731"/>
    <w:rsid w:val="35E7F607"/>
    <w:rsid w:val="35E9FF1D"/>
    <w:rsid w:val="35EAC756"/>
    <w:rsid w:val="35EC74F8"/>
    <w:rsid w:val="35F47282"/>
    <w:rsid w:val="36030CBA"/>
    <w:rsid w:val="3606C7B3"/>
    <w:rsid w:val="3613A42F"/>
    <w:rsid w:val="3625E84D"/>
    <w:rsid w:val="362BB748"/>
    <w:rsid w:val="362D42D2"/>
    <w:rsid w:val="36444A75"/>
    <w:rsid w:val="36461372"/>
    <w:rsid w:val="364D4705"/>
    <w:rsid w:val="364DD128"/>
    <w:rsid w:val="365ABFE2"/>
    <w:rsid w:val="36651C9E"/>
    <w:rsid w:val="36676EFC"/>
    <w:rsid w:val="3668E572"/>
    <w:rsid w:val="3671AAF5"/>
    <w:rsid w:val="36754700"/>
    <w:rsid w:val="3676E1C2"/>
    <w:rsid w:val="36811215"/>
    <w:rsid w:val="3681882D"/>
    <w:rsid w:val="36893AE6"/>
    <w:rsid w:val="368EA237"/>
    <w:rsid w:val="368F6C2F"/>
    <w:rsid w:val="3692DD92"/>
    <w:rsid w:val="36965DA7"/>
    <w:rsid w:val="3697629F"/>
    <w:rsid w:val="369A1FCE"/>
    <w:rsid w:val="369C1440"/>
    <w:rsid w:val="369F7B80"/>
    <w:rsid w:val="36B2FCB6"/>
    <w:rsid w:val="36B7C9BA"/>
    <w:rsid w:val="36C19536"/>
    <w:rsid w:val="36C4BFE2"/>
    <w:rsid w:val="36CD248A"/>
    <w:rsid w:val="36DC58EA"/>
    <w:rsid w:val="36E1E2C6"/>
    <w:rsid w:val="36E2FFD8"/>
    <w:rsid w:val="36E65401"/>
    <w:rsid w:val="36ED9868"/>
    <w:rsid w:val="36F64BE1"/>
    <w:rsid w:val="36F7AD89"/>
    <w:rsid w:val="370BA583"/>
    <w:rsid w:val="370C3B69"/>
    <w:rsid w:val="3713C2B9"/>
    <w:rsid w:val="37153551"/>
    <w:rsid w:val="37185231"/>
    <w:rsid w:val="371A186C"/>
    <w:rsid w:val="371BE9D5"/>
    <w:rsid w:val="371D5EC3"/>
    <w:rsid w:val="3725FB4F"/>
    <w:rsid w:val="372AA7E8"/>
    <w:rsid w:val="373DE28A"/>
    <w:rsid w:val="3743A4E2"/>
    <w:rsid w:val="374B5347"/>
    <w:rsid w:val="374F3E61"/>
    <w:rsid w:val="375977FC"/>
    <w:rsid w:val="375AB5D1"/>
    <w:rsid w:val="37611D4D"/>
    <w:rsid w:val="37643179"/>
    <w:rsid w:val="3764FF1F"/>
    <w:rsid w:val="376E2D99"/>
    <w:rsid w:val="3778F1AA"/>
    <w:rsid w:val="377A6B82"/>
    <w:rsid w:val="377B144C"/>
    <w:rsid w:val="377F1293"/>
    <w:rsid w:val="3781C03E"/>
    <w:rsid w:val="378C9991"/>
    <w:rsid w:val="3790B65F"/>
    <w:rsid w:val="379361E0"/>
    <w:rsid w:val="379366DC"/>
    <w:rsid w:val="37A73EC9"/>
    <w:rsid w:val="37B79EEB"/>
    <w:rsid w:val="37C073EF"/>
    <w:rsid w:val="37C51424"/>
    <w:rsid w:val="37C72279"/>
    <w:rsid w:val="37D03D70"/>
    <w:rsid w:val="37DCEEF1"/>
    <w:rsid w:val="37E8BB52"/>
    <w:rsid w:val="37F29B21"/>
    <w:rsid w:val="37F91EBD"/>
    <w:rsid w:val="37FE4F12"/>
    <w:rsid w:val="37FFC864"/>
    <w:rsid w:val="380095D4"/>
    <w:rsid w:val="38051790"/>
    <w:rsid w:val="38086FC4"/>
    <w:rsid w:val="380A2F9D"/>
    <w:rsid w:val="380C1065"/>
    <w:rsid w:val="382162B6"/>
    <w:rsid w:val="38281389"/>
    <w:rsid w:val="3828E177"/>
    <w:rsid w:val="383E61A9"/>
    <w:rsid w:val="384B6735"/>
    <w:rsid w:val="384D9337"/>
    <w:rsid w:val="385B8F52"/>
    <w:rsid w:val="385B9A4E"/>
    <w:rsid w:val="38629B52"/>
    <w:rsid w:val="386A7475"/>
    <w:rsid w:val="386C5F61"/>
    <w:rsid w:val="386F4A8B"/>
    <w:rsid w:val="387263A7"/>
    <w:rsid w:val="387271C1"/>
    <w:rsid w:val="387289FF"/>
    <w:rsid w:val="387E0589"/>
    <w:rsid w:val="38807431"/>
    <w:rsid w:val="38841BBE"/>
    <w:rsid w:val="389072FD"/>
    <w:rsid w:val="3893E425"/>
    <w:rsid w:val="38959E4B"/>
    <w:rsid w:val="389729DA"/>
    <w:rsid w:val="389B525F"/>
    <w:rsid w:val="38A1B9D4"/>
    <w:rsid w:val="38A3247F"/>
    <w:rsid w:val="38B371AB"/>
    <w:rsid w:val="38BD4926"/>
    <w:rsid w:val="38C9A06A"/>
    <w:rsid w:val="38CB764F"/>
    <w:rsid w:val="38D8B776"/>
    <w:rsid w:val="38DD1346"/>
    <w:rsid w:val="38E16AB3"/>
    <w:rsid w:val="38E4C6FD"/>
    <w:rsid w:val="38E533CF"/>
    <w:rsid w:val="38E9101F"/>
    <w:rsid w:val="39097E14"/>
    <w:rsid w:val="390FA3F8"/>
    <w:rsid w:val="3918BA83"/>
    <w:rsid w:val="3919672E"/>
    <w:rsid w:val="391C5974"/>
    <w:rsid w:val="392750B2"/>
    <w:rsid w:val="392C2B71"/>
    <w:rsid w:val="392CF142"/>
    <w:rsid w:val="3931BBAC"/>
    <w:rsid w:val="3932FF96"/>
    <w:rsid w:val="39386BFA"/>
    <w:rsid w:val="393B3F8B"/>
    <w:rsid w:val="393D805E"/>
    <w:rsid w:val="39407C81"/>
    <w:rsid w:val="39427F23"/>
    <w:rsid w:val="3946D1D9"/>
    <w:rsid w:val="394A4F69"/>
    <w:rsid w:val="3950B84E"/>
    <w:rsid w:val="3952B0FE"/>
    <w:rsid w:val="395482C4"/>
    <w:rsid w:val="39567DD2"/>
    <w:rsid w:val="395A5894"/>
    <w:rsid w:val="395C9580"/>
    <w:rsid w:val="39631DC8"/>
    <w:rsid w:val="39898456"/>
    <w:rsid w:val="398F24A1"/>
    <w:rsid w:val="399879E7"/>
    <w:rsid w:val="39ABD9D5"/>
    <w:rsid w:val="39AD9CA9"/>
    <w:rsid w:val="39B156B4"/>
    <w:rsid w:val="39B6B5AD"/>
    <w:rsid w:val="39CDDB64"/>
    <w:rsid w:val="39CE822B"/>
    <w:rsid w:val="39D05AE3"/>
    <w:rsid w:val="39D2751F"/>
    <w:rsid w:val="39DFB139"/>
    <w:rsid w:val="39E655BF"/>
    <w:rsid w:val="39E73413"/>
    <w:rsid w:val="39EAD37A"/>
    <w:rsid w:val="3A062BD3"/>
    <w:rsid w:val="3A0865D0"/>
    <w:rsid w:val="3A0CB5E3"/>
    <w:rsid w:val="3A0D51BB"/>
    <w:rsid w:val="3A1024A2"/>
    <w:rsid w:val="3A1426FA"/>
    <w:rsid w:val="3A22AB39"/>
    <w:rsid w:val="3A2306C4"/>
    <w:rsid w:val="3A2C60E1"/>
    <w:rsid w:val="3A30EE68"/>
    <w:rsid w:val="3A326A4D"/>
    <w:rsid w:val="3A3452C7"/>
    <w:rsid w:val="3A5E77B0"/>
    <w:rsid w:val="3A66CA88"/>
    <w:rsid w:val="3A6993F4"/>
    <w:rsid w:val="3A6B3AC9"/>
    <w:rsid w:val="3A71FBE1"/>
    <w:rsid w:val="3A735A25"/>
    <w:rsid w:val="3A738A23"/>
    <w:rsid w:val="3A77EF6B"/>
    <w:rsid w:val="3A7873E2"/>
    <w:rsid w:val="3A7AEA5C"/>
    <w:rsid w:val="3A7B5823"/>
    <w:rsid w:val="3A7F8D61"/>
    <w:rsid w:val="3A80E49E"/>
    <w:rsid w:val="3A84D573"/>
    <w:rsid w:val="3A8F9898"/>
    <w:rsid w:val="3A97F0E7"/>
    <w:rsid w:val="3A9AF358"/>
    <w:rsid w:val="3A9E6237"/>
    <w:rsid w:val="3AA18145"/>
    <w:rsid w:val="3AA23364"/>
    <w:rsid w:val="3AAA64F6"/>
    <w:rsid w:val="3AAD58A1"/>
    <w:rsid w:val="3AB1EAFB"/>
    <w:rsid w:val="3ACAE9A3"/>
    <w:rsid w:val="3AD7549A"/>
    <w:rsid w:val="3ADCCFF0"/>
    <w:rsid w:val="3ADE708C"/>
    <w:rsid w:val="3AE0424C"/>
    <w:rsid w:val="3AEF8DF5"/>
    <w:rsid w:val="3AF2AAFD"/>
    <w:rsid w:val="3B037DDB"/>
    <w:rsid w:val="3B085AB0"/>
    <w:rsid w:val="3B11FCC3"/>
    <w:rsid w:val="3B138C34"/>
    <w:rsid w:val="3B153838"/>
    <w:rsid w:val="3B1C83EB"/>
    <w:rsid w:val="3B20835F"/>
    <w:rsid w:val="3B24F255"/>
    <w:rsid w:val="3B29DFE3"/>
    <w:rsid w:val="3B2A1621"/>
    <w:rsid w:val="3B2C74BA"/>
    <w:rsid w:val="3B33D2E0"/>
    <w:rsid w:val="3B396608"/>
    <w:rsid w:val="3B40E0DF"/>
    <w:rsid w:val="3B438EB5"/>
    <w:rsid w:val="3B474119"/>
    <w:rsid w:val="3B498CB2"/>
    <w:rsid w:val="3B4E9B50"/>
    <w:rsid w:val="3B5BEA4A"/>
    <w:rsid w:val="3B5D97FC"/>
    <w:rsid w:val="3B5EEC6F"/>
    <w:rsid w:val="3B5F1F7B"/>
    <w:rsid w:val="3B6EB255"/>
    <w:rsid w:val="3B77EAE4"/>
    <w:rsid w:val="3B7BEC5A"/>
    <w:rsid w:val="3B7D7934"/>
    <w:rsid w:val="3B7E4D32"/>
    <w:rsid w:val="3B85B55A"/>
    <w:rsid w:val="3B905783"/>
    <w:rsid w:val="3B983469"/>
    <w:rsid w:val="3BA35C38"/>
    <w:rsid w:val="3BA51812"/>
    <w:rsid w:val="3BAAC3DF"/>
    <w:rsid w:val="3BAC7A9E"/>
    <w:rsid w:val="3BB3FFC8"/>
    <w:rsid w:val="3BC31EE5"/>
    <w:rsid w:val="3BD4EB82"/>
    <w:rsid w:val="3BDA2C93"/>
    <w:rsid w:val="3BE47F5F"/>
    <w:rsid w:val="3BE7F33B"/>
    <w:rsid w:val="3BF6CE31"/>
    <w:rsid w:val="3BF715EE"/>
    <w:rsid w:val="3BF9E7CD"/>
    <w:rsid w:val="3C0099D7"/>
    <w:rsid w:val="3C012E0B"/>
    <w:rsid w:val="3C04CD1A"/>
    <w:rsid w:val="3C0D7127"/>
    <w:rsid w:val="3C10EA59"/>
    <w:rsid w:val="3C115A3B"/>
    <w:rsid w:val="3C16642D"/>
    <w:rsid w:val="3C1AFB15"/>
    <w:rsid w:val="3C1C609D"/>
    <w:rsid w:val="3C254618"/>
    <w:rsid w:val="3C28517B"/>
    <w:rsid w:val="3C28C791"/>
    <w:rsid w:val="3C401BBA"/>
    <w:rsid w:val="3C43AA80"/>
    <w:rsid w:val="3C46A7A7"/>
    <w:rsid w:val="3C46E52C"/>
    <w:rsid w:val="3C49C932"/>
    <w:rsid w:val="3C4C07B5"/>
    <w:rsid w:val="3C50F4BA"/>
    <w:rsid w:val="3C57E2F1"/>
    <w:rsid w:val="3C5A48C7"/>
    <w:rsid w:val="3C5B58B4"/>
    <w:rsid w:val="3C5E28AF"/>
    <w:rsid w:val="3C635638"/>
    <w:rsid w:val="3C640E15"/>
    <w:rsid w:val="3C672E51"/>
    <w:rsid w:val="3C72E8CD"/>
    <w:rsid w:val="3C77A253"/>
    <w:rsid w:val="3C7A23A2"/>
    <w:rsid w:val="3C7BC89D"/>
    <w:rsid w:val="3C808280"/>
    <w:rsid w:val="3C8E8490"/>
    <w:rsid w:val="3C92415C"/>
    <w:rsid w:val="3C99B4BB"/>
    <w:rsid w:val="3CABF796"/>
    <w:rsid w:val="3CBA2D60"/>
    <w:rsid w:val="3CBAE406"/>
    <w:rsid w:val="3CBE62FE"/>
    <w:rsid w:val="3CC9D013"/>
    <w:rsid w:val="3CD0CB5A"/>
    <w:rsid w:val="3CD4BE7C"/>
    <w:rsid w:val="3CD4D01B"/>
    <w:rsid w:val="3CE2786D"/>
    <w:rsid w:val="3CEAFED5"/>
    <w:rsid w:val="3CEB84CF"/>
    <w:rsid w:val="3CF46CA6"/>
    <w:rsid w:val="3CF7B3E5"/>
    <w:rsid w:val="3CFFBAE3"/>
    <w:rsid w:val="3D00C00C"/>
    <w:rsid w:val="3D0400B9"/>
    <w:rsid w:val="3D07A6D5"/>
    <w:rsid w:val="3D0BD8AE"/>
    <w:rsid w:val="3D0E8F91"/>
    <w:rsid w:val="3D145193"/>
    <w:rsid w:val="3D1B8881"/>
    <w:rsid w:val="3D1C2472"/>
    <w:rsid w:val="3D2848AF"/>
    <w:rsid w:val="3D45B684"/>
    <w:rsid w:val="3D45EC97"/>
    <w:rsid w:val="3D46F06A"/>
    <w:rsid w:val="3D4D0200"/>
    <w:rsid w:val="3D4DD890"/>
    <w:rsid w:val="3D4FEDA3"/>
    <w:rsid w:val="3D51C7D5"/>
    <w:rsid w:val="3D5C1422"/>
    <w:rsid w:val="3D5E58F3"/>
    <w:rsid w:val="3D62CDEE"/>
    <w:rsid w:val="3D660059"/>
    <w:rsid w:val="3D676F8E"/>
    <w:rsid w:val="3D699A9A"/>
    <w:rsid w:val="3D6A924C"/>
    <w:rsid w:val="3D77EE18"/>
    <w:rsid w:val="3D7DC1BB"/>
    <w:rsid w:val="3D838F69"/>
    <w:rsid w:val="3D8FE126"/>
    <w:rsid w:val="3D997576"/>
    <w:rsid w:val="3DAC7397"/>
    <w:rsid w:val="3DB123C4"/>
    <w:rsid w:val="3DBB3F53"/>
    <w:rsid w:val="3DC0C410"/>
    <w:rsid w:val="3DC6015C"/>
    <w:rsid w:val="3DD0B009"/>
    <w:rsid w:val="3DD66CDA"/>
    <w:rsid w:val="3DD66FFF"/>
    <w:rsid w:val="3DD6F264"/>
    <w:rsid w:val="3DDC7868"/>
    <w:rsid w:val="3DDD9F30"/>
    <w:rsid w:val="3DE33488"/>
    <w:rsid w:val="3DE45FCB"/>
    <w:rsid w:val="3DF119A1"/>
    <w:rsid w:val="3DF97A13"/>
    <w:rsid w:val="3DFEF789"/>
    <w:rsid w:val="3E086AE5"/>
    <w:rsid w:val="3E185EB5"/>
    <w:rsid w:val="3E18B84F"/>
    <w:rsid w:val="3E1A6649"/>
    <w:rsid w:val="3E1D3D12"/>
    <w:rsid w:val="3E2BEDB1"/>
    <w:rsid w:val="3E31152D"/>
    <w:rsid w:val="3E33F5E2"/>
    <w:rsid w:val="3E349107"/>
    <w:rsid w:val="3E3596B7"/>
    <w:rsid w:val="3E3D1529"/>
    <w:rsid w:val="3E3E4D85"/>
    <w:rsid w:val="3E40FC4D"/>
    <w:rsid w:val="3E4C3AF5"/>
    <w:rsid w:val="3E5892C3"/>
    <w:rsid w:val="3E5AE624"/>
    <w:rsid w:val="3E619F7F"/>
    <w:rsid w:val="3E74452F"/>
    <w:rsid w:val="3E81F37C"/>
    <w:rsid w:val="3E82D39D"/>
    <w:rsid w:val="3E8C5F3F"/>
    <w:rsid w:val="3E8C896C"/>
    <w:rsid w:val="3E969007"/>
    <w:rsid w:val="3E9A6FB6"/>
    <w:rsid w:val="3EA3D2C6"/>
    <w:rsid w:val="3EA56063"/>
    <w:rsid w:val="3EA60C72"/>
    <w:rsid w:val="3EA651C2"/>
    <w:rsid w:val="3EA98EAE"/>
    <w:rsid w:val="3EAC8654"/>
    <w:rsid w:val="3EAEBDC1"/>
    <w:rsid w:val="3EB00618"/>
    <w:rsid w:val="3EC3A424"/>
    <w:rsid w:val="3ECAF357"/>
    <w:rsid w:val="3ECE6937"/>
    <w:rsid w:val="3ED21F68"/>
    <w:rsid w:val="3ED99EE0"/>
    <w:rsid w:val="3EDAEA7A"/>
    <w:rsid w:val="3EE9738E"/>
    <w:rsid w:val="3EECC3A5"/>
    <w:rsid w:val="3EEEF7E0"/>
    <w:rsid w:val="3EF2E18E"/>
    <w:rsid w:val="3EF6A0F4"/>
    <w:rsid w:val="3EF80E3F"/>
    <w:rsid w:val="3EFD01FB"/>
    <w:rsid w:val="3EFF99F6"/>
    <w:rsid w:val="3F047F23"/>
    <w:rsid w:val="3F059804"/>
    <w:rsid w:val="3F0639B5"/>
    <w:rsid w:val="3F105016"/>
    <w:rsid w:val="3F132FF3"/>
    <w:rsid w:val="3F1C3B63"/>
    <w:rsid w:val="3F1F1AAB"/>
    <w:rsid w:val="3F27BB51"/>
    <w:rsid w:val="3F2D013D"/>
    <w:rsid w:val="3F2F2D66"/>
    <w:rsid w:val="3F41A7D3"/>
    <w:rsid w:val="3F468F3F"/>
    <w:rsid w:val="3F4A4D7A"/>
    <w:rsid w:val="3F4FCDCD"/>
    <w:rsid w:val="3F50982A"/>
    <w:rsid w:val="3F55BE3C"/>
    <w:rsid w:val="3F563A78"/>
    <w:rsid w:val="3F5A3FA9"/>
    <w:rsid w:val="3F5AA1B7"/>
    <w:rsid w:val="3F5B7753"/>
    <w:rsid w:val="3F5CEF26"/>
    <w:rsid w:val="3F5D6DF5"/>
    <w:rsid w:val="3F5ED3A6"/>
    <w:rsid w:val="3F64CF33"/>
    <w:rsid w:val="3F65AF5B"/>
    <w:rsid w:val="3F70CAD3"/>
    <w:rsid w:val="3F727660"/>
    <w:rsid w:val="3F75ECEC"/>
    <w:rsid w:val="3F7EC3D0"/>
    <w:rsid w:val="3F8A64AC"/>
    <w:rsid w:val="3F9E58AC"/>
    <w:rsid w:val="3FB29580"/>
    <w:rsid w:val="3FB6B1CD"/>
    <w:rsid w:val="3FB939C2"/>
    <w:rsid w:val="3FB9780E"/>
    <w:rsid w:val="3FBC0797"/>
    <w:rsid w:val="3FBE25CC"/>
    <w:rsid w:val="3FC6C21D"/>
    <w:rsid w:val="3FD395F7"/>
    <w:rsid w:val="3FDE6BE9"/>
    <w:rsid w:val="3FE684CB"/>
    <w:rsid w:val="3FE69500"/>
    <w:rsid w:val="3FE9DCAE"/>
    <w:rsid w:val="3FED466B"/>
    <w:rsid w:val="3FFDA193"/>
    <w:rsid w:val="40041DE7"/>
    <w:rsid w:val="401F70F4"/>
    <w:rsid w:val="4020C114"/>
    <w:rsid w:val="40412771"/>
    <w:rsid w:val="4042DD6B"/>
    <w:rsid w:val="40495486"/>
    <w:rsid w:val="404AE747"/>
    <w:rsid w:val="404D0F38"/>
    <w:rsid w:val="40545947"/>
    <w:rsid w:val="406315A8"/>
    <w:rsid w:val="40674E7E"/>
    <w:rsid w:val="40830853"/>
    <w:rsid w:val="4084074A"/>
    <w:rsid w:val="40873FEA"/>
    <w:rsid w:val="40914B2F"/>
    <w:rsid w:val="4095BA14"/>
    <w:rsid w:val="409E4064"/>
    <w:rsid w:val="40CE95F3"/>
    <w:rsid w:val="40D0FC2C"/>
    <w:rsid w:val="40D4C675"/>
    <w:rsid w:val="40DD3182"/>
    <w:rsid w:val="40DEB3EA"/>
    <w:rsid w:val="40E395EF"/>
    <w:rsid w:val="40E4D2BC"/>
    <w:rsid w:val="40E7D2A6"/>
    <w:rsid w:val="40EA3FDD"/>
    <w:rsid w:val="40EF1370"/>
    <w:rsid w:val="40F8280F"/>
    <w:rsid w:val="40FB0EAD"/>
    <w:rsid w:val="40FCA719"/>
    <w:rsid w:val="4100188A"/>
    <w:rsid w:val="41030688"/>
    <w:rsid w:val="410B9104"/>
    <w:rsid w:val="41155046"/>
    <w:rsid w:val="4121E75B"/>
    <w:rsid w:val="41250800"/>
    <w:rsid w:val="41289B88"/>
    <w:rsid w:val="412C0888"/>
    <w:rsid w:val="413FC416"/>
    <w:rsid w:val="41434F1F"/>
    <w:rsid w:val="41441076"/>
    <w:rsid w:val="414592E4"/>
    <w:rsid w:val="41464C64"/>
    <w:rsid w:val="414A5C3F"/>
    <w:rsid w:val="4152FCEF"/>
    <w:rsid w:val="4166B309"/>
    <w:rsid w:val="41802623"/>
    <w:rsid w:val="418D44E0"/>
    <w:rsid w:val="4193E717"/>
    <w:rsid w:val="419593FD"/>
    <w:rsid w:val="4199E806"/>
    <w:rsid w:val="419B1C03"/>
    <w:rsid w:val="419E218A"/>
    <w:rsid w:val="41A1574C"/>
    <w:rsid w:val="41A50829"/>
    <w:rsid w:val="41AB92FB"/>
    <w:rsid w:val="41AE5608"/>
    <w:rsid w:val="41B24098"/>
    <w:rsid w:val="41BF989B"/>
    <w:rsid w:val="41C19401"/>
    <w:rsid w:val="41C2C4BE"/>
    <w:rsid w:val="41C35C4D"/>
    <w:rsid w:val="41CE9357"/>
    <w:rsid w:val="41D22C31"/>
    <w:rsid w:val="41DC4F92"/>
    <w:rsid w:val="41DE1D9E"/>
    <w:rsid w:val="41F7DD84"/>
    <w:rsid w:val="41F87F06"/>
    <w:rsid w:val="41F8C57C"/>
    <w:rsid w:val="41F944AD"/>
    <w:rsid w:val="41F99F9B"/>
    <w:rsid w:val="420759B3"/>
    <w:rsid w:val="4212B519"/>
    <w:rsid w:val="422A0AA6"/>
    <w:rsid w:val="4235FF0A"/>
    <w:rsid w:val="423799C3"/>
    <w:rsid w:val="42430615"/>
    <w:rsid w:val="4245CD93"/>
    <w:rsid w:val="4248AFA7"/>
    <w:rsid w:val="42494B7F"/>
    <w:rsid w:val="424B6E7E"/>
    <w:rsid w:val="42503453"/>
    <w:rsid w:val="4255A453"/>
    <w:rsid w:val="42589DB2"/>
    <w:rsid w:val="42593215"/>
    <w:rsid w:val="42596FA6"/>
    <w:rsid w:val="4259D82D"/>
    <w:rsid w:val="425DB5DE"/>
    <w:rsid w:val="426227B6"/>
    <w:rsid w:val="4266122D"/>
    <w:rsid w:val="427367FC"/>
    <w:rsid w:val="42810598"/>
    <w:rsid w:val="42813AFA"/>
    <w:rsid w:val="4284EA90"/>
    <w:rsid w:val="428BD861"/>
    <w:rsid w:val="4299EF71"/>
    <w:rsid w:val="429A1CAD"/>
    <w:rsid w:val="429E5758"/>
    <w:rsid w:val="42C095E1"/>
    <w:rsid w:val="42C189D3"/>
    <w:rsid w:val="42C60E49"/>
    <w:rsid w:val="42D83FD0"/>
    <w:rsid w:val="42DEAEAC"/>
    <w:rsid w:val="42E6E086"/>
    <w:rsid w:val="42F19D57"/>
    <w:rsid w:val="42F292F9"/>
    <w:rsid w:val="42F8507A"/>
    <w:rsid w:val="42FBFF69"/>
    <w:rsid w:val="43036052"/>
    <w:rsid w:val="4308A4B4"/>
    <w:rsid w:val="4310202B"/>
    <w:rsid w:val="4316167A"/>
    <w:rsid w:val="431E04BE"/>
    <w:rsid w:val="43203E81"/>
    <w:rsid w:val="4324B17E"/>
    <w:rsid w:val="4324EA05"/>
    <w:rsid w:val="43252838"/>
    <w:rsid w:val="432FC50D"/>
    <w:rsid w:val="43342C6D"/>
    <w:rsid w:val="433B89D3"/>
    <w:rsid w:val="434745EA"/>
    <w:rsid w:val="4348BC71"/>
    <w:rsid w:val="43492BDF"/>
    <w:rsid w:val="434B2093"/>
    <w:rsid w:val="435843E2"/>
    <w:rsid w:val="435C578F"/>
    <w:rsid w:val="435E996F"/>
    <w:rsid w:val="435FFF78"/>
    <w:rsid w:val="43612B43"/>
    <w:rsid w:val="436B6F21"/>
    <w:rsid w:val="4377556D"/>
    <w:rsid w:val="43789FDB"/>
    <w:rsid w:val="4381C6DE"/>
    <w:rsid w:val="4386D771"/>
    <w:rsid w:val="438851C4"/>
    <w:rsid w:val="438F70A9"/>
    <w:rsid w:val="4392BFE4"/>
    <w:rsid w:val="43A3C735"/>
    <w:rsid w:val="43A6C27D"/>
    <w:rsid w:val="43AA1D01"/>
    <w:rsid w:val="43ACB68F"/>
    <w:rsid w:val="43B286FB"/>
    <w:rsid w:val="43BF987D"/>
    <w:rsid w:val="43C2784C"/>
    <w:rsid w:val="43C4C1F7"/>
    <w:rsid w:val="43C7D844"/>
    <w:rsid w:val="43D2DDB7"/>
    <w:rsid w:val="43D90B23"/>
    <w:rsid w:val="43E16CFE"/>
    <w:rsid w:val="43E85920"/>
    <w:rsid w:val="43E86259"/>
    <w:rsid w:val="43F06E28"/>
    <w:rsid w:val="43F9FF06"/>
    <w:rsid w:val="4400A109"/>
    <w:rsid w:val="440A811B"/>
    <w:rsid w:val="4410CBDF"/>
    <w:rsid w:val="44140B3B"/>
    <w:rsid w:val="441C1966"/>
    <w:rsid w:val="4424D72A"/>
    <w:rsid w:val="442782BD"/>
    <w:rsid w:val="4427F0D8"/>
    <w:rsid w:val="442B3C31"/>
    <w:rsid w:val="442DF060"/>
    <w:rsid w:val="4432A65D"/>
    <w:rsid w:val="44427DB0"/>
    <w:rsid w:val="4445EFC2"/>
    <w:rsid w:val="44527E46"/>
    <w:rsid w:val="44736A18"/>
    <w:rsid w:val="4482C4F7"/>
    <w:rsid w:val="4485C856"/>
    <w:rsid w:val="448EB711"/>
    <w:rsid w:val="44927223"/>
    <w:rsid w:val="4493DC14"/>
    <w:rsid w:val="44951D1D"/>
    <w:rsid w:val="44A6F4BB"/>
    <w:rsid w:val="44ABD8C9"/>
    <w:rsid w:val="44ADA1BC"/>
    <w:rsid w:val="44B63F9A"/>
    <w:rsid w:val="44B7E709"/>
    <w:rsid w:val="44BC30C0"/>
    <w:rsid w:val="44C1AF1D"/>
    <w:rsid w:val="44C443EF"/>
    <w:rsid w:val="44C574B7"/>
    <w:rsid w:val="44C5E452"/>
    <w:rsid w:val="44C7AD92"/>
    <w:rsid w:val="44D9FFCD"/>
    <w:rsid w:val="44E9C425"/>
    <w:rsid w:val="44F10F64"/>
    <w:rsid w:val="44F8C3E9"/>
    <w:rsid w:val="44FD3168"/>
    <w:rsid w:val="44FE829A"/>
    <w:rsid w:val="44FEF24E"/>
    <w:rsid w:val="450045E6"/>
    <w:rsid w:val="45012723"/>
    <w:rsid w:val="450467EC"/>
    <w:rsid w:val="45154A33"/>
    <w:rsid w:val="45161397"/>
    <w:rsid w:val="4521380C"/>
    <w:rsid w:val="45235B0B"/>
    <w:rsid w:val="452ED77A"/>
    <w:rsid w:val="452F7014"/>
    <w:rsid w:val="45360211"/>
    <w:rsid w:val="454CBFF7"/>
    <w:rsid w:val="455C5E28"/>
    <w:rsid w:val="45607222"/>
    <w:rsid w:val="456236B2"/>
    <w:rsid w:val="45665E8A"/>
    <w:rsid w:val="4566A3E3"/>
    <w:rsid w:val="45689260"/>
    <w:rsid w:val="456E600C"/>
    <w:rsid w:val="45720CFD"/>
    <w:rsid w:val="457D733E"/>
    <w:rsid w:val="45843568"/>
    <w:rsid w:val="4586D287"/>
    <w:rsid w:val="4588838E"/>
    <w:rsid w:val="458E91E1"/>
    <w:rsid w:val="45920C74"/>
    <w:rsid w:val="4596E83F"/>
    <w:rsid w:val="459C01FC"/>
    <w:rsid w:val="459F89BD"/>
    <w:rsid w:val="45B13D28"/>
    <w:rsid w:val="45B69C4B"/>
    <w:rsid w:val="45B8C6A4"/>
    <w:rsid w:val="45C16462"/>
    <w:rsid w:val="45C46CAF"/>
    <w:rsid w:val="45C505D6"/>
    <w:rsid w:val="45C609EB"/>
    <w:rsid w:val="45C901FB"/>
    <w:rsid w:val="45CB18AE"/>
    <w:rsid w:val="45CE876D"/>
    <w:rsid w:val="45CF92DE"/>
    <w:rsid w:val="45D4CEC8"/>
    <w:rsid w:val="45D7C1C2"/>
    <w:rsid w:val="45DBEEEF"/>
    <w:rsid w:val="45DE704F"/>
    <w:rsid w:val="45E6469B"/>
    <w:rsid w:val="45EB04D0"/>
    <w:rsid w:val="45EBF9F9"/>
    <w:rsid w:val="45F1A224"/>
    <w:rsid w:val="45F3A527"/>
    <w:rsid w:val="45FB1218"/>
    <w:rsid w:val="45FD8FAB"/>
    <w:rsid w:val="460BF020"/>
    <w:rsid w:val="46150A15"/>
    <w:rsid w:val="461E0D77"/>
    <w:rsid w:val="462030A0"/>
    <w:rsid w:val="4621DEDB"/>
    <w:rsid w:val="462E8BF6"/>
    <w:rsid w:val="4635CD95"/>
    <w:rsid w:val="464449F1"/>
    <w:rsid w:val="4648C7BD"/>
    <w:rsid w:val="464A856B"/>
    <w:rsid w:val="464B737A"/>
    <w:rsid w:val="465868E2"/>
    <w:rsid w:val="465A7F92"/>
    <w:rsid w:val="465B9671"/>
    <w:rsid w:val="465FCBE5"/>
    <w:rsid w:val="4663C997"/>
    <w:rsid w:val="466AFA22"/>
    <w:rsid w:val="466BA029"/>
    <w:rsid w:val="466E3DE4"/>
    <w:rsid w:val="466EFA52"/>
    <w:rsid w:val="468064A2"/>
    <w:rsid w:val="4683C329"/>
    <w:rsid w:val="46877EAE"/>
    <w:rsid w:val="4688752F"/>
    <w:rsid w:val="468A988A"/>
    <w:rsid w:val="4694EEBC"/>
    <w:rsid w:val="4695D5FF"/>
    <w:rsid w:val="4699B8F8"/>
    <w:rsid w:val="46A1093B"/>
    <w:rsid w:val="46A4DA98"/>
    <w:rsid w:val="46AB1DC7"/>
    <w:rsid w:val="46C3FA3E"/>
    <w:rsid w:val="46C6541B"/>
    <w:rsid w:val="46CD6270"/>
    <w:rsid w:val="46D20FDE"/>
    <w:rsid w:val="46D30916"/>
    <w:rsid w:val="46D38D07"/>
    <w:rsid w:val="46D62CB8"/>
    <w:rsid w:val="46E434DF"/>
    <w:rsid w:val="46EC2669"/>
    <w:rsid w:val="46F785B2"/>
    <w:rsid w:val="46FCABE6"/>
    <w:rsid w:val="46FD3001"/>
    <w:rsid w:val="47041EC7"/>
    <w:rsid w:val="470469C5"/>
    <w:rsid w:val="47086727"/>
    <w:rsid w:val="471C3F96"/>
    <w:rsid w:val="472CD5BD"/>
    <w:rsid w:val="472DD637"/>
    <w:rsid w:val="4734A996"/>
    <w:rsid w:val="4735251F"/>
    <w:rsid w:val="473F5888"/>
    <w:rsid w:val="474516D9"/>
    <w:rsid w:val="47464C61"/>
    <w:rsid w:val="4749BBE3"/>
    <w:rsid w:val="474CEE8C"/>
    <w:rsid w:val="474D69B9"/>
    <w:rsid w:val="474E4EFA"/>
    <w:rsid w:val="474EE0AA"/>
    <w:rsid w:val="4750B8A9"/>
    <w:rsid w:val="4753FBE7"/>
    <w:rsid w:val="47666F76"/>
    <w:rsid w:val="476F6994"/>
    <w:rsid w:val="477304C0"/>
    <w:rsid w:val="477C09B3"/>
    <w:rsid w:val="477FBCC9"/>
    <w:rsid w:val="47817622"/>
    <w:rsid w:val="4783D07F"/>
    <w:rsid w:val="47878474"/>
    <w:rsid w:val="478D5833"/>
    <w:rsid w:val="47A23979"/>
    <w:rsid w:val="47A5851E"/>
    <w:rsid w:val="47A65405"/>
    <w:rsid w:val="47B023CB"/>
    <w:rsid w:val="47BA86A8"/>
    <w:rsid w:val="47BE98FF"/>
    <w:rsid w:val="47C56CAA"/>
    <w:rsid w:val="47C5A078"/>
    <w:rsid w:val="47C825B5"/>
    <w:rsid w:val="47C87EA1"/>
    <w:rsid w:val="47D9ABD0"/>
    <w:rsid w:val="47E104B1"/>
    <w:rsid w:val="47F4642A"/>
    <w:rsid w:val="47F56925"/>
    <w:rsid w:val="4807026C"/>
    <w:rsid w:val="480DD11E"/>
    <w:rsid w:val="480E531B"/>
    <w:rsid w:val="4812269A"/>
    <w:rsid w:val="48134A80"/>
    <w:rsid w:val="4818974E"/>
    <w:rsid w:val="48208544"/>
    <w:rsid w:val="482146DE"/>
    <w:rsid w:val="482246D7"/>
    <w:rsid w:val="482411FD"/>
    <w:rsid w:val="482515CE"/>
    <w:rsid w:val="482B327E"/>
    <w:rsid w:val="482D5F4F"/>
    <w:rsid w:val="48300811"/>
    <w:rsid w:val="483B49FB"/>
    <w:rsid w:val="484D049A"/>
    <w:rsid w:val="4851B48D"/>
    <w:rsid w:val="4854FA71"/>
    <w:rsid w:val="485C4555"/>
    <w:rsid w:val="485D6445"/>
    <w:rsid w:val="485E2B2E"/>
    <w:rsid w:val="4862E5D3"/>
    <w:rsid w:val="4864500E"/>
    <w:rsid w:val="487E13BD"/>
    <w:rsid w:val="48844CC4"/>
    <w:rsid w:val="48875CF7"/>
    <w:rsid w:val="488E61CC"/>
    <w:rsid w:val="4890B386"/>
    <w:rsid w:val="48965310"/>
    <w:rsid w:val="4899A73E"/>
    <w:rsid w:val="489B0DB8"/>
    <w:rsid w:val="489CAAD5"/>
    <w:rsid w:val="489E9C5F"/>
    <w:rsid w:val="48A13668"/>
    <w:rsid w:val="48A290FD"/>
    <w:rsid w:val="48A76832"/>
    <w:rsid w:val="48ACD182"/>
    <w:rsid w:val="48B09162"/>
    <w:rsid w:val="48B365D3"/>
    <w:rsid w:val="48B7C359"/>
    <w:rsid w:val="48BC3D4C"/>
    <w:rsid w:val="48CBA8A9"/>
    <w:rsid w:val="48CEE689"/>
    <w:rsid w:val="48E1D058"/>
    <w:rsid w:val="48FD1269"/>
    <w:rsid w:val="490A4DB0"/>
    <w:rsid w:val="49100E70"/>
    <w:rsid w:val="49106331"/>
    <w:rsid w:val="49162E94"/>
    <w:rsid w:val="49207A91"/>
    <w:rsid w:val="49240C1A"/>
    <w:rsid w:val="492669F5"/>
    <w:rsid w:val="4927AC2C"/>
    <w:rsid w:val="492D3EB9"/>
    <w:rsid w:val="49339C31"/>
    <w:rsid w:val="4933FE17"/>
    <w:rsid w:val="49398552"/>
    <w:rsid w:val="4939ED93"/>
    <w:rsid w:val="4940170C"/>
    <w:rsid w:val="49489531"/>
    <w:rsid w:val="494B2867"/>
    <w:rsid w:val="494C513C"/>
    <w:rsid w:val="494DEBEF"/>
    <w:rsid w:val="494F13D7"/>
    <w:rsid w:val="49657814"/>
    <w:rsid w:val="49686842"/>
    <w:rsid w:val="496B92E4"/>
    <w:rsid w:val="496BAB89"/>
    <w:rsid w:val="49720A1A"/>
    <w:rsid w:val="4974CBCC"/>
    <w:rsid w:val="497521B0"/>
    <w:rsid w:val="49833026"/>
    <w:rsid w:val="4984AC08"/>
    <w:rsid w:val="49856417"/>
    <w:rsid w:val="499BF41E"/>
    <w:rsid w:val="49A12A72"/>
    <w:rsid w:val="49A4B6F7"/>
    <w:rsid w:val="49AC3050"/>
    <w:rsid w:val="49AC933C"/>
    <w:rsid w:val="49B2D4FB"/>
    <w:rsid w:val="49B42F1F"/>
    <w:rsid w:val="49B8D105"/>
    <w:rsid w:val="49BA70D8"/>
    <w:rsid w:val="49C51D0D"/>
    <w:rsid w:val="49C60AD4"/>
    <w:rsid w:val="49CB9E97"/>
    <w:rsid w:val="49CD8D13"/>
    <w:rsid w:val="49D1A28C"/>
    <w:rsid w:val="49D3EAEC"/>
    <w:rsid w:val="49E90C5C"/>
    <w:rsid w:val="49EFD9A7"/>
    <w:rsid w:val="49F27953"/>
    <w:rsid w:val="49F57A4F"/>
    <w:rsid w:val="49F6B1A6"/>
    <w:rsid w:val="49F9CACF"/>
    <w:rsid w:val="4A085044"/>
    <w:rsid w:val="4A200EFD"/>
    <w:rsid w:val="4A25573F"/>
    <w:rsid w:val="4A29811D"/>
    <w:rsid w:val="4A3C83BD"/>
    <w:rsid w:val="4A3DF4A7"/>
    <w:rsid w:val="4A471F8F"/>
    <w:rsid w:val="4A4C0086"/>
    <w:rsid w:val="4A5BC254"/>
    <w:rsid w:val="4A615B71"/>
    <w:rsid w:val="4A65BFC7"/>
    <w:rsid w:val="4A661D78"/>
    <w:rsid w:val="4A676860"/>
    <w:rsid w:val="4A691701"/>
    <w:rsid w:val="4A6FDDD1"/>
    <w:rsid w:val="4A716179"/>
    <w:rsid w:val="4A747875"/>
    <w:rsid w:val="4A7F1ED8"/>
    <w:rsid w:val="4A827A3C"/>
    <w:rsid w:val="4A8AFB45"/>
    <w:rsid w:val="4A8BC213"/>
    <w:rsid w:val="4A90AFA1"/>
    <w:rsid w:val="4A90B5AC"/>
    <w:rsid w:val="4AA77BF3"/>
    <w:rsid w:val="4AB39B10"/>
    <w:rsid w:val="4ABFEDDE"/>
    <w:rsid w:val="4AC230E9"/>
    <w:rsid w:val="4AC424AB"/>
    <w:rsid w:val="4ACB0BAB"/>
    <w:rsid w:val="4ADA1253"/>
    <w:rsid w:val="4ADD4C50"/>
    <w:rsid w:val="4ADFB6A0"/>
    <w:rsid w:val="4AE25D6B"/>
    <w:rsid w:val="4AE3CFDB"/>
    <w:rsid w:val="4AED2A75"/>
    <w:rsid w:val="4AFA0919"/>
    <w:rsid w:val="4AFF7C08"/>
    <w:rsid w:val="4B05E3D9"/>
    <w:rsid w:val="4B09DA98"/>
    <w:rsid w:val="4B0B7C45"/>
    <w:rsid w:val="4B0D3425"/>
    <w:rsid w:val="4B0D5661"/>
    <w:rsid w:val="4B149808"/>
    <w:rsid w:val="4B155286"/>
    <w:rsid w:val="4B1766E1"/>
    <w:rsid w:val="4B1A1D68"/>
    <w:rsid w:val="4B1C95BD"/>
    <w:rsid w:val="4B204AC8"/>
    <w:rsid w:val="4B224B92"/>
    <w:rsid w:val="4B28594A"/>
    <w:rsid w:val="4B2C1E95"/>
    <w:rsid w:val="4B34C4AD"/>
    <w:rsid w:val="4B3ACB08"/>
    <w:rsid w:val="4B43A633"/>
    <w:rsid w:val="4B4C7123"/>
    <w:rsid w:val="4B5026A1"/>
    <w:rsid w:val="4B520130"/>
    <w:rsid w:val="4B5533A4"/>
    <w:rsid w:val="4B648F3A"/>
    <w:rsid w:val="4B65B998"/>
    <w:rsid w:val="4B698AEB"/>
    <w:rsid w:val="4B73E428"/>
    <w:rsid w:val="4B76195A"/>
    <w:rsid w:val="4B78834A"/>
    <w:rsid w:val="4B7B9AE1"/>
    <w:rsid w:val="4B7BD9FB"/>
    <w:rsid w:val="4B7EF05B"/>
    <w:rsid w:val="4B8218A7"/>
    <w:rsid w:val="4B82C671"/>
    <w:rsid w:val="4B842D92"/>
    <w:rsid w:val="4B84857F"/>
    <w:rsid w:val="4B8C1493"/>
    <w:rsid w:val="4B8C60FC"/>
    <w:rsid w:val="4B9CB7BF"/>
    <w:rsid w:val="4B9D0793"/>
    <w:rsid w:val="4B9EFF26"/>
    <w:rsid w:val="4B9F2A32"/>
    <w:rsid w:val="4BA229A0"/>
    <w:rsid w:val="4BA36649"/>
    <w:rsid w:val="4BA5B657"/>
    <w:rsid w:val="4BA7A1E2"/>
    <w:rsid w:val="4BB16C39"/>
    <w:rsid w:val="4BB87CE0"/>
    <w:rsid w:val="4BB8BE63"/>
    <w:rsid w:val="4BBAB77A"/>
    <w:rsid w:val="4BBABDDC"/>
    <w:rsid w:val="4BBEFF37"/>
    <w:rsid w:val="4BC4BDB6"/>
    <w:rsid w:val="4BC8F2EA"/>
    <w:rsid w:val="4BCCC5F1"/>
    <w:rsid w:val="4BE94927"/>
    <w:rsid w:val="4BEBED76"/>
    <w:rsid w:val="4BEF5C72"/>
    <w:rsid w:val="4BF0E40A"/>
    <w:rsid w:val="4BF6AD44"/>
    <w:rsid w:val="4BF7303C"/>
    <w:rsid w:val="4BFBE5D2"/>
    <w:rsid w:val="4BFC39AA"/>
    <w:rsid w:val="4BFD2162"/>
    <w:rsid w:val="4C0F2241"/>
    <w:rsid w:val="4C112AC0"/>
    <w:rsid w:val="4C218013"/>
    <w:rsid w:val="4C25D26A"/>
    <w:rsid w:val="4C2A1CCC"/>
    <w:rsid w:val="4C2AF7E5"/>
    <w:rsid w:val="4C2BA02A"/>
    <w:rsid w:val="4C2D5824"/>
    <w:rsid w:val="4C4113D8"/>
    <w:rsid w:val="4C4E1C5C"/>
    <w:rsid w:val="4C55B1A2"/>
    <w:rsid w:val="4C57DF95"/>
    <w:rsid w:val="4C5987C5"/>
    <w:rsid w:val="4C5A71D3"/>
    <w:rsid w:val="4C5EDF0A"/>
    <w:rsid w:val="4C633966"/>
    <w:rsid w:val="4C6444AF"/>
    <w:rsid w:val="4C6A6757"/>
    <w:rsid w:val="4C6F3E8D"/>
    <w:rsid w:val="4C77CD3C"/>
    <w:rsid w:val="4C792E31"/>
    <w:rsid w:val="4C7CF50F"/>
    <w:rsid w:val="4C9556B6"/>
    <w:rsid w:val="4C980F93"/>
    <w:rsid w:val="4CAB747D"/>
    <w:rsid w:val="4CB10F1B"/>
    <w:rsid w:val="4CB3F25A"/>
    <w:rsid w:val="4CB80968"/>
    <w:rsid w:val="4CB98921"/>
    <w:rsid w:val="4CB9CDF1"/>
    <w:rsid w:val="4CC3EB7F"/>
    <w:rsid w:val="4CC8A559"/>
    <w:rsid w:val="4CCDC38C"/>
    <w:rsid w:val="4CD6731E"/>
    <w:rsid w:val="4CD75794"/>
    <w:rsid w:val="4CDBAD6F"/>
    <w:rsid w:val="4CDC3F62"/>
    <w:rsid w:val="4CDED771"/>
    <w:rsid w:val="4CE413C6"/>
    <w:rsid w:val="4CEA64F9"/>
    <w:rsid w:val="4CF0260F"/>
    <w:rsid w:val="4CF54079"/>
    <w:rsid w:val="4CF9D026"/>
    <w:rsid w:val="4CFB1399"/>
    <w:rsid w:val="4CFC730D"/>
    <w:rsid w:val="4CFDB75F"/>
    <w:rsid w:val="4CFEB4CD"/>
    <w:rsid w:val="4D081998"/>
    <w:rsid w:val="4D08B0A3"/>
    <w:rsid w:val="4D12E9ED"/>
    <w:rsid w:val="4D183D3F"/>
    <w:rsid w:val="4D1D1051"/>
    <w:rsid w:val="4D25BDF4"/>
    <w:rsid w:val="4D27361C"/>
    <w:rsid w:val="4D2FCAC1"/>
    <w:rsid w:val="4D348193"/>
    <w:rsid w:val="4D386A0B"/>
    <w:rsid w:val="4D3E6820"/>
    <w:rsid w:val="4D41A0C0"/>
    <w:rsid w:val="4D476361"/>
    <w:rsid w:val="4D51D8CB"/>
    <w:rsid w:val="4D527A00"/>
    <w:rsid w:val="4D5787D1"/>
    <w:rsid w:val="4D5F0349"/>
    <w:rsid w:val="4D6E2BA0"/>
    <w:rsid w:val="4D727F2B"/>
    <w:rsid w:val="4D72E17F"/>
    <w:rsid w:val="4D746A45"/>
    <w:rsid w:val="4D7CC423"/>
    <w:rsid w:val="4D82418E"/>
    <w:rsid w:val="4D88CEE8"/>
    <w:rsid w:val="4D96E44E"/>
    <w:rsid w:val="4DA95141"/>
    <w:rsid w:val="4DAA34C8"/>
    <w:rsid w:val="4DB60276"/>
    <w:rsid w:val="4DB86DEB"/>
    <w:rsid w:val="4DBF71E1"/>
    <w:rsid w:val="4DC15A6F"/>
    <w:rsid w:val="4DC9694C"/>
    <w:rsid w:val="4DCDD869"/>
    <w:rsid w:val="4DD896B8"/>
    <w:rsid w:val="4DDB79C4"/>
    <w:rsid w:val="4DDB7A3A"/>
    <w:rsid w:val="4DE62176"/>
    <w:rsid w:val="4DE65C88"/>
    <w:rsid w:val="4DEB8BFA"/>
    <w:rsid w:val="4DEDD220"/>
    <w:rsid w:val="4DF77703"/>
    <w:rsid w:val="4DF914F0"/>
    <w:rsid w:val="4DF91921"/>
    <w:rsid w:val="4DFAB971"/>
    <w:rsid w:val="4DFE16AB"/>
    <w:rsid w:val="4E004C39"/>
    <w:rsid w:val="4E0242FA"/>
    <w:rsid w:val="4E08EC6F"/>
    <w:rsid w:val="4E112877"/>
    <w:rsid w:val="4E16CE61"/>
    <w:rsid w:val="4E17C0AA"/>
    <w:rsid w:val="4E18D5DA"/>
    <w:rsid w:val="4E190382"/>
    <w:rsid w:val="4E1F9A81"/>
    <w:rsid w:val="4E248690"/>
    <w:rsid w:val="4E2707D3"/>
    <w:rsid w:val="4E2E4B35"/>
    <w:rsid w:val="4E30A370"/>
    <w:rsid w:val="4E4AB981"/>
    <w:rsid w:val="4E4DE7A6"/>
    <w:rsid w:val="4E4DF965"/>
    <w:rsid w:val="4E5F4780"/>
    <w:rsid w:val="4E6567F7"/>
    <w:rsid w:val="4E658FD0"/>
    <w:rsid w:val="4E66723D"/>
    <w:rsid w:val="4E6B29D9"/>
    <w:rsid w:val="4E6F47C3"/>
    <w:rsid w:val="4E76BD6C"/>
    <w:rsid w:val="4EA04AD8"/>
    <w:rsid w:val="4EA066D6"/>
    <w:rsid w:val="4EA27106"/>
    <w:rsid w:val="4EAA5708"/>
    <w:rsid w:val="4EADCB1A"/>
    <w:rsid w:val="4EB23CE3"/>
    <w:rsid w:val="4EB4CBA3"/>
    <w:rsid w:val="4EB5DA86"/>
    <w:rsid w:val="4ECCE32D"/>
    <w:rsid w:val="4ECD478F"/>
    <w:rsid w:val="4ECE2817"/>
    <w:rsid w:val="4ECE3278"/>
    <w:rsid w:val="4ECED0AE"/>
    <w:rsid w:val="4ED21F60"/>
    <w:rsid w:val="4ED70710"/>
    <w:rsid w:val="4EDA8E5F"/>
    <w:rsid w:val="4EDC7542"/>
    <w:rsid w:val="4EE53E24"/>
    <w:rsid w:val="4EE7C2B7"/>
    <w:rsid w:val="4EE9F1B6"/>
    <w:rsid w:val="4EED2103"/>
    <w:rsid w:val="4EED7164"/>
    <w:rsid w:val="4EEF9771"/>
    <w:rsid w:val="4EF53362"/>
    <w:rsid w:val="4EFE0FB7"/>
    <w:rsid w:val="4EFF7933"/>
    <w:rsid w:val="4F0038B0"/>
    <w:rsid w:val="4F06AFFD"/>
    <w:rsid w:val="4F0A2BCB"/>
    <w:rsid w:val="4F12DF66"/>
    <w:rsid w:val="4F16A30D"/>
    <w:rsid w:val="4F1CC8F0"/>
    <w:rsid w:val="4F1E42A5"/>
    <w:rsid w:val="4F24F7FA"/>
    <w:rsid w:val="4F252D8C"/>
    <w:rsid w:val="4F28B77D"/>
    <w:rsid w:val="4F2A4855"/>
    <w:rsid w:val="4F30C43D"/>
    <w:rsid w:val="4F3451EA"/>
    <w:rsid w:val="4F3BD260"/>
    <w:rsid w:val="4F470D6E"/>
    <w:rsid w:val="4F5A5AC4"/>
    <w:rsid w:val="4F5C2860"/>
    <w:rsid w:val="4F6DB928"/>
    <w:rsid w:val="4F7102FE"/>
    <w:rsid w:val="4F78C112"/>
    <w:rsid w:val="4F8071E3"/>
    <w:rsid w:val="4F84C67E"/>
    <w:rsid w:val="4F8C57F0"/>
    <w:rsid w:val="4F8E7E9D"/>
    <w:rsid w:val="4F977268"/>
    <w:rsid w:val="4F9BE0E3"/>
    <w:rsid w:val="4F9DB61B"/>
    <w:rsid w:val="4FA3B787"/>
    <w:rsid w:val="4FA92A44"/>
    <w:rsid w:val="4FAE914C"/>
    <w:rsid w:val="4FB11F2F"/>
    <w:rsid w:val="4FB5402A"/>
    <w:rsid w:val="4FB8E1AD"/>
    <w:rsid w:val="4FBBB23B"/>
    <w:rsid w:val="4FC0937D"/>
    <w:rsid w:val="4FC0EA00"/>
    <w:rsid w:val="4FCDAC43"/>
    <w:rsid w:val="4FDBFD15"/>
    <w:rsid w:val="4FE69ACE"/>
    <w:rsid w:val="4FE82CC3"/>
    <w:rsid w:val="4FEA7A34"/>
    <w:rsid w:val="4FF8BD43"/>
    <w:rsid w:val="4FF8DFC6"/>
    <w:rsid w:val="50016311"/>
    <w:rsid w:val="5002A3A0"/>
    <w:rsid w:val="500B0C69"/>
    <w:rsid w:val="500F642E"/>
    <w:rsid w:val="50122F8B"/>
    <w:rsid w:val="50157A2A"/>
    <w:rsid w:val="50207D66"/>
    <w:rsid w:val="5026A0FA"/>
    <w:rsid w:val="502C5ACD"/>
    <w:rsid w:val="50305ECA"/>
    <w:rsid w:val="50381E7F"/>
    <w:rsid w:val="50417B0F"/>
    <w:rsid w:val="504998C6"/>
    <w:rsid w:val="504BEA24"/>
    <w:rsid w:val="504EAFD7"/>
    <w:rsid w:val="505393E7"/>
    <w:rsid w:val="505F2713"/>
    <w:rsid w:val="50628481"/>
    <w:rsid w:val="5068A45C"/>
    <w:rsid w:val="506A5321"/>
    <w:rsid w:val="506C9086"/>
    <w:rsid w:val="5075E26C"/>
    <w:rsid w:val="5077EE44"/>
    <w:rsid w:val="507891DA"/>
    <w:rsid w:val="50795681"/>
    <w:rsid w:val="50846E8D"/>
    <w:rsid w:val="508D68A6"/>
    <w:rsid w:val="5098BFA9"/>
    <w:rsid w:val="509F664E"/>
    <w:rsid w:val="50A0CCB2"/>
    <w:rsid w:val="50A3DABF"/>
    <w:rsid w:val="50A92A85"/>
    <w:rsid w:val="50B0C2CC"/>
    <w:rsid w:val="50B8D167"/>
    <w:rsid w:val="50BFE80F"/>
    <w:rsid w:val="50C85599"/>
    <w:rsid w:val="50CC9267"/>
    <w:rsid w:val="50D0D3AB"/>
    <w:rsid w:val="50D7076F"/>
    <w:rsid w:val="50D99066"/>
    <w:rsid w:val="50EB46A8"/>
    <w:rsid w:val="50F23AAF"/>
    <w:rsid w:val="50FF8E3D"/>
    <w:rsid w:val="51042449"/>
    <w:rsid w:val="5108B8F8"/>
    <w:rsid w:val="510E3DA7"/>
    <w:rsid w:val="51112F4A"/>
    <w:rsid w:val="51144E5A"/>
    <w:rsid w:val="5126CC4A"/>
    <w:rsid w:val="5127F163"/>
    <w:rsid w:val="512DD256"/>
    <w:rsid w:val="512F0903"/>
    <w:rsid w:val="51306DD9"/>
    <w:rsid w:val="5133BA8E"/>
    <w:rsid w:val="5134257D"/>
    <w:rsid w:val="51384174"/>
    <w:rsid w:val="51462CF4"/>
    <w:rsid w:val="51462DB2"/>
    <w:rsid w:val="51464695"/>
    <w:rsid w:val="51499C85"/>
    <w:rsid w:val="514DE497"/>
    <w:rsid w:val="5151B758"/>
    <w:rsid w:val="515D6EBC"/>
    <w:rsid w:val="516224D4"/>
    <w:rsid w:val="5170720C"/>
    <w:rsid w:val="517E92E4"/>
    <w:rsid w:val="5181CE40"/>
    <w:rsid w:val="51820439"/>
    <w:rsid w:val="51844EC7"/>
    <w:rsid w:val="51851DFA"/>
    <w:rsid w:val="518B3E31"/>
    <w:rsid w:val="518DCF1C"/>
    <w:rsid w:val="51947920"/>
    <w:rsid w:val="519DA528"/>
    <w:rsid w:val="51A4534A"/>
    <w:rsid w:val="51A80E83"/>
    <w:rsid w:val="51AFCA31"/>
    <w:rsid w:val="51B5BA76"/>
    <w:rsid w:val="51B81649"/>
    <w:rsid w:val="51B82927"/>
    <w:rsid w:val="51BA595F"/>
    <w:rsid w:val="51BA8232"/>
    <w:rsid w:val="51C2089A"/>
    <w:rsid w:val="51D38C44"/>
    <w:rsid w:val="51D76A98"/>
    <w:rsid w:val="51DD61E2"/>
    <w:rsid w:val="51DD6F02"/>
    <w:rsid w:val="51DF836B"/>
    <w:rsid w:val="51E125F1"/>
    <w:rsid w:val="51E84432"/>
    <w:rsid w:val="51FC0A89"/>
    <w:rsid w:val="51FCC5C4"/>
    <w:rsid w:val="51FE69EC"/>
    <w:rsid w:val="5207E591"/>
    <w:rsid w:val="520AE679"/>
    <w:rsid w:val="520D0FDD"/>
    <w:rsid w:val="520DBDAA"/>
    <w:rsid w:val="521036DE"/>
    <w:rsid w:val="5214D25C"/>
    <w:rsid w:val="5216B180"/>
    <w:rsid w:val="521AA198"/>
    <w:rsid w:val="521D5B1B"/>
    <w:rsid w:val="521F35ED"/>
    <w:rsid w:val="521FC1A2"/>
    <w:rsid w:val="52221FE2"/>
    <w:rsid w:val="522242D0"/>
    <w:rsid w:val="52251D5A"/>
    <w:rsid w:val="522A8EEF"/>
    <w:rsid w:val="522F9756"/>
    <w:rsid w:val="522FC327"/>
    <w:rsid w:val="524D1E46"/>
    <w:rsid w:val="5264A3B9"/>
    <w:rsid w:val="5264A8FD"/>
    <w:rsid w:val="52653394"/>
    <w:rsid w:val="52660FE7"/>
    <w:rsid w:val="5266C416"/>
    <w:rsid w:val="52699743"/>
    <w:rsid w:val="5272DB67"/>
    <w:rsid w:val="5272E658"/>
    <w:rsid w:val="5278C4D6"/>
    <w:rsid w:val="5284EB65"/>
    <w:rsid w:val="528732BB"/>
    <w:rsid w:val="52884E07"/>
    <w:rsid w:val="5289CBA6"/>
    <w:rsid w:val="528CE823"/>
    <w:rsid w:val="528F6C5C"/>
    <w:rsid w:val="5295A2D1"/>
    <w:rsid w:val="52975BE7"/>
    <w:rsid w:val="529DE7F2"/>
    <w:rsid w:val="52A668FE"/>
    <w:rsid w:val="52AD9FF8"/>
    <w:rsid w:val="52B1DF7D"/>
    <w:rsid w:val="52B4E0AE"/>
    <w:rsid w:val="52B780F7"/>
    <w:rsid w:val="52D07907"/>
    <w:rsid w:val="52DD9E5C"/>
    <w:rsid w:val="52E1C9C6"/>
    <w:rsid w:val="52E3199B"/>
    <w:rsid w:val="52E4EF1F"/>
    <w:rsid w:val="52F69733"/>
    <w:rsid w:val="52FFC0F3"/>
    <w:rsid w:val="53041159"/>
    <w:rsid w:val="53165CA0"/>
    <w:rsid w:val="5317AC4D"/>
    <w:rsid w:val="531931F3"/>
    <w:rsid w:val="531D393C"/>
    <w:rsid w:val="531DFD18"/>
    <w:rsid w:val="531FCAD5"/>
    <w:rsid w:val="5326876C"/>
    <w:rsid w:val="5329352B"/>
    <w:rsid w:val="533F8548"/>
    <w:rsid w:val="53438C93"/>
    <w:rsid w:val="534F101A"/>
    <w:rsid w:val="535013CE"/>
    <w:rsid w:val="5359F963"/>
    <w:rsid w:val="535D6C9B"/>
    <w:rsid w:val="5365E014"/>
    <w:rsid w:val="5366C7F3"/>
    <w:rsid w:val="53717737"/>
    <w:rsid w:val="5372CF3A"/>
    <w:rsid w:val="53793753"/>
    <w:rsid w:val="537EEBF2"/>
    <w:rsid w:val="53829B44"/>
    <w:rsid w:val="53857FE3"/>
    <w:rsid w:val="53886B15"/>
    <w:rsid w:val="538F3776"/>
    <w:rsid w:val="53968FE1"/>
    <w:rsid w:val="539F04BB"/>
    <w:rsid w:val="53A79921"/>
    <w:rsid w:val="53A894FD"/>
    <w:rsid w:val="53AED22F"/>
    <w:rsid w:val="53AED9DB"/>
    <w:rsid w:val="53B3B235"/>
    <w:rsid w:val="53BB59ED"/>
    <w:rsid w:val="53C31475"/>
    <w:rsid w:val="53C37379"/>
    <w:rsid w:val="53C5B66C"/>
    <w:rsid w:val="53CD1D8A"/>
    <w:rsid w:val="53D168F7"/>
    <w:rsid w:val="53D21E9D"/>
    <w:rsid w:val="53DAB462"/>
    <w:rsid w:val="53E311E1"/>
    <w:rsid w:val="53E6F9D3"/>
    <w:rsid w:val="53EDBA2B"/>
    <w:rsid w:val="53EF2377"/>
    <w:rsid w:val="53F00A06"/>
    <w:rsid w:val="53F32E65"/>
    <w:rsid w:val="53F40B01"/>
    <w:rsid w:val="5400729D"/>
    <w:rsid w:val="540D7022"/>
    <w:rsid w:val="5413AB2C"/>
    <w:rsid w:val="5414E681"/>
    <w:rsid w:val="5417392D"/>
    <w:rsid w:val="54196E8E"/>
    <w:rsid w:val="541D9BD9"/>
    <w:rsid w:val="5424ACC5"/>
    <w:rsid w:val="542E0B74"/>
    <w:rsid w:val="54381AFE"/>
    <w:rsid w:val="54385CD6"/>
    <w:rsid w:val="543E65DC"/>
    <w:rsid w:val="54439456"/>
    <w:rsid w:val="544DC21E"/>
    <w:rsid w:val="544F5E1E"/>
    <w:rsid w:val="5451D5D7"/>
    <w:rsid w:val="5454B5F2"/>
    <w:rsid w:val="5456E999"/>
    <w:rsid w:val="5458B8EE"/>
    <w:rsid w:val="545D58FD"/>
    <w:rsid w:val="54639020"/>
    <w:rsid w:val="546E3603"/>
    <w:rsid w:val="54715683"/>
    <w:rsid w:val="547B31E9"/>
    <w:rsid w:val="547DB198"/>
    <w:rsid w:val="547E073A"/>
    <w:rsid w:val="5488FD64"/>
    <w:rsid w:val="54A5A7FB"/>
    <w:rsid w:val="54AD448E"/>
    <w:rsid w:val="54B021CA"/>
    <w:rsid w:val="54B65B07"/>
    <w:rsid w:val="54BEE9D4"/>
    <w:rsid w:val="54C1DC02"/>
    <w:rsid w:val="54C761B1"/>
    <w:rsid w:val="54C985CC"/>
    <w:rsid w:val="54CD4ED1"/>
    <w:rsid w:val="54D02197"/>
    <w:rsid w:val="54DAA5EB"/>
    <w:rsid w:val="54DBE3D3"/>
    <w:rsid w:val="54E3B00D"/>
    <w:rsid w:val="54E7C609"/>
    <w:rsid w:val="54E93FCA"/>
    <w:rsid w:val="54ED563A"/>
    <w:rsid w:val="54F20648"/>
    <w:rsid w:val="54F50813"/>
    <w:rsid w:val="55126583"/>
    <w:rsid w:val="551DA486"/>
    <w:rsid w:val="552479A6"/>
    <w:rsid w:val="55249086"/>
    <w:rsid w:val="5529DA07"/>
    <w:rsid w:val="552C1958"/>
    <w:rsid w:val="552D6089"/>
    <w:rsid w:val="55425B6E"/>
    <w:rsid w:val="554666A4"/>
    <w:rsid w:val="5546F56D"/>
    <w:rsid w:val="554773A7"/>
    <w:rsid w:val="5554A2DF"/>
    <w:rsid w:val="55580EE2"/>
    <w:rsid w:val="556442E8"/>
    <w:rsid w:val="5567E278"/>
    <w:rsid w:val="5569E5E9"/>
    <w:rsid w:val="556AE193"/>
    <w:rsid w:val="5578CACA"/>
    <w:rsid w:val="5579E5CD"/>
    <w:rsid w:val="557F77D5"/>
    <w:rsid w:val="5580782D"/>
    <w:rsid w:val="558733E1"/>
    <w:rsid w:val="558EF258"/>
    <w:rsid w:val="559D01E1"/>
    <w:rsid w:val="55A0BB45"/>
    <w:rsid w:val="55A183B6"/>
    <w:rsid w:val="55A23C14"/>
    <w:rsid w:val="55A4251E"/>
    <w:rsid w:val="55A50B22"/>
    <w:rsid w:val="55A6C877"/>
    <w:rsid w:val="55A76265"/>
    <w:rsid w:val="55AA0699"/>
    <w:rsid w:val="55AA74C9"/>
    <w:rsid w:val="55ADDF12"/>
    <w:rsid w:val="55AE4A07"/>
    <w:rsid w:val="55C42E7E"/>
    <w:rsid w:val="55D953BF"/>
    <w:rsid w:val="55D95CCA"/>
    <w:rsid w:val="55E61F7C"/>
    <w:rsid w:val="55E8C366"/>
    <w:rsid w:val="55E9DA10"/>
    <w:rsid w:val="55F5DAF3"/>
    <w:rsid w:val="55FD286C"/>
    <w:rsid w:val="55FFDCA5"/>
    <w:rsid w:val="56038449"/>
    <w:rsid w:val="5603A7A1"/>
    <w:rsid w:val="5605457A"/>
    <w:rsid w:val="56086FA5"/>
    <w:rsid w:val="5612A792"/>
    <w:rsid w:val="5617B09B"/>
    <w:rsid w:val="562FF749"/>
    <w:rsid w:val="5639EB4F"/>
    <w:rsid w:val="5640A72F"/>
    <w:rsid w:val="5658BADD"/>
    <w:rsid w:val="565EE15F"/>
    <w:rsid w:val="5665FA64"/>
    <w:rsid w:val="56666A09"/>
    <w:rsid w:val="566C6D80"/>
    <w:rsid w:val="5677B1AC"/>
    <w:rsid w:val="56782989"/>
    <w:rsid w:val="567949BC"/>
    <w:rsid w:val="567AFB32"/>
    <w:rsid w:val="567CBCBA"/>
    <w:rsid w:val="568E552E"/>
    <w:rsid w:val="56953CAB"/>
    <w:rsid w:val="56975866"/>
    <w:rsid w:val="56A8E0A0"/>
    <w:rsid w:val="56AB8D01"/>
    <w:rsid w:val="56B0CCF2"/>
    <w:rsid w:val="56B4046F"/>
    <w:rsid w:val="56C2E5BD"/>
    <w:rsid w:val="56CAD556"/>
    <w:rsid w:val="56CC9D1E"/>
    <w:rsid w:val="56CDC192"/>
    <w:rsid w:val="56CDED17"/>
    <w:rsid w:val="56CFFB5D"/>
    <w:rsid w:val="56DCD3E2"/>
    <w:rsid w:val="56DF9541"/>
    <w:rsid w:val="56E551D2"/>
    <w:rsid w:val="56EB3C3B"/>
    <w:rsid w:val="56EF1F92"/>
    <w:rsid w:val="56F8F916"/>
    <w:rsid w:val="56FFD23A"/>
    <w:rsid w:val="57092B81"/>
    <w:rsid w:val="570EB8A9"/>
    <w:rsid w:val="57168E7B"/>
    <w:rsid w:val="572004E1"/>
    <w:rsid w:val="5729A366"/>
    <w:rsid w:val="572D1412"/>
    <w:rsid w:val="572FBACB"/>
    <w:rsid w:val="573F9862"/>
    <w:rsid w:val="57405C2D"/>
    <w:rsid w:val="574126D0"/>
    <w:rsid w:val="5746A914"/>
    <w:rsid w:val="5746BF76"/>
    <w:rsid w:val="57475EB8"/>
    <w:rsid w:val="5748CE42"/>
    <w:rsid w:val="57505DE9"/>
    <w:rsid w:val="57508679"/>
    <w:rsid w:val="5750F9AA"/>
    <w:rsid w:val="57513F64"/>
    <w:rsid w:val="575410BC"/>
    <w:rsid w:val="5756B611"/>
    <w:rsid w:val="575737C0"/>
    <w:rsid w:val="575B2D38"/>
    <w:rsid w:val="575DDF46"/>
    <w:rsid w:val="57707DA9"/>
    <w:rsid w:val="57770938"/>
    <w:rsid w:val="5777B459"/>
    <w:rsid w:val="5780123A"/>
    <w:rsid w:val="5783FD03"/>
    <w:rsid w:val="5791EB9E"/>
    <w:rsid w:val="579288FE"/>
    <w:rsid w:val="5792EBD7"/>
    <w:rsid w:val="57944F5A"/>
    <w:rsid w:val="579BF804"/>
    <w:rsid w:val="57A33D3D"/>
    <w:rsid w:val="57AFC684"/>
    <w:rsid w:val="57B13B50"/>
    <w:rsid w:val="57B6E083"/>
    <w:rsid w:val="57BBD37D"/>
    <w:rsid w:val="57BD6EED"/>
    <w:rsid w:val="57C0BDFA"/>
    <w:rsid w:val="57C65044"/>
    <w:rsid w:val="57C92A3B"/>
    <w:rsid w:val="57C9BEAA"/>
    <w:rsid w:val="57DF3F21"/>
    <w:rsid w:val="57F44B7A"/>
    <w:rsid w:val="57F9785F"/>
    <w:rsid w:val="580DB05E"/>
    <w:rsid w:val="580FFF78"/>
    <w:rsid w:val="58107D5B"/>
    <w:rsid w:val="581235D8"/>
    <w:rsid w:val="5814B82C"/>
    <w:rsid w:val="581AA7DB"/>
    <w:rsid w:val="581C42ED"/>
    <w:rsid w:val="5822333C"/>
    <w:rsid w:val="5838E6DB"/>
    <w:rsid w:val="5842D928"/>
    <w:rsid w:val="5848104C"/>
    <w:rsid w:val="585B314D"/>
    <w:rsid w:val="585EC977"/>
    <w:rsid w:val="586168C0"/>
    <w:rsid w:val="5869DDB3"/>
    <w:rsid w:val="586C0A32"/>
    <w:rsid w:val="58713EB7"/>
    <w:rsid w:val="587499EF"/>
    <w:rsid w:val="58900CDD"/>
    <w:rsid w:val="589092CD"/>
    <w:rsid w:val="58952532"/>
    <w:rsid w:val="5899099B"/>
    <w:rsid w:val="589ADD11"/>
    <w:rsid w:val="589D8561"/>
    <w:rsid w:val="58A71F8A"/>
    <w:rsid w:val="58AA23B7"/>
    <w:rsid w:val="58ABBC23"/>
    <w:rsid w:val="58AC049E"/>
    <w:rsid w:val="58BD3F6A"/>
    <w:rsid w:val="58C43E42"/>
    <w:rsid w:val="58CA83ED"/>
    <w:rsid w:val="58D0E8CA"/>
    <w:rsid w:val="58D1F063"/>
    <w:rsid w:val="58D3B680"/>
    <w:rsid w:val="58D62EC9"/>
    <w:rsid w:val="58E10B54"/>
    <w:rsid w:val="58E39D3E"/>
    <w:rsid w:val="58E9D8D9"/>
    <w:rsid w:val="58F0B349"/>
    <w:rsid w:val="58FCB3B4"/>
    <w:rsid w:val="59034819"/>
    <w:rsid w:val="59080395"/>
    <w:rsid w:val="590A703E"/>
    <w:rsid w:val="590FC67B"/>
    <w:rsid w:val="5910E15B"/>
    <w:rsid w:val="5917733F"/>
    <w:rsid w:val="591BEFCA"/>
    <w:rsid w:val="59237EFA"/>
    <w:rsid w:val="5925B5EC"/>
    <w:rsid w:val="592A9FC3"/>
    <w:rsid w:val="5933A7B6"/>
    <w:rsid w:val="5934F1E7"/>
    <w:rsid w:val="594E4434"/>
    <w:rsid w:val="595D1EFC"/>
    <w:rsid w:val="5961DB5E"/>
    <w:rsid w:val="5964C17C"/>
    <w:rsid w:val="59779306"/>
    <w:rsid w:val="597CC74B"/>
    <w:rsid w:val="597F59E2"/>
    <w:rsid w:val="598332AC"/>
    <w:rsid w:val="5987065F"/>
    <w:rsid w:val="59882F79"/>
    <w:rsid w:val="59972F1E"/>
    <w:rsid w:val="599BFFB6"/>
    <w:rsid w:val="599DE929"/>
    <w:rsid w:val="59AD4800"/>
    <w:rsid w:val="59B99335"/>
    <w:rsid w:val="59BBF71F"/>
    <w:rsid w:val="59C5F9CE"/>
    <w:rsid w:val="59CE38B0"/>
    <w:rsid w:val="59D0ACFC"/>
    <w:rsid w:val="59D15E31"/>
    <w:rsid w:val="59D574A3"/>
    <w:rsid w:val="59D6FF52"/>
    <w:rsid w:val="59DA9842"/>
    <w:rsid w:val="59E472FC"/>
    <w:rsid w:val="59E79BE9"/>
    <w:rsid w:val="59EE1AC5"/>
    <w:rsid w:val="59F0EFF3"/>
    <w:rsid w:val="59FE0433"/>
    <w:rsid w:val="59FFDB28"/>
    <w:rsid w:val="5A008919"/>
    <w:rsid w:val="5A13DD99"/>
    <w:rsid w:val="5A1C1A53"/>
    <w:rsid w:val="5A1D0BD5"/>
    <w:rsid w:val="5A1D6F01"/>
    <w:rsid w:val="5A1E6B54"/>
    <w:rsid w:val="5A1FA2BB"/>
    <w:rsid w:val="5A2001DD"/>
    <w:rsid w:val="5A2621E0"/>
    <w:rsid w:val="5A32B60F"/>
    <w:rsid w:val="5A3CB193"/>
    <w:rsid w:val="5A51238E"/>
    <w:rsid w:val="5A5546A8"/>
    <w:rsid w:val="5A67A7AD"/>
    <w:rsid w:val="5A71D1EF"/>
    <w:rsid w:val="5A82508A"/>
    <w:rsid w:val="5A892614"/>
    <w:rsid w:val="5A8C46F1"/>
    <w:rsid w:val="5A8D1BC7"/>
    <w:rsid w:val="5A8D94E2"/>
    <w:rsid w:val="5A8FCB82"/>
    <w:rsid w:val="5A91AE90"/>
    <w:rsid w:val="5A9A7CF2"/>
    <w:rsid w:val="5A9B6F42"/>
    <w:rsid w:val="5AA128C7"/>
    <w:rsid w:val="5AAA4C4D"/>
    <w:rsid w:val="5ACBD61A"/>
    <w:rsid w:val="5ADACF47"/>
    <w:rsid w:val="5ADEA776"/>
    <w:rsid w:val="5ADF3810"/>
    <w:rsid w:val="5AE3296B"/>
    <w:rsid w:val="5B0615CE"/>
    <w:rsid w:val="5B06D415"/>
    <w:rsid w:val="5B08B35F"/>
    <w:rsid w:val="5B0D5B1D"/>
    <w:rsid w:val="5B114D47"/>
    <w:rsid w:val="5B12573E"/>
    <w:rsid w:val="5B16F1F0"/>
    <w:rsid w:val="5B1C6A6A"/>
    <w:rsid w:val="5B1CE891"/>
    <w:rsid w:val="5B1D16F9"/>
    <w:rsid w:val="5B1FCCDB"/>
    <w:rsid w:val="5B2BDE31"/>
    <w:rsid w:val="5B2D029B"/>
    <w:rsid w:val="5B2D1E64"/>
    <w:rsid w:val="5B2E8543"/>
    <w:rsid w:val="5B3FECC8"/>
    <w:rsid w:val="5B4359EB"/>
    <w:rsid w:val="5B46F382"/>
    <w:rsid w:val="5B5A0887"/>
    <w:rsid w:val="5B5BAAD7"/>
    <w:rsid w:val="5B5F3D24"/>
    <w:rsid w:val="5B60D113"/>
    <w:rsid w:val="5B63B990"/>
    <w:rsid w:val="5B69E84A"/>
    <w:rsid w:val="5B6DCAE9"/>
    <w:rsid w:val="5B9AF4ED"/>
    <w:rsid w:val="5B9DCCDD"/>
    <w:rsid w:val="5BA3EB44"/>
    <w:rsid w:val="5BB123E9"/>
    <w:rsid w:val="5BB94B21"/>
    <w:rsid w:val="5BBD65D5"/>
    <w:rsid w:val="5BC0AADB"/>
    <w:rsid w:val="5BC26F8B"/>
    <w:rsid w:val="5BC6A438"/>
    <w:rsid w:val="5BCBD5A8"/>
    <w:rsid w:val="5BD24907"/>
    <w:rsid w:val="5BD4B25B"/>
    <w:rsid w:val="5BDB31EA"/>
    <w:rsid w:val="5BDC483D"/>
    <w:rsid w:val="5BE20B31"/>
    <w:rsid w:val="5BED0D4B"/>
    <w:rsid w:val="5BEE76A5"/>
    <w:rsid w:val="5BF0258E"/>
    <w:rsid w:val="5BFB72D2"/>
    <w:rsid w:val="5C04B3CD"/>
    <w:rsid w:val="5C0D5A3E"/>
    <w:rsid w:val="5C1BD24B"/>
    <w:rsid w:val="5C3488F9"/>
    <w:rsid w:val="5C37B43D"/>
    <w:rsid w:val="5C3EA330"/>
    <w:rsid w:val="5C424A17"/>
    <w:rsid w:val="5C42AE83"/>
    <w:rsid w:val="5C482558"/>
    <w:rsid w:val="5C4CF8A2"/>
    <w:rsid w:val="5C534BA4"/>
    <w:rsid w:val="5C5671FE"/>
    <w:rsid w:val="5C5A8D00"/>
    <w:rsid w:val="5C5BEC63"/>
    <w:rsid w:val="5C656121"/>
    <w:rsid w:val="5C6782ED"/>
    <w:rsid w:val="5C787122"/>
    <w:rsid w:val="5C78FDDF"/>
    <w:rsid w:val="5C7B1B65"/>
    <w:rsid w:val="5C7DB35A"/>
    <w:rsid w:val="5C8AF7FE"/>
    <w:rsid w:val="5C93A712"/>
    <w:rsid w:val="5C93AB64"/>
    <w:rsid w:val="5C9E9727"/>
    <w:rsid w:val="5CAAB573"/>
    <w:rsid w:val="5CB0A0D5"/>
    <w:rsid w:val="5CB15A48"/>
    <w:rsid w:val="5CB57291"/>
    <w:rsid w:val="5CBD13EA"/>
    <w:rsid w:val="5CC12545"/>
    <w:rsid w:val="5CC37253"/>
    <w:rsid w:val="5CC5A4C2"/>
    <w:rsid w:val="5CC94715"/>
    <w:rsid w:val="5CD68828"/>
    <w:rsid w:val="5CE8C4BA"/>
    <w:rsid w:val="5CEA233A"/>
    <w:rsid w:val="5CFE81AF"/>
    <w:rsid w:val="5D08A0C9"/>
    <w:rsid w:val="5D19AEB0"/>
    <w:rsid w:val="5D1E7493"/>
    <w:rsid w:val="5D215DA8"/>
    <w:rsid w:val="5D219203"/>
    <w:rsid w:val="5D30E2C6"/>
    <w:rsid w:val="5D3EB5C1"/>
    <w:rsid w:val="5D405CE5"/>
    <w:rsid w:val="5D44A6FB"/>
    <w:rsid w:val="5D4BAB02"/>
    <w:rsid w:val="5D54EE33"/>
    <w:rsid w:val="5D560D30"/>
    <w:rsid w:val="5D5D5568"/>
    <w:rsid w:val="5D6B9C70"/>
    <w:rsid w:val="5D785D35"/>
    <w:rsid w:val="5D7B6D67"/>
    <w:rsid w:val="5D7D51D2"/>
    <w:rsid w:val="5D851827"/>
    <w:rsid w:val="5D8BB83D"/>
    <w:rsid w:val="5D8DA6D4"/>
    <w:rsid w:val="5D94EF30"/>
    <w:rsid w:val="5D993686"/>
    <w:rsid w:val="5DA041B0"/>
    <w:rsid w:val="5DA25773"/>
    <w:rsid w:val="5DA99B06"/>
    <w:rsid w:val="5DAA2231"/>
    <w:rsid w:val="5DABF07A"/>
    <w:rsid w:val="5DB94D15"/>
    <w:rsid w:val="5DB9521A"/>
    <w:rsid w:val="5DBCA346"/>
    <w:rsid w:val="5DC017DE"/>
    <w:rsid w:val="5DC0A683"/>
    <w:rsid w:val="5DC34C8B"/>
    <w:rsid w:val="5DC8DE03"/>
    <w:rsid w:val="5DD727F0"/>
    <w:rsid w:val="5DD9B2AF"/>
    <w:rsid w:val="5DDE40CF"/>
    <w:rsid w:val="5DE7A1B3"/>
    <w:rsid w:val="5DE9ECD1"/>
    <w:rsid w:val="5DEC10AC"/>
    <w:rsid w:val="5DF31001"/>
    <w:rsid w:val="5E01FB2C"/>
    <w:rsid w:val="5E0543BC"/>
    <w:rsid w:val="5E0728B6"/>
    <w:rsid w:val="5E0DF251"/>
    <w:rsid w:val="5E0E0628"/>
    <w:rsid w:val="5E12D228"/>
    <w:rsid w:val="5E23A683"/>
    <w:rsid w:val="5E27F1F6"/>
    <w:rsid w:val="5E2B2F70"/>
    <w:rsid w:val="5E2C8B53"/>
    <w:rsid w:val="5E2EEE19"/>
    <w:rsid w:val="5E3320E7"/>
    <w:rsid w:val="5E3C9AE4"/>
    <w:rsid w:val="5E3EBE8D"/>
    <w:rsid w:val="5E43114A"/>
    <w:rsid w:val="5E438286"/>
    <w:rsid w:val="5E43E351"/>
    <w:rsid w:val="5E4694CF"/>
    <w:rsid w:val="5E4D02CB"/>
    <w:rsid w:val="5E516D69"/>
    <w:rsid w:val="5E5329BE"/>
    <w:rsid w:val="5E6613E5"/>
    <w:rsid w:val="5E6792E7"/>
    <w:rsid w:val="5E67AB65"/>
    <w:rsid w:val="5E6CCCD0"/>
    <w:rsid w:val="5E6EED74"/>
    <w:rsid w:val="5E701548"/>
    <w:rsid w:val="5E73F7DC"/>
    <w:rsid w:val="5E747B08"/>
    <w:rsid w:val="5E75AB84"/>
    <w:rsid w:val="5E7DD8F8"/>
    <w:rsid w:val="5E7DE082"/>
    <w:rsid w:val="5E7F04EB"/>
    <w:rsid w:val="5E8817E9"/>
    <w:rsid w:val="5E8E5992"/>
    <w:rsid w:val="5E9F8B0A"/>
    <w:rsid w:val="5EA415C5"/>
    <w:rsid w:val="5EA4461C"/>
    <w:rsid w:val="5EA4D4DB"/>
    <w:rsid w:val="5EA64B8C"/>
    <w:rsid w:val="5EA6FA77"/>
    <w:rsid w:val="5EA7DAC3"/>
    <w:rsid w:val="5EAA8F2C"/>
    <w:rsid w:val="5EB6E1CB"/>
    <w:rsid w:val="5EC138DF"/>
    <w:rsid w:val="5EC3AE93"/>
    <w:rsid w:val="5EC7689A"/>
    <w:rsid w:val="5ECCFA3A"/>
    <w:rsid w:val="5ECEFF02"/>
    <w:rsid w:val="5ED4183A"/>
    <w:rsid w:val="5EEB0C96"/>
    <w:rsid w:val="5EEF5EF3"/>
    <w:rsid w:val="5F0599EF"/>
    <w:rsid w:val="5F06433D"/>
    <w:rsid w:val="5F0668B1"/>
    <w:rsid w:val="5F079697"/>
    <w:rsid w:val="5F0FF788"/>
    <w:rsid w:val="5F15CD87"/>
    <w:rsid w:val="5F1B8D2D"/>
    <w:rsid w:val="5F1CD728"/>
    <w:rsid w:val="5F293373"/>
    <w:rsid w:val="5F339214"/>
    <w:rsid w:val="5F4D2EDD"/>
    <w:rsid w:val="5F4E39B0"/>
    <w:rsid w:val="5F5141F3"/>
    <w:rsid w:val="5F5C4B70"/>
    <w:rsid w:val="5F6397D2"/>
    <w:rsid w:val="5F730EB6"/>
    <w:rsid w:val="5F7542BB"/>
    <w:rsid w:val="5F7714E0"/>
    <w:rsid w:val="5F794D94"/>
    <w:rsid w:val="5F7BF9F1"/>
    <w:rsid w:val="5F8A33BF"/>
    <w:rsid w:val="5F8C1201"/>
    <w:rsid w:val="5F8D10E9"/>
    <w:rsid w:val="5F908F7A"/>
    <w:rsid w:val="5F9D4933"/>
    <w:rsid w:val="5FA30AF9"/>
    <w:rsid w:val="5FA86D8D"/>
    <w:rsid w:val="5FB40CB0"/>
    <w:rsid w:val="5FB67F8E"/>
    <w:rsid w:val="5FB9820E"/>
    <w:rsid w:val="5FC07B4B"/>
    <w:rsid w:val="5FCBC858"/>
    <w:rsid w:val="5FD7FC67"/>
    <w:rsid w:val="5FDB5CDA"/>
    <w:rsid w:val="5FE26FDE"/>
    <w:rsid w:val="5FEAF38A"/>
    <w:rsid w:val="5FEF69B7"/>
    <w:rsid w:val="5FF4829C"/>
    <w:rsid w:val="5FFBFA84"/>
    <w:rsid w:val="5FFEC82C"/>
    <w:rsid w:val="60044947"/>
    <w:rsid w:val="6017C4CF"/>
    <w:rsid w:val="601A0894"/>
    <w:rsid w:val="602583AB"/>
    <w:rsid w:val="60277C72"/>
    <w:rsid w:val="6027D753"/>
    <w:rsid w:val="602B8D41"/>
    <w:rsid w:val="602E2D03"/>
    <w:rsid w:val="60398086"/>
    <w:rsid w:val="603AB57F"/>
    <w:rsid w:val="603C2E77"/>
    <w:rsid w:val="604522E9"/>
    <w:rsid w:val="60459AE5"/>
    <w:rsid w:val="6046BF9B"/>
    <w:rsid w:val="6048DC42"/>
    <w:rsid w:val="605417D8"/>
    <w:rsid w:val="605DF530"/>
    <w:rsid w:val="60613289"/>
    <w:rsid w:val="606F5FB1"/>
    <w:rsid w:val="60724138"/>
    <w:rsid w:val="60729C14"/>
    <w:rsid w:val="607A51EC"/>
    <w:rsid w:val="607F7123"/>
    <w:rsid w:val="6092CF0C"/>
    <w:rsid w:val="6092E11B"/>
    <w:rsid w:val="60939BC0"/>
    <w:rsid w:val="609BBBDE"/>
    <w:rsid w:val="60AA9166"/>
    <w:rsid w:val="60B06BC5"/>
    <w:rsid w:val="60B6A989"/>
    <w:rsid w:val="60BC5119"/>
    <w:rsid w:val="60BD99A6"/>
    <w:rsid w:val="60C23A9F"/>
    <w:rsid w:val="60C6E0FD"/>
    <w:rsid w:val="60C84206"/>
    <w:rsid w:val="60D734BB"/>
    <w:rsid w:val="60D86EF6"/>
    <w:rsid w:val="60E41B22"/>
    <w:rsid w:val="60FB3540"/>
    <w:rsid w:val="61081968"/>
    <w:rsid w:val="6118E7E1"/>
    <w:rsid w:val="611B9337"/>
    <w:rsid w:val="612D9CF4"/>
    <w:rsid w:val="61336BCD"/>
    <w:rsid w:val="613E31E7"/>
    <w:rsid w:val="61450BC7"/>
    <w:rsid w:val="6146B189"/>
    <w:rsid w:val="61494F74"/>
    <w:rsid w:val="615CAEC6"/>
    <w:rsid w:val="615D4707"/>
    <w:rsid w:val="6160B6BF"/>
    <w:rsid w:val="61679387"/>
    <w:rsid w:val="616D56A2"/>
    <w:rsid w:val="6171477D"/>
    <w:rsid w:val="6172BE99"/>
    <w:rsid w:val="6173D5DF"/>
    <w:rsid w:val="617A67C4"/>
    <w:rsid w:val="617B6B56"/>
    <w:rsid w:val="6184AF61"/>
    <w:rsid w:val="618CCCB8"/>
    <w:rsid w:val="61932403"/>
    <w:rsid w:val="61945B93"/>
    <w:rsid w:val="61961754"/>
    <w:rsid w:val="61986634"/>
    <w:rsid w:val="6199ACE4"/>
    <w:rsid w:val="619AC4CB"/>
    <w:rsid w:val="61AFA89E"/>
    <w:rsid w:val="61B06D7C"/>
    <w:rsid w:val="61B7A14B"/>
    <w:rsid w:val="61B83541"/>
    <w:rsid w:val="61BDAA6C"/>
    <w:rsid w:val="61C266DF"/>
    <w:rsid w:val="61C2B531"/>
    <w:rsid w:val="61C6A0B8"/>
    <w:rsid w:val="61D5AC73"/>
    <w:rsid w:val="61E1685F"/>
    <w:rsid w:val="61F154F2"/>
    <w:rsid w:val="61F19CDB"/>
    <w:rsid w:val="61F38DC8"/>
    <w:rsid w:val="61F68FF1"/>
    <w:rsid w:val="62041E3B"/>
    <w:rsid w:val="6207A06C"/>
    <w:rsid w:val="6208065F"/>
    <w:rsid w:val="6209ABE1"/>
    <w:rsid w:val="620C56B3"/>
    <w:rsid w:val="6220431E"/>
    <w:rsid w:val="6221601F"/>
    <w:rsid w:val="622276C9"/>
    <w:rsid w:val="6227F855"/>
    <w:rsid w:val="62339322"/>
    <w:rsid w:val="623481D2"/>
    <w:rsid w:val="6235BDF9"/>
    <w:rsid w:val="623D576A"/>
    <w:rsid w:val="62498211"/>
    <w:rsid w:val="624CC81C"/>
    <w:rsid w:val="6255EA6B"/>
    <w:rsid w:val="6259DE9D"/>
    <w:rsid w:val="625C4A84"/>
    <w:rsid w:val="626011C4"/>
    <w:rsid w:val="627539AF"/>
    <w:rsid w:val="62754E5F"/>
    <w:rsid w:val="6277B5F9"/>
    <w:rsid w:val="627D6BA4"/>
    <w:rsid w:val="6281B407"/>
    <w:rsid w:val="628A9171"/>
    <w:rsid w:val="628B098D"/>
    <w:rsid w:val="629640E0"/>
    <w:rsid w:val="62A69814"/>
    <w:rsid w:val="62A9842B"/>
    <w:rsid w:val="62ABC020"/>
    <w:rsid w:val="62AC921A"/>
    <w:rsid w:val="62ACF0A4"/>
    <w:rsid w:val="62B035F2"/>
    <w:rsid w:val="62B26160"/>
    <w:rsid w:val="62B2810B"/>
    <w:rsid w:val="62C5B063"/>
    <w:rsid w:val="62CE6817"/>
    <w:rsid w:val="62D3BA7D"/>
    <w:rsid w:val="62D5AD0C"/>
    <w:rsid w:val="62D71AB8"/>
    <w:rsid w:val="62DA1959"/>
    <w:rsid w:val="62E2115D"/>
    <w:rsid w:val="62E32563"/>
    <w:rsid w:val="62E3521F"/>
    <w:rsid w:val="62E4FA3D"/>
    <w:rsid w:val="62E9AF26"/>
    <w:rsid w:val="62ED4010"/>
    <w:rsid w:val="62EF015E"/>
    <w:rsid w:val="62EF9C49"/>
    <w:rsid w:val="62F2BEE7"/>
    <w:rsid w:val="63025EB6"/>
    <w:rsid w:val="6304453F"/>
    <w:rsid w:val="6304B9CF"/>
    <w:rsid w:val="6307041C"/>
    <w:rsid w:val="6312B0DF"/>
    <w:rsid w:val="631BC272"/>
    <w:rsid w:val="631D5516"/>
    <w:rsid w:val="631DCF06"/>
    <w:rsid w:val="6320A17D"/>
    <w:rsid w:val="6326672F"/>
    <w:rsid w:val="6326CA01"/>
    <w:rsid w:val="632A497E"/>
    <w:rsid w:val="632B7340"/>
    <w:rsid w:val="632BFCDD"/>
    <w:rsid w:val="632BFDBD"/>
    <w:rsid w:val="632FE5D5"/>
    <w:rsid w:val="633DD122"/>
    <w:rsid w:val="6343AF13"/>
    <w:rsid w:val="634ABFD5"/>
    <w:rsid w:val="634B801F"/>
    <w:rsid w:val="634C627A"/>
    <w:rsid w:val="63539B1E"/>
    <w:rsid w:val="6353B16C"/>
    <w:rsid w:val="6354CE89"/>
    <w:rsid w:val="635EA9BF"/>
    <w:rsid w:val="6362194A"/>
    <w:rsid w:val="63627237"/>
    <w:rsid w:val="63640588"/>
    <w:rsid w:val="636538E3"/>
    <w:rsid w:val="63682F93"/>
    <w:rsid w:val="6369D7D9"/>
    <w:rsid w:val="636ACEF9"/>
    <w:rsid w:val="636B2016"/>
    <w:rsid w:val="636CEEB8"/>
    <w:rsid w:val="636D3DA9"/>
    <w:rsid w:val="6370AAD3"/>
    <w:rsid w:val="637542DC"/>
    <w:rsid w:val="637EA193"/>
    <w:rsid w:val="6384B0F4"/>
    <w:rsid w:val="638DD35B"/>
    <w:rsid w:val="63927622"/>
    <w:rsid w:val="63976844"/>
    <w:rsid w:val="63A79EBF"/>
    <w:rsid w:val="63AAAD80"/>
    <w:rsid w:val="63BCB3BD"/>
    <w:rsid w:val="63C890B0"/>
    <w:rsid w:val="63CC7B7D"/>
    <w:rsid w:val="63CF5860"/>
    <w:rsid w:val="63D9D5B2"/>
    <w:rsid w:val="63E5D205"/>
    <w:rsid w:val="63EB265B"/>
    <w:rsid w:val="63F332E5"/>
    <w:rsid w:val="63F6B643"/>
    <w:rsid w:val="63FE1EA1"/>
    <w:rsid w:val="64000D43"/>
    <w:rsid w:val="64023165"/>
    <w:rsid w:val="64053905"/>
    <w:rsid w:val="640886E7"/>
    <w:rsid w:val="640A295C"/>
    <w:rsid w:val="640C4C6C"/>
    <w:rsid w:val="640F67C2"/>
    <w:rsid w:val="641100FC"/>
    <w:rsid w:val="6413EFEF"/>
    <w:rsid w:val="641415DC"/>
    <w:rsid w:val="6414FEFB"/>
    <w:rsid w:val="64176166"/>
    <w:rsid w:val="6421836B"/>
    <w:rsid w:val="642F93ED"/>
    <w:rsid w:val="6436667A"/>
    <w:rsid w:val="643B54C3"/>
    <w:rsid w:val="643D76F6"/>
    <w:rsid w:val="643D80C0"/>
    <w:rsid w:val="643ECADF"/>
    <w:rsid w:val="64484E6B"/>
    <w:rsid w:val="64488F44"/>
    <w:rsid w:val="645A1500"/>
    <w:rsid w:val="645AE7B5"/>
    <w:rsid w:val="64656065"/>
    <w:rsid w:val="6466B3B0"/>
    <w:rsid w:val="646AE0D2"/>
    <w:rsid w:val="646CBC2E"/>
    <w:rsid w:val="647B223C"/>
    <w:rsid w:val="647D1EFC"/>
    <w:rsid w:val="647E7F0B"/>
    <w:rsid w:val="64866442"/>
    <w:rsid w:val="64897CA2"/>
    <w:rsid w:val="64A1409D"/>
    <w:rsid w:val="64A28EE8"/>
    <w:rsid w:val="64A2BC80"/>
    <w:rsid w:val="64A469E6"/>
    <w:rsid w:val="64A48538"/>
    <w:rsid w:val="64AAC697"/>
    <w:rsid w:val="64B05617"/>
    <w:rsid w:val="64C168F5"/>
    <w:rsid w:val="64C1E968"/>
    <w:rsid w:val="64C3F74B"/>
    <w:rsid w:val="64D17FBE"/>
    <w:rsid w:val="64DC92BB"/>
    <w:rsid w:val="64DFF82A"/>
    <w:rsid w:val="64E2D166"/>
    <w:rsid w:val="64E5FA50"/>
    <w:rsid w:val="64E8D6E3"/>
    <w:rsid w:val="64EE59B6"/>
    <w:rsid w:val="64F00795"/>
    <w:rsid w:val="64F4EA7D"/>
    <w:rsid w:val="65085D6F"/>
    <w:rsid w:val="6517C637"/>
    <w:rsid w:val="651B999A"/>
    <w:rsid w:val="6522618A"/>
    <w:rsid w:val="652D2793"/>
    <w:rsid w:val="6533909D"/>
    <w:rsid w:val="65353073"/>
    <w:rsid w:val="65360256"/>
    <w:rsid w:val="65360B06"/>
    <w:rsid w:val="6536C314"/>
    <w:rsid w:val="6538FB1D"/>
    <w:rsid w:val="6539E1C7"/>
    <w:rsid w:val="653E4DF9"/>
    <w:rsid w:val="6544B50F"/>
    <w:rsid w:val="654AE4F2"/>
    <w:rsid w:val="654D233B"/>
    <w:rsid w:val="65530A5E"/>
    <w:rsid w:val="65540D56"/>
    <w:rsid w:val="65542CB3"/>
    <w:rsid w:val="65553CCC"/>
    <w:rsid w:val="655AA198"/>
    <w:rsid w:val="655E87FF"/>
    <w:rsid w:val="65603B25"/>
    <w:rsid w:val="6564CD0D"/>
    <w:rsid w:val="6568ABF8"/>
    <w:rsid w:val="6569B1FF"/>
    <w:rsid w:val="6570A47B"/>
    <w:rsid w:val="657A5230"/>
    <w:rsid w:val="657C79C5"/>
    <w:rsid w:val="6581D5ED"/>
    <w:rsid w:val="65891D68"/>
    <w:rsid w:val="6589B9F1"/>
    <w:rsid w:val="658C1C60"/>
    <w:rsid w:val="658C637F"/>
    <w:rsid w:val="6592354C"/>
    <w:rsid w:val="6595F95E"/>
    <w:rsid w:val="659A6C3F"/>
    <w:rsid w:val="659D2FFE"/>
    <w:rsid w:val="65A131CD"/>
    <w:rsid w:val="65A2840F"/>
    <w:rsid w:val="65A97463"/>
    <w:rsid w:val="65B38975"/>
    <w:rsid w:val="65C0E133"/>
    <w:rsid w:val="65C173E6"/>
    <w:rsid w:val="65C18690"/>
    <w:rsid w:val="65C56EF2"/>
    <w:rsid w:val="65CC4639"/>
    <w:rsid w:val="65D0B9B2"/>
    <w:rsid w:val="65D70352"/>
    <w:rsid w:val="65D73A40"/>
    <w:rsid w:val="65D8DE0D"/>
    <w:rsid w:val="65D92868"/>
    <w:rsid w:val="65DDCF71"/>
    <w:rsid w:val="65E3B53F"/>
    <w:rsid w:val="65E613A2"/>
    <w:rsid w:val="65EEC02D"/>
    <w:rsid w:val="6609B3B1"/>
    <w:rsid w:val="660E5CAE"/>
    <w:rsid w:val="6610AE9A"/>
    <w:rsid w:val="6613BBB7"/>
    <w:rsid w:val="662161BE"/>
    <w:rsid w:val="662F0D90"/>
    <w:rsid w:val="66439E3F"/>
    <w:rsid w:val="664D99AB"/>
    <w:rsid w:val="664EA49B"/>
    <w:rsid w:val="66561730"/>
    <w:rsid w:val="665C48EC"/>
    <w:rsid w:val="665FB7D2"/>
    <w:rsid w:val="66734287"/>
    <w:rsid w:val="66788FC5"/>
    <w:rsid w:val="667DCBFA"/>
    <w:rsid w:val="66816BCD"/>
    <w:rsid w:val="6682728E"/>
    <w:rsid w:val="6698D7F1"/>
    <w:rsid w:val="66A01DBC"/>
    <w:rsid w:val="66A058A6"/>
    <w:rsid w:val="66A0E3EE"/>
    <w:rsid w:val="66B50F8B"/>
    <w:rsid w:val="66B5D4C0"/>
    <w:rsid w:val="66BEDB0A"/>
    <w:rsid w:val="66C6B451"/>
    <w:rsid w:val="66C7044B"/>
    <w:rsid w:val="66C8CBEC"/>
    <w:rsid w:val="66CDDECF"/>
    <w:rsid w:val="66D520CD"/>
    <w:rsid w:val="66ED0574"/>
    <w:rsid w:val="66FDCAC3"/>
    <w:rsid w:val="6706D921"/>
    <w:rsid w:val="6709333E"/>
    <w:rsid w:val="67104D06"/>
    <w:rsid w:val="6710C37B"/>
    <w:rsid w:val="671F2AE1"/>
    <w:rsid w:val="67227B3F"/>
    <w:rsid w:val="672604F9"/>
    <w:rsid w:val="672673D1"/>
    <w:rsid w:val="6732D0EA"/>
    <w:rsid w:val="673366D0"/>
    <w:rsid w:val="6735B048"/>
    <w:rsid w:val="67385E5C"/>
    <w:rsid w:val="67450C5A"/>
    <w:rsid w:val="67472EB7"/>
    <w:rsid w:val="674B86A6"/>
    <w:rsid w:val="6750B782"/>
    <w:rsid w:val="6751E534"/>
    <w:rsid w:val="675AE46E"/>
    <w:rsid w:val="675B46A6"/>
    <w:rsid w:val="675C4A40"/>
    <w:rsid w:val="675CB356"/>
    <w:rsid w:val="675F60ED"/>
    <w:rsid w:val="6761416E"/>
    <w:rsid w:val="67675F70"/>
    <w:rsid w:val="6769976A"/>
    <w:rsid w:val="6773B71C"/>
    <w:rsid w:val="6777A809"/>
    <w:rsid w:val="677A92F7"/>
    <w:rsid w:val="677EB982"/>
    <w:rsid w:val="678982DC"/>
    <w:rsid w:val="6789ABA6"/>
    <w:rsid w:val="678B2D4E"/>
    <w:rsid w:val="6799BF53"/>
    <w:rsid w:val="67A3BC18"/>
    <w:rsid w:val="67A8341B"/>
    <w:rsid w:val="67A92666"/>
    <w:rsid w:val="67ACD2C5"/>
    <w:rsid w:val="67B15477"/>
    <w:rsid w:val="67B1C21B"/>
    <w:rsid w:val="67BAF259"/>
    <w:rsid w:val="67C3F792"/>
    <w:rsid w:val="67D157EC"/>
    <w:rsid w:val="67D26F89"/>
    <w:rsid w:val="67D30FDC"/>
    <w:rsid w:val="67D4BE7F"/>
    <w:rsid w:val="67D7E417"/>
    <w:rsid w:val="67EA8ADE"/>
    <w:rsid w:val="67F3DA9F"/>
    <w:rsid w:val="67F8A164"/>
    <w:rsid w:val="6800E14C"/>
    <w:rsid w:val="6801C883"/>
    <w:rsid w:val="6801F861"/>
    <w:rsid w:val="68044C40"/>
    <w:rsid w:val="680DC067"/>
    <w:rsid w:val="681075CE"/>
    <w:rsid w:val="68130362"/>
    <w:rsid w:val="681D785F"/>
    <w:rsid w:val="681E7B02"/>
    <w:rsid w:val="681E97FD"/>
    <w:rsid w:val="6824F642"/>
    <w:rsid w:val="6832B942"/>
    <w:rsid w:val="6848FDF9"/>
    <w:rsid w:val="68556F40"/>
    <w:rsid w:val="685D7520"/>
    <w:rsid w:val="68692D5D"/>
    <w:rsid w:val="686C19C3"/>
    <w:rsid w:val="686CFE52"/>
    <w:rsid w:val="68709646"/>
    <w:rsid w:val="68716F09"/>
    <w:rsid w:val="6871FE36"/>
    <w:rsid w:val="6877AFEB"/>
    <w:rsid w:val="6878F4A8"/>
    <w:rsid w:val="687918C7"/>
    <w:rsid w:val="687B5935"/>
    <w:rsid w:val="689048CD"/>
    <w:rsid w:val="6892387F"/>
    <w:rsid w:val="6893AD15"/>
    <w:rsid w:val="68A376F9"/>
    <w:rsid w:val="68A9A26A"/>
    <w:rsid w:val="68AA0450"/>
    <w:rsid w:val="68AD713A"/>
    <w:rsid w:val="68AF3278"/>
    <w:rsid w:val="68B0C154"/>
    <w:rsid w:val="68B782F3"/>
    <w:rsid w:val="68BD8AFC"/>
    <w:rsid w:val="68C88DE5"/>
    <w:rsid w:val="68D88C6A"/>
    <w:rsid w:val="68DE407E"/>
    <w:rsid w:val="68E1FF1E"/>
    <w:rsid w:val="68E256F9"/>
    <w:rsid w:val="68E4570B"/>
    <w:rsid w:val="68E8A8F3"/>
    <w:rsid w:val="68F29B08"/>
    <w:rsid w:val="68F2D149"/>
    <w:rsid w:val="68F869C3"/>
    <w:rsid w:val="68FB7626"/>
    <w:rsid w:val="68FDD91B"/>
    <w:rsid w:val="69014770"/>
    <w:rsid w:val="690696D1"/>
    <w:rsid w:val="691481C9"/>
    <w:rsid w:val="691DF68A"/>
    <w:rsid w:val="691FB592"/>
    <w:rsid w:val="69224F70"/>
    <w:rsid w:val="6922B3C3"/>
    <w:rsid w:val="692DA932"/>
    <w:rsid w:val="692E8775"/>
    <w:rsid w:val="6938530B"/>
    <w:rsid w:val="693DBD0B"/>
    <w:rsid w:val="693F8883"/>
    <w:rsid w:val="6942C4D9"/>
    <w:rsid w:val="694D8B5F"/>
    <w:rsid w:val="694F29CE"/>
    <w:rsid w:val="69567A76"/>
    <w:rsid w:val="695F7D69"/>
    <w:rsid w:val="6963D8AC"/>
    <w:rsid w:val="696AC291"/>
    <w:rsid w:val="6971FC76"/>
    <w:rsid w:val="69779D3D"/>
    <w:rsid w:val="697FE70F"/>
    <w:rsid w:val="6980CF89"/>
    <w:rsid w:val="698953DC"/>
    <w:rsid w:val="698E30CA"/>
    <w:rsid w:val="699108E6"/>
    <w:rsid w:val="6995F4F7"/>
    <w:rsid w:val="699B759A"/>
    <w:rsid w:val="69A71ABB"/>
    <w:rsid w:val="69A779C9"/>
    <w:rsid w:val="69A9D3CA"/>
    <w:rsid w:val="69AD6ABD"/>
    <w:rsid w:val="69AF8558"/>
    <w:rsid w:val="69B94353"/>
    <w:rsid w:val="69C135A2"/>
    <w:rsid w:val="69C9D1C5"/>
    <w:rsid w:val="69D04802"/>
    <w:rsid w:val="69D1651B"/>
    <w:rsid w:val="69D62679"/>
    <w:rsid w:val="69D93EFA"/>
    <w:rsid w:val="69E04D4D"/>
    <w:rsid w:val="69E354BF"/>
    <w:rsid w:val="69E4BE3E"/>
    <w:rsid w:val="69ED7E9D"/>
    <w:rsid w:val="69EDDF27"/>
    <w:rsid w:val="69EFCF8E"/>
    <w:rsid w:val="69F3EB18"/>
    <w:rsid w:val="69FAFDF8"/>
    <w:rsid w:val="69FC7691"/>
    <w:rsid w:val="6A0113C0"/>
    <w:rsid w:val="6A0C224A"/>
    <w:rsid w:val="6A0DA214"/>
    <w:rsid w:val="6A10A059"/>
    <w:rsid w:val="6A10ABB8"/>
    <w:rsid w:val="6A337409"/>
    <w:rsid w:val="6A3DF89C"/>
    <w:rsid w:val="6A409D82"/>
    <w:rsid w:val="6A450E31"/>
    <w:rsid w:val="6A46DD75"/>
    <w:rsid w:val="6A55CFF8"/>
    <w:rsid w:val="6A68D018"/>
    <w:rsid w:val="6A766CCF"/>
    <w:rsid w:val="6A774D4A"/>
    <w:rsid w:val="6A78989D"/>
    <w:rsid w:val="6A810717"/>
    <w:rsid w:val="6A88B6E9"/>
    <w:rsid w:val="6A8C0326"/>
    <w:rsid w:val="6A9A68D4"/>
    <w:rsid w:val="6A9CE190"/>
    <w:rsid w:val="6A9D3C13"/>
    <w:rsid w:val="6AA38EA1"/>
    <w:rsid w:val="6AA3FAA5"/>
    <w:rsid w:val="6AA992E1"/>
    <w:rsid w:val="6AAFFBE5"/>
    <w:rsid w:val="6AB3E5C9"/>
    <w:rsid w:val="6AB81E8E"/>
    <w:rsid w:val="6ABDFAAE"/>
    <w:rsid w:val="6ABE6D89"/>
    <w:rsid w:val="6ABECC52"/>
    <w:rsid w:val="6AC6B652"/>
    <w:rsid w:val="6AC6FBC5"/>
    <w:rsid w:val="6ACE9845"/>
    <w:rsid w:val="6AD3E824"/>
    <w:rsid w:val="6AD65668"/>
    <w:rsid w:val="6ADAB046"/>
    <w:rsid w:val="6ADC1B13"/>
    <w:rsid w:val="6ADE56C3"/>
    <w:rsid w:val="6AE1CB54"/>
    <w:rsid w:val="6AE2CCAA"/>
    <w:rsid w:val="6AE5E0FE"/>
    <w:rsid w:val="6AEB5381"/>
    <w:rsid w:val="6AF076B1"/>
    <w:rsid w:val="6AF0A144"/>
    <w:rsid w:val="6AF6A9F5"/>
    <w:rsid w:val="6AFAF8B6"/>
    <w:rsid w:val="6AFCFA3E"/>
    <w:rsid w:val="6B01C591"/>
    <w:rsid w:val="6B054E58"/>
    <w:rsid w:val="6B0B9CBE"/>
    <w:rsid w:val="6B0BDBD7"/>
    <w:rsid w:val="6B0BDF03"/>
    <w:rsid w:val="6B0D1C68"/>
    <w:rsid w:val="6B0FC468"/>
    <w:rsid w:val="6B1580B1"/>
    <w:rsid w:val="6B19ECE2"/>
    <w:rsid w:val="6B20E19F"/>
    <w:rsid w:val="6B32F1B0"/>
    <w:rsid w:val="6B3AD833"/>
    <w:rsid w:val="6B3D3CCE"/>
    <w:rsid w:val="6B48954A"/>
    <w:rsid w:val="6B49F6B2"/>
    <w:rsid w:val="6B4B0DAD"/>
    <w:rsid w:val="6B5779CE"/>
    <w:rsid w:val="6B5934E3"/>
    <w:rsid w:val="6B5D3F53"/>
    <w:rsid w:val="6B68C40C"/>
    <w:rsid w:val="6B7829F7"/>
    <w:rsid w:val="6B79D125"/>
    <w:rsid w:val="6B8AEFFD"/>
    <w:rsid w:val="6B951E4B"/>
    <w:rsid w:val="6B9AF027"/>
    <w:rsid w:val="6BA9ADEE"/>
    <w:rsid w:val="6BA9C275"/>
    <w:rsid w:val="6BB421EB"/>
    <w:rsid w:val="6BB58F35"/>
    <w:rsid w:val="6BB5C270"/>
    <w:rsid w:val="6BB80843"/>
    <w:rsid w:val="6BBA5F67"/>
    <w:rsid w:val="6BD3434D"/>
    <w:rsid w:val="6BE73F10"/>
    <w:rsid w:val="6BE847F8"/>
    <w:rsid w:val="6BEC702C"/>
    <w:rsid w:val="6BED9697"/>
    <w:rsid w:val="6BEED09B"/>
    <w:rsid w:val="6BF121BA"/>
    <w:rsid w:val="6BF20A43"/>
    <w:rsid w:val="6C005251"/>
    <w:rsid w:val="6C01BFB3"/>
    <w:rsid w:val="6C0CEE00"/>
    <w:rsid w:val="6C0E7C69"/>
    <w:rsid w:val="6C167AA5"/>
    <w:rsid w:val="6C18F206"/>
    <w:rsid w:val="6C1D8F8F"/>
    <w:rsid w:val="6C20B04A"/>
    <w:rsid w:val="6C290A47"/>
    <w:rsid w:val="6C2D0BC8"/>
    <w:rsid w:val="6C2DBFEB"/>
    <w:rsid w:val="6C2DC592"/>
    <w:rsid w:val="6C309754"/>
    <w:rsid w:val="6C35F0E5"/>
    <w:rsid w:val="6C35F3C6"/>
    <w:rsid w:val="6C3AFB8C"/>
    <w:rsid w:val="6C3E6FDA"/>
    <w:rsid w:val="6C408CE3"/>
    <w:rsid w:val="6C4ECF27"/>
    <w:rsid w:val="6C56732E"/>
    <w:rsid w:val="6C5883AF"/>
    <w:rsid w:val="6C5B3C93"/>
    <w:rsid w:val="6C6D50DA"/>
    <w:rsid w:val="6C710019"/>
    <w:rsid w:val="6C793A68"/>
    <w:rsid w:val="6C7A1690"/>
    <w:rsid w:val="6C87DE75"/>
    <w:rsid w:val="6C97923B"/>
    <w:rsid w:val="6C9897A5"/>
    <w:rsid w:val="6C98ABC9"/>
    <w:rsid w:val="6C9BADCF"/>
    <w:rsid w:val="6CB7990C"/>
    <w:rsid w:val="6CBA1B51"/>
    <w:rsid w:val="6CC2FD08"/>
    <w:rsid w:val="6CCABE6F"/>
    <w:rsid w:val="6CCCF4D5"/>
    <w:rsid w:val="6CD76A2B"/>
    <w:rsid w:val="6CD7CA95"/>
    <w:rsid w:val="6CE56B6F"/>
    <w:rsid w:val="6CF2C181"/>
    <w:rsid w:val="6CF513CB"/>
    <w:rsid w:val="6CF8B26A"/>
    <w:rsid w:val="6CF995BE"/>
    <w:rsid w:val="6D11A8A9"/>
    <w:rsid w:val="6D17E723"/>
    <w:rsid w:val="6D1AE67C"/>
    <w:rsid w:val="6D2C0A4B"/>
    <w:rsid w:val="6D3D5728"/>
    <w:rsid w:val="6D438FCE"/>
    <w:rsid w:val="6D4B97C9"/>
    <w:rsid w:val="6D4C4A14"/>
    <w:rsid w:val="6D502978"/>
    <w:rsid w:val="6D535499"/>
    <w:rsid w:val="6D55D436"/>
    <w:rsid w:val="6D57EAD2"/>
    <w:rsid w:val="6D5FE46C"/>
    <w:rsid w:val="6D6147A6"/>
    <w:rsid w:val="6D7DDF35"/>
    <w:rsid w:val="6D87A74D"/>
    <w:rsid w:val="6D890B81"/>
    <w:rsid w:val="6D8A53F7"/>
    <w:rsid w:val="6D8B6022"/>
    <w:rsid w:val="6D8EC0AD"/>
    <w:rsid w:val="6D902AA8"/>
    <w:rsid w:val="6D9472C1"/>
    <w:rsid w:val="6D9745FC"/>
    <w:rsid w:val="6D9A0F0B"/>
    <w:rsid w:val="6D9AB17D"/>
    <w:rsid w:val="6DA09A72"/>
    <w:rsid w:val="6DA61434"/>
    <w:rsid w:val="6DA7E043"/>
    <w:rsid w:val="6DA9EC98"/>
    <w:rsid w:val="6DAAE332"/>
    <w:rsid w:val="6DB5642F"/>
    <w:rsid w:val="6DB77F08"/>
    <w:rsid w:val="6DBFD879"/>
    <w:rsid w:val="6DC03837"/>
    <w:rsid w:val="6DC892E0"/>
    <w:rsid w:val="6DCAB63F"/>
    <w:rsid w:val="6DCD5BD9"/>
    <w:rsid w:val="6DD3455E"/>
    <w:rsid w:val="6DD59435"/>
    <w:rsid w:val="6DD91D8A"/>
    <w:rsid w:val="6DDAE64C"/>
    <w:rsid w:val="6DE0ADE2"/>
    <w:rsid w:val="6DEC721E"/>
    <w:rsid w:val="6DF522E0"/>
    <w:rsid w:val="6DF6DC29"/>
    <w:rsid w:val="6DFE2AE7"/>
    <w:rsid w:val="6E0A3F35"/>
    <w:rsid w:val="6E0AAB72"/>
    <w:rsid w:val="6E0F42BF"/>
    <w:rsid w:val="6E132338"/>
    <w:rsid w:val="6E17500D"/>
    <w:rsid w:val="6E230F4B"/>
    <w:rsid w:val="6E261371"/>
    <w:rsid w:val="6E344ED1"/>
    <w:rsid w:val="6E4BADDC"/>
    <w:rsid w:val="6E4C33CE"/>
    <w:rsid w:val="6E51F613"/>
    <w:rsid w:val="6E532315"/>
    <w:rsid w:val="6E5809EA"/>
    <w:rsid w:val="6E5B8429"/>
    <w:rsid w:val="6E5F19E3"/>
    <w:rsid w:val="6E60F4C8"/>
    <w:rsid w:val="6E67DA6D"/>
    <w:rsid w:val="6E6FBB86"/>
    <w:rsid w:val="6E745E5E"/>
    <w:rsid w:val="6E82E229"/>
    <w:rsid w:val="6E876E95"/>
    <w:rsid w:val="6E8DFE37"/>
    <w:rsid w:val="6E91D9B1"/>
    <w:rsid w:val="6E92BCD3"/>
    <w:rsid w:val="6EA3CE51"/>
    <w:rsid w:val="6EA8937E"/>
    <w:rsid w:val="6EAA544D"/>
    <w:rsid w:val="6EAA549B"/>
    <w:rsid w:val="6EAA82B7"/>
    <w:rsid w:val="6EAAE147"/>
    <w:rsid w:val="6EB3FAA4"/>
    <w:rsid w:val="6EB64219"/>
    <w:rsid w:val="6EB6AF10"/>
    <w:rsid w:val="6EBE96BA"/>
    <w:rsid w:val="6EC6C5EB"/>
    <w:rsid w:val="6ECD888B"/>
    <w:rsid w:val="6ED399A7"/>
    <w:rsid w:val="6ED5D82A"/>
    <w:rsid w:val="6EDB4819"/>
    <w:rsid w:val="6EDBE8D7"/>
    <w:rsid w:val="6EE33517"/>
    <w:rsid w:val="6EE6533F"/>
    <w:rsid w:val="6EE66F8F"/>
    <w:rsid w:val="6EE7FA87"/>
    <w:rsid w:val="6EED55B6"/>
    <w:rsid w:val="6EEF1958"/>
    <w:rsid w:val="6EF03E9C"/>
    <w:rsid w:val="6EF21F4C"/>
    <w:rsid w:val="6EF656D0"/>
    <w:rsid w:val="6EFF3189"/>
    <w:rsid w:val="6F0AF022"/>
    <w:rsid w:val="6F1307B1"/>
    <w:rsid w:val="6F16666E"/>
    <w:rsid w:val="6F25CB2B"/>
    <w:rsid w:val="6F2B9442"/>
    <w:rsid w:val="6F2D6061"/>
    <w:rsid w:val="6F3D0F84"/>
    <w:rsid w:val="6F444C6D"/>
    <w:rsid w:val="6F50B425"/>
    <w:rsid w:val="6F59309B"/>
    <w:rsid w:val="6F61ED6A"/>
    <w:rsid w:val="6F63DFB3"/>
    <w:rsid w:val="6F6AA531"/>
    <w:rsid w:val="6F6BB1CD"/>
    <w:rsid w:val="6F6CF600"/>
    <w:rsid w:val="6F7485A0"/>
    <w:rsid w:val="6F768A81"/>
    <w:rsid w:val="6F79910F"/>
    <w:rsid w:val="6F7C7F45"/>
    <w:rsid w:val="6F7E7165"/>
    <w:rsid w:val="6F83D71A"/>
    <w:rsid w:val="6F9B4711"/>
    <w:rsid w:val="6FA0EB9B"/>
    <w:rsid w:val="6FA8E246"/>
    <w:rsid w:val="6FB7C6EF"/>
    <w:rsid w:val="6FBA77FA"/>
    <w:rsid w:val="6FBC69F5"/>
    <w:rsid w:val="6FC5DE79"/>
    <w:rsid w:val="6FC65E54"/>
    <w:rsid w:val="6FCB81AF"/>
    <w:rsid w:val="6FCC0CA3"/>
    <w:rsid w:val="6FE4D1C7"/>
    <w:rsid w:val="6FE5FA50"/>
    <w:rsid w:val="6FEF342C"/>
    <w:rsid w:val="6FF54929"/>
    <w:rsid w:val="6FFACAD0"/>
    <w:rsid w:val="7003282F"/>
    <w:rsid w:val="70058883"/>
    <w:rsid w:val="70094C3C"/>
    <w:rsid w:val="701E6BC1"/>
    <w:rsid w:val="70201EEE"/>
    <w:rsid w:val="702631DA"/>
    <w:rsid w:val="7026A3FD"/>
    <w:rsid w:val="70320FD2"/>
    <w:rsid w:val="703BE986"/>
    <w:rsid w:val="70599CA7"/>
    <w:rsid w:val="705F5F87"/>
    <w:rsid w:val="7064EB20"/>
    <w:rsid w:val="7072DAF0"/>
    <w:rsid w:val="7079E07D"/>
    <w:rsid w:val="707C6ACB"/>
    <w:rsid w:val="707C7B87"/>
    <w:rsid w:val="70835938"/>
    <w:rsid w:val="7099C971"/>
    <w:rsid w:val="70A4F070"/>
    <w:rsid w:val="70B5DCD1"/>
    <w:rsid w:val="70C92E5C"/>
    <w:rsid w:val="70CF9E15"/>
    <w:rsid w:val="70D04709"/>
    <w:rsid w:val="70D891CA"/>
    <w:rsid w:val="70E081F8"/>
    <w:rsid w:val="70EE1D79"/>
    <w:rsid w:val="70EE4593"/>
    <w:rsid w:val="70FC9077"/>
    <w:rsid w:val="7103AA50"/>
    <w:rsid w:val="710A94B5"/>
    <w:rsid w:val="710FAE52"/>
    <w:rsid w:val="7114C2BE"/>
    <w:rsid w:val="7119734E"/>
    <w:rsid w:val="711B8160"/>
    <w:rsid w:val="7126FD2A"/>
    <w:rsid w:val="7128CE1F"/>
    <w:rsid w:val="7129844A"/>
    <w:rsid w:val="712ECF10"/>
    <w:rsid w:val="713234D0"/>
    <w:rsid w:val="713942EE"/>
    <w:rsid w:val="713ED118"/>
    <w:rsid w:val="7143778D"/>
    <w:rsid w:val="7143B8E9"/>
    <w:rsid w:val="714C6D00"/>
    <w:rsid w:val="714DF5BC"/>
    <w:rsid w:val="7152B7F5"/>
    <w:rsid w:val="7164C5A5"/>
    <w:rsid w:val="7164F6A1"/>
    <w:rsid w:val="7165E7FA"/>
    <w:rsid w:val="716B7EB6"/>
    <w:rsid w:val="71714184"/>
    <w:rsid w:val="7171D172"/>
    <w:rsid w:val="7177DFDD"/>
    <w:rsid w:val="718C196E"/>
    <w:rsid w:val="718C7CC0"/>
    <w:rsid w:val="71926B8B"/>
    <w:rsid w:val="71954FA8"/>
    <w:rsid w:val="7199262B"/>
    <w:rsid w:val="71A17FCB"/>
    <w:rsid w:val="71A9C67C"/>
    <w:rsid w:val="71AD0862"/>
    <w:rsid w:val="71AFD690"/>
    <w:rsid w:val="71BB6729"/>
    <w:rsid w:val="71C03ECC"/>
    <w:rsid w:val="71C0A837"/>
    <w:rsid w:val="71C2F9E3"/>
    <w:rsid w:val="71C4FDF5"/>
    <w:rsid w:val="71C63955"/>
    <w:rsid w:val="71C7A65D"/>
    <w:rsid w:val="71C93DFA"/>
    <w:rsid w:val="71D258DA"/>
    <w:rsid w:val="71E32692"/>
    <w:rsid w:val="71E4038F"/>
    <w:rsid w:val="71E936E1"/>
    <w:rsid w:val="71FEEFE0"/>
    <w:rsid w:val="72025540"/>
    <w:rsid w:val="7205E426"/>
    <w:rsid w:val="72079CB0"/>
    <w:rsid w:val="720CAD40"/>
    <w:rsid w:val="720DADBF"/>
    <w:rsid w:val="720FF66E"/>
    <w:rsid w:val="7210354B"/>
    <w:rsid w:val="72122401"/>
    <w:rsid w:val="721650B6"/>
    <w:rsid w:val="721F14D3"/>
    <w:rsid w:val="72225AC2"/>
    <w:rsid w:val="722AA618"/>
    <w:rsid w:val="722B094A"/>
    <w:rsid w:val="722DA0B0"/>
    <w:rsid w:val="723D73BC"/>
    <w:rsid w:val="72489E6D"/>
    <w:rsid w:val="724AAB14"/>
    <w:rsid w:val="724CF357"/>
    <w:rsid w:val="724D2ECA"/>
    <w:rsid w:val="724E3663"/>
    <w:rsid w:val="72532CC6"/>
    <w:rsid w:val="725839A7"/>
    <w:rsid w:val="725E794E"/>
    <w:rsid w:val="725ED4C0"/>
    <w:rsid w:val="725F5B95"/>
    <w:rsid w:val="7261D3BD"/>
    <w:rsid w:val="72758FBF"/>
    <w:rsid w:val="72777122"/>
    <w:rsid w:val="7277A56B"/>
    <w:rsid w:val="7279D955"/>
    <w:rsid w:val="727ACFB5"/>
    <w:rsid w:val="7287FAD8"/>
    <w:rsid w:val="728B1D30"/>
    <w:rsid w:val="728D34F9"/>
    <w:rsid w:val="728E06C6"/>
    <w:rsid w:val="729E7A83"/>
    <w:rsid w:val="72A0206C"/>
    <w:rsid w:val="72B108AE"/>
    <w:rsid w:val="72B98730"/>
    <w:rsid w:val="72C77CAC"/>
    <w:rsid w:val="72CD9DFF"/>
    <w:rsid w:val="72E0B748"/>
    <w:rsid w:val="72E4E7AB"/>
    <w:rsid w:val="72E70ECD"/>
    <w:rsid w:val="72FFD4A9"/>
    <w:rsid w:val="730647C4"/>
    <w:rsid w:val="730E6FCC"/>
    <w:rsid w:val="73232A5E"/>
    <w:rsid w:val="7339D825"/>
    <w:rsid w:val="73410806"/>
    <w:rsid w:val="7344A5B2"/>
    <w:rsid w:val="7347F790"/>
    <w:rsid w:val="734E9398"/>
    <w:rsid w:val="734F5B92"/>
    <w:rsid w:val="7356994F"/>
    <w:rsid w:val="735D4567"/>
    <w:rsid w:val="7369FFF4"/>
    <w:rsid w:val="7375CF7E"/>
    <w:rsid w:val="737DE557"/>
    <w:rsid w:val="738086D5"/>
    <w:rsid w:val="738E18AE"/>
    <w:rsid w:val="739A057B"/>
    <w:rsid w:val="739A3FE7"/>
    <w:rsid w:val="73A56A0E"/>
    <w:rsid w:val="73B0C49B"/>
    <w:rsid w:val="73CD6013"/>
    <w:rsid w:val="73CF9888"/>
    <w:rsid w:val="73D0975C"/>
    <w:rsid w:val="73D5D6FD"/>
    <w:rsid w:val="73D75FE1"/>
    <w:rsid w:val="73D806D0"/>
    <w:rsid w:val="73D97DAD"/>
    <w:rsid w:val="73DB14F1"/>
    <w:rsid w:val="73E1CB8E"/>
    <w:rsid w:val="73E2E761"/>
    <w:rsid w:val="73E3C6D7"/>
    <w:rsid w:val="73E5F4A2"/>
    <w:rsid w:val="74069BF1"/>
    <w:rsid w:val="740FD6FA"/>
    <w:rsid w:val="741301BC"/>
    <w:rsid w:val="7417EFFA"/>
    <w:rsid w:val="741999EE"/>
    <w:rsid w:val="741DB36F"/>
    <w:rsid w:val="741E8D95"/>
    <w:rsid w:val="74219FA1"/>
    <w:rsid w:val="74263355"/>
    <w:rsid w:val="742B9245"/>
    <w:rsid w:val="7431CE15"/>
    <w:rsid w:val="74391A33"/>
    <w:rsid w:val="743D0B24"/>
    <w:rsid w:val="7446A9DA"/>
    <w:rsid w:val="744E41E1"/>
    <w:rsid w:val="7451EF42"/>
    <w:rsid w:val="74676C8A"/>
    <w:rsid w:val="746EF811"/>
    <w:rsid w:val="746F46BD"/>
    <w:rsid w:val="7471B3F7"/>
    <w:rsid w:val="7475F506"/>
    <w:rsid w:val="7476A6AD"/>
    <w:rsid w:val="7479ACC4"/>
    <w:rsid w:val="747F6902"/>
    <w:rsid w:val="74804DD7"/>
    <w:rsid w:val="7480AF7C"/>
    <w:rsid w:val="7495A358"/>
    <w:rsid w:val="749E45C5"/>
    <w:rsid w:val="74A0BE01"/>
    <w:rsid w:val="74A0CAB1"/>
    <w:rsid w:val="74A42F64"/>
    <w:rsid w:val="74A89E4D"/>
    <w:rsid w:val="74ACF30B"/>
    <w:rsid w:val="74AD944B"/>
    <w:rsid w:val="74B2C99F"/>
    <w:rsid w:val="74B4A70F"/>
    <w:rsid w:val="74CBA50D"/>
    <w:rsid w:val="74D07B69"/>
    <w:rsid w:val="74D0F86F"/>
    <w:rsid w:val="74D1BE93"/>
    <w:rsid w:val="74D75789"/>
    <w:rsid w:val="74E653AC"/>
    <w:rsid w:val="74E84BC0"/>
    <w:rsid w:val="74E978F9"/>
    <w:rsid w:val="74F0E30D"/>
    <w:rsid w:val="74F1EFCC"/>
    <w:rsid w:val="74F6B336"/>
    <w:rsid w:val="74F89E02"/>
    <w:rsid w:val="74FE5EED"/>
    <w:rsid w:val="750033FC"/>
    <w:rsid w:val="75003E16"/>
    <w:rsid w:val="750BF22C"/>
    <w:rsid w:val="750C1C82"/>
    <w:rsid w:val="7520981F"/>
    <w:rsid w:val="7530FE74"/>
    <w:rsid w:val="75335038"/>
    <w:rsid w:val="753C51BB"/>
    <w:rsid w:val="75435257"/>
    <w:rsid w:val="7543C165"/>
    <w:rsid w:val="75447FBC"/>
    <w:rsid w:val="75459CD8"/>
    <w:rsid w:val="754BA85C"/>
    <w:rsid w:val="754E6F41"/>
    <w:rsid w:val="754E96EC"/>
    <w:rsid w:val="7554AC2C"/>
    <w:rsid w:val="7555D002"/>
    <w:rsid w:val="75582409"/>
    <w:rsid w:val="755D1061"/>
    <w:rsid w:val="75607CFC"/>
    <w:rsid w:val="7560D5E6"/>
    <w:rsid w:val="756582FF"/>
    <w:rsid w:val="7569143E"/>
    <w:rsid w:val="75765427"/>
    <w:rsid w:val="757A7045"/>
    <w:rsid w:val="757AD66D"/>
    <w:rsid w:val="7580AC8C"/>
    <w:rsid w:val="75827813"/>
    <w:rsid w:val="7589C52F"/>
    <w:rsid w:val="75A1E603"/>
    <w:rsid w:val="75A473EF"/>
    <w:rsid w:val="75C4C2FA"/>
    <w:rsid w:val="75CF4DCE"/>
    <w:rsid w:val="75CFD900"/>
    <w:rsid w:val="75DDE0D6"/>
    <w:rsid w:val="75E37EAD"/>
    <w:rsid w:val="75E53093"/>
    <w:rsid w:val="75EBB8D7"/>
    <w:rsid w:val="75FA8B4E"/>
    <w:rsid w:val="75FDA757"/>
    <w:rsid w:val="75FE5779"/>
    <w:rsid w:val="7603E6C4"/>
    <w:rsid w:val="760FDF55"/>
    <w:rsid w:val="7611EB90"/>
    <w:rsid w:val="7614DB98"/>
    <w:rsid w:val="76156288"/>
    <w:rsid w:val="761D2E5E"/>
    <w:rsid w:val="76203B0C"/>
    <w:rsid w:val="762BEBBC"/>
    <w:rsid w:val="762E0F1A"/>
    <w:rsid w:val="763FC60D"/>
    <w:rsid w:val="764C02A5"/>
    <w:rsid w:val="765DE98C"/>
    <w:rsid w:val="766BD9A7"/>
    <w:rsid w:val="766EE6DB"/>
    <w:rsid w:val="76805F7D"/>
    <w:rsid w:val="7682B3FA"/>
    <w:rsid w:val="7689A35E"/>
    <w:rsid w:val="768B5666"/>
    <w:rsid w:val="76943CDD"/>
    <w:rsid w:val="76945395"/>
    <w:rsid w:val="769C5000"/>
    <w:rsid w:val="769F4EF4"/>
    <w:rsid w:val="769F9C80"/>
    <w:rsid w:val="76A1239C"/>
    <w:rsid w:val="76A1371F"/>
    <w:rsid w:val="76B509F1"/>
    <w:rsid w:val="76B84195"/>
    <w:rsid w:val="76BD3F41"/>
    <w:rsid w:val="76BFDA7E"/>
    <w:rsid w:val="76C1CF7B"/>
    <w:rsid w:val="76C52C63"/>
    <w:rsid w:val="76CFE74E"/>
    <w:rsid w:val="76D52238"/>
    <w:rsid w:val="76D57274"/>
    <w:rsid w:val="76DBDFD5"/>
    <w:rsid w:val="76DC8943"/>
    <w:rsid w:val="76DD5EF4"/>
    <w:rsid w:val="76F0A562"/>
    <w:rsid w:val="76F2575B"/>
    <w:rsid w:val="76F3BA11"/>
    <w:rsid w:val="76FB5805"/>
    <w:rsid w:val="770239E9"/>
    <w:rsid w:val="771D9C3A"/>
    <w:rsid w:val="77207A6B"/>
    <w:rsid w:val="7722565F"/>
    <w:rsid w:val="77242B05"/>
    <w:rsid w:val="772CF352"/>
    <w:rsid w:val="77359E69"/>
    <w:rsid w:val="773B0F94"/>
    <w:rsid w:val="773DC694"/>
    <w:rsid w:val="77446283"/>
    <w:rsid w:val="774529CF"/>
    <w:rsid w:val="77476BB6"/>
    <w:rsid w:val="774ABA65"/>
    <w:rsid w:val="774D3C06"/>
    <w:rsid w:val="77501402"/>
    <w:rsid w:val="775B5C4B"/>
    <w:rsid w:val="775E7733"/>
    <w:rsid w:val="77651C96"/>
    <w:rsid w:val="77672C03"/>
    <w:rsid w:val="776B82DC"/>
    <w:rsid w:val="776BEC14"/>
    <w:rsid w:val="776C4151"/>
    <w:rsid w:val="77778373"/>
    <w:rsid w:val="777BE036"/>
    <w:rsid w:val="778439AF"/>
    <w:rsid w:val="77850EBA"/>
    <w:rsid w:val="778D70AC"/>
    <w:rsid w:val="779787A3"/>
    <w:rsid w:val="779B4B32"/>
    <w:rsid w:val="779C7B4A"/>
    <w:rsid w:val="779F59F8"/>
    <w:rsid w:val="77A2A7A2"/>
    <w:rsid w:val="77A31DCE"/>
    <w:rsid w:val="77A619C6"/>
    <w:rsid w:val="77A6A1DC"/>
    <w:rsid w:val="77A76426"/>
    <w:rsid w:val="77A84BC8"/>
    <w:rsid w:val="77A8CCCF"/>
    <w:rsid w:val="77DB4C61"/>
    <w:rsid w:val="77E1FB76"/>
    <w:rsid w:val="78011F92"/>
    <w:rsid w:val="7804A816"/>
    <w:rsid w:val="7805EE24"/>
    <w:rsid w:val="781AFB42"/>
    <w:rsid w:val="7822AB49"/>
    <w:rsid w:val="7825D290"/>
    <w:rsid w:val="782668CB"/>
    <w:rsid w:val="7830B965"/>
    <w:rsid w:val="7832D848"/>
    <w:rsid w:val="783407BF"/>
    <w:rsid w:val="78447B07"/>
    <w:rsid w:val="7853BFBE"/>
    <w:rsid w:val="78657FD2"/>
    <w:rsid w:val="786A9946"/>
    <w:rsid w:val="786C1F1D"/>
    <w:rsid w:val="787895AA"/>
    <w:rsid w:val="787C57E2"/>
    <w:rsid w:val="788660C1"/>
    <w:rsid w:val="78869BFE"/>
    <w:rsid w:val="788E88DE"/>
    <w:rsid w:val="788F29A7"/>
    <w:rsid w:val="7891B0C4"/>
    <w:rsid w:val="7897BED2"/>
    <w:rsid w:val="789A04B4"/>
    <w:rsid w:val="78A65B65"/>
    <w:rsid w:val="78ABB412"/>
    <w:rsid w:val="78B97D7F"/>
    <w:rsid w:val="78C18188"/>
    <w:rsid w:val="78C759DB"/>
    <w:rsid w:val="78CB2FC2"/>
    <w:rsid w:val="78CC3476"/>
    <w:rsid w:val="78D30949"/>
    <w:rsid w:val="78D4C113"/>
    <w:rsid w:val="78DCE06C"/>
    <w:rsid w:val="78DDFFC8"/>
    <w:rsid w:val="78EA2B77"/>
    <w:rsid w:val="78F18C06"/>
    <w:rsid w:val="78F27367"/>
    <w:rsid w:val="78F8B19F"/>
    <w:rsid w:val="78F94CC7"/>
    <w:rsid w:val="79013F1D"/>
    <w:rsid w:val="7906F426"/>
    <w:rsid w:val="790E4BCF"/>
    <w:rsid w:val="7919B021"/>
    <w:rsid w:val="791BCD26"/>
    <w:rsid w:val="791DA486"/>
    <w:rsid w:val="791DC550"/>
    <w:rsid w:val="791E3627"/>
    <w:rsid w:val="792541E4"/>
    <w:rsid w:val="7927CBAD"/>
    <w:rsid w:val="792D2623"/>
    <w:rsid w:val="7931B13C"/>
    <w:rsid w:val="7936EC3E"/>
    <w:rsid w:val="79417C7F"/>
    <w:rsid w:val="7945166D"/>
    <w:rsid w:val="79487BE9"/>
    <w:rsid w:val="7949A7C1"/>
    <w:rsid w:val="7949BE74"/>
    <w:rsid w:val="7950190B"/>
    <w:rsid w:val="7950D010"/>
    <w:rsid w:val="7956766B"/>
    <w:rsid w:val="7965A456"/>
    <w:rsid w:val="796799C9"/>
    <w:rsid w:val="796D9ED5"/>
    <w:rsid w:val="7972DDF5"/>
    <w:rsid w:val="7972EAE0"/>
    <w:rsid w:val="797C806F"/>
    <w:rsid w:val="79823466"/>
    <w:rsid w:val="79847C10"/>
    <w:rsid w:val="7987CC75"/>
    <w:rsid w:val="798D2E28"/>
    <w:rsid w:val="79A68CB0"/>
    <w:rsid w:val="79AFC34B"/>
    <w:rsid w:val="79B053EB"/>
    <w:rsid w:val="79B0F2C0"/>
    <w:rsid w:val="79B13555"/>
    <w:rsid w:val="79B30FF7"/>
    <w:rsid w:val="79B86F6D"/>
    <w:rsid w:val="79BC2A20"/>
    <w:rsid w:val="79DC523D"/>
    <w:rsid w:val="79ED4C76"/>
    <w:rsid w:val="79EF2452"/>
    <w:rsid w:val="79F28EBD"/>
    <w:rsid w:val="79F5D275"/>
    <w:rsid w:val="79F7AC0F"/>
    <w:rsid w:val="79F8102F"/>
    <w:rsid w:val="79F9994F"/>
    <w:rsid w:val="7A012829"/>
    <w:rsid w:val="7A044CA0"/>
    <w:rsid w:val="7A1E02FA"/>
    <w:rsid w:val="7A274CA3"/>
    <w:rsid w:val="7A2FAE3F"/>
    <w:rsid w:val="7A3BCAA6"/>
    <w:rsid w:val="7A43D12B"/>
    <w:rsid w:val="7A463031"/>
    <w:rsid w:val="7A53BCBC"/>
    <w:rsid w:val="7A568B06"/>
    <w:rsid w:val="7A5E8BE9"/>
    <w:rsid w:val="7A5E8CCD"/>
    <w:rsid w:val="7A6272A1"/>
    <w:rsid w:val="7A669C9C"/>
    <w:rsid w:val="7A6A270E"/>
    <w:rsid w:val="7A72128A"/>
    <w:rsid w:val="7A76169A"/>
    <w:rsid w:val="7A79F113"/>
    <w:rsid w:val="7A816774"/>
    <w:rsid w:val="7A85A654"/>
    <w:rsid w:val="7A8C8C39"/>
    <w:rsid w:val="7A8D0D2E"/>
    <w:rsid w:val="7A93F443"/>
    <w:rsid w:val="7A989DE5"/>
    <w:rsid w:val="7A9D511D"/>
    <w:rsid w:val="7AA6F495"/>
    <w:rsid w:val="7AB2DB38"/>
    <w:rsid w:val="7ABB4166"/>
    <w:rsid w:val="7ABC4B99"/>
    <w:rsid w:val="7ABE5761"/>
    <w:rsid w:val="7AC00EE2"/>
    <w:rsid w:val="7AC0C740"/>
    <w:rsid w:val="7AC7D33C"/>
    <w:rsid w:val="7AC820AC"/>
    <w:rsid w:val="7AC92BEF"/>
    <w:rsid w:val="7ACACA3F"/>
    <w:rsid w:val="7AD94C1C"/>
    <w:rsid w:val="7AD9B5DA"/>
    <w:rsid w:val="7AEDEAAC"/>
    <w:rsid w:val="7B01224B"/>
    <w:rsid w:val="7B033A88"/>
    <w:rsid w:val="7B097480"/>
    <w:rsid w:val="7B0B0396"/>
    <w:rsid w:val="7B0EC0E0"/>
    <w:rsid w:val="7B15E345"/>
    <w:rsid w:val="7B186207"/>
    <w:rsid w:val="7B1FAF87"/>
    <w:rsid w:val="7B210344"/>
    <w:rsid w:val="7B2125DF"/>
    <w:rsid w:val="7B26FE71"/>
    <w:rsid w:val="7B29E761"/>
    <w:rsid w:val="7B2CE305"/>
    <w:rsid w:val="7B2D5759"/>
    <w:rsid w:val="7B2DD6E0"/>
    <w:rsid w:val="7B386D5F"/>
    <w:rsid w:val="7B3939A2"/>
    <w:rsid w:val="7B3A5AEC"/>
    <w:rsid w:val="7B3BB82C"/>
    <w:rsid w:val="7B3D2389"/>
    <w:rsid w:val="7B444FD8"/>
    <w:rsid w:val="7B4A15E3"/>
    <w:rsid w:val="7B4A1F23"/>
    <w:rsid w:val="7B4FB189"/>
    <w:rsid w:val="7B54FF44"/>
    <w:rsid w:val="7B5B55B9"/>
    <w:rsid w:val="7B5B5B6D"/>
    <w:rsid w:val="7B5E0F67"/>
    <w:rsid w:val="7B5F2269"/>
    <w:rsid w:val="7B60F9F5"/>
    <w:rsid w:val="7B611BBC"/>
    <w:rsid w:val="7B634367"/>
    <w:rsid w:val="7B6D13B5"/>
    <w:rsid w:val="7B771C57"/>
    <w:rsid w:val="7B7926A0"/>
    <w:rsid w:val="7B8202C4"/>
    <w:rsid w:val="7B838DF4"/>
    <w:rsid w:val="7B842F1C"/>
    <w:rsid w:val="7B8D6CF1"/>
    <w:rsid w:val="7B907274"/>
    <w:rsid w:val="7B913906"/>
    <w:rsid w:val="7BA551E2"/>
    <w:rsid w:val="7BA651BC"/>
    <w:rsid w:val="7BB287D4"/>
    <w:rsid w:val="7BB62F00"/>
    <w:rsid w:val="7BC71E26"/>
    <w:rsid w:val="7BD88F7E"/>
    <w:rsid w:val="7BE16CC4"/>
    <w:rsid w:val="7BEBD1A1"/>
    <w:rsid w:val="7BF32644"/>
    <w:rsid w:val="7BFAC6E5"/>
    <w:rsid w:val="7BFBE3EB"/>
    <w:rsid w:val="7C07391D"/>
    <w:rsid w:val="7C0BCED0"/>
    <w:rsid w:val="7C0C7DE5"/>
    <w:rsid w:val="7C0D86DA"/>
    <w:rsid w:val="7C1573EF"/>
    <w:rsid w:val="7C15E924"/>
    <w:rsid w:val="7C1B84DE"/>
    <w:rsid w:val="7C1DBD20"/>
    <w:rsid w:val="7C2336AB"/>
    <w:rsid w:val="7C29BA02"/>
    <w:rsid w:val="7C2FBCBA"/>
    <w:rsid w:val="7C2FC5DD"/>
    <w:rsid w:val="7C306F8D"/>
    <w:rsid w:val="7C3480A2"/>
    <w:rsid w:val="7C45332B"/>
    <w:rsid w:val="7C48B43D"/>
    <w:rsid w:val="7C4FB3B8"/>
    <w:rsid w:val="7C529FF4"/>
    <w:rsid w:val="7C65296F"/>
    <w:rsid w:val="7C6EBF9A"/>
    <w:rsid w:val="7C71762D"/>
    <w:rsid w:val="7C736E28"/>
    <w:rsid w:val="7C881B33"/>
    <w:rsid w:val="7C88FDF8"/>
    <w:rsid w:val="7C9C470E"/>
    <w:rsid w:val="7CAD1B39"/>
    <w:rsid w:val="7CBC1373"/>
    <w:rsid w:val="7CC2D828"/>
    <w:rsid w:val="7CCC876B"/>
    <w:rsid w:val="7CD331ED"/>
    <w:rsid w:val="7CD40718"/>
    <w:rsid w:val="7CE0003C"/>
    <w:rsid w:val="7CE27D07"/>
    <w:rsid w:val="7CE38FEC"/>
    <w:rsid w:val="7CFA8909"/>
    <w:rsid w:val="7D05BB29"/>
    <w:rsid w:val="7D088CDD"/>
    <w:rsid w:val="7D0986C5"/>
    <w:rsid w:val="7D1197DA"/>
    <w:rsid w:val="7D230E5B"/>
    <w:rsid w:val="7D26D7B0"/>
    <w:rsid w:val="7D37E523"/>
    <w:rsid w:val="7D381C84"/>
    <w:rsid w:val="7D3D92C6"/>
    <w:rsid w:val="7D403FB7"/>
    <w:rsid w:val="7D417273"/>
    <w:rsid w:val="7D507BF3"/>
    <w:rsid w:val="7D54E63F"/>
    <w:rsid w:val="7D5567B6"/>
    <w:rsid w:val="7D678B6D"/>
    <w:rsid w:val="7D687BCC"/>
    <w:rsid w:val="7D7121E0"/>
    <w:rsid w:val="7D82CB6B"/>
    <w:rsid w:val="7D899D06"/>
    <w:rsid w:val="7D8A26F4"/>
    <w:rsid w:val="7D905B42"/>
    <w:rsid w:val="7D92DFCC"/>
    <w:rsid w:val="7D96FA6D"/>
    <w:rsid w:val="7D9B4E70"/>
    <w:rsid w:val="7D9E3C0F"/>
    <w:rsid w:val="7DA4E56C"/>
    <w:rsid w:val="7DB6087D"/>
    <w:rsid w:val="7DB613E0"/>
    <w:rsid w:val="7DCA7856"/>
    <w:rsid w:val="7DD395E3"/>
    <w:rsid w:val="7DD3CD13"/>
    <w:rsid w:val="7DD5B7AF"/>
    <w:rsid w:val="7DDE46CD"/>
    <w:rsid w:val="7DE2D397"/>
    <w:rsid w:val="7DE495B2"/>
    <w:rsid w:val="7DE56551"/>
    <w:rsid w:val="7DE6E7EE"/>
    <w:rsid w:val="7DE72A5B"/>
    <w:rsid w:val="7DECBF7D"/>
    <w:rsid w:val="7DEF596F"/>
    <w:rsid w:val="7DFF4D4F"/>
    <w:rsid w:val="7E05AB20"/>
    <w:rsid w:val="7E269072"/>
    <w:rsid w:val="7E3392E7"/>
    <w:rsid w:val="7E3B62EB"/>
    <w:rsid w:val="7E434997"/>
    <w:rsid w:val="7E456E00"/>
    <w:rsid w:val="7E488760"/>
    <w:rsid w:val="7E4D3FA0"/>
    <w:rsid w:val="7E4FF194"/>
    <w:rsid w:val="7E5C4712"/>
    <w:rsid w:val="7E653775"/>
    <w:rsid w:val="7E6DD3A5"/>
    <w:rsid w:val="7E75D9F2"/>
    <w:rsid w:val="7E7A1613"/>
    <w:rsid w:val="7E7CC90A"/>
    <w:rsid w:val="7E7EAD16"/>
    <w:rsid w:val="7E80225E"/>
    <w:rsid w:val="7E88DF25"/>
    <w:rsid w:val="7E90F523"/>
    <w:rsid w:val="7E9A0D72"/>
    <w:rsid w:val="7EA8E197"/>
    <w:rsid w:val="7EB5F7D0"/>
    <w:rsid w:val="7EB893E9"/>
    <w:rsid w:val="7EBEEEAF"/>
    <w:rsid w:val="7EC055DB"/>
    <w:rsid w:val="7EC0B0CA"/>
    <w:rsid w:val="7EC2EB83"/>
    <w:rsid w:val="7EC456A1"/>
    <w:rsid w:val="7EC52CA6"/>
    <w:rsid w:val="7EC9BA77"/>
    <w:rsid w:val="7ECFA105"/>
    <w:rsid w:val="7ED35D0A"/>
    <w:rsid w:val="7ED4DC91"/>
    <w:rsid w:val="7ED5948C"/>
    <w:rsid w:val="7ED8B661"/>
    <w:rsid w:val="7EDB0E60"/>
    <w:rsid w:val="7EE3C6E6"/>
    <w:rsid w:val="7EF9A502"/>
    <w:rsid w:val="7EFA06C4"/>
    <w:rsid w:val="7EFC2E71"/>
    <w:rsid w:val="7EFE0C95"/>
    <w:rsid w:val="7F040FEC"/>
    <w:rsid w:val="7F062A6F"/>
    <w:rsid w:val="7F0A8E1C"/>
    <w:rsid w:val="7F16EE50"/>
    <w:rsid w:val="7F1905BA"/>
    <w:rsid w:val="7F19B174"/>
    <w:rsid w:val="7F1D8669"/>
    <w:rsid w:val="7F230BE7"/>
    <w:rsid w:val="7F2461E8"/>
    <w:rsid w:val="7F293B85"/>
    <w:rsid w:val="7F31DF4F"/>
    <w:rsid w:val="7F4D852A"/>
    <w:rsid w:val="7F503EA3"/>
    <w:rsid w:val="7F5263DC"/>
    <w:rsid w:val="7F52648F"/>
    <w:rsid w:val="7F6457F4"/>
    <w:rsid w:val="7F687489"/>
    <w:rsid w:val="7F73FF44"/>
    <w:rsid w:val="7F74CED9"/>
    <w:rsid w:val="7F7687C5"/>
    <w:rsid w:val="7F7AB362"/>
    <w:rsid w:val="7F7BB7CA"/>
    <w:rsid w:val="7F7BE29B"/>
    <w:rsid w:val="7F7C2B1F"/>
    <w:rsid w:val="7F7EF210"/>
    <w:rsid w:val="7F847EAF"/>
    <w:rsid w:val="7F88B3B1"/>
    <w:rsid w:val="7F8BF386"/>
    <w:rsid w:val="7F8F1A0D"/>
    <w:rsid w:val="7F9679EA"/>
    <w:rsid w:val="7F9E6EC3"/>
    <w:rsid w:val="7FA87877"/>
    <w:rsid w:val="7FA95381"/>
    <w:rsid w:val="7FB021E6"/>
    <w:rsid w:val="7FBCF3F7"/>
    <w:rsid w:val="7FC03352"/>
    <w:rsid w:val="7FC17F2E"/>
    <w:rsid w:val="7FC772BB"/>
    <w:rsid w:val="7FCA29D5"/>
    <w:rsid w:val="7FCA78EC"/>
    <w:rsid w:val="7FD0D65D"/>
    <w:rsid w:val="7FD2A960"/>
    <w:rsid w:val="7FDC7C49"/>
    <w:rsid w:val="7FE919CD"/>
    <w:rsid w:val="7FF054D8"/>
    <w:rsid w:val="7FF5B12A"/>
    <w:rsid w:val="7FF9F72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55186D"/>
  <w15:docId w15:val="{9910A726-8466-4DCD-87DB-FE1B0DC5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4"/>
    <w:lsdException w:name="Medium List 1 Accent 1" w:uiPriority="70"/>
    <w:lsdException w:name="Revision" w:semiHidden="1"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30552"/>
    <w:rPr>
      <w:sz w:val="24"/>
      <w:szCs w:val="24"/>
    </w:rPr>
  </w:style>
  <w:style w:type="paragraph" w:styleId="Kop1">
    <w:name w:val="heading 1"/>
    <w:basedOn w:val="Standaard"/>
    <w:next w:val="Standaard"/>
    <w:qFormat/>
    <w:rsid w:val="00AE5E73"/>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E5E73"/>
    <w:pPr>
      <w:keepNext/>
      <w:overflowPunct w:val="0"/>
      <w:autoSpaceDE w:val="0"/>
      <w:autoSpaceDN w:val="0"/>
      <w:adjustRightInd w:val="0"/>
      <w:textAlignment w:val="baseline"/>
      <w:outlineLvl w:val="1"/>
    </w:pPr>
    <w:rPr>
      <w:rFonts w:ascii="Arial" w:hAnsi="Arial" w:cs="Arial"/>
      <w:i/>
      <w:iCs/>
      <w:lang w:val="nl"/>
    </w:rPr>
  </w:style>
  <w:style w:type="paragraph" w:styleId="Kop3">
    <w:name w:val="heading 3"/>
    <w:basedOn w:val="Standaard"/>
    <w:next w:val="Standaard"/>
    <w:qFormat/>
    <w:rsid w:val="00AE5E73"/>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Kop6">
    <w:name w:val="heading 6"/>
    <w:basedOn w:val="Standaard"/>
    <w:next w:val="Standaard"/>
    <w:qFormat/>
    <w:rsid w:val="00AE5E73"/>
    <w:pPr>
      <w:keepNext/>
      <w:widowControl w:val="0"/>
      <w:overflowPunct w:val="0"/>
      <w:autoSpaceDE w:val="0"/>
      <w:autoSpaceDN w:val="0"/>
      <w:adjustRightInd w:val="0"/>
      <w:textAlignment w:val="baseline"/>
      <w:outlineLvl w:val="5"/>
    </w:pPr>
    <w:rPr>
      <w:rFonts w:ascii="Arial" w:hAnsi="Arial" w:cs="Arial"/>
      <w:b/>
      <w:bCs/>
      <w:sz w:val="20"/>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06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rsid w:val="000A5442"/>
    <w:pPr>
      <w:tabs>
        <w:tab w:val="center" w:pos="4536"/>
        <w:tab w:val="right" w:pos="9072"/>
      </w:tabs>
    </w:pPr>
  </w:style>
  <w:style w:type="character" w:styleId="Paginanummer">
    <w:name w:val="page number"/>
    <w:basedOn w:val="Standaardalinea-lettertype"/>
    <w:rsid w:val="000A5442"/>
  </w:style>
  <w:style w:type="paragraph" w:styleId="Normaalweb">
    <w:name w:val="Normal (Web)"/>
    <w:basedOn w:val="Standaard"/>
    <w:uiPriority w:val="99"/>
    <w:rsid w:val="00793503"/>
    <w:pPr>
      <w:spacing w:before="100" w:beforeAutospacing="1" w:after="100" w:afterAutospacing="1"/>
    </w:pPr>
  </w:style>
  <w:style w:type="paragraph" w:customStyle="1" w:styleId="intro">
    <w:name w:val="intro"/>
    <w:basedOn w:val="Standaard"/>
    <w:rsid w:val="00793503"/>
    <w:pPr>
      <w:spacing w:before="100" w:beforeAutospacing="1" w:after="100" w:afterAutospacing="1"/>
    </w:pPr>
  </w:style>
  <w:style w:type="character" w:styleId="Hyperlink">
    <w:name w:val="Hyperlink"/>
    <w:uiPriority w:val="99"/>
    <w:rsid w:val="00475580"/>
    <w:rPr>
      <w:color w:val="800080"/>
      <w:u w:val="single"/>
    </w:rPr>
  </w:style>
  <w:style w:type="paragraph" w:customStyle="1" w:styleId="Koptekst1">
    <w:name w:val="Koptekst1"/>
    <w:basedOn w:val="Kop1"/>
    <w:rsid w:val="00AE5E73"/>
    <w:pPr>
      <w:spacing w:before="60"/>
    </w:pPr>
    <w:rPr>
      <w:kern w:val="22"/>
      <w:sz w:val="22"/>
      <w:szCs w:val="22"/>
    </w:rPr>
  </w:style>
  <w:style w:type="paragraph" w:customStyle="1" w:styleId="row3">
    <w:name w:val="row_3"/>
    <w:basedOn w:val="Standaard"/>
    <w:rsid w:val="007F7C23"/>
    <w:pPr>
      <w:spacing w:before="100" w:beforeAutospacing="1" w:after="100" w:afterAutospacing="1"/>
    </w:pPr>
    <w:rPr>
      <w:rFonts w:ascii="Arial Unicode MS" w:eastAsia="Arial Unicode MS" w:hAnsi="Arial Unicode MS" w:cs="Arial Unicode MS"/>
      <w:b/>
      <w:bCs/>
      <w:color w:val="000000"/>
      <w:sz w:val="20"/>
      <w:szCs w:val="20"/>
    </w:rPr>
  </w:style>
  <w:style w:type="character" w:styleId="GevolgdeHyperlink">
    <w:name w:val="FollowedHyperlink"/>
    <w:rsid w:val="003017BC"/>
    <w:rPr>
      <w:color w:val="800080"/>
      <w:u w:val="single"/>
    </w:rPr>
  </w:style>
  <w:style w:type="paragraph" w:styleId="Ballontekst">
    <w:name w:val="Balloon Text"/>
    <w:basedOn w:val="Standaard"/>
    <w:link w:val="BallontekstChar"/>
    <w:rsid w:val="00A81703"/>
    <w:rPr>
      <w:rFonts w:ascii="Tahoma" w:hAnsi="Tahoma" w:cs="Tahoma"/>
      <w:sz w:val="16"/>
      <w:szCs w:val="16"/>
    </w:rPr>
  </w:style>
  <w:style w:type="character" w:customStyle="1" w:styleId="BallontekstChar">
    <w:name w:val="Ballontekst Char"/>
    <w:link w:val="Ballontekst"/>
    <w:rsid w:val="00A81703"/>
    <w:rPr>
      <w:rFonts w:ascii="Tahoma" w:hAnsi="Tahoma" w:cs="Tahoma"/>
      <w:sz w:val="16"/>
      <w:szCs w:val="16"/>
    </w:rPr>
  </w:style>
  <w:style w:type="paragraph" w:customStyle="1" w:styleId="Default">
    <w:name w:val="Default"/>
    <w:rsid w:val="00C02A59"/>
    <w:pPr>
      <w:autoSpaceDE w:val="0"/>
      <w:autoSpaceDN w:val="0"/>
      <w:adjustRightInd w:val="0"/>
    </w:pPr>
    <w:rPr>
      <w:rFonts w:ascii="Verdana" w:hAnsi="Verdana" w:cs="Verdana"/>
      <w:color w:val="000000"/>
      <w:sz w:val="24"/>
      <w:szCs w:val="24"/>
    </w:rPr>
  </w:style>
  <w:style w:type="paragraph" w:styleId="Lijstalinea">
    <w:name w:val="List Paragraph"/>
    <w:basedOn w:val="Standaard"/>
    <w:uiPriority w:val="99"/>
    <w:qFormat/>
    <w:rsid w:val="00400AE8"/>
    <w:pPr>
      <w:spacing w:after="200" w:line="276" w:lineRule="auto"/>
      <w:ind w:left="720"/>
      <w:contextualSpacing/>
    </w:pPr>
    <w:rPr>
      <w:rFonts w:ascii="Calibri" w:eastAsia="Calibri" w:hAnsi="Calibri"/>
      <w:sz w:val="22"/>
      <w:szCs w:val="22"/>
      <w:lang w:eastAsia="en-US"/>
    </w:rPr>
  </w:style>
  <w:style w:type="paragraph" w:customStyle="1" w:styleId="al">
    <w:name w:val="al"/>
    <w:basedOn w:val="Standaard"/>
    <w:rsid w:val="00971335"/>
    <w:pPr>
      <w:spacing w:before="100" w:beforeAutospacing="1" w:after="100" w:afterAutospacing="1"/>
    </w:pPr>
  </w:style>
  <w:style w:type="character" w:styleId="Verwijzingopmerking">
    <w:name w:val="annotation reference"/>
    <w:basedOn w:val="Standaardalinea-lettertype"/>
    <w:semiHidden/>
    <w:unhideWhenUsed/>
    <w:rsid w:val="002F7275"/>
    <w:rPr>
      <w:sz w:val="16"/>
      <w:szCs w:val="16"/>
    </w:rPr>
  </w:style>
  <w:style w:type="paragraph" w:styleId="Tekstopmerking">
    <w:name w:val="annotation text"/>
    <w:basedOn w:val="Standaard"/>
    <w:link w:val="TekstopmerkingChar"/>
    <w:semiHidden/>
    <w:unhideWhenUsed/>
    <w:rsid w:val="002F7275"/>
    <w:rPr>
      <w:sz w:val="20"/>
      <w:szCs w:val="20"/>
    </w:rPr>
  </w:style>
  <w:style w:type="character" w:customStyle="1" w:styleId="TekstopmerkingChar">
    <w:name w:val="Tekst opmerking Char"/>
    <w:basedOn w:val="Standaardalinea-lettertype"/>
    <w:link w:val="Tekstopmerking"/>
    <w:semiHidden/>
    <w:rsid w:val="002F7275"/>
  </w:style>
  <w:style w:type="paragraph" w:styleId="Onderwerpvanopmerking">
    <w:name w:val="annotation subject"/>
    <w:basedOn w:val="Tekstopmerking"/>
    <w:next w:val="Tekstopmerking"/>
    <w:link w:val="OnderwerpvanopmerkingChar"/>
    <w:semiHidden/>
    <w:unhideWhenUsed/>
    <w:rsid w:val="002F7275"/>
    <w:rPr>
      <w:b/>
      <w:bCs/>
    </w:rPr>
  </w:style>
  <w:style w:type="character" w:customStyle="1" w:styleId="OnderwerpvanopmerkingChar">
    <w:name w:val="Onderwerp van opmerking Char"/>
    <w:basedOn w:val="TekstopmerkingChar"/>
    <w:link w:val="Onderwerpvanopmerking"/>
    <w:semiHidden/>
    <w:rsid w:val="002F7275"/>
    <w:rPr>
      <w:b/>
      <w:bCs/>
    </w:rPr>
  </w:style>
  <w:style w:type="table" w:styleId="Gemiddeldearcering2-accent1">
    <w:name w:val="Medium Shading 2 Accent 1"/>
    <w:basedOn w:val="Standaardtabel"/>
    <w:uiPriority w:val="64"/>
    <w:rsid w:val="0034440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nhideWhenUsed/>
    <w:rsid w:val="007F03CF"/>
    <w:pPr>
      <w:tabs>
        <w:tab w:val="center" w:pos="4536"/>
        <w:tab w:val="right" w:pos="9072"/>
      </w:tabs>
    </w:pPr>
  </w:style>
  <w:style w:type="character" w:customStyle="1" w:styleId="KoptekstChar">
    <w:name w:val="Koptekst Char"/>
    <w:basedOn w:val="Standaardalinea-lettertype"/>
    <w:link w:val="Koptekst"/>
    <w:rsid w:val="007F03CF"/>
    <w:rPr>
      <w:sz w:val="24"/>
      <w:szCs w:val="24"/>
    </w:rPr>
  </w:style>
  <w:style w:type="paragraph" w:styleId="Kopvaninhoudsopgave">
    <w:name w:val="TOC Heading"/>
    <w:basedOn w:val="Kop1"/>
    <w:next w:val="Standaard"/>
    <w:uiPriority w:val="39"/>
    <w:unhideWhenUsed/>
    <w:qFormat/>
    <w:rsid w:val="00FB574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Inhopg1">
    <w:name w:val="toc 1"/>
    <w:basedOn w:val="Standaard"/>
    <w:next w:val="Standaard"/>
    <w:autoRedefine/>
    <w:uiPriority w:val="39"/>
    <w:unhideWhenUsed/>
    <w:rsid w:val="00FB574C"/>
    <w:pPr>
      <w:spacing w:after="100"/>
    </w:pPr>
  </w:style>
  <w:style w:type="paragraph" w:styleId="Tekstzonderopmaak">
    <w:name w:val="Plain Text"/>
    <w:basedOn w:val="Standaard"/>
    <w:link w:val="TekstzonderopmaakChar"/>
    <w:uiPriority w:val="99"/>
    <w:semiHidden/>
    <w:unhideWhenUsed/>
    <w:rsid w:val="00CC1856"/>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CC1856"/>
    <w:rPr>
      <w:rFonts w:ascii="Calibri" w:eastAsiaTheme="minorHAnsi" w:hAnsi="Calibri" w:cstheme="minorBidi"/>
      <w:sz w:val="22"/>
      <w:szCs w:val="21"/>
      <w:lang w:eastAsia="en-US"/>
    </w:rPr>
  </w:style>
  <w:style w:type="table" w:customStyle="1" w:styleId="Rastertabel1licht-Accent11">
    <w:name w:val="Rastertabel 1 licht - Accent 11"/>
    <w:basedOn w:val="Standaardtabe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59"/>
    <w:rsid w:val="00514D5B"/>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ard"/>
    <w:rsid w:val="00957432"/>
    <w:rPr>
      <w:rFonts w:eastAsiaTheme="minorHAnsi"/>
    </w:rPr>
  </w:style>
  <w:style w:type="paragraph" w:styleId="Geenafstand">
    <w:name w:val="No Spacing"/>
    <w:uiPriority w:val="1"/>
    <w:qFormat/>
    <w:rsid w:val="004F5F7F"/>
    <w:rPr>
      <w:rFonts w:asciiTheme="minorHAnsi" w:eastAsiaTheme="minorEastAsia" w:hAnsiTheme="minorHAnsi" w:cstheme="minorBidi"/>
      <w:sz w:val="24"/>
      <w:szCs w:val="24"/>
    </w:rPr>
  </w:style>
  <w:style w:type="paragraph" w:customStyle="1" w:styleId="paragraph">
    <w:name w:val="paragraph"/>
    <w:basedOn w:val="Standaard"/>
    <w:rsid w:val="009F4D32"/>
  </w:style>
  <w:style w:type="character" w:customStyle="1" w:styleId="contextualspellingandgrammarerror">
    <w:name w:val="contextualspellingandgrammarerror"/>
    <w:basedOn w:val="Standaardalinea-lettertype"/>
    <w:rsid w:val="009F4D32"/>
  </w:style>
  <w:style w:type="character" w:customStyle="1" w:styleId="normaltextrun1">
    <w:name w:val="normaltextrun1"/>
    <w:basedOn w:val="Standaardalinea-lettertype"/>
    <w:rsid w:val="009F4D32"/>
  </w:style>
  <w:style w:type="character" w:customStyle="1" w:styleId="eop">
    <w:name w:val="eop"/>
    <w:basedOn w:val="Standaardalinea-lettertype"/>
    <w:rsid w:val="009F4D32"/>
  </w:style>
  <w:style w:type="paragraph" w:styleId="Voetnoottekst">
    <w:name w:val="footnote text"/>
    <w:basedOn w:val="Standaard"/>
    <w:link w:val="VoetnoottekstChar"/>
    <w:semiHidden/>
    <w:unhideWhenUsed/>
    <w:rsid w:val="00BC072D"/>
    <w:rPr>
      <w:sz w:val="20"/>
      <w:szCs w:val="20"/>
    </w:rPr>
  </w:style>
  <w:style w:type="character" w:customStyle="1" w:styleId="VoetnoottekstChar">
    <w:name w:val="Voetnoottekst Char"/>
    <w:basedOn w:val="Standaardalinea-lettertype"/>
    <w:link w:val="Voetnoottekst"/>
    <w:semiHidden/>
    <w:rsid w:val="00BC072D"/>
  </w:style>
  <w:style w:type="character" w:styleId="Voetnootmarkering">
    <w:name w:val="footnote reference"/>
    <w:basedOn w:val="Standaardalinea-lettertype"/>
    <w:semiHidden/>
    <w:unhideWhenUsed/>
    <w:rsid w:val="00BC072D"/>
    <w:rPr>
      <w:vertAlign w:val="superscript"/>
    </w:rPr>
  </w:style>
  <w:style w:type="character" w:customStyle="1" w:styleId="normaltextrun">
    <w:name w:val="normaltextrun"/>
    <w:basedOn w:val="Standaardalinea-lettertype"/>
    <w:rsid w:val="00D70C5C"/>
  </w:style>
  <w:style w:type="character" w:customStyle="1" w:styleId="spellingerror">
    <w:name w:val="spellingerror"/>
    <w:basedOn w:val="Standaardalinea-lettertype"/>
    <w:rsid w:val="00D70C5C"/>
  </w:style>
  <w:style w:type="character" w:customStyle="1" w:styleId="scxw65758455">
    <w:name w:val="scxw65758455"/>
    <w:basedOn w:val="Standaardalinea-lettertype"/>
    <w:rsid w:val="00494A18"/>
  </w:style>
  <w:style w:type="character" w:customStyle="1" w:styleId="pagebreaktextspan">
    <w:name w:val="pagebreaktextspan"/>
    <w:basedOn w:val="Standaardalinea-lettertype"/>
    <w:rsid w:val="00494A18"/>
  </w:style>
  <w:style w:type="paragraph" w:styleId="Inhopg2">
    <w:name w:val="toc 2"/>
    <w:basedOn w:val="Standaard"/>
    <w:next w:val="Standaard"/>
    <w:autoRedefine/>
    <w:uiPriority w:val="39"/>
    <w:unhideWhenUsed/>
    <w:rsid w:val="00A01EFD"/>
    <w:pPr>
      <w:spacing w:after="100"/>
      <w:ind w:left="240"/>
    </w:pPr>
  </w:style>
  <w:style w:type="paragraph" w:styleId="Inhopg3">
    <w:name w:val="toc 3"/>
    <w:basedOn w:val="Standaard"/>
    <w:next w:val="Standaard"/>
    <w:autoRedefine/>
    <w:uiPriority w:val="39"/>
    <w:unhideWhenUsed/>
    <w:rsid w:val="00C854C2"/>
    <w:pPr>
      <w:spacing w:after="100"/>
      <w:ind w:left="480"/>
    </w:pPr>
  </w:style>
  <w:style w:type="character" w:customStyle="1" w:styleId="Kop4Char">
    <w:name w:val="Kop 4 Char"/>
    <w:basedOn w:val="Standaardalinea-lettertype"/>
    <w:link w:val="Kop4"/>
    <w:uiPriority w:val="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72599">
      <w:bodyDiv w:val="1"/>
      <w:marLeft w:val="0"/>
      <w:marRight w:val="0"/>
      <w:marTop w:val="0"/>
      <w:marBottom w:val="0"/>
      <w:divBdr>
        <w:top w:val="none" w:sz="0" w:space="0" w:color="auto"/>
        <w:left w:val="none" w:sz="0" w:space="0" w:color="auto"/>
        <w:bottom w:val="none" w:sz="0" w:space="0" w:color="auto"/>
        <w:right w:val="none" w:sz="0" w:space="0" w:color="auto"/>
      </w:divBdr>
    </w:div>
    <w:div w:id="146939896">
      <w:bodyDiv w:val="1"/>
      <w:marLeft w:val="0"/>
      <w:marRight w:val="0"/>
      <w:marTop w:val="0"/>
      <w:marBottom w:val="0"/>
      <w:divBdr>
        <w:top w:val="none" w:sz="0" w:space="0" w:color="auto"/>
        <w:left w:val="none" w:sz="0" w:space="0" w:color="auto"/>
        <w:bottom w:val="none" w:sz="0" w:space="0" w:color="auto"/>
        <w:right w:val="none" w:sz="0" w:space="0" w:color="auto"/>
      </w:divBdr>
    </w:div>
    <w:div w:id="157501608">
      <w:bodyDiv w:val="1"/>
      <w:marLeft w:val="0"/>
      <w:marRight w:val="0"/>
      <w:marTop w:val="0"/>
      <w:marBottom w:val="0"/>
      <w:divBdr>
        <w:top w:val="none" w:sz="0" w:space="0" w:color="auto"/>
        <w:left w:val="none" w:sz="0" w:space="0" w:color="auto"/>
        <w:bottom w:val="none" w:sz="0" w:space="0" w:color="auto"/>
        <w:right w:val="none" w:sz="0" w:space="0" w:color="auto"/>
      </w:divBdr>
    </w:div>
    <w:div w:id="205533756">
      <w:bodyDiv w:val="1"/>
      <w:marLeft w:val="0"/>
      <w:marRight w:val="0"/>
      <w:marTop w:val="0"/>
      <w:marBottom w:val="0"/>
      <w:divBdr>
        <w:top w:val="none" w:sz="0" w:space="0" w:color="auto"/>
        <w:left w:val="none" w:sz="0" w:space="0" w:color="auto"/>
        <w:bottom w:val="none" w:sz="0" w:space="0" w:color="auto"/>
        <w:right w:val="none" w:sz="0" w:space="0" w:color="auto"/>
      </w:divBdr>
      <w:divsChild>
        <w:div w:id="1591886796">
          <w:marLeft w:val="0"/>
          <w:marRight w:val="0"/>
          <w:marTop w:val="0"/>
          <w:marBottom w:val="0"/>
          <w:divBdr>
            <w:top w:val="none" w:sz="0" w:space="0" w:color="auto"/>
            <w:left w:val="none" w:sz="0" w:space="0" w:color="auto"/>
            <w:bottom w:val="none" w:sz="0" w:space="0" w:color="auto"/>
            <w:right w:val="none" w:sz="0" w:space="0" w:color="auto"/>
          </w:divBdr>
          <w:divsChild>
            <w:div w:id="1157964311">
              <w:marLeft w:val="0"/>
              <w:marRight w:val="0"/>
              <w:marTop w:val="0"/>
              <w:marBottom w:val="0"/>
              <w:divBdr>
                <w:top w:val="none" w:sz="0" w:space="0" w:color="auto"/>
                <w:left w:val="none" w:sz="0" w:space="0" w:color="auto"/>
                <w:bottom w:val="none" w:sz="0" w:space="0" w:color="auto"/>
                <w:right w:val="none" w:sz="0" w:space="0" w:color="auto"/>
              </w:divBdr>
              <w:divsChild>
                <w:div w:id="4098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8246">
      <w:bodyDiv w:val="1"/>
      <w:marLeft w:val="0"/>
      <w:marRight w:val="0"/>
      <w:marTop w:val="0"/>
      <w:marBottom w:val="0"/>
      <w:divBdr>
        <w:top w:val="none" w:sz="0" w:space="0" w:color="auto"/>
        <w:left w:val="none" w:sz="0" w:space="0" w:color="auto"/>
        <w:bottom w:val="none" w:sz="0" w:space="0" w:color="auto"/>
        <w:right w:val="none" w:sz="0" w:space="0" w:color="auto"/>
      </w:divBdr>
      <w:divsChild>
        <w:div w:id="1291207258">
          <w:marLeft w:val="0"/>
          <w:marRight w:val="0"/>
          <w:marTop w:val="0"/>
          <w:marBottom w:val="0"/>
          <w:divBdr>
            <w:top w:val="none" w:sz="0" w:space="0" w:color="auto"/>
            <w:left w:val="none" w:sz="0" w:space="0" w:color="auto"/>
            <w:bottom w:val="none" w:sz="0" w:space="0" w:color="auto"/>
            <w:right w:val="none" w:sz="0" w:space="0" w:color="auto"/>
          </w:divBdr>
          <w:divsChild>
            <w:div w:id="1733624834">
              <w:marLeft w:val="0"/>
              <w:marRight w:val="0"/>
              <w:marTop w:val="0"/>
              <w:marBottom w:val="0"/>
              <w:divBdr>
                <w:top w:val="none" w:sz="0" w:space="0" w:color="auto"/>
                <w:left w:val="none" w:sz="0" w:space="0" w:color="auto"/>
                <w:bottom w:val="none" w:sz="0" w:space="0" w:color="auto"/>
                <w:right w:val="none" w:sz="0" w:space="0" w:color="auto"/>
              </w:divBdr>
              <w:divsChild>
                <w:div w:id="1410690829">
                  <w:marLeft w:val="0"/>
                  <w:marRight w:val="0"/>
                  <w:marTop w:val="0"/>
                  <w:marBottom w:val="0"/>
                  <w:divBdr>
                    <w:top w:val="none" w:sz="0" w:space="0" w:color="auto"/>
                    <w:left w:val="none" w:sz="0" w:space="0" w:color="auto"/>
                    <w:bottom w:val="none" w:sz="0" w:space="0" w:color="auto"/>
                    <w:right w:val="none" w:sz="0" w:space="0" w:color="auto"/>
                  </w:divBdr>
                  <w:divsChild>
                    <w:div w:id="1383872224">
                      <w:marLeft w:val="0"/>
                      <w:marRight w:val="0"/>
                      <w:marTop w:val="0"/>
                      <w:marBottom w:val="0"/>
                      <w:divBdr>
                        <w:top w:val="none" w:sz="0" w:space="0" w:color="auto"/>
                        <w:left w:val="none" w:sz="0" w:space="0" w:color="auto"/>
                        <w:bottom w:val="none" w:sz="0" w:space="0" w:color="auto"/>
                        <w:right w:val="none" w:sz="0" w:space="0" w:color="auto"/>
                      </w:divBdr>
                      <w:divsChild>
                        <w:div w:id="26226780">
                          <w:marLeft w:val="0"/>
                          <w:marRight w:val="0"/>
                          <w:marTop w:val="0"/>
                          <w:marBottom w:val="0"/>
                          <w:divBdr>
                            <w:top w:val="none" w:sz="0" w:space="0" w:color="auto"/>
                            <w:left w:val="none" w:sz="0" w:space="0" w:color="auto"/>
                            <w:bottom w:val="none" w:sz="0" w:space="0" w:color="auto"/>
                            <w:right w:val="none" w:sz="0" w:space="0" w:color="auto"/>
                          </w:divBdr>
                          <w:divsChild>
                            <w:div w:id="844824579">
                              <w:marLeft w:val="0"/>
                              <w:marRight w:val="0"/>
                              <w:marTop w:val="0"/>
                              <w:marBottom w:val="0"/>
                              <w:divBdr>
                                <w:top w:val="none" w:sz="0" w:space="0" w:color="auto"/>
                                <w:left w:val="none" w:sz="0" w:space="0" w:color="auto"/>
                                <w:bottom w:val="none" w:sz="0" w:space="0" w:color="auto"/>
                                <w:right w:val="none" w:sz="0" w:space="0" w:color="auto"/>
                              </w:divBdr>
                              <w:divsChild>
                                <w:div w:id="1815414042">
                                  <w:marLeft w:val="0"/>
                                  <w:marRight w:val="0"/>
                                  <w:marTop w:val="0"/>
                                  <w:marBottom w:val="0"/>
                                  <w:divBdr>
                                    <w:top w:val="none" w:sz="0" w:space="0" w:color="auto"/>
                                    <w:left w:val="none" w:sz="0" w:space="0" w:color="auto"/>
                                    <w:bottom w:val="none" w:sz="0" w:space="0" w:color="auto"/>
                                    <w:right w:val="none" w:sz="0" w:space="0" w:color="auto"/>
                                  </w:divBdr>
                                  <w:divsChild>
                                    <w:div w:id="1970043255">
                                      <w:marLeft w:val="0"/>
                                      <w:marRight w:val="0"/>
                                      <w:marTop w:val="0"/>
                                      <w:marBottom w:val="0"/>
                                      <w:divBdr>
                                        <w:top w:val="none" w:sz="0" w:space="0" w:color="auto"/>
                                        <w:left w:val="none" w:sz="0" w:space="0" w:color="auto"/>
                                        <w:bottom w:val="none" w:sz="0" w:space="0" w:color="auto"/>
                                        <w:right w:val="none" w:sz="0" w:space="0" w:color="auto"/>
                                      </w:divBdr>
                                      <w:divsChild>
                                        <w:div w:id="430468887">
                                          <w:marLeft w:val="0"/>
                                          <w:marRight w:val="0"/>
                                          <w:marTop w:val="0"/>
                                          <w:marBottom w:val="0"/>
                                          <w:divBdr>
                                            <w:top w:val="none" w:sz="0" w:space="0" w:color="auto"/>
                                            <w:left w:val="none" w:sz="0" w:space="0" w:color="auto"/>
                                            <w:bottom w:val="none" w:sz="0" w:space="0" w:color="auto"/>
                                            <w:right w:val="none" w:sz="0" w:space="0" w:color="auto"/>
                                          </w:divBdr>
                                          <w:divsChild>
                                            <w:div w:id="119232362">
                                              <w:marLeft w:val="0"/>
                                              <w:marRight w:val="0"/>
                                              <w:marTop w:val="0"/>
                                              <w:marBottom w:val="0"/>
                                              <w:divBdr>
                                                <w:top w:val="none" w:sz="0" w:space="0" w:color="auto"/>
                                                <w:left w:val="none" w:sz="0" w:space="0" w:color="auto"/>
                                                <w:bottom w:val="none" w:sz="0" w:space="0" w:color="auto"/>
                                                <w:right w:val="none" w:sz="0" w:space="0" w:color="auto"/>
                                              </w:divBdr>
                                              <w:divsChild>
                                                <w:div w:id="2068456567">
                                                  <w:marLeft w:val="0"/>
                                                  <w:marRight w:val="0"/>
                                                  <w:marTop w:val="0"/>
                                                  <w:marBottom w:val="0"/>
                                                  <w:divBdr>
                                                    <w:top w:val="none" w:sz="0" w:space="0" w:color="auto"/>
                                                    <w:left w:val="none" w:sz="0" w:space="0" w:color="auto"/>
                                                    <w:bottom w:val="none" w:sz="0" w:space="0" w:color="auto"/>
                                                    <w:right w:val="none" w:sz="0" w:space="0" w:color="auto"/>
                                                  </w:divBdr>
                                                  <w:divsChild>
                                                    <w:div w:id="1514110738">
                                                      <w:marLeft w:val="0"/>
                                                      <w:marRight w:val="0"/>
                                                      <w:marTop w:val="0"/>
                                                      <w:marBottom w:val="0"/>
                                                      <w:divBdr>
                                                        <w:top w:val="single" w:sz="6" w:space="0" w:color="ABABAB"/>
                                                        <w:left w:val="single" w:sz="6" w:space="0" w:color="ABABAB"/>
                                                        <w:bottom w:val="none" w:sz="0" w:space="0" w:color="auto"/>
                                                        <w:right w:val="single" w:sz="6" w:space="0" w:color="ABABAB"/>
                                                      </w:divBdr>
                                                      <w:divsChild>
                                                        <w:div w:id="1365329620">
                                                          <w:marLeft w:val="0"/>
                                                          <w:marRight w:val="0"/>
                                                          <w:marTop w:val="0"/>
                                                          <w:marBottom w:val="0"/>
                                                          <w:divBdr>
                                                            <w:top w:val="none" w:sz="0" w:space="0" w:color="auto"/>
                                                            <w:left w:val="none" w:sz="0" w:space="0" w:color="auto"/>
                                                            <w:bottom w:val="none" w:sz="0" w:space="0" w:color="auto"/>
                                                            <w:right w:val="none" w:sz="0" w:space="0" w:color="auto"/>
                                                          </w:divBdr>
                                                          <w:divsChild>
                                                            <w:div w:id="357779556">
                                                              <w:marLeft w:val="0"/>
                                                              <w:marRight w:val="0"/>
                                                              <w:marTop w:val="0"/>
                                                              <w:marBottom w:val="0"/>
                                                              <w:divBdr>
                                                                <w:top w:val="none" w:sz="0" w:space="0" w:color="auto"/>
                                                                <w:left w:val="none" w:sz="0" w:space="0" w:color="auto"/>
                                                                <w:bottom w:val="none" w:sz="0" w:space="0" w:color="auto"/>
                                                                <w:right w:val="none" w:sz="0" w:space="0" w:color="auto"/>
                                                              </w:divBdr>
                                                              <w:divsChild>
                                                                <w:div w:id="1440373493">
                                                                  <w:marLeft w:val="0"/>
                                                                  <w:marRight w:val="0"/>
                                                                  <w:marTop w:val="0"/>
                                                                  <w:marBottom w:val="0"/>
                                                                  <w:divBdr>
                                                                    <w:top w:val="none" w:sz="0" w:space="0" w:color="auto"/>
                                                                    <w:left w:val="none" w:sz="0" w:space="0" w:color="auto"/>
                                                                    <w:bottom w:val="none" w:sz="0" w:space="0" w:color="auto"/>
                                                                    <w:right w:val="none" w:sz="0" w:space="0" w:color="auto"/>
                                                                  </w:divBdr>
                                                                  <w:divsChild>
                                                                    <w:div w:id="603154471">
                                                                      <w:marLeft w:val="0"/>
                                                                      <w:marRight w:val="0"/>
                                                                      <w:marTop w:val="0"/>
                                                                      <w:marBottom w:val="0"/>
                                                                      <w:divBdr>
                                                                        <w:top w:val="none" w:sz="0" w:space="0" w:color="auto"/>
                                                                        <w:left w:val="none" w:sz="0" w:space="0" w:color="auto"/>
                                                                        <w:bottom w:val="none" w:sz="0" w:space="0" w:color="auto"/>
                                                                        <w:right w:val="none" w:sz="0" w:space="0" w:color="auto"/>
                                                                      </w:divBdr>
                                                                      <w:divsChild>
                                                                        <w:div w:id="1917543785">
                                                                          <w:marLeft w:val="0"/>
                                                                          <w:marRight w:val="0"/>
                                                                          <w:marTop w:val="0"/>
                                                                          <w:marBottom w:val="0"/>
                                                                          <w:divBdr>
                                                                            <w:top w:val="none" w:sz="0" w:space="0" w:color="auto"/>
                                                                            <w:left w:val="none" w:sz="0" w:space="0" w:color="auto"/>
                                                                            <w:bottom w:val="none" w:sz="0" w:space="0" w:color="auto"/>
                                                                            <w:right w:val="none" w:sz="0" w:space="0" w:color="auto"/>
                                                                          </w:divBdr>
                                                                          <w:divsChild>
                                                                            <w:div w:id="209805131">
                                                                              <w:marLeft w:val="0"/>
                                                                              <w:marRight w:val="0"/>
                                                                              <w:marTop w:val="0"/>
                                                                              <w:marBottom w:val="0"/>
                                                                              <w:divBdr>
                                                                                <w:top w:val="none" w:sz="0" w:space="0" w:color="auto"/>
                                                                                <w:left w:val="none" w:sz="0" w:space="0" w:color="auto"/>
                                                                                <w:bottom w:val="none" w:sz="0" w:space="0" w:color="auto"/>
                                                                                <w:right w:val="none" w:sz="0" w:space="0" w:color="auto"/>
                                                                              </w:divBdr>
                                                                              <w:divsChild>
                                                                                <w:div w:id="451871295">
                                                                                  <w:marLeft w:val="0"/>
                                                                                  <w:marRight w:val="0"/>
                                                                                  <w:marTop w:val="0"/>
                                                                                  <w:marBottom w:val="0"/>
                                                                                  <w:divBdr>
                                                                                    <w:top w:val="none" w:sz="0" w:space="0" w:color="auto"/>
                                                                                    <w:left w:val="none" w:sz="0" w:space="0" w:color="auto"/>
                                                                                    <w:bottom w:val="none" w:sz="0" w:space="0" w:color="auto"/>
                                                                                    <w:right w:val="none" w:sz="0" w:space="0" w:color="auto"/>
                                                                                  </w:divBdr>
                                                                                </w:div>
                                                                                <w:div w:id="639771075">
                                                                                  <w:marLeft w:val="0"/>
                                                                                  <w:marRight w:val="0"/>
                                                                                  <w:marTop w:val="0"/>
                                                                                  <w:marBottom w:val="0"/>
                                                                                  <w:divBdr>
                                                                                    <w:top w:val="none" w:sz="0" w:space="0" w:color="auto"/>
                                                                                    <w:left w:val="none" w:sz="0" w:space="0" w:color="auto"/>
                                                                                    <w:bottom w:val="none" w:sz="0" w:space="0" w:color="auto"/>
                                                                                    <w:right w:val="none" w:sz="0" w:space="0" w:color="auto"/>
                                                                                  </w:divBdr>
                                                                                </w:div>
                                                                                <w:div w:id="904296627">
                                                                                  <w:marLeft w:val="0"/>
                                                                                  <w:marRight w:val="0"/>
                                                                                  <w:marTop w:val="0"/>
                                                                                  <w:marBottom w:val="0"/>
                                                                                  <w:divBdr>
                                                                                    <w:top w:val="none" w:sz="0" w:space="0" w:color="auto"/>
                                                                                    <w:left w:val="none" w:sz="0" w:space="0" w:color="auto"/>
                                                                                    <w:bottom w:val="none" w:sz="0" w:space="0" w:color="auto"/>
                                                                                    <w:right w:val="none" w:sz="0" w:space="0" w:color="auto"/>
                                                                                  </w:divBdr>
                                                                                  <w:divsChild>
                                                                                    <w:div w:id="36442444">
                                                                                      <w:marLeft w:val="0"/>
                                                                                      <w:marRight w:val="0"/>
                                                                                      <w:marTop w:val="0"/>
                                                                                      <w:marBottom w:val="0"/>
                                                                                      <w:divBdr>
                                                                                        <w:top w:val="none" w:sz="0" w:space="0" w:color="auto"/>
                                                                                        <w:left w:val="none" w:sz="0" w:space="0" w:color="auto"/>
                                                                                        <w:bottom w:val="none" w:sz="0" w:space="0" w:color="auto"/>
                                                                                        <w:right w:val="none" w:sz="0" w:space="0" w:color="auto"/>
                                                                                      </w:divBdr>
                                                                                    </w:div>
                                                                                    <w:div w:id="355622656">
                                                                                      <w:marLeft w:val="0"/>
                                                                                      <w:marRight w:val="0"/>
                                                                                      <w:marTop w:val="0"/>
                                                                                      <w:marBottom w:val="0"/>
                                                                                      <w:divBdr>
                                                                                        <w:top w:val="none" w:sz="0" w:space="0" w:color="auto"/>
                                                                                        <w:left w:val="none" w:sz="0" w:space="0" w:color="auto"/>
                                                                                        <w:bottom w:val="none" w:sz="0" w:space="0" w:color="auto"/>
                                                                                        <w:right w:val="none" w:sz="0" w:space="0" w:color="auto"/>
                                                                                      </w:divBdr>
                                                                                    </w:div>
                                                                                    <w:div w:id="409544338">
                                                                                      <w:marLeft w:val="0"/>
                                                                                      <w:marRight w:val="0"/>
                                                                                      <w:marTop w:val="0"/>
                                                                                      <w:marBottom w:val="0"/>
                                                                                      <w:divBdr>
                                                                                        <w:top w:val="none" w:sz="0" w:space="0" w:color="auto"/>
                                                                                        <w:left w:val="none" w:sz="0" w:space="0" w:color="auto"/>
                                                                                        <w:bottom w:val="none" w:sz="0" w:space="0" w:color="auto"/>
                                                                                        <w:right w:val="none" w:sz="0" w:space="0" w:color="auto"/>
                                                                                      </w:divBdr>
                                                                                    </w:div>
                                                                                    <w:div w:id="1223758540">
                                                                                      <w:marLeft w:val="0"/>
                                                                                      <w:marRight w:val="0"/>
                                                                                      <w:marTop w:val="0"/>
                                                                                      <w:marBottom w:val="0"/>
                                                                                      <w:divBdr>
                                                                                        <w:top w:val="none" w:sz="0" w:space="0" w:color="auto"/>
                                                                                        <w:left w:val="none" w:sz="0" w:space="0" w:color="auto"/>
                                                                                        <w:bottom w:val="none" w:sz="0" w:space="0" w:color="auto"/>
                                                                                        <w:right w:val="none" w:sz="0" w:space="0" w:color="auto"/>
                                                                                      </w:divBdr>
                                                                                    </w:div>
                                                                                  </w:divsChild>
                                                                                </w:div>
                                                                                <w:div w:id="913508450">
                                                                                  <w:marLeft w:val="0"/>
                                                                                  <w:marRight w:val="0"/>
                                                                                  <w:marTop w:val="0"/>
                                                                                  <w:marBottom w:val="0"/>
                                                                                  <w:divBdr>
                                                                                    <w:top w:val="none" w:sz="0" w:space="0" w:color="auto"/>
                                                                                    <w:left w:val="none" w:sz="0" w:space="0" w:color="auto"/>
                                                                                    <w:bottom w:val="none" w:sz="0" w:space="0" w:color="auto"/>
                                                                                    <w:right w:val="none" w:sz="0" w:space="0" w:color="auto"/>
                                                                                  </w:divBdr>
                                                                                </w:div>
                                                                                <w:div w:id="965308155">
                                                                                  <w:marLeft w:val="0"/>
                                                                                  <w:marRight w:val="0"/>
                                                                                  <w:marTop w:val="0"/>
                                                                                  <w:marBottom w:val="0"/>
                                                                                  <w:divBdr>
                                                                                    <w:top w:val="none" w:sz="0" w:space="0" w:color="auto"/>
                                                                                    <w:left w:val="none" w:sz="0" w:space="0" w:color="auto"/>
                                                                                    <w:bottom w:val="none" w:sz="0" w:space="0" w:color="auto"/>
                                                                                    <w:right w:val="none" w:sz="0" w:space="0" w:color="auto"/>
                                                                                  </w:divBdr>
                                                                                  <w:divsChild>
                                                                                    <w:div w:id="1429547123">
                                                                                      <w:marLeft w:val="0"/>
                                                                                      <w:marRight w:val="0"/>
                                                                                      <w:marTop w:val="0"/>
                                                                                      <w:marBottom w:val="0"/>
                                                                                      <w:divBdr>
                                                                                        <w:top w:val="none" w:sz="0" w:space="0" w:color="auto"/>
                                                                                        <w:left w:val="none" w:sz="0" w:space="0" w:color="auto"/>
                                                                                        <w:bottom w:val="none" w:sz="0" w:space="0" w:color="auto"/>
                                                                                        <w:right w:val="none" w:sz="0" w:space="0" w:color="auto"/>
                                                                                      </w:divBdr>
                                                                                    </w:div>
                                                                                    <w:div w:id="1594976959">
                                                                                      <w:marLeft w:val="0"/>
                                                                                      <w:marRight w:val="0"/>
                                                                                      <w:marTop w:val="0"/>
                                                                                      <w:marBottom w:val="0"/>
                                                                                      <w:divBdr>
                                                                                        <w:top w:val="none" w:sz="0" w:space="0" w:color="auto"/>
                                                                                        <w:left w:val="none" w:sz="0" w:space="0" w:color="auto"/>
                                                                                        <w:bottom w:val="none" w:sz="0" w:space="0" w:color="auto"/>
                                                                                        <w:right w:val="none" w:sz="0" w:space="0" w:color="auto"/>
                                                                                      </w:divBdr>
                                                                                    </w:div>
                                                                                  </w:divsChild>
                                                                                </w:div>
                                                                                <w:div w:id="1085027700">
                                                                                  <w:marLeft w:val="0"/>
                                                                                  <w:marRight w:val="0"/>
                                                                                  <w:marTop w:val="0"/>
                                                                                  <w:marBottom w:val="0"/>
                                                                                  <w:divBdr>
                                                                                    <w:top w:val="none" w:sz="0" w:space="0" w:color="auto"/>
                                                                                    <w:left w:val="none" w:sz="0" w:space="0" w:color="auto"/>
                                                                                    <w:bottom w:val="none" w:sz="0" w:space="0" w:color="auto"/>
                                                                                    <w:right w:val="none" w:sz="0" w:space="0" w:color="auto"/>
                                                                                  </w:divBdr>
                                                                                  <w:divsChild>
                                                                                    <w:div w:id="69665680">
                                                                                      <w:marLeft w:val="0"/>
                                                                                      <w:marRight w:val="0"/>
                                                                                      <w:marTop w:val="0"/>
                                                                                      <w:marBottom w:val="0"/>
                                                                                      <w:divBdr>
                                                                                        <w:top w:val="none" w:sz="0" w:space="0" w:color="auto"/>
                                                                                        <w:left w:val="none" w:sz="0" w:space="0" w:color="auto"/>
                                                                                        <w:bottom w:val="none" w:sz="0" w:space="0" w:color="auto"/>
                                                                                        <w:right w:val="none" w:sz="0" w:space="0" w:color="auto"/>
                                                                                      </w:divBdr>
                                                                                    </w:div>
                                                                                    <w:div w:id="801922837">
                                                                                      <w:marLeft w:val="0"/>
                                                                                      <w:marRight w:val="0"/>
                                                                                      <w:marTop w:val="0"/>
                                                                                      <w:marBottom w:val="0"/>
                                                                                      <w:divBdr>
                                                                                        <w:top w:val="none" w:sz="0" w:space="0" w:color="auto"/>
                                                                                        <w:left w:val="none" w:sz="0" w:space="0" w:color="auto"/>
                                                                                        <w:bottom w:val="none" w:sz="0" w:space="0" w:color="auto"/>
                                                                                        <w:right w:val="none" w:sz="0" w:space="0" w:color="auto"/>
                                                                                      </w:divBdr>
                                                                                    </w:div>
                                                                                  </w:divsChild>
                                                                                </w:div>
                                                                                <w:div w:id="1097750283">
                                                                                  <w:marLeft w:val="0"/>
                                                                                  <w:marRight w:val="0"/>
                                                                                  <w:marTop w:val="0"/>
                                                                                  <w:marBottom w:val="0"/>
                                                                                  <w:divBdr>
                                                                                    <w:top w:val="none" w:sz="0" w:space="0" w:color="auto"/>
                                                                                    <w:left w:val="none" w:sz="0" w:space="0" w:color="auto"/>
                                                                                    <w:bottom w:val="none" w:sz="0" w:space="0" w:color="auto"/>
                                                                                    <w:right w:val="none" w:sz="0" w:space="0" w:color="auto"/>
                                                                                  </w:divBdr>
                                                                                </w:div>
                                                                                <w:div w:id="1112940948">
                                                                                  <w:marLeft w:val="0"/>
                                                                                  <w:marRight w:val="0"/>
                                                                                  <w:marTop w:val="0"/>
                                                                                  <w:marBottom w:val="0"/>
                                                                                  <w:divBdr>
                                                                                    <w:top w:val="none" w:sz="0" w:space="0" w:color="auto"/>
                                                                                    <w:left w:val="none" w:sz="0" w:space="0" w:color="auto"/>
                                                                                    <w:bottom w:val="none" w:sz="0" w:space="0" w:color="auto"/>
                                                                                    <w:right w:val="none" w:sz="0" w:space="0" w:color="auto"/>
                                                                                  </w:divBdr>
                                                                                </w:div>
                                                                                <w:div w:id="1480658024">
                                                                                  <w:marLeft w:val="0"/>
                                                                                  <w:marRight w:val="0"/>
                                                                                  <w:marTop w:val="0"/>
                                                                                  <w:marBottom w:val="0"/>
                                                                                  <w:divBdr>
                                                                                    <w:top w:val="none" w:sz="0" w:space="0" w:color="auto"/>
                                                                                    <w:left w:val="none" w:sz="0" w:space="0" w:color="auto"/>
                                                                                    <w:bottom w:val="none" w:sz="0" w:space="0" w:color="auto"/>
                                                                                    <w:right w:val="none" w:sz="0" w:space="0" w:color="auto"/>
                                                                                  </w:divBdr>
                                                                                </w:div>
                                                                                <w:div w:id="1982496460">
                                                                                  <w:marLeft w:val="0"/>
                                                                                  <w:marRight w:val="0"/>
                                                                                  <w:marTop w:val="0"/>
                                                                                  <w:marBottom w:val="0"/>
                                                                                  <w:divBdr>
                                                                                    <w:top w:val="none" w:sz="0" w:space="0" w:color="auto"/>
                                                                                    <w:left w:val="none" w:sz="0" w:space="0" w:color="auto"/>
                                                                                    <w:bottom w:val="none" w:sz="0" w:space="0" w:color="auto"/>
                                                                                    <w:right w:val="none" w:sz="0" w:space="0" w:color="auto"/>
                                                                                  </w:divBdr>
                                                                                  <w:divsChild>
                                                                                    <w:div w:id="128940183">
                                                                                      <w:marLeft w:val="0"/>
                                                                                      <w:marRight w:val="0"/>
                                                                                      <w:marTop w:val="0"/>
                                                                                      <w:marBottom w:val="0"/>
                                                                                      <w:divBdr>
                                                                                        <w:top w:val="none" w:sz="0" w:space="0" w:color="auto"/>
                                                                                        <w:left w:val="none" w:sz="0" w:space="0" w:color="auto"/>
                                                                                        <w:bottom w:val="none" w:sz="0" w:space="0" w:color="auto"/>
                                                                                        <w:right w:val="none" w:sz="0" w:space="0" w:color="auto"/>
                                                                                      </w:divBdr>
                                                                                    </w:div>
                                                                                    <w:div w:id="228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785954">
      <w:bodyDiv w:val="1"/>
      <w:marLeft w:val="0"/>
      <w:marRight w:val="0"/>
      <w:marTop w:val="0"/>
      <w:marBottom w:val="0"/>
      <w:divBdr>
        <w:top w:val="none" w:sz="0" w:space="0" w:color="auto"/>
        <w:left w:val="none" w:sz="0" w:space="0" w:color="auto"/>
        <w:bottom w:val="none" w:sz="0" w:space="0" w:color="auto"/>
        <w:right w:val="none" w:sz="0" w:space="0" w:color="auto"/>
      </w:divBdr>
    </w:div>
    <w:div w:id="267736811">
      <w:bodyDiv w:val="1"/>
      <w:marLeft w:val="0"/>
      <w:marRight w:val="0"/>
      <w:marTop w:val="0"/>
      <w:marBottom w:val="0"/>
      <w:divBdr>
        <w:top w:val="none" w:sz="0" w:space="0" w:color="auto"/>
        <w:left w:val="none" w:sz="0" w:space="0" w:color="auto"/>
        <w:bottom w:val="none" w:sz="0" w:space="0" w:color="auto"/>
        <w:right w:val="none" w:sz="0" w:space="0" w:color="auto"/>
      </w:divBdr>
      <w:divsChild>
        <w:div w:id="1232690450">
          <w:marLeft w:val="0"/>
          <w:marRight w:val="0"/>
          <w:marTop w:val="0"/>
          <w:marBottom w:val="0"/>
          <w:divBdr>
            <w:top w:val="none" w:sz="0" w:space="0" w:color="auto"/>
            <w:left w:val="none" w:sz="0" w:space="0" w:color="auto"/>
            <w:bottom w:val="none" w:sz="0" w:space="0" w:color="auto"/>
            <w:right w:val="none" w:sz="0" w:space="0" w:color="auto"/>
          </w:divBdr>
          <w:divsChild>
            <w:div w:id="247616693">
              <w:marLeft w:val="0"/>
              <w:marRight w:val="0"/>
              <w:marTop w:val="0"/>
              <w:marBottom w:val="0"/>
              <w:divBdr>
                <w:top w:val="none" w:sz="0" w:space="0" w:color="auto"/>
                <w:left w:val="none" w:sz="0" w:space="0" w:color="auto"/>
                <w:bottom w:val="none" w:sz="0" w:space="0" w:color="auto"/>
                <w:right w:val="none" w:sz="0" w:space="0" w:color="auto"/>
              </w:divBdr>
              <w:divsChild>
                <w:div w:id="13864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0129">
      <w:bodyDiv w:val="1"/>
      <w:marLeft w:val="0"/>
      <w:marRight w:val="0"/>
      <w:marTop w:val="0"/>
      <w:marBottom w:val="0"/>
      <w:divBdr>
        <w:top w:val="none" w:sz="0" w:space="0" w:color="auto"/>
        <w:left w:val="none" w:sz="0" w:space="0" w:color="auto"/>
        <w:bottom w:val="none" w:sz="0" w:space="0" w:color="auto"/>
        <w:right w:val="none" w:sz="0" w:space="0" w:color="auto"/>
      </w:divBdr>
    </w:div>
    <w:div w:id="312220587">
      <w:bodyDiv w:val="1"/>
      <w:marLeft w:val="0"/>
      <w:marRight w:val="0"/>
      <w:marTop w:val="0"/>
      <w:marBottom w:val="0"/>
      <w:divBdr>
        <w:top w:val="none" w:sz="0" w:space="0" w:color="auto"/>
        <w:left w:val="none" w:sz="0" w:space="0" w:color="auto"/>
        <w:bottom w:val="none" w:sz="0" w:space="0" w:color="auto"/>
        <w:right w:val="none" w:sz="0" w:space="0" w:color="auto"/>
      </w:divBdr>
    </w:div>
    <w:div w:id="347024265">
      <w:bodyDiv w:val="1"/>
      <w:marLeft w:val="0"/>
      <w:marRight w:val="0"/>
      <w:marTop w:val="0"/>
      <w:marBottom w:val="0"/>
      <w:divBdr>
        <w:top w:val="none" w:sz="0" w:space="0" w:color="auto"/>
        <w:left w:val="none" w:sz="0" w:space="0" w:color="auto"/>
        <w:bottom w:val="none" w:sz="0" w:space="0" w:color="auto"/>
        <w:right w:val="none" w:sz="0" w:space="0" w:color="auto"/>
      </w:divBdr>
    </w:div>
    <w:div w:id="347678112">
      <w:bodyDiv w:val="1"/>
      <w:marLeft w:val="0"/>
      <w:marRight w:val="0"/>
      <w:marTop w:val="0"/>
      <w:marBottom w:val="0"/>
      <w:divBdr>
        <w:top w:val="none" w:sz="0" w:space="0" w:color="auto"/>
        <w:left w:val="none" w:sz="0" w:space="0" w:color="auto"/>
        <w:bottom w:val="none" w:sz="0" w:space="0" w:color="auto"/>
        <w:right w:val="none" w:sz="0" w:space="0" w:color="auto"/>
      </w:divBdr>
    </w:div>
    <w:div w:id="352607181">
      <w:bodyDiv w:val="1"/>
      <w:marLeft w:val="0"/>
      <w:marRight w:val="0"/>
      <w:marTop w:val="0"/>
      <w:marBottom w:val="0"/>
      <w:divBdr>
        <w:top w:val="none" w:sz="0" w:space="0" w:color="auto"/>
        <w:left w:val="none" w:sz="0" w:space="0" w:color="auto"/>
        <w:bottom w:val="none" w:sz="0" w:space="0" w:color="auto"/>
        <w:right w:val="none" w:sz="0" w:space="0" w:color="auto"/>
      </w:divBdr>
    </w:div>
    <w:div w:id="388456892">
      <w:bodyDiv w:val="1"/>
      <w:marLeft w:val="0"/>
      <w:marRight w:val="0"/>
      <w:marTop w:val="0"/>
      <w:marBottom w:val="0"/>
      <w:divBdr>
        <w:top w:val="none" w:sz="0" w:space="0" w:color="auto"/>
        <w:left w:val="none" w:sz="0" w:space="0" w:color="auto"/>
        <w:bottom w:val="none" w:sz="0" w:space="0" w:color="auto"/>
        <w:right w:val="none" w:sz="0" w:space="0" w:color="auto"/>
      </w:divBdr>
    </w:div>
    <w:div w:id="397554676">
      <w:bodyDiv w:val="1"/>
      <w:marLeft w:val="0"/>
      <w:marRight w:val="0"/>
      <w:marTop w:val="0"/>
      <w:marBottom w:val="0"/>
      <w:divBdr>
        <w:top w:val="none" w:sz="0" w:space="0" w:color="auto"/>
        <w:left w:val="none" w:sz="0" w:space="0" w:color="auto"/>
        <w:bottom w:val="none" w:sz="0" w:space="0" w:color="auto"/>
        <w:right w:val="none" w:sz="0" w:space="0" w:color="auto"/>
      </w:divBdr>
    </w:div>
    <w:div w:id="416096920">
      <w:bodyDiv w:val="1"/>
      <w:marLeft w:val="0"/>
      <w:marRight w:val="0"/>
      <w:marTop w:val="0"/>
      <w:marBottom w:val="0"/>
      <w:divBdr>
        <w:top w:val="none" w:sz="0" w:space="0" w:color="auto"/>
        <w:left w:val="none" w:sz="0" w:space="0" w:color="auto"/>
        <w:bottom w:val="none" w:sz="0" w:space="0" w:color="auto"/>
        <w:right w:val="none" w:sz="0" w:space="0" w:color="auto"/>
      </w:divBdr>
      <w:divsChild>
        <w:div w:id="33966998">
          <w:marLeft w:val="0"/>
          <w:marRight w:val="0"/>
          <w:marTop w:val="0"/>
          <w:marBottom w:val="0"/>
          <w:divBdr>
            <w:top w:val="none" w:sz="0" w:space="0" w:color="auto"/>
            <w:left w:val="none" w:sz="0" w:space="0" w:color="auto"/>
            <w:bottom w:val="none" w:sz="0" w:space="0" w:color="auto"/>
            <w:right w:val="none" w:sz="0" w:space="0" w:color="auto"/>
          </w:divBdr>
          <w:divsChild>
            <w:div w:id="1025983425">
              <w:marLeft w:val="0"/>
              <w:marRight w:val="0"/>
              <w:marTop w:val="0"/>
              <w:marBottom w:val="0"/>
              <w:divBdr>
                <w:top w:val="none" w:sz="0" w:space="0" w:color="auto"/>
                <w:left w:val="none" w:sz="0" w:space="0" w:color="auto"/>
                <w:bottom w:val="none" w:sz="0" w:space="0" w:color="auto"/>
                <w:right w:val="none" w:sz="0" w:space="0" w:color="auto"/>
              </w:divBdr>
            </w:div>
            <w:div w:id="1619994669">
              <w:marLeft w:val="0"/>
              <w:marRight w:val="0"/>
              <w:marTop w:val="0"/>
              <w:marBottom w:val="0"/>
              <w:divBdr>
                <w:top w:val="none" w:sz="0" w:space="0" w:color="auto"/>
                <w:left w:val="none" w:sz="0" w:space="0" w:color="auto"/>
                <w:bottom w:val="none" w:sz="0" w:space="0" w:color="auto"/>
                <w:right w:val="none" w:sz="0" w:space="0" w:color="auto"/>
              </w:divBdr>
            </w:div>
            <w:div w:id="1707172626">
              <w:marLeft w:val="0"/>
              <w:marRight w:val="0"/>
              <w:marTop w:val="0"/>
              <w:marBottom w:val="0"/>
              <w:divBdr>
                <w:top w:val="none" w:sz="0" w:space="0" w:color="auto"/>
                <w:left w:val="none" w:sz="0" w:space="0" w:color="auto"/>
                <w:bottom w:val="none" w:sz="0" w:space="0" w:color="auto"/>
                <w:right w:val="none" w:sz="0" w:space="0" w:color="auto"/>
              </w:divBdr>
            </w:div>
            <w:div w:id="1826432603">
              <w:marLeft w:val="0"/>
              <w:marRight w:val="0"/>
              <w:marTop w:val="0"/>
              <w:marBottom w:val="0"/>
              <w:divBdr>
                <w:top w:val="none" w:sz="0" w:space="0" w:color="auto"/>
                <w:left w:val="none" w:sz="0" w:space="0" w:color="auto"/>
                <w:bottom w:val="none" w:sz="0" w:space="0" w:color="auto"/>
                <w:right w:val="none" w:sz="0" w:space="0" w:color="auto"/>
              </w:divBdr>
            </w:div>
            <w:div w:id="2123574777">
              <w:marLeft w:val="0"/>
              <w:marRight w:val="0"/>
              <w:marTop w:val="0"/>
              <w:marBottom w:val="0"/>
              <w:divBdr>
                <w:top w:val="none" w:sz="0" w:space="0" w:color="auto"/>
                <w:left w:val="none" w:sz="0" w:space="0" w:color="auto"/>
                <w:bottom w:val="none" w:sz="0" w:space="0" w:color="auto"/>
                <w:right w:val="none" w:sz="0" w:space="0" w:color="auto"/>
              </w:divBdr>
            </w:div>
          </w:divsChild>
        </w:div>
        <w:div w:id="96947903">
          <w:marLeft w:val="0"/>
          <w:marRight w:val="0"/>
          <w:marTop w:val="0"/>
          <w:marBottom w:val="0"/>
          <w:divBdr>
            <w:top w:val="none" w:sz="0" w:space="0" w:color="auto"/>
            <w:left w:val="none" w:sz="0" w:space="0" w:color="auto"/>
            <w:bottom w:val="none" w:sz="0" w:space="0" w:color="auto"/>
            <w:right w:val="none" w:sz="0" w:space="0" w:color="auto"/>
          </w:divBdr>
        </w:div>
        <w:div w:id="99764263">
          <w:marLeft w:val="0"/>
          <w:marRight w:val="0"/>
          <w:marTop w:val="0"/>
          <w:marBottom w:val="0"/>
          <w:divBdr>
            <w:top w:val="none" w:sz="0" w:space="0" w:color="auto"/>
            <w:left w:val="none" w:sz="0" w:space="0" w:color="auto"/>
            <w:bottom w:val="none" w:sz="0" w:space="0" w:color="auto"/>
            <w:right w:val="none" w:sz="0" w:space="0" w:color="auto"/>
          </w:divBdr>
        </w:div>
        <w:div w:id="238441511">
          <w:marLeft w:val="0"/>
          <w:marRight w:val="0"/>
          <w:marTop w:val="0"/>
          <w:marBottom w:val="0"/>
          <w:divBdr>
            <w:top w:val="none" w:sz="0" w:space="0" w:color="auto"/>
            <w:left w:val="none" w:sz="0" w:space="0" w:color="auto"/>
            <w:bottom w:val="none" w:sz="0" w:space="0" w:color="auto"/>
            <w:right w:val="none" w:sz="0" w:space="0" w:color="auto"/>
          </w:divBdr>
        </w:div>
        <w:div w:id="311832770">
          <w:marLeft w:val="0"/>
          <w:marRight w:val="0"/>
          <w:marTop w:val="0"/>
          <w:marBottom w:val="0"/>
          <w:divBdr>
            <w:top w:val="none" w:sz="0" w:space="0" w:color="auto"/>
            <w:left w:val="none" w:sz="0" w:space="0" w:color="auto"/>
            <w:bottom w:val="none" w:sz="0" w:space="0" w:color="auto"/>
            <w:right w:val="none" w:sz="0" w:space="0" w:color="auto"/>
          </w:divBdr>
        </w:div>
        <w:div w:id="340550456">
          <w:marLeft w:val="0"/>
          <w:marRight w:val="0"/>
          <w:marTop w:val="0"/>
          <w:marBottom w:val="0"/>
          <w:divBdr>
            <w:top w:val="none" w:sz="0" w:space="0" w:color="auto"/>
            <w:left w:val="none" w:sz="0" w:space="0" w:color="auto"/>
            <w:bottom w:val="none" w:sz="0" w:space="0" w:color="auto"/>
            <w:right w:val="none" w:sz="0" w:space="0" w:color="auto"/>
          </w:divBdr>
          <w:divsChild>
            <w:div w:id="693925156">
              <w:marLeft w:val="0"/>
              <w:marRight w:val="0"/>
              <w:marTop w:val="0"/>
              <w:marBottom w:val="0"/>
              <w:divBdr>
                <w:top w:val="none" w:sz="0" w:space="0" w:color="auto"/>
                <w:left w:val="none" w:sz="0" w:space="0" w:color="auto"/>
                <w:bottom w:val="none" w:sz="0" w:space="0" w:color="auto"/>
                <w:right w:val="none" w:sz="0" w:space="0" w:color="auto"/>
              </w:divBdr>
            </w:div>
            <w:div w:id="1005937135">
              <w:marLeft w:val="0"/>
              <w:marRight w:val="0"/>
              <w:marTop w:val="0"/>
              <w:marBottom w:val="0"/>
              <w:divBdr>
                <w:top w:val="none" w:sz="0" w:space="0" w:color="auto"/>
                <w:left w:val="none" w:sz="0" w:space="0" w:color="auto"/>
                <w:bottom w:val="none" w:sz="0" w:space="0" w:color="auto"/>
                <w:right w:val="none" w:sz="0" w:space="0" w:color="auto"/>
              </w:divBdr>
            </w:div>
            <w:div w:id="1103457160">
              <w:marLeft w:val="0"/>
              <w:marRight w:val="0"/>
              <w:marTop w:val="0"/>
              <w:marBottom w:val="0"/>
              <w:divBdr>
                <w:top w:val="none" w:sz="0" w:space="0" w:color="auto"/>
                <w:left w:val="none" w:sz="0" w:space="0" w:color="auto"/>
                <w:bottom w:val="none" w:sz="0" w:space="0" w:color="auto"/>
                <w:right w:val="none" w:sz="0" w:space="0" w:color="auto"/>
              </w:divBdr>
            </w:div>
            <w:div w:id="1285037757">
              <w:marLeft w:val="0"/>
              <w:marRight w:val="0"/>
              <w:marTop w:val="0"/>
              <w:marBottom w:val="0"/>
              <w:divBdr>
                <w:top w:val="none" w:sz="0" w:space="0" w:color="auto"/>
                <w:left w:val="none" w:sz="0" w:space="0" w:color="auto"/>
                <w:bottom w:val="none" w:sz="0" w:space="0" w:color="auto"/>
                <w:right w:val="none" w:sz="0" w:space="0" w:color="auto"/>
              </w:divBdr>
            </w:div>
            <w:div w:id="1481967054">
              <w:marLeft w:val="0"/>
              <w:marRight w:val="0"/>
              <w:marTop w:val="0"/>
              <w:marBottom w:val="0"/>
              <w:divBdr>
                <w:top w:val="none" w:sz="0" w:space="0" w:color="auto"/>
                <w:left w:val="none" w:sz="0" w:space="0" w:color="auto"/>
                <w:bottom w:val="none" w:sz="0" w:space="0" w:color="auto"/>
                <w:right w:val="none" w:sz="0" w:space="0" w:color="auto"/>
              </w:divBdr>
            </w:div>
          </w:divsChild>
        </w:div>
        <w:div w:id="372997818">
          <w:marLeft w:val="0"/>
          <w:marRight w:val="0"/>
          <w:marTop w:val="0"/>
          <w:marBottom w:val="0"/>
          <w:divBdr>
            <w:top w:val="none" w:sz="0" w:space="0" w:color="auto"/>
            <w:left w:val="none" w:sz="0" w:space="0" w:color="auto"/>
            <w:bottom w:val="none" w:sz="0" w:space="0" w:color="auto"/>
            <w:right w:val="none" w:sz="0" w:space="0" w:color="auto"/>
          </w:divBdr>
        </w:div>
        <w:div w:id="406534754">
          <w:marLeft w:val="0"/>
          <w:marRight w:val="0"/>
          <w:marTop w:val="0"/>
          <w:marBottom w:val="0"/>
          <w:divBdr>
            <w:top w:val="none" w:sz="0" w:space="0" w:color="auto"/>
            <w:left w:val="none" w:sz="0" w:space="0" w:color="auto"/>
            <w:bottom w:val="none" w:sz="0" w:space="0" w:color="auto"/>
            <w:right w:val="none" w:sz="0" w:space="0" w:color="auto"/>
          </w:divBdr>
        </w:div>
        <w:div w:id="412551635">
          <w:marLeft w:val="0"/>
          <w:marRight w:val="0"/>
          <w:marTop w:val="0"/>
          <w:marBottom w:val="0"/>
          <w:divBdr>
            <w:top w:val="none" w:sz="0" w:space="0" w:color="auto"/>
            <w:left w:val="none" w:sz="0" w:space="0" w:color="auto"/>
            <w:bottom w:val="none" w:sz="0" w:space="0" w:color="auto"/>
            <w:right w:val="none" w:sz="0" w:space="0" w:color="auto"/>
          </w:divBdr>
        </w:div>
        <w:div w:id="413938446">
          <w:marLeft w:val="0"/>
          <w:marRight w:val="0"/>
          <w:marTop w:val="0"/>
          <w:marBottom w:val="0"/>
          <w:divBdr>
            <w:top w:val="none" w:sz="0" w:space="0" w:color="auto"/>
            <w:left w:val="none" w:sz="0" w:space="0" w:color="auto"/>
            <w:bottom w:val="none" w:sz="0" w:space="0" w:color="auto"/>
            <w:right w:val="none" w:sz="0" w:space="0" w:color="auto"/>
          </w:divBdr>
          <w:divsChild>
            <w:div w:id="41877576">
              <w:marLeft w:val="0"/>
              <w:marRight w:val="0"/>
              <w:marTop w:val="0"/>
              <w:marBottom w:val="0"/>
              <w:divBdr>
                <w:top w:val="none" w:sz="0" w:space="0" w:color="auto"/>
                <w:left w:val="none" w:sz="0" w:space="0" w:color="auto"/>
                <w:bottom w:val="none" w:sz="0" w:space="0" w:color="auto"/>
                <w:right w:val="none" w:sz="0" w:space="0" w:color="auto"/>
              </w:divBdr>
            </w:div>
            <w:div w:id="1191794541">
              <w:marLeft w:val="0"/>
              <w:marRight w:val="0"/>
              <w:marTop w:val="0"/>
              <w:marBottom w:val="0"/>
              <w:divBdr>
                <w:top w:val="none" w:sz="0" w:space="0" w:color="auto"/>
                <w:left w:val="none" w:sz="0" w:space="0" w:color="auto"/>
                <w:bottom w:val="none" w:sz="0" w:space="0" w:color="auto"/>
                <w:right w:val="none" w:sz="0" w:space="0" w:color="auto"/>
              </w:divBdr>
            </w:div>
            <w:div w:id="1244752707">
              <w:marLeft w:val="0"/>
              <w:marRight w:val="0"/>
              <w:marTop w:val="0"/>
              <w:marBottom w:val="0"/>
              <w:divBdr>
                <w:top w:val="none" w:sz="0" w:space="0" w:color="auto"/>
                <w:left w:val="none" w:sz="0" w:space="0" w:color="auto"/>
                <w:bottom w:val="none" w:sz="0" w:space="0" w:color="auto"/>
                <w:right w:val="none" w:sz="0" w:space="0" w:color="auto"/>
              </w:divBdr>
            </w:div>
            <w:div w:id="1370455201">
              <w:marLeft w:val="0"/>
              <w:marRight w:val="0"/>
              <w:marTop w:val="0"/>
              <w:marBottom w:val="0"/>
              <w:divBdr>
                <w:top w:val="none" w:sz="0" w:space="0" w:color="auto"/>
                <w:left w:val="none" w:sz="0" w:space="0" w:color="auto"/>
                <w:bottom w:val="none" w:sz="0" w:space="0" w:color="auto"/>
                <w:right w:val="none" w:sz="0" w:space="0" w:color="auto"/>
              </w:divBdr>
            </w:div>
            <w:div w:id="1812824046">
              <w:marLeft w:val="0"/>
              <w:marRight w:val="0"/>
              <w:marTop w:val="0"/>
              <w:marBottom w:val="0"/>
              <w:divBdr>
                <w:top w:val="none" w:sz="0" w:space="0" w:color="auto"/>
                <w:left w:val="none" w:sz="0" w:space="0" w:color="auto"/>
                <w:bottom w:val="none" w:sz="0" w:space="0" w:color="auto"/>
                <w:right w:val="none" w:sz="0" w:space="0" w:color="auto"/>
              </w:divBdr>
            </w:div>
          </w:divsChild>
        </w:div>
        <w:div w:id="568001667">
          <w:marLeft w:val="0"/>
          <w:marRight w:val="0"/>
          <w:marTop w:val="0"/>
          <w:marBottom w:val="0"/>
          <w:divBdr>
            <w:top w:val="none" w:sz="0" w:space="0" w:color="auto"/>
            <w:left w:val="none" w:sz="0" w:space="0" w:color="auto"/>
            <w:bottom w:val="none" w:sz="0" w:space="0" w:color="auto"/>
            <w:right w:val="none" w:sz="0" w:space="0" w:color="auto"/>
          </w:divBdr>
        </w:div>
        <w:div w:id="607279193">
          <w:marLeft w:val="0"/>
          <w:marRight w:val="0"/>
          <w:marTop w:val="0"/>
          <w:marBottom w:val="0"/>
          <w:divBdr>
            <w:top w:val="none" w:sz="0" w:space="0" w:color="auto"/>
            <w:left w:val="none" w:sz="0" w:space="0" w:color="auto"/>
            <w:bottom w:val="none" w:sz="0" w:space="0" w:color="auto"/>
            <w:right w:val="none" w:sz="0" w:space="0" w:color="auto"/>
          </w:divBdr>
        </w:div>
        <w:div w:id="651906327">
          <w:marLeft w:val="0"/>
          <w:marRight w:val="0"/>
          <w:marTop w:val="0"/>
          <w:marBottom w:val="0"/>
          <w:divBdr>
            <w:top w:val="none" w:sz="0" w:space="0" w:color="auto"/>
            <w:left w:val="none" w:sz="0" w:space="0" w:color="auto"/>
            <w:bottom w:val="none" w:sz="0" w:space="0" w:color="auto"/>
            <w:right w:val="none" w:sz="0" w:space="0" w:color="auto"/>
          </w:divBdr>
        </w:div>
        <w:div w:id="680623113">
          <w:marLeft w:val="0"/>
          <w:marRight w:val="0"/>
          <w:marTop w:val="0"/>
          <w:marBottom w:val="0"/>
          <w:divBdr>
            <w:top w:val="none" w:sz="0" w:space="0" w:color="auto"/>
            <w:left w:val="none" w:sz="0" w:space="0" w:color="auto"/>
            <w:bottom w:val="none" w:sz="0" w:space="0" w:color="auto"/>
            <w:right w:val="none" w:sz="0" w:space="0" w:color="auto"/>
          </w:divBdr>
        </w:div>
        <w:div w:id="690497602">
          <w:marLeft w:val="0"/>
          <w:marRight w:val="0"/>
          <w:marTop w:val="0"/>
          <w:marBottom w:val="0"/>
          <w:divBdr>
            <w:top w:val="none" w:sz="0" w:space="0" w:color="auto"/>
            <w:left w:val="none" w:sz="0" w:space="0" w:color="auto"/>
            <w:bottom w:val="none" w:sz="0" w:space="0" w:color="auto"/>
            <w:right w:val="none" w:sz="0" w:space="0" w:color="auto"/>
          </w:divBdr>
        </w:div>
        <w:div w:id="759913986">
          <w:marLeft w:val="0"/>
          <w:marRight w:val="0"/>
          <w:marTop w:val="0"/>
          <w:marBottom w:val="0"/>
          <w:divBdr>
            <w:top w:val="none" w:sz="0" w:space="0" w:color="auto"/>
            <w:left w:val="none" w:sz="0" w:space="0" w:color="auto"/>
            <w:bottom w:val="none" w:sz="0" w:space="0" w:color="auto"/>
            <w:right w:val="none" w:sz="0" w:space="0" w:color="auto"/>
          </w:divBdr>
          <w:divsChild>
            <w:div w:id="505174114">
              <w:marLeft w:val="0"/>
              <w:marRight w:val="0"/>
              <w:marTop w:val="0"/>
              <w:marBottom w:val="0"/>
              <w:divBdr>
                <w:top w:val="none" w:sz="0" w:space="0" w:color="auto"/>
                <w:left w:val="none" w:sz="0" w:space="0" w:color="auto"/>
                <w:bottom w:val="none" w:sz="0" w:space="0" w:color="auto"/>
                <w:right w:val="none" w:sz="0" w:space="0" w:color="auto"/>
              </w:divBdr>
            </w:div>
            <w:div w:id="588269459">
              <w:marLeft w:val="0"/>
              <w:marRight w:val="0"/>
              <w:marTop w:val="0"/>
              <w:marBottom w:val="0"/>
              <w:divBdr>
                <w:top w:val="none" w:sz="0" w:space="0" w:color="auto"/>
                <w:left w:val="none" w:sz="0" w:space="0" w:color="auto"/>
                <w:bottom w:val="none" w:sz="0" w:space="0" w:color="auto"/>
                <w:right w:val="none" w:sz="0" w:space="0" w:color="auto"/>
              </w:divBdr>
            </w:div>
            <w:div w:id="600407762">
              <w:marLeft w:val="0"/>
              <w:marRight w:val="0"/>
              <w:marTop w:val="0"/>
              <w:marBottom w:val="0"/>
              <w:divBdr>
                <w:top w:val="none" w:sz="0" w:space="0" w:color="auto"/>
                <w:left w:val="none" w:sz="0" w:space="0" w:color="auto"/>
                <w:bottom w:val="none" w:sz="0" w:space="0" w:color="auto"/>
                <w:right w:val="none" w:sz="0" w:space="0" w:color="auto"/>
              </w:divBdr>
            </w:div>
            <w:div w:id="1469593562">
              <w:marLeft w:val="0"/>
              <w:marRight w:val="0"/>
              <w:marTop w:val="0"/>
              <w:marBottom w:val="0"/>
              <w:divBdr>
                <w:top w:val="none" w:sz="0" w:space="0" w:color="auto"/>
                <w:left w:val="none" w:sz="0" w:space="0" w:color="auto"/>
                <w:bottom w:val="none" w:sz="0" w:space="0" w:color="auto"/>
                <w:right w:val="none" w:sz="0" w:space="0" w:color="auto"/>
              </w:divBdr>
            </w:div>
            <w:div w:id="1931231808">
              <w:marLeft w:val="0"/>
              <w:marRight w:val="0"/>
              <w:marTop w:val="0"/>
              <w:marBottom w:val="0"/>
              <w:divBdr>
                <w:top w:val="none" w:sz="0" w:space="0" w:color="auto"/>
                <w:left w:val="none" w:sz="0" w:space="0" w:color="auto"/>
                <w:bottom w:val="none" w:sz="0" w:space="0" w:color="auto"/>
                <w:right w:val="none" w:sz="0" w:space="0" w:color="auto"/>
              </w:divBdr>
            </w:div>
          </w:divsChild>
        </w:div>
        <w:div w:id="782186306">
          <w:marLeft w:val="0"/>
          <w:marRight w:val="0"/>
          <w:marTop w:val="0"/>
          <w:marBottom w:val="0"/>
          <w:divBdr>
            <w:top w:val="none" w:sz="0" w:space="0" w:color="auto"/>
            <w:left w:val="none" w:sz="0" w:space="0" w:color="auto"/>
            <w:bottom w:val="none" w:sz="0" w:space="0" w:color="auto"/>
            <w:right w:val="none" w:sz="0" w:space="0" w:color="auto"/>
          </w:divBdr>
          <w:divsChild>
            <w:div w:id="415595242">
              <w:marLeft w:val="0"/>
              <w:marRight w:val="0"/>
              <w:marTop w:val="0"/>
              <w:marBottom w:val="0"/>
              <w:divBdr>
                <w:top w:val="none" w:sz="0" w:space="0" w:color="auto"/>
                <w:left w:val="none" w:sz="0" w:space="0" w:color="auto"/>
                <w:bottom w:val="none" w:sz="0" w:space="0" w:color="auto"/>
                <w:right w:val="none" w:sz="0" w:space="0" w:color="auto"/>
              </w:divBdr>
            </w:div>
            <w:div w:id="1554585850">
              <w:marLeft w:val="0"/>
              <w:marRight w:val="0"/>
              <w:marTop w:val="0"/>
              <w:marBottom w:val="0"/>
              <w:divBdr>
                <w:top w:val="none" w:sz="0" w:space="0" w:color="auto"/>
                <w:left w:val="none" w:sz="0" w:space="0" w:color="auto"/>
                <w:bottom w:val="none" w:sz="0" w:space="0" w:color="auto"/>
                <w:right w:val="none" w:sz="0" w:space="0" w:color="auto"/>
              </w:divBdr>
            </w:div>
            <w:div w:id="1841389679">
              <w:marLeft w:val="0"/>
              <w:marRight w:val="0"/>
              <w:marTop w:val="0"/>
              <w:marBottom w:val="0"/>
              <w:divBdr>
                <w:top w:val="none" w:sz="0" w:space="0" w:color="auto"/>
                <w:left w:val="none" w:sz="0" w:space="0" w:color="auto"/>
                <w:bottom w:val="none" w:sz="0" w:space="0" w:color="auto"/>
                <w:right w:val="none" w:sz="0" w:space="0" w:color="auto"/>
              </w:divBdr>
            </w:div>
            <w:div w:id="2024017807">
              <w:marLeft w:val="0"/>
              <w:marRight w:val="0"/>
              <w:marTop w:val="0"/>
              <w:marBottom w:val="0"/>
              <w:divBdr>
                <w:top w:val="none" w:sz="0" w:space="0" w:color="auto"/>
                <w:left w:val="none" w:sz="0" w:space="0" w:color="auto"/>
                <w:bottom w:val="none" w:sz="0" w:space="0" w:color="auto"/>
                <w:right w:val="none" w:sz="0" w:space="0" w:color="auto"/>
              </w:divBdr>
            </w:div>
            <w:div w:id="2126583972">
              <w:marLeft w:val="0"/>
              <w:marRight w:val="0"/>
              <w:marTop w:val="0"/>
              <w:marBottom w:val="0"/>
              <w:divBdr>
                <w:top w:val="none" w:sz="0" w:space="0" w:color="auto"/>
                <w:left w:val="none" w:sz="0" w:space="0" w:color="auto"/>
                <w:bottom w:val="none" w:sz="0" w:space="0" w:color="auto"/>
                <w:right w:val="none" w:sz="0" w:space="0" w:color="auto"/>
              </w:divBdr>
            </w:div>
          </w:divsChild>
        </w:div>
        <w:div w:id="813640874">
          <w:marLeft w:val="0"/>
          <w:marRight w:val="0"/>
          <w:marTop w:val="0"/>
          <w:marBottom w:val="0"/>
          <w:divBdr>
            <w:top w:val="none" w:sz="0" w:space="0" w:color="auto"/>
            <w:left w:val="none" w:sz="0" w:space="0" w:color="auto"/>
            <w:bottom w:val="none" w:sz="0" w:space="0" w:color="auto"/>
            <w:right w:val="none" w:sz="0" w:space="0" w:color="auto"/>
          </w:divBdr>
        </w:div>
        <w:div w:id="987199796">
          <w:marLeft w:val="0"/>
          <w:marRight w:val="0"/>
          <w:marTop w:val="0"/>
          <w:marBottom w:val="0"/>
          <w:divBdr>
            <w:top w:val="none" w:sz="0" w:space="0" w:color="auto"/>
            <w:left w:val="none" w:sz="0" w:space="0" w:color="auto"/>
            <w:bottom w:val="none" w:sz="0" w:space="0" w:color="auto"/>
            <w:right w:val="none" w:sz="0" w:space="0" w:color="auto"/>
          </w:divBdr>
        </w:div>
        <w:div w:id="1056010567">
          <w:marLeft w:val="0"/>
          <w:marRight w:val="0"/>
          <w:marTop w:val="0"/>
          <w:marBottom w:val="0"/>
          <w:divBdr>
            <w:top w:val="none" w:sz="0" w:space="0" w:color="auto"/>
            <w:left w:val="none" w:sz="0" w:space="0" w:color="auto"/>
            <w:bottom w:val="none" w:sz="0" w:space="0" w:color="auto"/>
            <w:right w:val="none" w:sz="0" w:space="0" w:color="auto"/>
          </w:divBdr>
        </w:div>
        <w:div w:id="1188714255">
          <w:marLeft w:val="0"/>
          <w:marRight w:val="0"/>
          <w:marTop w:val="0"/>
          <w:marBottom w:val="0"/>
          <w:divBdr>
            <w:top w:val="none" w:sz="0" w:space="0" w:color="auto"/>
            <w:left w:val="none" w:sz="0" w:space="0" w:color="auto"/>
            <w:bottom w:val="none" w:sz="0" w:space="0" w:color="auto"/>
            <w:right w:val="none" w:sz="0" w:space="0" w:color="auto"/>
          </w:divBdr>
          <w:divsChild>
            <w:div w:id="239295269">
              <w:marLeft w:val="0"/>
              <w:marRight w:val="0"/>
              <w:marTop w:val="0"/>
              <w:marBottom w:val="0"/>
              <w:divBdr>
                <w:top w:val="none" w:sz="0" w:space="0" w:color="auto"/>
                <w:left w:val="none" w:sz="0" w:space="0" w:color="auto"/>
                <w:bottom w:val="none" w:sz="0" w:space="0" w:color="auto"/>
                <w:right w:val="none" w:sz="0" w:space="0" w:color="auto"/>
              </w:divBdr>
            </w:div>
            <w:div w:id="976909852">
              <w:marLeft w:val="0"/>
              <w:marRight w:val="0"/>
              <w:marTop w:val="0"/>
              <w:marBottom w:val="0"/>
              <w:divBdr>
                <w:top w:val="none" w:sz="0" w:space="0" w:color="auto"/>
                <w:left w:val="none" w:sz="0" w:space="0" w:color="auto"/>
                <w:bottom w:val="none" w:sz="0" w:space="0" w:color="auto"/>
                <w:right w:val="none" w:sz="0" w:space="0" w:color="auto"/>
              </w:divBdr>
            </w:div>
            <w:div w:id="1000427249">
              <w:marLeft w:val="0"/>
              <w:marRight w:val="0"/>
              <w:marTop w:val="0"/>
              <w:marBottom w:val="0"/>
              <w:divBdr>
                <w:top w:val="none" w:sz="0" w:space="0" w:color="auto"/>
                <w:left w:val="none" w:sz="0" w:space="0" w:color="auto"/>
                <w:bottom w:val="none" w:sz="0" w:space="0" w:color="auto"/>
                <w:right w:val="none" w:sz="0" w:space="0" w:color="auto"/>
              </w:divBdr>
            </w:div>
            <w:div w:id="1673793625">
              <w:marLeft w:val="0"/>
              <w:marRight w:val="0"/>
              <w:marTop w:val="0"/>
              <w:marBottom w:val="0"/>
              <w:divBdr>
                <w:top w:val="none" w:sz="0" w:space="0" w:color="auto"/>
                <w:left w:val="none" w:sz="0" w:space="0" w:color="auto"/>
                <w:bottom w:val="none" w:sz="0" w:space="0" w:color="auto"/>
                <w:right w:val="none" w:sz="0" w:space="0" w:color="auto"/>
              </w:divBdr>
            </w:div>
            <w:div w:id="1783497646">
              <w:marLeft w:val="0"/>
              <w:marRight w:val="0"/>
              <w:marTop w:val="0"/>
              <w:marBottom w:val="0"/>
              <w:divBdr>
                <w:top w:val="none" w:sz="0" w:space="0" w:color="auto"/>
                <w:left w:val="none" w:sz="0" w:space="0" w:color="auto"/>
                <w:bottom w:val="none" w:sz="0" w:space="0" w:color="auto"/>
                <w:right w:val="none" w:sz="0" w:space="0" w:color="auto"/>
              </w:divBdr>
            </w:div>
          </w:divsChild>
        </w:div>
        <w:div w:id="1227690241">
          <w:marLeft w:val="0"/>
          <w:marRight w:val="0"/>
          <w:marTop w:val="0"/>
          <w:marBottom w:val="0"/>
          <w:divBdr>
            <w:top w:val="none" w:sz="0" w:space="0" w:color="auto"/>
            <w:left w:val="none" w:sz="0" w:space="0" w:color="auto"/>
            <w:bottom w:val="none" w:sz="0" w:space="0" w:color="auto"/>
            <w:right w:val="none" w:sz="0" w:space="0" w:color="auto"/>
          </w:divBdr>
        </w:div>
        <w:div w:id="1228882043">
          <w:marLeft w:val="0"/>
          <w:marRight w:val="0"/>
          <w:marTop w:val="0"/>
          <w:marBottom w:val="0"/>
          <w:divBdr>
            <w:top w:val="none" w:sz="0" w:space="0" w:color="auto"/>
            <w:left w:val="none" w:sz="0" w:space="0" w:color="auto"/>
            <w:bottom w:val="none" w:sz="0" w:space="0" w:color="auto"/>
            <w:right w:val="none" w:sz="0" w:space="0" w:color="auto"/>
          </w:divBdr>
          <w:divsChild>
            <w:div w:id="41292602">
              <w:marLeft w:val="0"/>
              <w:marRight w:val="0"/>
              <w:marTop w:val="0"/>
              <w:marBottom w:val="0"/>
              <w:divBdr>
                <w:top w:val="none" w:sz="0" w:space="0" w:color="auto"/>
                <w:left w:val="none" w:sz="0" w:space="0" w:color="auto"/>
                <w:bottom w:val="none" w:sz="0" w:space="0" w:color="auto"/>
                <w:right w:val="none" w:sz="0" w:space="0" w:color="auto"/>
              </w:divBdr>
            </w:div>
            <w:div w:id="503473719">
              <w:marLeft w:val="0"/>
              <w:marRight w:val="0"/>
              <w:marTop w:val="0"/>
              <w:marBottom w:val="0"/>
              <w:divBdr>
                <w:top w:val="none" w:sz="0" w:space="0" w:color="auto"/>
                <w:left w:val="none" w:sz="0" w:space="0" w:color="auto"/>
                <w:bottom w:val="none" w:sz="0" w:space="0" w:color="auto"/>
                <w:right w:val="none" w:sz="0" w:space="0" w:color="auto"/>
              </w:divBdr>
            </w:div>
            <w:div w:id="1595702927">
              <w:marLeft w:val="0"/>
              <w:marRight w:val="0"/>
              <w:marTop w:val="0"/>
              <w:marBottom w:val="0"/>
              <w:divBdr>
                <w:top w:val="none" w:sz="0" w:space="0" w:color="auto"/>
                <w:left w:val="none" w:sz="0" w:space="0" w:color="auto"/>
                <w:bottom w:val="none" w:sz="0" w:space="0" w:color="auto"/>
                <w:right w:val="none" w:sz="0" w:space="0" w:color="auto"/>
              </w:divBdr>
            </w:div>
            <w:div w:id="1628123061">
              <w:marLeft w:val="0"/>
              <w:marRight w:val="0"/>
              <w:marTop w:val="0"/>
              <w:marBottom w:val="0"/>
              <w:divBdr>
                <w:top w:val="none" w:sz="0" w:space="0" w:color="auto"/>
                <w:left w:val="none" w:sz="0" w:space="0" w:color="auto"/>
                <w:bottom w:val="none" w:sz="0" w:space="0" w:color="auto"/>
                <w:right w:val="none" w:sz="0" w:space="0" w:color="auto"/>
              </w:divBdr>
            </w:div>
            <w:div w:id="2039311820">
              <w:marLeft w:val="0"/>
              <w:marRight w:val="0"/>
              <w:marTop w:val="0"/>
              <w:marBottom w:val="0"/>
              <w:divBdr>
                <w:top w:val="none" w:sz="0" w:space="0" w:color="auto"/>
                <w:left w:val="none" w:sz="0" w:space="0" w:color="auto"/>
                <w:bottom w:val="none" w:sz="0" w:space="0" w:color="auto"/>
                <w:right w:val="none" w:sz="0" w:space="0" w:color="auto"/>
              </w:divBdr>
            </w:div>
          </w:divsChild>
        </w:div>
        <w:div w:id="1233924619">
          <w:marLeft w:val="0"/>
          <w:marRight w:val="0"/>
          <w:marTop w:val="0"/>
          <w:marBottom w:val="0"/>
          <w:divBdr>
            <w:top w:val="none" w:sz="0" w:space="0" w:color="auto"/>
            <w:left w:val="none" w:sz="0" w:space="0" w:color="auto"/>
            <w:bottom w:val="none" w:sz="0" w:space="0" w:color="auto"/>
            <w:right w:val="none" w:sz="0" w:space="0" w:color="auto"/>
          </w:divBdr>
        </w:div>
        <w:div w:id="1247107712">
          <w:marLeft w:val="0"/>
          <w:marRight w:val="0"/>
          <w:marTop w:val="0"/>
          <w:marBottom w:val="0"/>
          <w:divBdr>
            <w:top w:val="none" w:sz="0" w:space="0" w:color="auto"/>
            <w:left w:val="none" w:sz="0" w:space="0" w:color="auto"/>
            <w:bottom w:val="none" w:sz="0" w:space="0" w:color="auto"/>
            <w:right w:val="none" w:sz="0" w:space="0" w:color="auto"/>
          </w:divBdr>
        </w:div>
        <w:div w:id="1251543547">
          <w:marLeft w:val="0"/>
          <w:marRight w:val="0"/>
          <w:marTop w:val="0"/>
          <w:marBottom w:val="0"/>
          <w:divBdr>
            <w:top w:val="none" w:sz="0" w:space="0" w:color="auto"/>
            <w:left w:val="none" w:sz="0" w:space="0" w:color="auto"/>
            <w:bottom w:val="none" w:sz="0" w:space="0" w:color="auto"/>
            <w:right w:val="none" w:sz="0" w:space="0" w:color="auto"/>
          </w:divBdr>
        </w:div>
        <w:div w:id="1344477619">
          <w:marLeft w:val="0"/>
          <w:marRight w:val="0"/>
          <w:marTop w:val="0"/>
          <w:marBottom w:val="0"/>
          <w:divBdr>
            <w:top w:val="none" w:sz="0" w:space="0" w:color="auto"/>
            <w:left w:val="none" w:sz="0" w:space="0" w:color="auto"/>
            <w:bottom w:val="none" w:sz="0" w:space="0" w:color="auto"/>
            <w:right w:val="none" w:sz="0" w:space="0" w:color="auto"/>
          </w:divBdr>
          <w:divsChild>
            <w:div w:id="94177393">
              <w:marLeft w:val="0"/>
              <w:marRight w:val="0"/>
              <w:marTop w:val="0"/>
              <w:marBottom w:val="0"/>
              <w:divBdr>
                <w:top w:val="none" w:sz="0" w:space="0" w:color="auto"/>
                <w:left w:val="none" w:sz="0" w:space="0" w:color="auto"/>
                <w:bottom w:val="none" w:sz="0" w:space="0" w:color="auto"/>
                <w:right w:val="none" w:sz="0" w:space="0" w:color="auto"/>
              </w:divBdr>
            </w:div>
            <w:div w:id="187063816">
              <w:marLeft w:val="0"/>
              <w:marRight w:val="0"/>
              <w:marTop w:val="0"/>
              <w:marBottom w:val="0"/>
              <w:divBdr>
                <w:top w:val="none" w:sz="0" w:space="0" w:color="auto"/>
                <w:left w:val="none" w:sz="0" w:space="0" w:color="auto"/>
                <w:bottom w:val="none" w:sz="0" w:space="0" w:color="auto"/>
                <w:right w:val="none" w:sz="0" w:space="0" w:color="auto"/>
              </w:divBdr>
            </w:div>
            <w:div w:id="408119878">
              <w:marLeft w:val="0"/>
              <w:marRight w:val="0"/>
              <w:marTop w:val="0"/>
              <w:marBottom w:val="0"/>
              <w:divBdr>
                <w:top w:val="none" w:sz="0" w:space="0" w:color="auto"/>
                <w:left w:val="none" w:sz="0" w:space="0" w:color="auto"/>
                <w:bottom w:val="none" w:sz="0" w:space="0" w:color="auto"/>
                <w:right w:val="none" w:sz="0" w:space="0" w:color="auto"/>
              </w:divBdr>
            </w:div>
            <w:div w:id="428938710">
              <w:marLeft w:val="0"/>
              <w:marRight w:val="0"/>
              <w:marTop w:val="0"/>
              <w:marBottom w:val="0"/>
              <w:divBdr>
                <w:top w:val="none" w:sz="0" w:space="0" w:color="auto"/>
                <w:left w:val="none" w:sz="0" w:space="0" w:color="auto"/>
                <w:bottom w:val="none" w:sz="0" w:space="0" w:color="auto"/>
                <w:right w:val="none" w:sz="0" w:space="0" w:color="auto"/>
              </w:divBdr>
            </w:div>
            <w:div w:id="1019547619">
              <w:marLeft w:val="0"/>
              <w:marRight w:val="0"/>
              <w:marTop w:val="0"/>
              <w:marBottom w:val="0"/>
              <w:divBdr>
                <w:top w:val="none" w:sz="0" w:space="0" w:color="auto"/>
                <w:left w:val="none" w:sz="0" w:space="0" w:color="auto"/>
                <w:bottom w:val="none" w:sz="0" w:space="0" w:color="auto"/>
                <w:right w:val="none" w:sz="0" w:space="0" w:color="auto"/>
              </w:divBdr>
            </w:div>
          </w:divsChild>
        </w:div>
        <w:div w:id="1434353157">
          <w:marLeft w:val="0"/>
          <w:marRight w:val="0"/>
          <w:marTop w:val="0"/>
          <w:marBottom w:val="0"/>
          <w:divBdr>
            <w:top w:val="none" w:sz="0" w:space="0" w:color="auto"/>
            <w:left w:val="none" w:sz="0" w:space="0" w:color="auto"/>
            <w:bottom w:val="none" w:sz="0" w:space="0" w:color="auto"/>
            <w:right w:val="none" w:sz="0" w:space="0" w:color="auto"/>
          </w:divBdr>
        </w:div>
        <w:div w:id="1444299345">
          <w:marLeft w:val="0"/>
          <w:marRight w:val="0"/>
          <w:marTop w:val="0"/>
          <w:marBottom w:val="0"/>
          <w:divBdr>
            <w:top w:val="none" w:sz="0" w:space="0" w:color="auto"/>
            <w:left w:val="none" w:sz="0" w:space="0" w:color="auto"/>
            <w:bottom w:val="none" w:sz="0" w:space="0" w:color="auto"/>
            <w:right w:val="none" w:sz="0" w:space="0" w:color="auto"/>
          </w:divBdr>
          <w:divsChild>
            <w:div w:id="811026075">
              <w:marLeft w:val="-75"/>
              <w:marRight w:val="0"/>
              <w:marTop w:val="30"/>
              <w:marBottom w:val="30"/>
              <w:divBdr>
                <w:top w:val="none" w:sz="0" w:space="0" w:color="auto"/>
                <w:left w:val="none" w:sz="0" w:space="0" w:color="auto"/>
                <w:bottom w:val="none" w:sz="0" w:space="0" w:color="auto"/>
                <w:right w:val="none" w:sz="0" w:space="0" w:color="auto"/>
              </w:divBdr>
              <w:divsChild>
                <w:div w:id="214707710">
                  <w:marLeft w:val="0"/>
                  <w:marRight w:val="0"/>
                  <w:marTop w:val="0"/>
                  <w:marBottom w:val="0"/>
                  <w:divBdr>
                    <w:top w:val="none" w:sz="0" w:space="0" w:color="auto"/>
                    <w:left w:val="none" w:sz="0" w:space="0" w:color="auto"/>
                    <w:bottom w:val="none" w:sz="0" w:space="0" w:color="auto"/>
                    <w:right w:val="none" w:sz="0" w:space="0" w:color="auto"/>
                  </w:divBdr>
                  <w:divsChild>
                    <w:div w:id="1877885276">
                      <w:marLeft w:val="0"/>
                      <w:marRight w:val="0"/>
                      <w:marTop w:val="0"/>
                      <w:marBottom w:val="0"/>
                      <w:divBdr>
                        <w:top w:val="none" w:sz="0" w:space="0" w:color="auto"/>
                        <w:left w:val="none" w:sz="0" w:space="0" w:color="auto"/>
                        <w:bottom w:val="none" w:sz="0" w:space="0" w:color="auto"/>
                        <w:right w:val="none" w:sz="0" w:space="0" w:color="auto"/>
                      </w:divBdr>
                    </w:div>
                  </w:divsChild>
                </w:div>
                <w:div w:id="265968786">
                  <w:marLeft w:val="0"/>
                  <w:marRight w:val="0"/>
                  <w:marTop w:val="0"/>
                  <w:marBottom w:val="0"/>
                  <w:divBdr>
                    <w:top w:val="none" w:sz="0" w:space="0" w:color="auto"/>
                    <w:left w:val="none" w:sz="0" w:space="0" w:color="auto"/>
                    <w:bottom w:val="none" w:sz="0" w:space="0" w:color="auto"/>
                    <w:right w:val="none" w:sz="0" w:space="0" w:color="auto"/>
                  </w:divBdr>
                  <w:divsChild>
                    <w:div w:id="347954430">
                      <w:marLeft w:val="0"/>
                      <w:marRight w:val="0"/>
                      <w:marTop w:val="0"/>
                      <w:marBottom w:val="0"/>
                      <w:divBdr>
                        <w:top w:val="none" w:sz="0" w:space="0" w:color="auto"/>
                        <w:left w:val="none" w:sz="0" w:space="0" w:color="auto"/>
                        <w:bottom w:val="none" w:sz="0" w:space="0" w:color="auto"/>
                        <w:right w:val="none" w:sz="0" w:space="0" w:color="auto"/>
                      </w:divBdr>
                    </w:div>
                  </w:divsChild>
                </w:div>
                <w:div w:id="437987250">
                  <w:marLeft w:val="0"/>
                  <w:marRight w:val="0"/>
                  <w:marTop w:val="0"/>
                  <w:marBottom w:val="0"/>
                  <w:divBdr>
                    <w:top w:val="none" w:sz="0" w:space="0" w:color="auto"/>
                    <w:left w:val="none" w:sz="0" w:space="0" w:color="auto"/>
                    <w:bottom w:val="none" w:sz="0" w:space="0" w:color="auto"/>
                    <w:right w:val="none" w:sz="0" w:space="0" w:color="auto"/>
                  </w:divBdr>
                  <w:divsChild>
                    <w:div w:id="511653659">
                      <w:marLeft w:val="0"/>
                      <w:marRight w:val="0"/>
                      <w:marTop w:val="0"/>
                      <w:marBottom w:val="0"/>
                      <w:divBdr>
                        <w:top w:val="none" w:sz="0" w:space="0" w:color="auto"/>
                        <w:left w:val="none" w:sz="0" w:space="0" w:color="auto"/>
                        <w:bottom w:val="none" w:sz="0" w:space="0" w:color="auto"/>
                        <w:right w:val="none" w:sz="0" w:space="0" w:color="auto"/>
                      </w:divBdr>
                    </w:div>
                  </w:divsChild>
                </w:div>
                <w:div w:id="510879639">
                  <w:marLeft w:val="0"/>
                  <w:marRight w:val="0"/>
                  <w:marTop w:val="0"/>
                  <w:marBottom w:val="0"/>
                  <w:divBdr>
                    <w:top w:val="none" w:sz="0" w:space="0" w:color="auto"/>
                    <w:left w:val="none" w:sz="0" w:space="0" w:color="auto"/>
                    <w:bottom w:val="none" w:sz="0" w:space="0" w:color="auto"/>
                    <w:right w:val="none" w:sz="0" w:space="0" w:color="auto"/>
                  </w:divBdr>
                  <w:divsChild>
                    <w:div w:id="605694589">
                      <w:marLeft w:val="0"/>
                      <w:marRight w:val="0"/>
                      <w:marTop w:val="0"/>
                      <w:marBottom w:val="0"/>
                      <w:divBdr>
                        <w:top w:val="none" w:sz="0" w:space="0" w:color="auto"/>
                        <w:left w:val="none" w:sz="0" w:space="0" w:color="auto"/>
                        <w:bottom w:val="none" w:sz="0" w:space="0" w:color="auto"/>
                        <w:right w:val="none" w:sz="0" w:space="0" w:color="auto"/>
                      </w:divBdr>
                    </w:div>
                  </w:divsChild>
                </w:div>
                <w:div w:id="636839322">
                  <w:marLeft w:val="0"/>
                  <w:marRight w:val="0"/>
                  <w:marTop w:val="0"/>
                  <w:marBottom w:val="0"/>
                  <w:divBdr>
                    <w:top w:val="none" w:sz="0" w:space="0" w:color="auto"/>
                    <w:left w:val="none" w:sz="0" w:space="0" w:color="auto"/>
                    <w:bottom w:val="none" w:sz="0" w:space="0" w:color="auto"/>
                    <w:right w:val="none" w:sz="0" w:space="0" w:color="auto"/>
                  </w:divBdr>
                  <w:divsChild>
                    <w:div w:id="2053650207">
                      <w:marLeft w:val="0"/>
                      <w:marRight w:val="0"/>
                      <w:marTop w:val="0"/>
                      <w:marBottom w:val="0"/>
                      <w:divBdr>
                        <w:top w:val="none" w:sz="0" w:space="0" w:color="auto"/>
                        <w:left w:val="none" w:sz="0" w:space="0" w:color="auto"/>
                        <w:bottom w:val="none" w:sz="0" w:space="0" w:color="auto"/>
                        <w:right w:val="none" w:sz="0" w:space="0" w:color="auto"/>
                      </w:divBdr>
                    </w:div>
                  </w:divsChild>
                </w:div>
                <w:div w:id="654189138">
                  <w:marLeft w:val="0"/>
                  <w:marRight w:val="0"/>
                  <w:marTop w:val="0"/>
                  <w:marBottom w:val="0"/>
                  <w:divBdr>
                    <w:top w:val="none" w:sz="0" w:space="0" w:color="auto"/>
                    <w:left w:val="none" w:sz="0" w:space="0" w:color="auto"/>
                    <w:bottom w:val="none" w:sz="0" w:space="0" w:color="auto"/>
                    <w:right w:val="none" w:sz="0" w:space="0" w:color="auto"/>
                  </w:divBdr>
                  <w:divsChild>
                    <w:div w:id="150485387">
                      <w:marLeft w:val="0"/>
                      <w:marRight w:val="0"/>
                      <w:marTop w:val="0"/>
                      <w:marBottom w:val="0"/>
                      <w:divBdr>
                        <w:top w:val="none" w:sz="0" w:space="0" w:color="auto"/>
                        <w:left w:val="none" w:sz="0" w:space="0" w:color="auto"/>
                        <w:bottom w:val="none" w:sz="0" w:space="0" w:color="auto"/>
                        <w:right w:val="none" w:sz="0" w:space="0" w:color="auto"/>
                      </w:divBdr>
                    </w:div>
                  </w:divsChild>
                </w:div>
                <w:div w:id="660813075">
                  <w:marLeft w:val="0"/>
                  <w:marRight w:val="0"/>
                  <w:marTop w:val="0"/>
                  <w:marBottom w:val="0"/>
                  <w:divBdr>
                    <w:top w:val="none" w:sz="0" w:space="0" w:color="auto"/>
                    <w:left w:val="none" w:sz="0" w:space="0" w:color="auto"/>
                    <w:bottom w:val="none" w:sz="0" w:space="0" w:color="auto"/>
                    <w:right w:val="none" w:sz="0" w:space="0" w:color="auto"/>
                  </w:divBdr>
                  <w:divsChild>
                    <w:div w:id="724375077">
                      <w:marLeft w:val="0"/>
                      <w:marRight w:val="0"/>
                      <w:marTop w:val="0"/>
                      <w:marBottom w:val="0"/>
                      <w:divBdr>
                        <w:top w:val="none" w:sz="0" w:space="0" w:color="auto"/>
                        <w:left w:val="none" w:sz="0" w:space="0" w:color="auto"/>
                        <w:bottom w:val="none" w:sz="0" w:space="0" w:color="auto"/>
                        <w:right w:val="none" w:sz="0" w:space="0" w:color="auto"/>
                      </w:divBdr>
                    </w:div>
                  </w:divsChild>
                </w:div>
                <w:div w:id="741485121">
                  <w:marLeft w:val="0"/>
                  <w:marRight w:val="0"/>
                  <w:marTop w:val="0"/>
                  <w:marBottom w:val="0"/>
                  <w:divBdr>
                    <w:top w:val="none" w:sz="0" w:space="0" w:color="auto"/>
                    <w:left w:val="none" w:sz="0" w:space="0" w:color="auto"/>
                    <w:bottom w:val="none" w:sz="0" w:space="0" w:color="auto"/>
                    <w:right w:val="none" w:sz="0" w:space="0" w:color="auto"/>
                  </w:divBdr>
                  <w:divsChild>
                    <w:div w:id="618024710">
                      <w:marLeft w:val="0"/>
                      <w:marRight w:val="0"/>
                      <w:marTop w:val="0"/>
                      <w:marBottom w:val="0"/>
                      <w:divBdr>
                        <w:top w:val="none" w:sz="0" w:space="0" w:color="auto"/>
                        <w:left w:val="none" w:sz="0" w:space="0" w:color="auto"/>
                        <w:bottom w:val="none" w:sz="0" w:space="0" w:color="auto"/>
                        <w:right w:val="none" w:sz="0" w:space="0" w:color="auto"/>
                      </w:divBdr>
                    </w:div>
                  </w:divsChild>
                </w:div>
                <w:div w:id="1056591554">
                  <w:marLeft w:val="0"/>
                  <w:marRight w:val="0"/>
                  <w:marTop w:val="0"/>
                  <w:marBottom w:val="0"/>
                  <w:divBdr>
                    <w:top w:val="none" w:sz="0" w:space="0" w:color="auto"/>
                    <w:left w:val="none" w:sz="0" w:space="0" w:color="auto"/>
                    <w:bottom w:val="none" w:sz="0" w:space="0" w:color="auto"/>
                    <w:right w:val="none" w:sz="0" w:space="0" w:color="auto"/>
                  </w:divBdr>
                  <w:divsChild>
                    <w:div w:id="1359165729">
                      <w:marLeft w:val="0"/>
                      <w:marRight w:val="0"/>
                      <w:marTop w:val="0"/>
                      <w:marBottom w:val="0"/>
                      <w:divBdr>
                        <w:top w:val="none" w:sz="0" w:space="0" w:color="auto"/>
                        <w:left w:val="none" w:sz="0" w:space="0" w:color="auto"/>
                        <w:bottom w:val="none" w:sz="0" w:space="0" w:color="auto"/>
                        <w:right w:val="none" w:sz="0" w:space="0" w:color="auto"/>
                      </w:divBdr>
                    </w:div>
                  </w:divsChild>
                </w:div>
                <w:div w:id="1219628774">
                  <w:marLeft w:val="0"/>
                  <w:marRight w:val="0"/>
                  <w:marTop w:val="0"/>
                  <w:marBottom w:val="0"/>
                  <w:divBdr>
                    <w:top w:val="none" w:sz="0" w:space="0" w:color="auto"/>
                    <w:left w:val="none" w:sz="0" w:space="0" w:color="auto"/>
                    <w:bottom w:val="none" w:sz="0" w:space="0" w:color="auto"/>
                    <w:right w:val="none" w:sz="0" w:space="0" w:color="auto"/>
                  </w:divBdr>
                  <w:divsChild>
                    <w:div w:id="1438983523">
                      <w:marLeft w:val="0"/>
                      <w:marRight w:val="0"/>
                      <w:marTop w:val="0"/>
                      <w:marBottom w:val="0"/>
                      <w:divBdr>
                        <w:top w:val="none" w:sz="0" w:space="0" w:color="auto"/>
                        <w:left w:val="none" w:sz="0" w:space="0" w:color="auto"/>
                        <w:bottom w:val="none" w:sz="0" w:space="0" w:color="auto"/>
                        <w:right w:val="none" w:sz="0" w:space="0" w:color="auto"/>
                      </w:divBdr>
                    </w:div>
                  </w:divsChild>
                </w:div>
                <w:div w:id="1289167396">
                  <w:marLeft w:val="0"/>
                  <w:marRight w:val="0"/>
                  <w:marTop w:val="0"/>
                  <w:marBottom w:val="0"/>
                  <w:divBdr>
                    <w:top w:val="none" w:sz="0" w:space="0" w:color="auto"/>
                    <w:left w:val="none" w:sz="0" w:space="0" w:color="auto"/>
                    <w:bottom w:val="none" w:sz="0" w:space="0" w:color="auto"/>
                    <w:right w:val="none" w:sz="0" w:space="0" w:color="auto"/>
                  </w:divBdr>
                  <w:divsChild>
                    <w:div w:id="600769208">
                      <w:marLeft w:val="0"/>
                      <w:marRight w:val="0"/>
                      <w:marTop w:val="0"/>
                      <w:marBottom w:val="0"/>
                      <w:divBdr>
                        <w:top w:val="none" w:sz="0" w:space="0" w:color="auto"/>
                        <w:left w:val="none" w:sz="0" w:space="0" w:color="auto"/>
                        <w:bottom w:val="none" w:sz="0" w:space="0" w:color="auto"/>
                        <w:right w:val="none" w:sz="0" w:space="0" w:color="auto"/>
                      </w:divBdr>
                    </w:div>
                  </w:divsChild>
                </w:div>
                <w:div w:id="1349411267">
                  <w:marLeft w:val="0"/>
                  <w:marRight w:val="0"/>
                  <w:marTop w:val="0"/>
                  <w:marBottom w:val="0"/>
                  <w:divBdr>
                    <w:top w:val="none" w:sz="0" w:space="0" w:color="auto"/>
                    <w:left w:val="none" w:sz="0" w:space="0" w:color="auto"/>
                    <w:bottom w:val="none" w:sz="0" w:space="0" w:color="auto"/>
                    <w:right w:val="none" w:sz="0" w:space="0" w:color="auto"/>
                  </w:divBdr>
                  <w:divsChild>
                    <w:div w:id="2125465926">
                      <w:marLeft w:val="0"/>
                      <w:marRight w:val="0"/>
                      <w:marTop w:val="0"/>
                      <w:marBottom w:val="0"/>
                      <w:divBdr>
                        <w:top w:val="none" w:sz="0" w:space="0" w:color="auto"/>
                        <w:left w:val="none" w:sz="0" w:space="0" w:color="auto"/>
                        <w:bottom w:val="none" w:sz="0" w:space="0" w:color="auto"/>
                        <w:right w:val="none" w:sz="0" w:space="0" w:color="auto"/>
                      </w:divBdr>
                    </w:div>
                  </w:divsChild>
                </w:div>
                <w:div w:id="1383793494">
                  <w:marLeft w:val="0"/>
                  <w:marRight w:val="0"/>
                  <w:marTop w:val="0"/>
                  <w:marBottom w:val="0"/>
                  <w:divBdr>
                    <w:top w:val="none" w:sz="0" w:space="0" w:color="auto"/>
                    <w:left w:val="none" w:sz="0" w:space="0" w:color="auto"/>
                    <w:bottom w:val="none" w:sz="0" w:space="0" w:color="auto"/>
                    <w:right w:val="none" w:sz="0" w:space="0" w:color="auto"/>
                  </w:divBdr>
                  <w:divsChild>
                    <w:div w:id="1552378256">
                      <w:marLeft w:val="0"/>
                      <w:marRight w:val="0"/>
                      <w:marTop w:val="0"/>
                      <w:marBottom w:val="0"/>
                      <w:divBdr>
                        <w:top w:val="none" w:sz="0" w:space="0" w:color="auto"/>
                        <w:left w:val="none" w:sz="0" w:space="0" w:color="auto"/>
                        <w:bottom w:val="none" w:sz="0" w:space="0" w:color="auto"/>
                        <w:right w:val="none" w:sz="0" w:space="0" w:color="auto"/>
                      </w:divBdr>
                    </w:div>
                  </w:divsChild>
                </w:div>
                <w:div w:id="1490752717">
                  <w:marLeft w:val="0"/>
                  <w:marRight w:val="0"/>
                  <w:marTop w:val="0"/>
                  <w:marBottom w:val="0"/>
                  <w:divBdr>
                    <w:top w:val="none" w:sz="0" w:space="0" w:color="auto"/>
                    <w:left w:val="none" w:sz="0" w:space="0" w:color="auto"/>
                    <w:bottom w:val="none" w:sz="0" w:space="0" w:color="auto"/>
                    <w:right w:val="none" w:sz="0" w:space="0" w:color="auto"/>
                  </w:divBdr>
                  <w:divsChild>
                    <w:div w:id="1833639990">
                      <w:marLeft w:val="0"/>
                      <w:marRight w:val="0"/>
                      <w:marTop w:val="0"/>
                      <w:marBottom w:val="0"/>
                      <w:divBdr>
                        <w:top w:val="none" w:sz="0" w:space="0" w:color="auto"/>
                        <w:left w:val="none" w:sz="0" w:space="0" w:color="auto"/>
                        <w:bottom w:val="none" w:sz="0" w:space="0" w:color="auto"/>
                        <w:right w:val="none" w:sz="0" w:space="0" w:color="auto"/>
                      </w:divBdr>
                    </w:div>
                  </w:divsChild>
                </w:div>
                <w:div w:id="1538277096">
                  <w:marLeft w:val="0"/>
                  <w:marRight w:val="0"/>
                  <w:marTop w:val="0"/>
                  <w:marBottom w:val="0"/>
                  <w:divBdr>
                    <w:top w:val="none" w:sz="0" w:space="0" w:color="auto"/>
                    <w:left w:val="none" w:sz="0" w:space="0" w:color="auto"/>
                    <w:bottom w:val="none" w:sz="0" w:space="0" w:color="auto"/>
                    <w:right w:val="none" w:sz="0" w:space="0" w:color="auto"/>
                  </w:divBdr>
                  <w:divsChild>
                    <w:div w:id="640617682">
                      <w:marLeft w:val="0"/>
                      <w:marRight w:val="0"/>
                      <w:marTop w:val="0"/>
                      <w:marBottom w:val="0"/>
                      <w:divBdr>
                        <w:top w:val="none" w:sz="0" w:space="0" w:color="auto"/>
                        <w:left w:val="none" w:sz="0" w:space="0" w:color="auto"/>
                        <w:bottom w:val="none" w:sz="0" w:space="0" w:color="auto"/>
                        <w:right w:val="none" w:sz="0" w:space="0" w:color="auto"/>
                      </w:divBdr>
                    </w:div>
                  </w:divsChild>
                </w:div>
                <w:div w:id="1569613163">
                  <w:marLeft w:val="0"/>
                  <w:marRight w:val="0"/>
                  <w:marTop w:val="0"/>
                  <w:marBottom w:val="0"/>
                  <w:divBdr>
                    <w:top w:val="none" w:sz="0" w:space="0" w:color="auto"/>
                    <w:left w:val="none" w:sz="0" w:space="0" w:color="auto"/>
                    <w:bottom w:val="none" w:sz="0" w:space="0" w:color="auto"/>
                    <w:right w:val="none" w:sz="0" w:space="0" w:color="auto"/>
                  </w:divBdr>
                  <w:divsChild>
                    <w:div w:id="52391032">
                      <w:marLeft w:val="0"/>
                      <w:marRight w:val="0"/>
                      <w:marTop w:val="0"/>
                      <w:marBottom w:val="0"/>
                      <w:divBdr>
                        <w:top w:val="none" w:sz="0" w:space="0" w:color="auto"/>
                        <w:left w:val="none" w:sz="0" w:space="0" w:color="auto"/>
                        <w:bottom w:val="none" w:sz="0" w:space="0" w:color="auto"/>
                        <w:right w:val="none" w:sz="0" w:space="0" w:color="auto"/>
                      </w:divBdr>
                    </w:div>
                  </w:divsChild>
                </w:div>
                <w:div w:id="1625698471">
                  <w:marLeft w:val="0"/>
                  <w:marRight w:val="0"/>
                  <w:marTop w:val="0"/>
                  <w:marBottom w:val="0"/>
                  <w:divBdr>
                    <w:top w:val="none" w:sz="0" w:space="0" w:color="auto"/>
                    <w:left w:val="none" w:sz="0" w:space="0" w:color="auto"/>
                    <w:bottom w:val="none" w:sz="0" w:space="0" w:color="auto"/>
                    <w:right w:val="none" w:sz="0" w:space="0" w:color="auto"/>
                  </w:divBdr>
                  <w:divsChild>
                    <w:div w:id="2034646259">
                      <w:marLeft w:val="0"/>
                      <w:marRight w:val="0"/>
                      <w:marTop w:val="0"/>
                      <w:marBottom w:val="0"/>
                      <w:divBdr>
                        <w:top w:val="none" w:sz="0" w:space="0" w:color="auto"/>
                        <w:left w:val="none" w:sz="0" w:space="0" w:color="auto"/>
                        <w:bottom w:val="none" w:sz="0" w:space="0" w:color="auto"/>
                        <w:right w:val="none" w:sz="0" w:space="0" w:color="auto"/>
                      </w:divBdr>
                    </w:div>
                  </w:divsChild>
                </w:div>
                <w:div w:id="1959993596">
                  <w:marLeft w:val="0"/>
                  <w:marRight w:val="0"/>
                  <w:marTop w:val="0"/>
                  <w:marBottom w:val="0"/>
                  <w:divBdr>
                    <w:top w:val="none" w:sz="0" w:space="0" w:color="auto"/>
                    <w:left w:val="none" w:sz="0" w:space="0" w:color="auto"/>
                    <w:bottom w:val="none" w:sz="0" w:space="0" w:color="auto"/>
                    <w:right w:val="none" w:sz="0" w:space="0" w:color="auto"/>
                  </w:divBdr>
                  <w:divsChild>
                    <w:div w:id="645090466">
                      <w:marLeft w:val="0"/>
                      <w:marRight w:val="0"/>
                      <w:marTop w:val="0"/>
                      <w:marBottom w:val="0"/>
                      <w:divBdr>
                        <w:top w:val="none" w:sz="0" w:space="0" w:color="auto"/>
                        <w:left w:val="none" w:sz="0" w:space="0" w:color="auto"/>
                        <w:bottom w:val="none" w:sz="0" w:space="0" w:color="auto"/>
                        <w:right w:val="none" w:sz="0" w:space="0" w:color="auto"/>
                      </w:divBdr>
                    </w:div>
                  </w:divsChild>
                </w:div>
                <w:div w:id="1968195740">
                  <w:marLeft w:val="0"/>
                  <w:marRight w:val="0"/>
                  <w:marTop w:val="0"/>
                  <w:marBottom w:val="0"/>
                  <w:divBdr>
                    <w:top w:val="none" w:sz="0" w:space="0" w:color="auto"/>
                    <w:left w:val="none" w:sz="0" w:space="0" w:color="auto"/>
                    <w:bottom w:val="none" w:sz="0" w:space="0" w:color="auto"/>
                    <w:right w:val="none" w:sz="0" w:space="0" w:color="auto"/>
                  </w:divBdr>
                  <w:divsChild>
                    <w:div w:id="101728777">
                      <w:marLeft w:val="0"/>
                      <w:marRight w:val="0"/>
                      <w:marTop w:val="0"/>
                      <w:marBottom w:val="0"/>
                      <w:divBdr>
                        <w:top w:val="none" w:sz="0" w:space="0" w:color="auto"/>
                        <w:left w:val="none" w:sz="0" w:space="0" w:color="auto"/>
                        <w:bottom w:val="none" w:sz="0" w:space="0" w:color="auto"/>
                        <w:right w:val="none" w:sz="0" w:space="0" w:color="auto"/>
                      </w:divBdr>
                    </w:div>
                  </w:divsChild>
                </w:div>
                <w:div w:id="2067021095">
                  <w:marLeft w:val="0"/>
                  <w:marRight w:val="0"/>
                  <w:marTop w:val="0"/>
                  <w:marBottom w:val="0"/>
                  <w:divBdr>
                    <w:top w:val="none" w:sz="0" w:space="0" w:color="auto"/>
                    <w:left w:val="none" w:sz="0" w:space="0" w:color="auto"/>
                    <w:bottom w:val="none" w:sz="0" w:space="0" w:color="auto"/>
                    <w:right w:val="none" w:sz="0" w:space="0" w:color="auto"/>
                  </w:divBdr>
                  <w:divsChild>
                    <w:div w:id="1063991076">
                      <w:marLeft w:val="0"/>
                      <w:marRight w:val="0"/>
                      <w:marTop w:val="0"/>
                      <w:marBottom w:val="0"/>
                      <w:divBdr>
                        <w:top w:val="none" w:sz="0" w:space="0" w:color="auto"/>
                        <w:left w:val="none" w:sz="0" w:space="0" w:color="auto"/>
                        <w:bottom w:val="none" w:sz="0" w:space="0" w:color="auto"/>
                        <w:right w:val="none" w:sz="0" w:space="0" w:color="auto"/>
                      </w:divBdr>
                    </w:div>
                  </w:divsChild>
                </w:div>
                <w:div w:id="2067678410">
                  <w:marLeft w:val="0"/>
                  <w:marRight w:val="0"/>
                  <w:marTop w:val="0"/>
                  <w:marBottom w:val="0"/>
                  <w:divBdr>
                    <w:top w:val="none" w:sz="0" w:space="0" w:color="auto"/>
                    <w:left w:val="none" w:sz="0" w:space="0" w:color="auto"/>
                    <w:bottom w:val="none" w:sz="0" w:space="0" w:color="auto"/>
                    <w:right w:val="none" w:sz="0" w:space="0" w:color="auto"/>
                  </w:divBdr>
                  <w:divsChild>
                    <w:div w:id="19989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2492">
          <w:marLeft w:val="0"/>
          <w:marRight w:val="0"/>
          <w:marTop w:val="0"/>
          <w:marBottom w:val="0"/>
          <w:divBdr>
            <w:top w:val="none" w:sz="0" w:space="0" w:color="auto"/>
            <w:left w:val="none" w:sz="0" w:space="0" w:color="auto"/>
            <w:bottom w:val="none" w:sz="0" w:space="0" w:color="auto"/>
            <w:right w:val="none" w:sz="0" w:space="0" w:color="auto"/>
          </w:divBdr>
        </w:div>
        <w:div w:id="1575627395">
          <w:marLeft w:val="0"/>
          <w:marRight w:val="0"/>
          <w:marTop w:val="0"/>
          <w:marBottom w:val="0"/>
          <w:divBdr>
            <w:top w:val="none" w:sz="0" w:space="0" w:color="auto"/>
            <w:left w:val="none" w:sz="0" w:space="0" w:color="auto"/>
            <w:bottom w:val="none" w:sz="0" w:space="0" w:color="auto"/>
            <w:right w:val="none" w:sz="0" w:space="0" w:color="auto"/>
          </w:divBdr>
        </w:div>
        <w:div w:id="1606229429">
          <w:marLeft w:val="0"/>
          <w:marRight w:val="0"/>
          <w:marTop w:val="0"/>
          <w:marBottom w:val="0"/>
          <w:divBdr>
            <w:top w:val="none" w:sz="0" w:space="0" w:color="auto"/>
            <w:left w:val="none" w:sz="0" w:space="0" w:color="auto"/>
            <w:bottom w:val="none" w:sz="0" w:space="0" w:color="auto"/>
            <w:right w:val="none" w:sz="0" w:space="0" w:color="auto"/>
          </w:divBdr>
        </w:div>
        <w:div w:id="1658462273">
          <w:marLeft w:val="0"/>
          <w:marRight w:val="0"/>
          <w:marTop w:val="0"/>
          <w:marBottom w:val="0"/>
          <w:divBdr>
            <w:top w:val="none" w:sz="0" w:space="0" w:color="auto"/>
            <w:left w:val="none" w:sz="0" w:space="0" w:color="auto"/>
            <w:bottom w:val="none" w:sz="0" w:space="0" w:color="auto"/>
            <w:right w:val="none" w:sz="0" w:space="0" w:color="auto"/>
          </w:divBdr>
        </w:div>
        <w:div w:id="1672564755">
          <w:marLeft w:val="0"/>
          <w:marRight w:val="0"/>
          <w:marTop w:val="0"/>
          <w:marBottom w:val="0"/>
          <w:divBdr>
            <w:top w:val="none" w:sz="0" w:space="0" w:color="auto"/>
            <w:left w:val="none" w:sz="0" w:space="0" w:color="auto"/>
            <w:bottom w:val="none" w:sz="0" w:space="0" w:color="auto"/>
            <w:right w:val="none" w:sz="0" w:space="0" w:color="auto"/>
          </w:divBdr>
        </w:div>
        <w:div w:id="1676112926">
          <w:marLeft w:val="0"/>
          <w:marRight w:val="0"/>
          <w:marTop w:val="0"/>
          <w:marBottom w:val="0"/>
          <w:divBdr>
            <w:top w:val="none" w:sz="0" w:space="0" w:color="auto"/>
            <w:left w:val="none" w:sz="0" w:space="0" w:color="auto"/>
            <w:bottom w:val="none" w:sz="0" w:space="0" w:color="auto"/>
            <w:right w:val="none" w:sz="0" w:space="0" w:color="auto"/>
          </w:divBdr>
        </w:div>
        <w:div w:id="1680039899">
          <w:marLeft w:val="0"/>
          <w:marRight w:val="0"/>
          <w:marTop w:val="0"/>
          <w:marBottom w:val="0"/>
          <w:divBdr>
            <w:top w:val="none" w:sz="0" w:space="0" w:color="auto"/>
            <w:left w:val="none" w:sz="0" w:space="0" w:color="auto"/>
            <w:bottom w:val="none" w:sz="0" w:space="0" w:color="auto"/>
            <w:right w:val="none" w:sz="0" w:space="0" w:color="auto"/>
          </w:divBdr>
        </w:div>
        <w:div w:id="1687515723">
          <w:marLeft w:val="0"/>
          <w:marRight w:val="0"/>
          <w:marTop w:val="0"/>
          <w:marBottom w:val="0"/>
          <w:divBdr>
            <w:top w:val="none" w:sz="0" w:space="0" w:color="auto"/>
            <w:left w:val="none" w:sz="0" w:space="0" w:color="auto"/>
            <w:bottom w:val="none" w:sz="0" w:space="0" w:color="auto"/>
            <w:right w:val="none" w:sz="0" w:space="0" w:color="auto"/>
          </w:divBdr>
        </w:div>
        <w:div w:id="1783723187">
          <w:marLeft w:val="0"/>
          <w:marRight w:val="0"/>
          <w:marTop w:val="0"/>
          <w:marBottom w:val="0"/>
          <w:divBdr>
            <w:top w:val="none" w:sz="0" w:space="0" w:color="auto"/>
            <w:left w:val="none" w:sz="0" w:space="0" w:color="auto"/>
            <w:bottom w:val="none" w:sz="0" w:space="0" w:color="auto"/>
            <w:right w:val="none" w:sz="0" w:space="0" w:color="auto"/>
          </w:divBdr>
        </w:div>
        <w:div w:id="1798601248">
          <w:marLeft w:val="0"/>
          <w:marRight w:val="0"/>
          <w:marTop w:val="0"/>
          <w:marBottom w:val="0"/>
          <w:divBdr>
            <w:top w:val="none" w:sz="0" w:space="0" w:color="auto"/>
            <w:left w:val="none" w:sz="0" w:space="0" w:color="auto"/>
            <w:bottom w:val="none" w:sz="0" w:space="0" w:color="auto"/>
            <w:right w:val="none" w:sz="0" w:space="0" w:color="auto"/>
          </w:divBdr>
        </w:div>
        <w:div w:id="1804276435">
          <w:marLeft w:val="0"/>
          <w:marRight w:val="0"/>
          <w:marTop w:val="0"/>
          <w:marBottom w:val="0"/>
          <w:divBdr>
            <w:top w:val="none" w:sz="0" w:space="0" w:color="auto"/>
            <w:left w:val="none" w:sz="0" w:space="0" w:color="auto"/>
            <w:bottom w:val="none" w:sz="0" w:space="0" w:color="auto"/>
            <w:right w:val="none" w:sz="0" w:space="0" w:color="auto"/>
          </w:divBdr>
        </w:div>
        <w:div w:id="1807550361">
          <w:marLeft w:val="0"/>
          <w:marRight w:val="0"/>
          <w:marTop w:val="0"/>
          <w:marBottom w:val="0"/>
          <w:divBdr>
            <w:top w:val="none" w:sz="0" w:space="0" w:color="auto"/>
            <w:left w:val="none" w:sz="0" w:space="0" w:color="auto"/>
            <w:bottom w:val="none" w:sz="0" w:space="0" w:color="auto"/>
            <w:right w:val="none" w:sz="0" w:space="0" w:color="auto"/>
          </w:divBdr>
        </w:div>
        <w:div w:id="1815638307">
          <w:marLeft w:val="0"/>
          <w:marRight w:val="0"/>
          <w:marTop w:val="0"/>
          <w:marBottom w:val="0"/>
          <w:divBdr>
            <w:top w:val="none" w:sz="0" w:space="0" w:color="auto"/>
            <w:left w:val="none" w:sz="0" w:space="0" w:color="auto"/>
            <w:bottom w:val="none" w:sz="0" w:space="0" w:color="auto"/>
            <w:right w:val="none" w:sz="0" w:space="0" w:color="auto"/>
          </w:divBdr>
        </w:div>
        <w:div w:id="1825390356">
          <w:marLeft w:val="0"/>
          <w:marRight w:val="0"/>
          <w:marTop w:val="0"/>
          <w:marBottom w:val="0"/>
          <w:divBdr>
            <w:top w:val="none" w:sz="0" w:space="0" w:color="auto"/>
            <w:left w:val="none" w:sz="0" w:space="0" w:color="auto"/>
            <w:bottom w:val="none" w:sz="0" w:space="0" w:color="auto"/>
            <w:right w:val="none" w:sz="0" w:space="0" w:color="auto"/>
          </w:divBdr>
        </w:div>
        <w:div w:id="1888105853">
          <w:marLeft w:val="0"/>
          <w:marRight w:val="0"/>
          <w:marTop w:val="0"/>
          <w:marBottom w:val="0"/>
          <w:divBdr>
            <w:top w:val="none" w:sz="0" w:space="0" w:color="auto"/>
            <w:left w:val="none" w:sz="0" w:space="0" w:color="auto"/>
            <w:bottom w:val="none" w:sz="0" w:space="0" w:color="auto"/>
            <w:right w:val="none" w:sz="0" w:space="0" w:color="auto"/>
          </w:divBdr>
        </w:div>
        <w:div w:id="2010718026">
          <w:marLeft w:val="0"/>
          <w:marRight w:val="0"/>
          <w:marTop w:val="0"/>
          <w:marBottom w:val="0"/>
          <w:divBdr>
            <w:top w:val="none" w:sz="0" w:space="0" w:color="auto"/>
            <w:left w:val="none" w:sz="0" w:space="0" w:color="auto"/>
            <w:bottom w:val="none" w:sz="0" w:space="0" w:color="auto"/>
            <w:right w:val="none" w:sz="0" w:space="0" w:color="auto"/>
          </w:divBdr>
        </w:div>
        <w:div w:id="2043092526">
          <w:marLeft w:val="0"/>
          <w:marRight w:val="0"/>
          <w:marTop w:val="0"/>
          <w:marBottom w:val="0"/>
          <w:divBdr>
            <w:top w:val="none" w:sz="0" w:space="0" w:color="auto"/>
            <w:left w:val="none" w:sz="0" w:space="0" w:color="auto"/>
            <w:bottom w:val="none" w:sz="0" w:space="0" w:color="auto"/>
            <w:right w:val="none" w:sz="0" w:space="0" w:color="auto"/>
          </w:divBdr>
        </w:div>
        <w:div w:id="2071807370">
          <w:marLeft w:val="0"/>
          <w:marRight w:val="0"/>
          <w:marTop w:val="0"/>
          <w:marBottom w:val="0"/>
          <w:divBdr>
            <w:top w:val="none" w:sz="0" w:space="0" w:color="auto"/>
            <w:left w:val="none" w:sz="0" w:space="0" w:color="auto"/>
            <w:bottom w:val="none" w:sz="0" w:space="0" w:color="auto"/>
            <w:right w:val="none" w:sz="0" w:space="0" w:color="auto"/>
          </w:divBdr>
        </w:div>
        <w:div w:id="2095202040">
          <w:marLeft w:val="0"/>
          <w:marRight w:val="0"/>
          <w:marTop w:val="0"/>
          <w:marBottom w:val="0"/>
          <w:divBdr>
            <w:top w:val="none" w:sz="0" w:space="0" w:color="auto"/>
            <w:left w:val="none" w:sz="0" w:space="0" w:color="auto"/>
            <w:bottom w:val="none" w:sz="0" w:space="0" w:color="auto"/>
            <w:right w:val="none" w:sz="0" w:space="0" w:color="auto"/>
          </w:divBdr>
        </w:div>
        <w:div w:id="2099249398">
          <w:marLeft w:val="0"/>
          <w:marRight w:val="0"/>
          <w:marTop w:val="0"/>
          <w:marBottom w:val="0"/>
          <w:divBdr>
            <w:top w:val="none" w:sz="0" w:space="0" w:color="auto"/>
            <w:left w:val="none" w:sz="0" w:space="0" w:color="auto"/>
            <w:bottom w:val="none" w:sz="0" w:space="0" w:color="auto"/>
            <w:right w:val="none" w:sz="0" w:space="0" w:color="auto"/>
          </w:divBdr>
          <w:divsChild>
            <w:div w:id="325087815">
              <w:marLeft w:val="0"/>
              <w:marRight w:val="0"/>
              <w:marTop w:val="0"/>
              <w:marBottom w:val="0"/>
              <w:divBdr>
                <w:top w:val="none" w:sz="0" w:space="0" w:color="auto"/>
                <w:left w:val="none" w:sz="0" w:space="0" w:color="auto"/>
                <w:bottom w:val="none" w:sz="0" w:space="0" w:color="auto"/>
                <w:right w:val="none" w:sz="0" w:space="0" w:color="auto"/>
              </w:divBdr>
            </w:div>
            <w:div w:id="1156264563">
              <w:marLeft w:val="0"/>
              <w:marRight w:val="0"/>
              <w:marTop w:val="0"/>
              <w:marBottom w:val="0"/>
              <w:divBdr>
                <w:top w:val="none" w:sz="0" w:space="0" w:color="auto"/>
                <w:left w:val="none" w:sz="0" w:space="0" w:color="auto"/>
                <w:bottom w:val="none" w:sz="0" w:space="0" w:color="auto"/>
                <w:right w:val="none" w:sz="0" w:space="0" w:color="auto"/>
              </w:divBdr>
            </w:div>
            <w:div w:id="1501000177">
              <w:marLeft w:val="0"/>
              <w:marRight w:val="0"/>
              <w:marTop w:val="0"/>
              <w:marBottom w:val="0"/>
              <w:divBdr>
                <w:top w:val="none" w:sz="0" w:space="0" w:color="auto"/>
                <w:left w:val="none" w:sz="0" w:space="0" w:color="auto"/>
                <w:bottom w:val="none" w:sz="0" w:space="0" w:color="auto"/>
                <w:right w:val="none" w:sz="0" w:space="0" w:color="auto"/>
              </w:divBdr>
            </w:div>
            <w:div w:id="2018920505">
              <w:marLeft w:val="0"/>
              <w:marRight w:val="0"/>
              <w:marTop w:val="0"/>
              <w:marBottom w:val="0"/>
              <w:divBdr>
                <w:top w:val="none" w:sz="0" w:space="0" w:color="auto"/>
                <w:left w:val="none" w:sz="0" w:space="0" w:color="auto"/>
                <w:bottom w:val="none" w:sz="0" w:space="0" w:color="auto"/>
                <w:right w:val="none" w:sz="0" w:space="0" w:color="auto"/>
              </w:divBdr>
            </w:div>
            <w:div w:id="2049913519">
              <w:marLeft w:val="0"/>
              <w:marRight w:val="0"/>
              <w:marTop w:val="0"/>
              <w:marBottom w:val="0"/>
              <w:divBdr>
                <w:top w:val="none" w:sz="0" w:space="0" w:color="auto"/>
                <w:left w:val="none" w:sz="0" w:space="0" w:color="auto"/>
                <w:bottom w:val="none" w:sz="0" w:space="0" w:color="auto"/>
                <w:right w:val="none" w:sz="0" w:space="0" w:color="auto"/>
              </w:divBdr>
            </w:div>
          </w:divsChild>
        </w:div>
        <w:div w:id="2123568969">
          <w:marLeft w:val="0"/>
          <w:marRight w:val="0"/>
          <w:marTop w:val="0"/>
          <w:marBottom w:val="0"/>
          <w:divBdr>
            <w:top w:val="none" w:sz="0" w:space="0" w:color="auto"/>
            <w:left w:val="none" w:sz="0" w:space="0" w:color="auto"/>
            <w:bottom w:val="none" w:sz="0" w:space="0" w:color="auto"/>
            <w:right w:val="none" w:sz="0" w:space="0" w:color="auto"/>
          </w:divBdr>
        </w:div>
      </w:divsChild>
    </w:div>
    <w:div w:id="454645324">
      <w:bodyDiv w:val="1"/>
      <w:marLeft w:val="0"/>
      <w:marRight w:val="0"/>
      <w:marTop w:val="0"/>
      <w:marBottom w:val="0"/>
      <w:divBdr>
        <w:top w:val="none" w:sz="0" w:space="0" w:color="auto"/>
        <w:left w:val="none" w:sz="0" w:space="0" w:color="auto"/>
        <w:bottom w:val="none" w:sz="0" w:space="0" w:color="auto"/>
        <w:right w:val="none" w:sz="0" w:space="0" w:color="auto"/>
      </w:divBdr>
    </w:div>
    <w:div w:id="491917745">
      <w:bodyDiv w:val="1"/>
      <w:marLeft w:val="0"/>
      <w:marRight w:val="0"/>
      <w:marTop w:val="0"/>
      <w:marBottom w:val="0"/>
      <w:divBdr>
        <w:top w:val="none" w:sz="0" w:space="0" w:color="auto"/>
        <w:left w:val="none" w:sz="0" w:space="0" w:color="auto"/>
        <w:bottom w:val="none" w:sz="0" w:space="0" w:color="auto"/>
        <w:right w:val="none" w:sz="0" w:space="0" w:color="auto"/>
      </w:divBdr>
      <w:divsChild>
        <w:div w:id="1756197810">
          <w:marLeft w:val="0"/>
          <w:marRight w:val="0"/>
          <w:marTop w:val="0"/>
          <w:marBottom w:val="0"/>
          <w:divBdr>
            <w:top w:val="none" w:sz="0" w:space="0" w:color="auto"/>
            <w:left w:val="none" w:sz="0" w:space="0" w:color="auto"/>
            <w:bottom w:val="none" w:sz="0" w:space="0" w:color="auto"/>
            <w:right w:val="none" w:sz="0" w:space="0" w:color="auto"/>
          </w:divBdr>
          <w:divsChild>
            <w:div w:id="555705233">
              <w:marLeft w:val="0"/>
              <w:marRight w:val="0"/>
              <w:marTop w:val="0"/>
              <w:marBottom w:val="0"/>
              <w:divBdr>
                <w:top w:val="none" w:sz="0" w:space="0" w:color="auto"/>
                <w:left w:val="none" w:sz="0" w:space="0" w:color="auto"/>
                <w:bottom w:val="none" w:sz="0" w:space="0" w:color="auto"/>
                <w:right w:val="none" w:sz="0" w:space="0" w:color="auto"/>
              </w:divBdr>
              <w:divsChild>
                <w:div w:id="1184705139">
                  <w:marLeft w:val="0"/>
                  <w:marRight w:val="0"/>
                  <w:marTop w:val="0"/>
                  <w:marBottom w:val="0"/>
                  <w:divBdr>
                    <w:top w:val="none" w:sz="0" w:space="0" w:color="auto"/>
                    <w:left w:val="none" w:sz="0" w:space="0" w:color="auto"/>
                    <w:bottom w:val="none" w:sz="0" w:space="0" w:color="auto"/>
                    <w:right w:val="none" w:sz="0" w:space="0" w:color="auto"/>
                  </w:divBdr>
                  <w:divsChild>
                    <w:div w:id="522287478">
                      <w:marLeft w:val="0"/>
                      <w:marRight w:val="0"/>
                      <w:marTop w:val="0"/>
                      <w:marBottom w:val="0"/>
                      <w:divBdr>
                        <w:top w:val="none" w:sz="0" w:space="0" w:color="auto"/>
                        <w:left w:val="none" w:sz="0" w:space="0" w:color="auto"/>
                        <w:bottom w:val="none" w:sz="0" w:space="0" w:color="auto"/>
                        <w:right w:val="none" w:sz="0" w:space="0" w:color="auto"/>
                      </w:divBdr>
                      <w:divsChild>
                        <w:div w:id="1303733122">
                          <w:marLeft w:val="0"/>
                          <w:marRight w:val="0"/>
                          <w:marTop w:val="0"/>
                          <w:marBottom w:val="0"/>
                          <w:divBdr>
                            <w:top w:val="none" w:sz="0" w:space="0" w:color="auto"/>
                            <w:left w:val="none" w:sz="0" w:space="0" w:color="auto"/>
                            <w:bottom w:val="none" w:sz="0" w:space="0" w:color="auto"/>
                            <w:right w:val="none" w:sz="0" w:space="0" w:color="auto"/>
                          </w:divBdr>
                          <w:divsChild>
                            <w:div w:id="1942759479">
                              <w:marLeft w:val="0"/>
                              <w:marRight w:val="0"/>
                              <w:marTop w:val="0"/>
                              <w:marBottom w:val="0"/>
                              <w:divBdr>
                                <w:top w:val="none" w:sz="0" w:space="0" w:color="auto"/>
                                <w:left w:val="none" w:sz="0" w:space="0" w:color="auto"/>
                                <w:bottom w:val="none" w:sz="0" w:space="0" w:color="auto"/>
                                <w:right w:val="none" w:sz="0" w:space="0" w:color="auto"/>
                              </w:divBdr>
                              <w:divsChild>
                                <w:div w:id="4062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268696">
      <w:bodyDiv w:val="1"/>
      <w:marLeft w:val="0"/>
      <w:marRight w:val="0"/>
      <w:marTop w:val="0"/>
      <w:marBottom w:val="0"/>
      <w:divBdr>
        <w:top w:val="none" w:sz="0" w:space="0" w:color="auto"/>
        <w:left w:val="none" w:sz="0" w:space="0" w:color="auto"/>
        <w:bottom w:val="none" w:sz="0" w:space="0" w:color="auto"/>
        <w:right w:val="none" w:sz="0" w:space="0" w:color="auto"/>
      </w:divBdr>
    </w:div>
    <w:div w:id="503084102">
      <w:bodyDiv w:val="1"/>
      <w:marLeft w:val="0"/>
      <w:marRight w:val="0"/>
      <w:marTop w:val="0"/>
      <w:marBottom w:val="0"/>
      <w:divBdr>
        <w:top w:val="none" w:sz="0" w:space="0" w:color="auto"/>
        <w:left w:val="none" w:sz="0" w:space="0" w:color="auto"/>
        <w:bottom w:val="none" w:sz="0" w:space="0" w:color="auto"/>
        <w:right w:val="none" w:sz="0" w:space="0" w:color="auto"/>
      </w:divBdr>
      <w:divsChild>
        <w:div w:id="1961953428">
          <w:marLeft w:val="0"/>
          <w:marRight w:val="0"/>
          <w:marTop w:val="0"/>
          <w:marBottom w:val="0"/>
          <w:divBdr>
            <w:top w:val="none" w:sz="0" w:space="0" w:color="auto"/>
            <w:left w:val="none" w:sz="0" w:space="0" w:color="auto"/>
            <w:bottom w:val="none" w:sz="0" w:space="0" w:color="auto"/>
            <w:right w:val="none" w:sz="0" w:space="0" w:color="auto"/>
          </w:divBdr>
          <w:divsChild>
            <w:div w:id="185870425">
              <w:marLeft w:val="0"/>
              <w:marRight w:val="0"/>
              <w:marTop w:val="0"/>
              <w:marBottom w:val="0"/>
              <w:divBdr>
                <w:top w:val="none" w:sz="0" w:space="0" w:color="auto"/>
                <w:left w:val="none" w:sz="0" w:space="0" w:color="auto"/>
                <w:bottom w:val="none" w:sz="0" w:space="0" w:color="auto"/>
                <w:right w:val="none" w:sz="0" w:space="0" w:color="auto"/>
              </w:divBdr>
              <w:divsChild>
                <w:div w:id="1416781080">
                  <w:marLeft w:val="0"/>
                  <w:marRight w:val="0"/>
                  <w:marTop w:val="0"/>
                  <w:marBottom w:val="0"/>
                  <w:divBdr>
                    <w:top w:val="none" w:sz="0" w:space="0" w:color="auto"/>
                    <w:left w:val="none" w:sz="0" w:space="0" w:color="auto"/>
                    <w:bottom w:val="none" w:sz="0" w:space="0" w:color="auto"/>
                    <w:right w:val="none" w:sz="0" w:space="0" w:color="auto"/>
                  </w:divBdr>
                </w:div>
              </w:divsChild>
            </w:div>
            <w:div w:id="351610555">
              <w:marLeft w:val="0"/>
              <w:marRight w:val="0"/>
              <w:marTop w:val="0"/>
              <w:marBottom w:val="0"/>
              <w:divBdr>
                <w:top w:val="none" w:sz="0" w:space="0" w:color="auto"/>
                <w:left w:val="none" w:sz="0" w:space="0" w:color="auto"/>
                <w:bottom w:val="none" w:sz="0" w:space="0" w:color="auto"/>
                <w:right w:val="none" w:sz="0" w:space="0" w:color="auto"/>
              </w:divBdr>
              <w:divsChild>
                <w:div w:id="1125469493">
                  <w:marLeft w:val="0"/>
                  <w:marRight w:val="0"/>
                  <w:marTop w:val="0"/>
                  <w:marBottom w:val="0"/>
                  <w:divBdr>
                    <w:top w:val="none" w:sz="0" w:space="0" w:color="auto"/>
                    <w:left w:val="none" w:sz="0" w:space="0" w:color="auto"/>
                    <w:bottom w:val="none" w:sz="0" w:space="0" w:color="auto"/>
                    <w:right w:val="none" w:sz="0" w:space="0" w:color="auto"/>
                  </w:divBdr>
                </w:div>
              </w:divsChild>
            </w:div>
            <w:div w:id="733044419">
              <w:marLeft w:val="0"/>
              <w:marRight w:val="0"/>
              <w:marTop w:val="0"/>
              <w:marBottom w:val="0"/>
              <w:divBdr>
                <w:top w:val="none" w:sz="0" w:space="0" w:color="auto"/>
                <w:left w:val="none" w:sz="0" w:space="0" w:color="auto"/>
                <w:bottom w:val="none" w:sz="0" w:space="0" w:color="auto"/>
                <w:right w:val="none" w:sz="0" w:space="0" w:color="auto"/>
              </w:divBdr>
              <w:divsChild>
                <w:div w:id="422192091">
                  <w:marLeft w:val="0"/>
                  <w:marRight w:val="0"/>
                  <w:marTop w:val="0"/>
                  <w:marBottom w:val="0"/>
                  <w:divBdr>
                    <w:top w:val="none" w:sz="0" w:space="0" w:color="auto"/>
                    <w:left w:val="none" w:sz="0" w:space="0" w:color="auto"/>
                    <w:bottom w:val="none" w:sz="0" w:space="0" w:color="auto"/>
                    <w:right w:val="none" w:sz="0" w:space="0" w:color="auto"/>
                  </w:divBdr>
                </w:div>
              </w:divsChild>
            </w:div>
            <w:div w:id="825436604">
              <w:marLeft w:val="0"/>
              <w:marRight w:val="0"/>
              <w:marTop w:val="0"/>
              <w:marBottom w:val="0"/>
              <w:divBdr>
                <w:top w:val="none" w:sz="0" w:space="0" w:color="auto"/>
                <w:left w:val="none" w:sz="0" w:space="0" w:color="auto"/>
                <w:bottom w:val="none" w:sz="0" w:space="0" w:color="auto"/>
                <w:right w:val="none" w:sz="0" w:space="0" w:color="auto"/>
              </w:divBdr>
              <w:divsChild>
                <w:div w:id="1869566166">
                  <w:marLeft w:val="0"/>
                  <w:marRight w:val="0"/>
                  <w:marTop w:val="0"/>
                  <w:marBottom w:val="0"/>
                  <w:divBdr>
                    <w:top w:val="none" w:sz="0" w:space="0" w:color="auto"/>
                    <w:left w:val="none" w:sz="0" w:space="0" w:color="auto"/>
                    <w:bottom w:val="none" w:sz="0" w:space="0" w:color="auto"/>
                    <w:right w:val="none" w:sz="0" w:space="0" w:color="auto"/>
                  </w:divBdr>
                </w:div>
              </w:divsChild>
            </w:div>
            <w:div w:id="1562401574">
              <w:marLeft w:val="0"/>
              <w:marRight w:val="0"/>
              <w:marTop w:val="0"/>
              <w:marBottom w:val="0"/>
              <w:divBdr>
                <w:top w:val="none" w:sz="0" w:space="0" w:color="auto"/>
                <w:left w:val="none" w:sz="0" w:space="0" w:color="auto"/>
                <w:bottom w:val="none" w:sz="0" w:space="0" w:color="auto"/>
                <w:right w:val="none" w:sz="0" w:space="0" w:color="auto"/>
              </w:divBdr>
              <w:divsChild>
                <w:div w:id="322437683">
                  <w:marLeft w:val="0"/>
                  <w:marRight w:val="0"/>
                  <w:marTop w:val="0"/>
                  <w:marBottom w:val="0"/>
                  <w:divBdr>
                    <w:top w:val="none" w:sz="0" w:space="0" w:color="auto"/>
                    <w:left w:val="none" w:sz="0" w:space="0" w:color="auto"/>
                    <w:bottom w:val="none" w:sz="0" w:space="0" w:color="auto"/>
                    <w:right w:val="none" w:sz="0" w:space="0" w:color="auto"/>
                  </w:divBdr>
                </w:div>
              </w:divsChild>
            </w:div>
            <w:div w:id="1717896360">
              <w:marLeft w:val="0"/>
              <w:marRight w:val="0"/>
              <w:marTop w:val="0"/>
              <w:marBottom w:val="0"/>
              <w:divBdr>
                <w:top w:val="none" w:sz="0" w:space="0" w:color="auto"/>
                <w:left w:val="none" w:sz="0" w:space="0" w:color="auto"/>
                <w:bottom w:val="none" w:sz="0" w:space="0" w:color="auto"/>
                <w:right w:val="none" w:sz="0" w:space="0" w:color="auto"/>
              </w:divBdr>
              <w:divsChild>
                <w:div w:id="1551187571">
                  <w:marLeft w:val="0"/>
                  <w:marRight w:val="0"/>
                  <w:marTop w:val="0"/>
                  <w:marBottom w:val="0"/>
                  <w:divBdr>
                    <w:top w:val="none" w:sz="0" w:space="0" w:color="auto"/>
                    <w:left w:val="none" w:sz="0" w:space="0" w:color="auto"/>
                    <w:bottom w:val="none" w:sz="0" w:space="0" w:color="auto"/>
                    <w:right w:val="none" w:sz="0" w:space="0" w:color="auto"/>
                  </w:divBdr>
                </w:div>
              </w:divsChild>
            </w:div>
            <w:div w:id="1770659517">
              <w:marLeft w:val="0"/>
              <w:marRight w:val="0"/>
              <w:marTop w:val="0"/>
              <w:marBottom w:val="0"/>
              <w:divBdr>
                <w:top w:val="none" w:sz="0" w:space="0" w:color="auto"/>
                <w:left w:val="none" w:sz="0" w:space="0" w:color="auto"/>
                <w:bottom w:val="none" w:sz="0" w:space="0" w:color="auto"/>
                <w:right w:val="none" w:sz="0" w:space="0" w:color="auto"/>
              </w:divBdr>
              <w:divsChild>
                <w:div w:id="17328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6027">
      <w:bodyDiv w:val="1"/>
      <w:marLeft w:val="0"/>
      <w:marRight w:val="0"/>
      <w:marTop w:val="0"/>
      <w:marBottom w:val="0"/>
      <w:divBdr>
        <w:top w:val="none" w:sz="0" w:space="0" w:color="auto"/>
        <w:left w:val="none" w:sz="0" w:space="0" w:color="auto"/>
        <w:bottom w:val="none" w:sz="0" w:space="0" w:color="auto"/>
        <w:right w:val="none" w:sz="0" w:space="0" w:color="auto"/>
      </w:divBdr>
    </w:div>
    <w:div w:id="542326078">
      <w:bodyDiv w:val="1"/>
      <w:marLeft w:val="0"/>
      <w:marRight w:val="0"/>
      <w:marTop w:val="0"/>
      <w:marBottom w:val="0"/>
      <w:divBdr>
        <w:top w:val="none" w:sz="0" w:space="0" w:color="auto"/>
        <w:left w:val="none" w:sz="0" w:space="0" w:color="auto"/>
        <w:bottom w:val="none" w:sz="0" w:space="0" w:color="auto"/>
        <w:right w:val="none" w:sz="0" w:space="0" w:color="auto"/>
      </w:divBdr>
    </w:div>
    <w:div w:id="572397468">
      <w:bodyDiv w:val="1"/>
      <w:marLeft w:val="0"/>
      <w:marRight w:val="0"/>
      <w:marTop w:val="0"/>
      <w:marBottom w:val="0"/>
      <w:divBdr>
        <w:top w:val="none" w:sz="0" w:space="0" w:color="auto"/>
        <w:left w:val="none" w:sz="0" w:space="0" w:color="auto"/>
        <w:bottom w:val="none" w:sz="0" w:space="0" w:color="auto"/>
        <w:right w:val="none" w:sz="0" w:space="0" w:color="auto"/>
      </w:divBdr>
      <w:divsChild>
        <w:div w:id="2136947320">
          <w:marLeft w:val="0"/>
          <w:marRight w:val="0"/>
          <w:marTop w:val="0"/>
          <w:marBottom w:val="0"/>
          <w:divBdr>
            <w:top w:val="none" w:sz="0" w:space="0" w:color="auto"/>
            <w:left w:val="none" w:sz="0" w:space="0" w:color="auto"/>
            <w:bottom w:val="none" w:sz="0" w:space="0" w:color="auto"/>
            <w:right w:val="none" w:sz="0" w:space="0" w:color="auto"/>
          </w:divBdr>
          <w:divsChild>
            <w:div w:id="195627374">
              <w:marLeft w:val="0"/>
              <w:marRight w:val="0"/>
              <w:marTop w:val="0"/>
              <w:marBottom w:val="0"/>
              <w:divBdr>
                <w:top w:val="none" w:sz="0" w:space="0" w:color="auto"/>
                <w:left w:val="none" w:sz="0" w:space="0" w:color="auto"/>
                <w:bottom w:val="none" w:sz="0" w:space="0" w:color="auto"/>
                <w:right w:val="none" w:sz="0" w:space="0" w:color="auto"/>
              </w:divBdr>
              <w:divsChild>
                <w:div w:id="798492379">
                  <w:marLeft w:val="0"/>
                  <w:marRight w:val="0"/>
                  <w:marTop w:val="0"/>
                  <w:marBottom w:val="0"/>
                  <w:divBdr>
                    <w:top w:val="none" w:sz="0" w:space="0" w:color="auto"/>
                    <w:left w:val="none" w:sz="0" w:space="0" w:color="auto"/>
                    <w:bottom w:val="none" w:sz="0" w:space="0" w:color="auto"/>
                    <w:right w:val="none" w:sz="0" w:space="0" w:color="auto"/>
                  </w:divBdr>
                </w:div>
              </w:divsChild>
            </w:div>
            <w:div w:id="774599087">
              <w:marLeft w:val="0"/>
              <w:marRight w:val="0"/>
              <w:marTop w:val="0"/>
              <w:marBottom w:val="0"/>
              <w:divBdr>
                <w:top w:val="none" w:sz="0" w:space="0" w:color="auto"/>
                <w:left w:val="none" w:sz="0" w:space="0" w:color="auto"/>
                <w:bottom w:val="none" w:sz="0" w:space="0" w:color="auto"/>
                <w:right w:val="none" w:sz="0" w:space="0" w:color="auto"/>
              </w:divBdr>
              <w:divsChild>
                <w:div w:id="711808911">
                  <w:marLeft w:val="0"/>
                  <w:marRight w:val="0"/>
                  <w:marTop w:val="0"/>
                  <w:marBottom w:val="0"/>
                  <w:divBdr>
                    <w:top w:val="none" w:sz="0" w:space="0" w:color="auto"/>
                    <w:left w:val="none" w:sz="0" w:space="0" w:color="auto"/>
                    <w:bottom w:val="none" w:sz="0" w:space="0" w:color="auto"/>
                    <w:right w:val="none" w:sz="0" w:space="0" w:color="auto"/>
                  </w:divBdr>
                </w:div>
              </w:divsChild>
            </w:div>
            <w:div w:id="1135561735">
              <w:marLeft w:val="0"/>
              <w:marRight w:val="0"/>
              <w:marTop w:val="0"/>
              <w:marBottom w:val="0"/>
              <w:divBdr>
                <w:top w:val="none" w:sz="0" w:space="0" w:color="auto"/>
                <w:left w:val="none" w:sz="0" w:space="0" w:color="auto"/>
                <w:bottom w:val="none" w:sz="0" w:space="0" w:color="auto"/>
                <w:right w:val="none" w:sz="0" w:space="0" w:color="auto"/>
              </w:divBdr>
              <w:divsChild>
                <w:div w:id="1867522192">
                  <w:marLeft w:val="0"/>
                  <w:marRight w:val="0"/>
                  <w:marTop w:val="0"/>
                  <w:marBottom w:val="0"/>
                  <w:divBdr>
                    <w:top w:val="none" w:sz="0" w:space="0" w:color="auto"/>
                    <w:left w:val="none" w:sz="0" w:space="0" w:color="auto"/>
                    <w:bottom w:val="none" w:sz="0" w:space="0" w:color="auto"/>
                    <w:right w:val="none" w:sz="0" w:space="0" w:color="auto"/>
                  </w:divBdr>
                </w:div>
              </w:divsChild>
            </w:div>
            <w:div w:id="1317144732">
              <w:marLeft w:val="0"/>
              <w:marRight w:val="0"/>
              <w:marTop w:val="0"/>
              <w:marBottom w:val="0"/>
              <w:divBdr>
                <w:top w:val="none" w:sz="0" w:space="0" w:color="auto"/>
                <w:left w:val="none" w:sz="0" w:space="0" w:color="auto"/>
                <w:bottom w:val="none" w:sz="0" w:space="0" w:color="auto"/>
                <w:right w:val="none" w:sz="0" w:space="0" w:color="auto"/>
              </w:divBdr>
              <w:divsChild>
                <w:div w:id="1603807230">
                  <w:marLeft w:val="0"/>
                  <w:marRight w:val="0"/>
                  <w:marTop w:val="0"/>
                  <w:marBottom w:val="0"/>
                  <w:divBdr>
                    <w:top w:val="none" w:sz="0" w:space="0" w:color="auto"/>
                    <w:left w:val="none" w:sz="0" w:space="0" w:color="auto"/>
                    <w:bottom w:val="none" w:sz="0" w:space="0" w:color="auto"/>
                    <w:right w:val="none" w:sz="0" w:space="0" w:color="auto"/>
                  </w:divBdr>
                </w:div>
              </w:divsChild>
            </w:div>
            <w:div w:id="1348172329">
              <w:marLeft w:val="0"/>
              <w:marRight w:val="0"/>
              <w:marTop w:val="0"/>
              <w:marBottom w:val="0"/>
              <w:divBdr>
                <w:top w:val="none" w:sz="0" w:space="0" w:color="auto"/>
                <w:left w:val="none" w:sz="0" w:space="0" w:color="auto"/>
                <w:bottom w:val="none" w:sz="0" w:space="0" w:color="auto"/>
                <w:right w:val="none" w:sz="0" w:space="0" w:color="auto"/>
              </w:divBdr>
              <w:divsChild>
                <w:div w:id="1145270712">
                  <w:marLeft w:val="0"/>
                  <w:marRight w:val="0"/>
                  <w:marTop w:val="0"/>
                  <w:marBottom w:val="0"/>
                  <w:divBdr>
                    <w:top w:val="none" w:sz="0" w:space="0" w:color="auto"/>
                    <w:left w:val="none" w:sz="0" w:space="0" w:color="auto"/>
                    <w:bottom w:val="none" w:sz="0" w:space="0" w:color="auto"/>
                    <w:right w:val="none" w:sz="0" w:space="0" w:color="auto"/>
                  </w:divBdr>
                </w:div>
              </w:divsChild>
            </w:div>
            <w:div w:id="1660495939">
              <w:marLeft w:val="0"/>
              <w:marRight w:val="0"/>
              <w:marTop w:val="0"/>
              <w:marBottom w:val="0"/>
              <w:divBdr>
                <w:top w:val="none" w:sz="0" w:space="0" w:color="auto"/>
                <w:left w:val="none" w:sz="0" w:space="0" w:color="auto"/>
                <w:bottom w:val="none" w:sz="0" w:space="0" w:color="auto"/>
                <w:right w:val="none" w:sz="0" w:space="0" w:color="auto"/>
              </w:divBdr>
              <w:divsChild>
                <w:div w:id="10574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381">
      <w:bodyDiv w:val="1"/>
      <w:marLeft w:val="0"/>
      <w:marRight w:val="0"/>
      <w:marTop w:val="0"/>
      <w:marBottom w:val="0"/>
      <w:divBdr>
        <w:top w:val="none" w:sz="0" w:space="0" w:color="auto"/>
        <w:left w:val="none" w:sz="0" w:space="0" w:color="auto"/>
        <w:bottom w:val="none" w:sz="0" w:space="0" w:color="auto"/>
        <w:right w:val="none" w:sz="0" w:space="0" w:color="auto"/>
      </w:divBdr>
      <w:divsChild>
        <w:div w:id="2015259937">
          <w:marLeft w:val="0"/>
          <w:marRight w:val="0"/>
          <w:marTop w:val="0"/>
          <w:marBottom w:val="0"/>
          <w:divBdr>
            <w:top w:val="none" w:sz="0" w:space="0" w:color="auto"/>
            <w:left w:val="none" w:sz="0" w:space="0" w:color="auto"/>
            <w:bottom w:val="none" w:sz="0" w:space="0" w:color="auto"/>
            <w:right w:val="none" w:sz="0" w:space="0" w:color="auto"/>
          </w:divBdr>
          <w:divsChild>
            <w:div w:id="1256204300">
              <w:marLeft w:val="0"/>
              <w:marRight w:val="0"/>
              <w:marTop w:val="0"/>
              <w:marBottom w:val="0"/>
              <w:divBdr>
                <w:top w:val="none" w:sz="0" w:space="0" w:color="auto"/>
                <w:left w:val="none" w:sz="0" w:space="0" w:color="auto"/>
                <w:bottom w:val="none" w:sz="0" w:space="0" w:color="auto"/>
                <w:right w:val="none" w:sz="0" w:space="0" w:color="auto"/>
              </w:divBdr>
              <w:divsChild>
                <w:div w:id="10121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74225">
      <w:bodyDiv w:val="1"/>
      <w:marLeft w:val="0"/>
      <w:marRight w:val="0"/>
      <w:marTop w:val="0"/>
      <w:marBottom w:val="0"/>
      <w:divBdr>
        <w:top w:val="none" w:sz="0" w:space="0" w:color="auto"/>
        <w:left w:val="none" w:sz="0" w:space="0" w:color="auto"/>
        <w:bottom w:val="none" w:sz="0" w:space="0" w:color="auto"/>
        <w:right w:val="none" w:sz="0" w:space="0" w:color="auto"/>
      </w:divBdr>
      <w:divsChild>
        <w:div w:id="1508204745">
          <w:marLeft w:val="0"/>
          <w:marRight w:val="0"/>
          <w:marTop w:val="0"/>
          <w:marBottom w:val="0"/>
          <w:divBdr>
            <w:top w:val="none" w:sz="0" w:space="0" w:color="auto"/>
            <w:left w:val="none" w:sz="0" w:space="0" w:color="auto"/>
            <w:bottom w:val="none" w:sz="0" w:space="0" w:color="auto"/>
            <w:right w:val="none" w:sz="0" w:space="0" w:color="auto"/>
          </w:divBdr>
          <w:divsChild>
            <w:div w:id="131212770">
              <w:marLeft w:val="0"/>
              <w:marRight w:val="0"/>
              <w:marTop w:val="0"/>
              <w:marBottom w:val="0"/>
              <w:divBdr>
                <w:top w:val="none" w:sz="0" w:space="0" w:color="auto"/>
                <w:left w:val="none" w:sz="0" w:space="0" w:color="auto"/>
                <w:bottom w:val="none" w:sz="0" w:space="0" w:color="auto"/>
                <w:right w:val="none" w:sz="0" w:space="0" w:color="auto"/>
              </w:divBdr>
              <w:divsChild>
                <w:div w:id="135609362">
                  <w:marLeft w:val="0"/>
                  <w:marRight w:val="0"/>
                  <w:marTop w:val="0"/>
                  <w:marBottom w:val="0"/>
                  <w:divBdr>
                    <w:top w:val="none" w:sz="0" w:space="0" w:color="auto"/>
                    <w:left w:val="none" w:sz="0" w:space="0" w:color="auto"/>
                    <w:bottom w:val="none" w:sz="0" w:space="0" w:color="auto"/>
                    <w:right w:val="none" w:sz="0" w:space="0" w:color="auto"/>
                  </w:divBdr>
                  <w:divsChild>
                    <w:div w:id="1194345076">
                      <w:marLeft w:val="0"/>
                      <w:marRight w:val="0"/>
                      <w:marTop w:val="0"/>
                      <w:marBottom w:val="0"/>
                      <w:divBdr>
                        <w:top w:val="none" w:sz="0" w:space="0" w:color="auto"/>
                        <w:left w:val="none" w:sz="0" w:space="0" w:color="auto"/>
                        <w:bottom w:val="none" w:sz="0" w:space="0" w:color="auto"/>
                        <w:right w:val="none" w:sz="0" w:space="0" w:color="auto"/>
                      </w:divBdr>
                      <w:divsChild>
                        <w:div w:id="458954875">
                          <w:marLeft w:val="0"/>
                          <w:marRight w:val="0"/>
                          <w:marTop w:val="0"/>
                          <w:marBottom w:val="0"/>
                          <w:divBdr>
                            <w:top w:val="none" w:sz="0" w:space="0" w:color="auto"/>
                            <w:left w:val="none" w:sz="0" w:space="0" w:color="auto"/>
                            <w:bottom w:val="none" w:sz="0" w:space="0" w:color="auto"/>
                            <w:right w:val="none" w:sz="0" w:space="0" w:color="auto"/>
                          </w:divBdr>
                          <w:divsChild>
                            <w:div w:id="2116168064">
                              <w:marLeft w:val="0"/>
                              <w:marRight w:val="0"/>
                              <w:marTop w:val="0"/>
                              <w:marBottom w:val="0"/>
                              <w:divBdr>
                                <w:top w:val="none" w:sz="0" w:space="0" w:color="auto"/>
                                <w:left w:val="none" w:sz="0" w:space="0" w:color="auto"/>
                                <w:bottom w:val="none" w:sz="0" w:space="0" w:color="auto"/>
                                <w:right w:val="none" w:sz="0" w:space="0" w:color="auto"/>
                              </w:divBdr>
                              <w:divsChild>
                                <w:div w:id="4132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001517">
      <w:bodyDiv w:val="1"/>
      <w:marLeft w:val="0"/>
      <w:marRight w:val="0"/>
      <w:marTop w:val="0"/>
      <w:marBottom w:val="0"/>
      <w:divBdr>
        <w:top w:val="none" w:sz="0" w:space="0" w:color="auto"/>
        <w:left w:val="none" w:sz="0" w:space="0" w:color="auto"/>
        <w:bottom w:val="none" w:sz="0" w:space="0" w:color="auto"/>
        <w:right w:val="none" w:sz="0" w:space="0" w:color="auto"/>
      </w:divBdr>
    </w:div>
    <w:div w:id="640429098">
      <w:bodyDiv w:val="1"/>
      <w:marLeft w:val="0"/>
      <w:marRight w:val="0"/>
      <w:marTop w:val="0"/>
      <w:marBottom w:val="0"/>
      <w:divBdr>
        <w:top w:val="none" w:sz="0" w:space="0" w:color="auto"/>
        <w:left w:val="none" w:sz="0" w:space="0" w:color="auto"/>
        <w:bottom w:val="none" w:sz="0" w:space="0" w:color="auto"/>
        <w:right w:val="none" w:sz="0" w:space="0" w:color="auto"/>
      </w:divBdr>
      <w:divsChild>
        <w:div w:id="1308166813">
          <w:marLeft w:val="0"/>
          <w:marRight w:val="0"/>
          <w:marTop w:val="0"/>
          <w:marBottom w:val="0"/>
          <w:divBdr>
            <w:top w:val="none" w:sz="0" w:space="0" w:color="auto"/>
            <w:left w:val="none" w:sz="0" w:space="0" w:color="auto"/>
            <w:bottom w:val="none" w:sz="0" w:space="0" w:color="auto"/>
            <w:right w:val="none" w:sz="0" w:space="0" w:color="auto"/>
          </w:divBdr>
          <w:divsChild>
            <w:div w:id="1099443990">
              <w:marLeft w:val="0"/>
              <w:marRight w:val="0"/>
              <w:marTop w:val="0"/>
              <w:marBottom w:val="0"/>
              <w:divBdr>
                <w:top w:val="none" w:sz="0" w:space="0" w:color="auto"/>
                <w:left w:val="none" w:sz="0" w:space="0" w:color="auto"/>
                <w:bottom w:val="none" w:sz="0" w:space="0" w:color="auto"/>
                <w:right w:val="none" w:sz="0" w:space="0" w:color="auto"/>
              </w:divBdr>
              <w:divsChild>
                <w:div w:id="102505839">
                  <w:marLeft w:val="0"/>
                  <w:marRight w:val="0"/>
                  <w:marTop w:val="0"/>
                  <w:marBottom w:val="0"/>
                  <w:divBdr>
                    <w:top w:val="none" w:sz="0" w:space="0" w:color="auto"/>
                    <w:left w:val="none" w:sz="0" w:space="0" w:color="auto"/>
                    <w:bottom w:val="none" w:sz="0" w:space="0" w:color="auto"/>
                    <w:right w:val="none" w:sz="0" w:space="0" w:color="auto"/>
                  </w:divBdr>
                </w:div>
              </w:divsChild>
            </w:div>
            <w:div w:id="1483427454">
              <w:marLeft w:val="0"/>
              <w:marRight w:val="0"/>
              <w:marTop w:val="0"/>
              <w:marBottom w:val="0"/>
              <w:divBdr>
                <w:top w:val="none" w:sz="0" w:space="0" w:color="auto"/>
                <w:left w:val="none" w:sz="0" w:space="0" w:color="auto"/>
                <w:bottom w:val="none" w:sz="0" w:space="0" w:color="auto"/>
                <w:right w:val="none" w:sz="0" w:space="0" w:color="auto"/>
              </w:divBdr>
              <w:divsChild>
                <w:div w:id="647979087">
                  <w:marLeft w:val="0"/>
                  <w:marRight w:val="0"/>
                  <w:marTop w:val="0"/>
                  <w:marBottom w:val="0"/>
                  <w:divBdr>
                    <w:top w:val="none" w:sz="0" w:space="0" w:color="auto"/>
                    <w:left w:val="none" w:sz="0" w:space="0" w:color="auto"/>
                    <w:bottom w:val="none" w:sz="0" w:space="0" w:color="auto"/>
                    <w:right w:val="none" w:sz="0" w:space="0" w:color="auto"/>
                  </w:divBdr>
                </w:div>
              </w:divsChild>
            </w:div>
            <w:div w:id="1506751305">
              <w:marLeft w:val="0"/>
              <w:marRight w:val="0"/>
              <w:marTop w:val="0"/>
              <w:marBottom w:val="0"/>
              <w:divBdr>
                <w:top w:val="none" w:sz="0" w:space="0" w:color="auto"/>
                <w:left w:val="none" w:sz="0" w:space="0" w:color="auto"/>
                <w:bottom w:val="none" w:sz="0" w:space="0" w:color="auto"/>
                <w:right w:val="none" w:sz="0" w:space="0" w:color="auto"/>
              </w:divBdr>
              <w:divsChild>
                <w:div w:id="1209075328">
                  <w:marLeft w:val="0"/>
                  <w:marRight w:val="0"/>
                  <w:marTop w:val="0"/>
                  <w:marBottom w:val="0"/>
                  <w:divBdr>
                    <w:top w:val="none" w:sz="0" w:space="0" w:color="auto"/>
                    <w:left w:val="none" w:sz="0" w:space="0" w:color="auto"/>
                    <w:bottom w:val="none" w:sz="0" w:space="0" w:color="auto"/>
                    <w:right w:val="none" w:sz="0" w:space="0" w:color="auto"/>
                  </w:divBdr>
                </w:div>
              </w:divsChild>
            </w:div>
            <w:div w:id="1512913343">
              <w:marLeft w:val="0"/>
              <w:marRight w:val="0"/>
              <w:marTop w:val="0"/>
              <w:marBottom w:val="0"/>
              <w:divBdr>
                <w:top w:val="none" w:sz="0" w:space="0" w:color="auto"/>
                <w:left w:val="none" w:sz="0" w:space="0" w:color="auto"/>
                <w:bottom w:val="none" w:sz="0" w:space="0" w:color="auto"/>
                <w:right w:val="none" w:sz="0" w:space="0" w:color="auto"/>
              </w:divBdr>
              <w:divsChild>
                <w:div w:id="1591351990">
                  <w:marLeft w:val="0"/>
                  <w:marRight w:val="0"/>
                  <w:marTop w:val="0"/>
                  <w:marBottom w:val="0"/>
                  <w:divBdr>
                    <w:top w:val="none" w:sz="0" w:space="0" w:color="auto"/>
                    <w:left w:val="none" w:sz="0" w:space="0" w:color="auto"/>
                    <w:bottom w:val="none" w:sz="0" w:space="0" w:color="auto"/>
                    <w:right w:val="none" w:sz="0" w:space="0" w:color="auto"/>
                  </w:divBdr>
                </w:div>
              </w:divsChild>
            </w:div>
            <w:div w:id="1551307721">
              <w:marLeft w:val="0"/>
              <w:marRight w:val="0"/>
              <w:marTop w:val="0"/>
              <w:marBottom w:val="0"/>
              <w:divBdr>
                <w:top w:val="none" w:sz="0" w:space="0" w:color="auto"/>
                <w:left w:val="none" w:sz="0" w:space="0" w:color="auto"/>
                <w:bottom w:val="none" w:sz="0" w:space="0" w:color="auto"/>
                <w:right w:val="none" w:sz="0" w:space="0" w:color="auto"/>
              </w:divBdr>
              <w:divsChild>
                <w:div w:id="698698996">
                  <w:marLeft w:val="0"/>
                  <w:marRight w:val="0"/>
                  <w:marTop w:val="0"/>
                  <w:marBottom w:val="0"/>
                  <w:divBdr>
                    <w:top w:val="none" w:sz="0" w:space="0" w:color="auto"/>
                    <w:left w:val="none" w:sz="0" w:space="0" w:color="auto"/>
                    <w:bottom w:val="none" w:sz="0" w:space="0" w:color="auto"/>
                    <w:right w:val="none" w:sz="0" w:space="0" w:color="auto"/>
                  </w:divBdr>
                </w:div>
              </w:divsChild>
            </w:div>
            <w:div w:id="1918635630">
              <w:marLeft w:val="0"/>
              <w:marRight w:val="0"/>
              <w:marTop w:val="0"/>
              <w:marBottom w:val="0"/>
              <w:divBdr>
                <w:top w:val="none" w:sz="0" w:space="0" w:color="auto"/>
                <w:left w:val="none" w:sz="0" w:space="0" w:color="auto"/>
                <w:bottom w:val="none" w:sz="0" w:space="0" w:color="auto"/>
                <w:right w:val="none" w:sz="0" w:space="0" w:color="auto"/>
              </w:divBdr>
              <w:divsChild>
                <w:div w:id="1752850952">
                  <w:marLeft w:val="0"/>
                  <w:marRight w:val="0"/>
                  <w:marTop w:val="0"/>
                  <w:marBottom w:val="0"/>
                  <w:divBdr>
                    <w:top w:val="none" w:sz="0" w:space="0" w:color="auto"/>
                    <w:left w:val="none" w:sz="0" w:space="0" w:color="auto"/>
                    <w:bottom w:val="none" w:sz="0" w:space="0" w:color="auto"/>
                    <w:right w:val="none" w:sz="0" w:space="0" w:color="auto"/>
                  </w:divBdr>
                </w:div>
              </w:divsChild>
            </w:div>
            <w:div w:id="1944797382">
              <w:marLeft w:val="0"/>
              <w:marRight w:val="0"/>
              <w:marTop w:val="0"/>
              <w:marBottom w:val="0"/>
              <w:divBdr>
                <w:top w:val="none" w:sz="0" w:space="0" w:color="auto"/>
                <w:left w:val="none" w:sz="0" w:space="0" w:color="auto"/>
                <w:bottom w:val="none" w:sz="0" w:space="0" w:color="auto"/>
                <w:right w:val="none" w:sz="0" w:space="0" w:color="auto"/>
              </w:divBdr>
              <w:divsChild>
                <w:div w:id="1725060792">
                  <w:marLeft w:val="0"/>
                  <w:marRight w:val="0"/>
                  <w:marTop w:val="0"/>
                  <w:marBottom w:val="0"/>
                  <w:divBdr>
                    <w:top w:val="none" w:sz="0" w:space="0" w:color="auto"/>
                    <w:left w:val="none" w:sz="0" w:space="0" w:color="auto"/>
                    <w:bottom w:val="none" w:sz="0" w:space="0" w:color="auto"/>
                    <w:right w:val="none" w:sz="0" w:space="0" w:color="auto"/>
                  </w:divBdr>
                </w:div>
              </w:divsChild>
            </w:div>
            <w:div w:id="1954704022">
              <w:marLeft w:val="0"/>
              <w:marRight w:val="0"/>
              <w:marTop w:val="0"/>
              <w:marBottom w:val="0"/>
              <w:divBdr>
                <w:top w:val="none" w:sz="0" w:space="0" w:color="auto"/>
                <w:left w:val="none" w:sz="0" w:space="0" w:color="auto"/>
                <w:bottom w:val="none" w:sz="0" w:space="0" w:color="auto"/>
                <w:right w:val="none" w:sz="0" w:space="0" w:color="auto"/>
              </w:divBdr>
              <w:divsChild>
                <w:div w:id="697126467">
                  <w:marLeft w:val="0"/>
                  <w:marRight w:val="0"/>
                  <w:marTop w:val="0"/>
                  <w:marBottom w:val="0"/>
                  <w:divBdr>
                    <w:top w:val="none" w:sz="0" w:space="0" w:color="auto"/>
                    <w:left w:val="none" w:sz="0" w:space="0" w:color="auto"/>
                    <w:bottom w:val="none" w:sz="0" w:space="0" w:color="auto"/>
                    <w:right w:val="none" w:sz="0" w:space="0" w:color="auto"/>
                  </w:divBdr>
                </w:div>
              </w:divsChild>
            </w:div>
            <w:div w:id="2107537465">
              <w:marLeft w:val="0"/>
              <w:marRight w:val="0"/>
              <w:marTop w:val="0"/>
              <w:marBottom w:val="0"/>
              <w:divBdr>
                <w:top w:val="none" w:sz="0" w:space="0" w:color="auto"/>
                <w:left w:val="none" w:sz="0" w:space="0" w:color="auto"/>
                <w:bottom w:val="none" w:sz="0" w:space="0" w:color="auto"/>
                <w:right w:val="none" w:sz="0" w:space="0" w:color="auto"/>
              </w:divBdr>
              <w:divsChild>
                <w:div w:id="17679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92050">
      <w:bodyDiv w:val="1"/>
      <w:marLeft w:val="0"/>
      <w:marRight w:val="0"/>
      <w:marTop w:val="0"/>
      <w:marBottom w:val="0"/>
      <w:divBdr>
        <w:top w:val="none" w:sz="0" w:space="0" w:color="auto"/>
        <w:left w:val="none" w:sz="0" w:space="0" w:color="auto"/>
        <w:bottom w:val="none" w:sz="0" w:space="0" w:color="auto"/>
        <w:right w:val="none" w:sz="0" w:space="0" w:color="auto"/>
      </w:divBdr>
    </w:div>
    <w:div w:id="689648356">
      <w:bodyDiv w:val="1"/>
      <w:marLeft w:val="0"/>
      <w:marRight w:val="0"/>
      <w:marTop w:val="0"/>
      <w:marBottom w:val="0"/>
      <w:divBdr>
        <w:top w:val="none" w:sz="0" w:space="0" w:color="auto"/>
        <w:left w:val="none" w:sz="0" w:space="0" w:color="auto"/>
        <w:bottom w:val="none" w:sz="0" w:space="0" w:color="auto"/>
        <w:right w:val="none" w:sz="0" w:space="0" w:color="auto"/>
      </w:divBdr>
    </w:div>
    <w:div w:id="700595548">
      <w:bodyDiv w:val="1"/>
      <w:marLeft w:val="0"/>
      <w:marRight w:val="0"/>
      <w:marTop w:val="0"/>
      <w:marBottom w:val="0"/>
      <w:divBdr>
        <w:top w:val="none" w:sz="0" w:space="0" w:color="auto"/>
        <w:left w:val="none" w:sz="0" w:space="0" w:color="auto"/>
        <w:bottom w:val="none" w:sz="0" w:space="0" w:color="auto"/>
        <w:right w:val="none" w:sz="0" w:space="0" w:color="auto"/>
      </w:divBdr>
    </w:div>
    <w:div w:id="700935452">
      <w:bodyDiv w:val="1"/>
      <w:marLeft w:val="0"/>
      <w:marRight w:val="0"/>
      <w:marTop w:val="0"/>
      <w:marBottom w:val="0"/>
      <w:divBdr>
        <w:top w:val="none" w:sz="0" w:space="0" w:color="auto"/>
        <w:left w:val="none" w:sz="0" w:space="0" w:color="auto"/>
        <w:bottom w:val="none" w:sz="0" w:space="0" w:color="auto"/>
        <w:right w:val="none" w:sz="0" w:space="0" w:color="auto"/>
      </w:divBdr>
    </w:div>
    <w:div w:id="714549489">
      <w:bodyDiv w:val="1"/>
      <w:marLeft w:val="0"/>
      <w:marRight w:val="0"/>
      <w:marTop w:val="0"/>
      <w:marBottom w:val="0"/>
      <w:divBdr>
        <w:top w:val="none" w:sz="0" w:space="0" w:color="auto"/>
        <w:left w:val="none" w:sz="0" w:space="0" w:color="auto"/>
        <w:bottom w:val="none" w:sz="0" w:space="0" w:color="auto"/>
        <w:right w:val="none" w:sz="0" w:space="0" w:color="auto"/>
      </w:divBdr>
    </w:div>
    <w:div w:id="724716220">
      <w:bodyDiv w:val="1"/>
      <w:marLeft w:val="0"/>
      <w:marRight w:val="0"/>
      <w:marTop w:val="0"/>
      <w:marBottom w:val="0"/>
      <w:divBdr>
        <w:top w:val="none" w:sz="0" w:space="0" w:color="auto"/>
        <w:left w:val="none" w:sz="0" w:space="0" w:color="auto"/>
        <w:bottom w:val="none" w:sz="0" w:space="0" w:color="auto"/>
        <w:right w:val="none" w:sz="0" w:space="0" w:color="auto"/>
      </w:divBdr>
    </w:div>
    <w:div w:id="730812218">
      <w:bodyDiv w:val="1"/>
      <w:marLeft w:val="0"/>
      <w:marRight w:val="0"/>
      <w:marTop w:val="0"/>
      <w:marBottom w:val="0"/>
      <w:divBdr>
        <w:top w:val="none" w:sz="0" w:space="0" w:color="auto"/>
        <w:left w:val="none" w:sz="0" w:space="0" w:color="auto"/>
        <w:bottom w:val="none" w:sz="0" w:space="0" w:color="auto"/>
        <w:right w:val="none" w:sz="0" w:space="0" w:color="auto"/>
      </w:divBdr>
    </w:div>
    <w:div w:id="734280621">
      <w:bodyDiv w:val="1"/>
      <w:marLeft w:val="0"/>
      <w:marRight w:val="0"/>
      <w:marTop w:val="0"/>
      <w:marBottom w:val="0"/>
      <w:divBdr>
        <w:top w:val="none" w:sz="0" w:space="0" w:color="auto"/>
        <w:left w:val="none" w:sz="0" w:space="0" w:color="auto"/>
        <w:bottom w:val="none" w:sz="0" w:space="0" w:color="auto"/>
        <w:right w:val="none" w:sz="0" w:space="0" w:color="auto"/>
      </w:divBdr>
    </w:div>
    <w:div w:id="735931332">
      <w:bodyDiv w:val="1"/>
      <w:marLeft w:val="0"/>
      <w:marRight w:val="0"/>
      <w:marTop w:val="0"/>
      <w:marBottom w:val="0"/>
      <w:divBdr>
        <w:top w:val="none" w:sz="0" w:space="0" w:color="auto"/>
        <w:left w:val="none" w:sz="0" w:space="0" w:color="auto"/>
        <w:bottom w:val="none" w:sz="0" w:space="0" w:color="auto"/>
        <w:right w:val="none" w:sz="0" w:space="0" w:color="auto"/>
      </w:divBdr>
    </w:div>
    <w:div w:id="769544432">
      <w:bodyDiv w:val="1"/>
      <w:marLeft w:val="0"/>
      <w:marRight w:val="0"/>
      <w:marTop w:val="0"/>
      <w:marBottom w:val="0"/>
      <w:divBdr>
        <w:top w:val="none" w:sz="0" w:space="0" w:color="auto"/>
        <w:left w:val="none" w:sz="0" w:space="0" w:color="auto"/>
        <w:bottom w:val="none" w:sz="0" w:space="0" w:color="auto"/>
        <w:right w:val="none" w:sz="0" w:space="0" w:color="auto"/>
      </w:divBdr>
    </w:div>
    <w:div w:id="781994722">
      <w:bodyDiv w:val="1"/>
      <w:marLeft w:val="0"/>
      <w:marRight w:val="0"/>
      <w:marTop w:val="0"/>
      <w:marBottom w:val="0"/>
      <w:divBdr>
        <w:top w:val="none" w:sz="0" w:space="0" w:color="auto"/>
        <w:left w:val="none" w:sz="0" w:space="0" w:color="auto"/>
        <w:bottom w:val="none" w:sz="0" w:space="0" w:color="auto"/>
        <w:right w:val="none" w:sz="0" w:space="0" w:color="auto"/>
      </w:divBdr>
    </w:div>
    <w:div w:id="861087288">
      <w:bodyDiv w:val="1"/>
      <w:marLeft w:val="0"/>
      <w:marRight w:val="0"/>
      <w:marTop w:val="0"/>
      <w:marBottom w:val="0"/>
      <w:divBdr>
        <w:top w:val="none" w:sz="0" w:space="0" w:color="auto"/>
        <w:left w:val="none" w:sz="0" w:space="0" w:color="auto"/>
        <w:bottom w:val="none" w:sz="0" w:space="0" w:color="auto"/>
        <w:right w:val="none" w:sz="0" w:space="0" w:color="auto"/>
      </w:divBdr>
    </w:div>
    <w:div w:id="868448073">
      <w:bodyDiv w:val="1"/>
      <w:marLeft w:val="0"/>
      <w:marRight w:val="0"/>
      <w:marTop w:val="0"/>
      <w:marBottom w:val="0"/>
      <w:divBdr>
        <w:top w:val="none" w:sz="0" w:space="0" w:color="auto"/>
        <w:left w:val="none" w:sz="0" w:space="0" w:color="auto"/>
        <w:bottom w:val="none" w:sz="0" w:space="0" w:color="auto"/>
        <w:right w:val="none" w:sz="0" w:space="0" w:color="auto"/>
      </w:divBdr>
    </w:div>
    <w:div w:id="889653932">
      <w:bodyDiv w:val="1"/>
      <w:marLeft w:val="0"/>
      <w:marRight w:val="0"/>
      <w:marTop w:val="0"/>
      <w:marBottom w:val="0"/>
      <w:divBdr>
        <w:top w:val="none" w:sz="0" w:space="0" w:color="auto"/>
        <w:left w:val="none" w:sz="0" w:space="0" w:color="auto"/>
        <w:bottom w:val="none" w:sz="0" w:space="0" w:color="auto"/>
        <w:right w:val="none" w:sz="0" w:space="0" w:color="auto"/>
      </w:divBdr>
      <w:divsChild>
        <w:div w:id="627900964">
          <w:marLeft w:val="0"/>
          <w:marRight w:val="0"/>
          <w:marTop w:val="0"/>
          <w:marBottom w:val="0"/>
          <w:divBdr>
            <w:top w:val="none" w:sz="0" w:space="0" w:color="auto"/>
            <w:left w:val="none" w:sz="0" w:space="0" w:color="auto"/>
            <w:bottom w:val="none" w:sz="0" w:space="0" w:color="auto"/>
            <w:right w:val="none" w:sz="0" w:space="0" w:color="auto"/>
          </w:divBdr>
          <w:divsChild>
            <w:div w:id="110630294">
              <w:marLeft w:val="0"/>
              <w:marRight w:val="0"/>
              <w:marTop w:val="0"/>
              <w:marBottom w:val="0"/>
              <w:divBdr>
                <w:top w:val="none" w:sz="0" w:space="0" w:color="auto"/>
                <w:left w:val="none" w:sz="0" w:space="0" w:color="auto"/>
                <w:bottom w:val="none" w:sz="0" w:space="0" w:color="auto"/>
                <w:right w:val="none" w:sz="0" w:space="0" w:color="auto"/>
              </w:divBdr>
              <w:divsChild>
                <w:div w:id="427428968">
                  <w:marLeft w:val="0"/>
                  <w:marRight w:val="0"/>
                  <w:marTop w:val="0"/>
                  <w:marBottom w:val="0"/>
                  <w:divBdr>
                    <w:top w:val="none" w:sz="0" w:space="0" w:color="auto"/>
                    <w:left w:val="none" w:sz="0" w:space="0" w:color="auto"/>
                    <w:bottom w:val="none" w:sz="0" w:space="0" w:color="auto"/>
                    <w:right w:val="none" w:sz="0" w:space="0" w:color="auto"/>
                  </w:divBdr>
                </w:div>
              </w:divsChild>
            </w:div>
            <w:div w:id="410078430">
              <w:marLeft w:val="0"/>
              <w:marRight w:val="0"/>
              <w:marTop w:val="0"/>
              <w:marBottom w:val="0"/>
              <w:divBdr>
                <w:top w:val="none" w:sz="0" w:space="0" w:color="auto"/>
                <w:left w:val="none" w:sz="0" w:space="0" w:color="auto"/>
                <w:bottom w:val="none" w:sz="0" w:space="0" w:color="auto"/>
                <w:right w:val="none" w:sz="0" w:space="0" w:color="auto"/>
              </w:divBdr>
              <w:divsChild>
                <w:div w:id="778792451">
                  <w:marLeft w:val="0"/>
                  <w:marRight w:val="0"/>
                  <w:marTop w:val="0"/>
                  <w:marBottom w:val="0"/>
                  <w:divBdr>
                    <w:top w:val="none" w:sz="0" w:space="0" w:color="auto"/>
                    <w:left w:val="none" w:sz="0" w:space="0" w:color="auto"/>
                    <w:bottom w:val="none" w:sz="0" w:space="0" w:color="auto"/>
                    <w:right w:val="none" w:sz="0" w:space="0" w:color="auto"/>
                  </w:divBdr>
                </w:div>
              </w:divsChild>
            </w:div>
            <w:div w:id="678849894">
              <w:marLeft w:val="0"/>
              <w:marRight w:val="0"/>
              <w:marTop w:val="0"/>
              <w:marBottom w:val="0"/>
              <w:divBdr>
                <w:top w:val="none" w:sz="0" w:space="0" w:color="auto"/>
                <w:left w:val="none" w:sz="0" w:space="0" w:color="auto"/>
                <w:bottom w:val="none" w:sz="0" w:space="0" w:color="auto"/>
                <w:right w:val="none" w:sz="0" w:space="0" w:color="auto"/>
              </w:divBdr>
              <w:divsChild>
                <w:div w:id="90590678">
                  <w:marLeft w:val="0"/>
                  <w:marRight w:val="0"/>
                  <w:marTop w:val="0"/>
                  <w:marBottom w:val="0"/>
                  <w:divBdr>
                    <w:top w:val="none" w:sz="0" w:space="0" w:color="auto"/>
                    <w:left w:val="none" w:sz="0" w:space="0" w:color="auto"/>
                    <w:bottom w:val="none" w:sz="0" w:space="0" w:color="auto"/>
                    <w:right w:val="none" w:sz="0" w:space="0" w:color="auto"/>
                  </w:divBdr>
                </w:div>
              </w:divsChild>
            </w:div>
            <w:div w:id="1419256371">
              <w:marLeft w:val="0"/>
              <w:marRight w:val="0"/>
              <w:marTop w:val="0"/>
              <w:marBottom w:val="0"/>
              <w:divBdr>
                <w:top w:val="none" w:sz="0" w:space="0" w:color="auto"/>
                <w:left w:val="none" w:sz="0" w:space="0" w:color="auto"/>
                <w:bottom w:val="none" w:sz="0" w:space="0" w:color="auto"/>
                <w:right w:val="none" w:sz="0" w:space="0" w:color="auto"/>
              </w:divBdr>
              <w:divsChild>
                <w:div w:id="2030640035">
                  <w:marLeft w:val="0"/>
                  <w:marRight w:val="0"/>
                  <w:marTop w:val="0"/>
                  <w:marBottom w:val="0"/>
                  <w:divBdr>
                    <w:top w:val="none" w:sz="0" w:space="0" w:color="auto"/>
                    <w:left w:val="none" w:sz="0" w:space="0" w:color="auto"/>
                    <w:bottom w:val="none" w:sz="0" w:space="0" w:color="auto"/>
                    <w:right w:val="none" w:sz="0" w:space="0" w:color="auto"/>
                  </w:divBdr>
                </w:div>
              </w:divsChild>
            </w:div>
            <w:div w:id="1420756441">
              <w:marLeft w:val="0"/>
              <w:marRight w:val="0"/>
              <w:marTop w:val="0"/>
              <w:marBottom w:val="0"/>
              <w:divBdr>
                <w:top w:val="none" w:sz="0" w:space="0" w:color="auto"/>
                <w:left w:val="none" w:sz="0" w:space="0" w:color="auto"/>
                <w:bottom w:val="none" w:sz="0" w:space="0" w:color="auto"/>
                <w:right w:val="none" w:sz="0" w:space="0" w:color="auto"/>
              </w:divBdr>
              <w:divsChild>
                <w:div w:id="367604962">
                  <w:marLeft w:val="0"/>
                  <w:marRight w:val="0"/>
                  <w:marTop w:val="0"/>
                  <w:marBottom w:val="0"/>
                  <w:divBdr>
                    <w:top w:val="none" w:sz="0" w:space="0" w:color="auto"/>
                    <w:left w:val="none" w:sz="0" w:space="0" w:color="auto"/>
                    <w:bottom w:val="none" w:sz="0" w:space="0" w:color="auto"/>
                    <w:right w:val="none" w:sz="0" w:space="0" w:color="auto"/>
                  </w:divBdr>
                </w:div>
              </w:divsChild>
            </w:div>
            <w:div w:id="1786538755">
              <w:marLeft w:val="0"/>
              <w:marRight w:val="0"/>
              <w:marTop w:val="0"/>
              <w:marBottom w:val="0"/>
              <w:divBdr>
                <w:top w:val="none" w:sz="0" w:space="0" w:color="auto"/>
                <w:left w:val="none" w:sz="0" w:space="0" w:color="auto"/>
                <w:bottom w:val="none" w:sz="0" w:space="0" w:color="auto"/>
                <w:right w:val="none" w:sz="0" w:space="0" w:color="auto"/>
              </w:divBdr>
              <w:divsChild>
                <w:div w:id="18379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66600">
      <w:bodyDiv w:val="1"/>
      <w:marLeft w:val="0"/>
      <w:marRight w:val="0"/>
      <w:marTop w:val="0"/>
      <w:marBottom w:val="0"/>
      <w:divBdr>
        <w:top w:val="none" w:sz="0" w:space="0" w:color="auto"/>
        <w:left w:val="none" w:sz="0" w:space="0" w:color="auto"/>
        <w:bottom w:val="none" w:sz="0" w:space="0" w:color="auto"/>
        <w:right w:val="none" w:sz="0" w:space="0" w:color="auto"/>
      </w:divBdr>
      <w:divsChild>
        <w:div w:id="116947761">
          <w:marLeft w:val="0"/>
          <w:marRight w:val="0"/>
          <w:marTop w:val="0"/>
          <w:marBottom w:val="0"/>
          <w:divBdr>
            <w:top w:val="none" w:sz="0" w:space="0" w:color="auto"/>
            <w:left w:val="none" w:sz="0" w:space="0" w:color="auto"/>
            <w:bottom w:val="none" w:sz="0" w:space="0" w:color="auto"/>
            <w:right w:val="none" w:sz="0" w:space="0" w:color="auto"/>
          </w:divBdr>
          <w:divsChild>
            <w:div w:id="320694403">
              <w:marLeft w:val="0"/>
              <w:marRight w:val="0"/>
              <w:marTop w:val="0"/>
              <w:marBottom w:val="0"/>
              <w:divBdr>
                <w:top w:val="none" w:sz="0" w:space="0" w:color="auto"/>
                <w:left w:val="none" w:sz="0" w:space="0" w:color="auto"/>
                <w:bottom w:val="none" w:sz="0" w:space="0" w:color="auto"/>
                <w:right w:val="none" w:sz="0" w:space="0" w:color="auto"/>
              </w:divBdr>
              <w:divsChild>
                <w:div w:id="420681053">
                  <w:marLeft w:val="0"/>
                  <w:marRight w:val="0"/>
                  <w:marTop w:val="0"/>
                  <w:marBottom w:val="0"/>
                  <w:divBdr>
                    <w:top w:val="none" w:sz="0" w:space="0" w:color="auto"/>
                    <w:left w:val="none" w:sz="0" w:space="0" w:color="auto"/>
                    <w:bottom w:val="none" w:sz="0" w:space="0" w:color="auto"/>
                    <w:right w:val="none" w:sz="0" w:space="0" w:color="auto"/>
                  </w:divBdr>
                  <w:divsChild>
                    <w:div w:id="568223718">
                      <w:marLeft w:val="0"/>
                      <w:marRight w:val="0"/>
                      <w:marTop w:val="0"/>
                      <w:marBottom w:val="0"/>
                      <w:divBdr>
                        <w:top w:val="none" w:sz="0" w:space="0" w:color="auto"/>
                        <w:left w:val="none" w:sz="0" w:space="0" w:color="auto"/>
                        <w:bottom w:val="none" w:sz="0" w:space="0" w:color="auto"/>
                        <w:right w:val="none" w:sz="0" w:space="0" w:color="auto"/>
                      </w:divBdr>
                      <w:divsChild>
                        <w:div w:id="1736315399">
                          <w:marLeft w:val="0"/>
                          <w:marRight w:val="0"/>
                          <w:marTop w:val="0"/>
                          <w:marBottom w:val="0"/>
                          <w:divBdr>
                            <w:top w:val="none" w:sz="0" w:space="0" w:color="auto"/>
                            <w:left w:val="none" w:sz="0" w:space="0" w:color="auto"/>
                            <w:bottom w:val="none" w:sz="0" w:space="0" w:color="auto"/>
                            <w:right w:val="none" w:sz="0" w:space="0" w:color="auto"/>
                          </w:divBdr>
                          <w:divsChild>
                            <w:div w:id="1108892634">
                              <w:marLeft w:val="0"/>
                              <w:marRight w:val="0"/>
                              <w:marTop w:val="0"/>
                              <w:marBottom w:val="0"/>
                              <w:divBdr>
                                <w:top w:val="none" w:sz="0" w:space="0" w:color="auto"/>
                                <w:left w:val="none" w:sz="0" w:space="0" w:color="auto"/>
                                <w:bottom w:val="none" w:sz="0" w:space="0" w:color="auto"/>
                                <w:right w:val="none" w:sz="0" w:space="0" w:color="auto"/>
                              </w:divBdr>
                              <w:divsChild>
                                <w:div w:id="20839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947412">
      <w:bodyDiv w:val="1"/>
      <w:marLeft w:val="0"/>
      <w:marRight w:val="0"/>
      <w:marTop w:val="0"/>
      <w:marBottom w:val="0"/>
      <w:divBdr>
        <w:top w:val="none" w:sz="0" w:space="0" w:color="auto"/>
        <w:left w:val="none" w:sz="0" w:space="0" w:color="auto"/>
        <w:bottom w:val="none" w:sz="0" w:space="0" w:color="auto"/>
        <w:right w:val="none" w:sz="0" w:space="0" w:color="auto"/>
      </w:divBdr>
    </w:div>
    <w:div w:id="995262336">
      <w:bodyDiv w:val="1"/>
      <w:marLeft w:val="0"/>
      <w:marRight w:val="0"/>
      <w:marTop w:val="0"/>
      <w:marBottom w:val="0"/>
      <w:divBdr>
        <w:top w:val="none" w:sz="0" w:space="0" w:color="auto"/>
        <w:left w:val="none" w:sz="0" w:space="0" w:color="auto"/>
        <w:bottom w:val="none" w:sz="0" w:space="0" w:color="auto"/>
        <w:right w:val="none" w:sz="0" w:space="0" w:color="auto"/>
      </w:divBdr>
      <w:divsChild>
        <w:div w:id="903490071">
          <w:marLeft w:val="0"/>
          <w:marRight w:val="0"/>
          <w:marTop w:val="0"/>
          <w:marBottom w:val="0"/>
          <w:divBdr>
            <w:top w:val="none" w:sz="0" w:space="0" w:color="auto"/>
            <w:left w:val="none" w:sz="0" w:space="0" w:color="auto"/>
            <w:bottom w:val="none" w:sz="0" w:space="0" w:color="auto"/>
            <w:right w:val="none" w:sz="0" w:space="0" w:color="auto"/>
          </w:divBdr>
          <w:divsChild>
            <w:div w:id="360398935">
              <w:marLeft w:val="0"/>
              <w:marRight w:val="0"/>
              <w:marTop w:val="0"/>
              <w:marBottom w:val="0"/>
              <w:divBdr>
                <w:top w:val="none" w:sz="0" w:space="0" w:color="auto"/>
                <w:left w:val="none" w:sz="0" w:space="0" w:color="auto"/>
                <w:bottom w:val="none" w:sz="0" w:space="0" w:color="auto"/>
                <w:right w:val="none" w:sz="0" w:space="0" w:color="auto"/>
              </w:divBdr>
              <w:divsChild>
                <w:div w:id="1463383299">
                  <w:marLeft w:val="0"/>
                  <w:marRight w:val="0"/>
                  <w:marTop w:val="0"/>
                  <w:marBottom w:val="0"/>
                  <w:divBdr>
                    <w:top w:val="none" w:sz="0" w:space="0" w:color="auto"/>
                    <w:left w:val="none" w:sz="0" w:space="0" w:color="auto"/>
                    <w:bottom w:val="none" w:sz="0" w:space="0" w:color="auto"/>
                    <w:right w:val="none" w:sz="0" w:space="0" w:color="auto"/>
                  </w:divBdr>
                </w:div>
              </w:divsChild>
            </w:div>
            <w:div w:id="470102762">
              <w:marLeft w:val="0"/>
              <w:marRight w:val="0"/>
              <w:marTop w:val="0"/>
              <w:marBottom w:val="0"/>
              <w:divBdr>
                <w:top w:val="none" w:sz="0" w:space="0" w:color="auto"/>
                <w:left w:val="none" w:sz="0" w:space="0" w:color="auto"/>
                <w:bottom w:val="none" w:sz="0" w:space="0" w:color="auto"/>
                <w:right w:val="none" w:sz="0" w:space="0" w:color="auto"/>
              </w:divBdr>
              <w:divsChild>
                <w:div w:id="2099208399">
                  <w:marLeft w:val="0"/>
                  <w:marRight w:val="0"/>
                  <w:marTop w:val="0"/>
                  <w:marBottom w:val="0"/>
                  <w:divBdr>
                    <w:top w:val="none" w:sz="0" w:space="0" w:color="auto"/>
                    <w:left w:val="none" w:sz="0" w:space="0" w:color="auto"/>
                    <w:bottom w:val="none" w:sz="0" w:space="0" w:color="auto"/>
                    <w:right w:val="none" w:sz="0" w:space="0" w:color="auto"/>
                  </w:divBdr>
                </w:div>
              </w:divsChild>
            </w:div>
            <w:div w:id="616529201">
              <w:marLeft w:val="0"/>
              <w:marRight w:val="0"/>
              <w:marTop w:val="0"/>
              <w:marBottom w:val="0"/>
              <w:divBdr>
                <w:top w:val="none" w:sz="0" w:space="0" w:color="auto"/>
                <w:left w:val="none" w:sz="0" w:space="0" w:color="auto"/>
                <w:bottom w:val="none" w:sz="0" w:space="0" w:color="auto"/>
                <w:right w:val="none" w:sz="0" w:space="0" w:color="auto"/>
              </w:divBdr>
              <w:divsChild>
                <w:div w:id="1914386503">
                  <w:marLeft w:val="0"/>
                  <w:marRight w:val="0"/>
                  <w:marTop w:val="0"/>
                  <w:marBottom w:val="0"/>
                  <w:divBdr>
                    <w:top w:val="none" w:sz="0" w:space="0" w:color="auto"/>
                    <w:left w:val="none" w:sz="0" w:space="0" w:color="auto"/>
                    <w:bottom w:val="none" w:sz="0" w:space="0" w:color="auto"/>
                    <w:right w:val="none" w:sz="0" w:space="0" w:color="auto"/>
                  </w:divBdr>
                </w:div>
              </w:divsChild>
            </w:div>
            <w:div w:id="923495519">
              <w:marLeft w:val="0"/>
              <w:marRight w:val="0"/>
              <w:marTop w:val="0"/>
              <w:marBottom w:val="0"/>
              <w:divBdr>
                <w:top w:val="none" w:sz="0" w:space="0" w:color="auto"/>
                <w:left w:val="none" w:sz="0" w:space="0" w:color="auto"/>
                <w:bottom w:val="none" w:sz="0" w:space="0" w:color="auto"/>
                <w:right w:val="none" w:sz="0" w:space="0" w:color="auto"/>
              </w:divBdr>
              <w:divsChild>
                <w:div w:id="37362508">
                  <w:marLeft w:val="0"/>
                  <w:marRight w:val="0"/>
                  <w:marTop w:val="0"/>
                  <w:marBottom w:val="0"/>
                  <w:divBdr>
                    <w:top w:val="none" w:sz="0" w:space="0" w:color="auto"/>
                    <w:left w:val="none" w:sz="0" w:space="0" w:color="auto"/>
                    <w:bottom w:val="none" w:sz="0" w:space="0" w:color="auto"/>
                    <w:right w:val="none" w:sz="0" w:space="0" w:color="auto"/>
                  </w:divBdr>
                </w:div>
              </w:divsChild>
            </w:div>
            <w:div w:id="966735589">
              <w:marLeft w:val="0"/>
              <w:marRight w:val="0"/>
              <w:marTop w:val="0"/>
              <w:marBottom w:val="0"/>
              <w:divBdr>
                <w:top w:val="none" w:sz="0" w:space="0" w:color="auto"/>
                <w:left w:val="none" w:sz="0" w:space="0" w:color="auto"/>
                <w:bottom w:val="none" w:sz="0" w:space="0" w:color="auto"/>
                <w:right w:val="none" w:sz="0" w:space="0" w:color="auto"/>
              </w:divBdr>
              <w:divsChild>
                <w:div w:id="1187013694">
                  <w:marLeft w:val="0"/>
                  <w:marRight w:val="0"/>
                  <w:marTop w:val="0"/>
                  <w:marBottom w:val="0"/>
                  <w:divBdr>
                    <w:top w:val="none" w:sz="0" w:space="0" w:color="auto"/>
                    <w:left w:val="none" w:sz="0" w:space="0" w:color="auto"/>
                    <w:bottom w:val="none" w:sz="0" w:space="0" w:color="auto"/>
                    <w:right w:val="none" w:sz="0" w:space="0" w:color="auto"/>
                  </w:divBdr>
                </w:div>
              </w:divsChild>
            </w:div>
            <w:div w:id="1077630264">
              <w:marLeft w:val="0"/>
              <w:marRight w:val="0"/>
              <w:marTop w:val="0"/>
              <w:marBottom w:val="0"/>
              <w:divBdr>
                <w:top w:val="none" w:sz="0" w:space="0" w:color="auto"/>
                <w:left w:val="none" w:sz="0" w:space="0" w:color="auto"/>
                <w:bottom w:val="none" w:sz="0" w:space="0" w:color="auto"/>
                <w:right w:val="none" w:sz="0" w:space="0" w:color="auto"/>
              </w:divBdr>
              <w:divsChild>
                <w:div w:id="199129265">
                  <w:marLeft w:val="0"/>
                  <w:marRight w:val="0"/>
                  <w:marTop w:val="0"/>
                  <w:marBottom w:val="0"/>
                  <w:divBdr>
                    <w:top w:val="none" w:sz="0" w:space="0" w:color="auto"/>
                    <w:left w:val="none" w:sz="0" w:space="0" w:color="auto"/>
                    <w:bottom w:val="none" w:sz="0" w:space="0" w:color="auto"/>
                    <w:right w:val="none" w:sz="0" w:space="0" w:color="auto"/>
                  </w:divBdr>
                </w:div>
              </w:divsChild>
            </w:div>
            <w:div w:id="1110392348">
              <w:marLeft w:val="0"/>
              <w:marRight w:val="0"/>
              <w:marTop w:val="0"/>
              <w:marBottom w:val="0"/>
              <w:divBdr>
                <w:top w:val="none" w:sz="0" w:space="0" w:color="auto"/>
                <w:left w:val="none" w:sz="0" w:space="0" w:color="auto"/>
                <w:bottom w:val="none" w:sz="0" w:space="0" w:color="auto"/>
                <w:right w:val="none" w:sz="0" w:space="0" w:color="auto"/>
              </w:divBdr>
              <w:divsChild>
                <w:div w:id="1825395733">
                  <w:marLeft w:val="0"/>
                  <w:marRight w:val="0"/>
                  <w:marTop w:val="0"/>
                  <w:marBottom w:val="0"/>
                  <w:divBdr>
                    <w:top w:val="none" w:sz="0" w:space="0" w:color="auto"/>
                    <w:left w:val="none" w:sz="0" w:space="0" w:color="auto"/>
                    <w:bottom w:val="none" w:sz="0" w:space="0" w:color="auto"/>
                    <w:right w:val="none" w:sz="0" w:space="0" w:color="auto"/>
                  </w:divBdr>
                </w:div>
              </w:divsChild>
            </w:div>
            <w:div w:id="1334531386">
              <w:marLeft w:val="0"/>
              <w:marRight w:val="0"/>
              <w:marTop w:val="0"/>
              <w:marBottom w:val="0"/>
              <w:divBdr>
                <w:top w:val="none" w:sz="0" w:space="0" w:color="auto"/>
                <w:left w:val="none" w:sz="0" w:space="0" w:color="auto"/>
                <w:bottom w:val="none" w:sz="0" w:space="0" w:color="auto"/>
                <w:right w:val="none" w:sz="0" w:space="0" w:color="auto"/>
              </w:divBdr>
              <w:divsChild>
                <w:div w:id="1322999707">
                  <w:marLeft w:val="0"/>
                  <w:marRight w:val="0"/>
                  <w:marTop w:val="0"/>
                  <w:marBottom w:val="0"/>
                  <w:divBdr>
                    <w:top w:val="none" w:sz="0" w:space="0" w:color="auto"/>
                    <w:left w:val="none" w:sz="0" w:space="0" w:color="auto"/>
                    <w:bottom w:val="none" w:sz="0" w:space="0" w:color="auto"/>
                    <w:right w:val="none" w:sz="0" w:space="0" w:color="auto"/>
                  </w:divBdr>
                </w:div>
              </w:divsChild>
            </w:div>
            <w:div w:id="1361541750">
              <w:marLeft w:val="0"/>
              <w:marRight w:val="0"/>
              <w:marTop w:val="0"/>
              <w:marBottom w:val="0"/>
              <w:divBdr>
                <w:top w:val="none" w:sz="0" w:space="0" w:color="auto"/>
                <w:left w:val="none" w:sz="0" w:space="0" w:color="auto"/>
                <w:bottom w:val="none" w:sz="0" w:space="0" w:color="auto"/>
                <w:right w:val="none" w:sz="0" w:space="0" w:color="auto"/>
              </w:divBdr>
              <w:divsChild>
                <w:div w:id="1740203314">
                  <w:marLeft w:val="0"/>
                  <w:marRight w:val="0"/>
                  <w:marTop w:val="0"/>
                  <w:marBottom w:val="0"/>
                  <w:divBdr>
                    <w:top w:val="none" w:sz="0" w:space="0" w:color="auto"/>
                    <w:left w:val="none" w:sz="0" w:space="0" w:color="auto"/>
                    <w:bottom w:val="none" w:sz="0" w:space="0" w:color="auto"/>
                    <w:right w:val="none" w:sz="0" w:space="0" w:color="auto"/>
                  </w:divBdr>
                </w:div>
              </w:divsChild>
            </w:div>
            <w:div w:id="1386176816">
              <w:marLeft w:val="0"/>
              <w:marRight w:val="0"/>
              <w:marTop w:val="0"/>
              <w:marBottom w:val="0"/>
              <w:divBdr>
                <w:top w:val="none" w:sz="0" w:space="0" w:color="auto"/>
                <w:left w:val="none" w:sz="0" w:space="0" w:color="auto"/>
                <w:bottom w:val="none" w:sz="0" w:space="0" w:color="auto"/>
                <w:right w:val="none" w:sz="0" w:space="0" w:color="auto"/>
              </w:divBdr>
              <w:divsChild>
                <w:div w:id="1663965878">
                  <w:marLeft w:val="0"/>
                  <w:marRight w:val="0"/>
                  <w:marTop w:val="0"/>
                  <w:marBottom w:val="0"/>
                  <w:divBdr>
                    <w:top w:val="none" w:sz="0" w:space="0" w:color="auto"/>
                    <w:left w:val="none" w:sz="0" w:space="0" w:color="auto"/>
                    <w:bottom w:val="none" w:sz="0" w:space="0" w:color="auto"/>
                    <w:right w:val="none" w:sz="0" w:space="0" w:color="auto"/>
                  </w:divBdr>
                </w:div>
              </w:divsChild>
            </w:div>
            <w:div w:id="1490293136">
              <w:marLeft w:val="0"/>
              <w:marRight w:val="0"/>
              <w:marTop w:val="0"/>
              <w:marBottom w:val="0"/>
              <w:divBdr>
                <w:top w:val="none" w:sz="0" w:space="0" w:color="auto"/>
                <w:left w:val="none" w:sz="0" w:space="0" w:color="auto"/>
                <w:bottom w:val="none" w:sz="0" w:space="0" w:color="auto"/>
                <w:right w:val="none" w:sz="0" w:space="0" w:color="auto"/>
              </w:divBdr>
              <w:divsChild>
                <w:div w:id="1072966568">
                  <w:marLeft w:val="0"/>
                  <w:marRight w:val="0"/>
                  <w:marTop w:val="0"/>
                  <w:marBottom w:val="0"/>
                  <w:divBdr>
                    <w:top w:val="none" w:sz="0" w:space="0" w:color="auto"/>
                    <w:left w:val="none" w:sz="0" w:space="0" w:color="auto"/>
                    <w:bottom w:val="none" w:sz="0" w:space="0" w:color="auto"/>
                    <w:right w:val="none" w:sz="0" w:space="0" w:color="auto"/>
                  </w:divBdr>
                </w:div>
              </w:divsChild>
            </w:div>
            <w:div w:id="1522429389">
              <w:marLeft w:val="0"/>
              <w:marRight w:val="0"/>
              <w:marTop w:val="0"/>
              <w:marBottom w:val="0"/>
              <w:divBdr>
                <w:top w:val="none" w:sz="0" w:space="0" w:color="auto"/>
                <w:left w:val="none" w:sz="0" w:space="0" w:color="auto"/>
                <w:bottom w:val="none" w:sz="0" w:space="0" w:color="auto"/>
                <w:right w:val="none" w:sz="0" w:space="0" w:color="auto"/>
              </w:divBdr>
              <w:divsChild>
                <w:div w:id="1104229735">
                  <w:marLeft w:val="0"/>
                  <w:marRight w:val="0"/>
                  <w:marTop w:val="0"/>
                  <w:marBottom w:val="0"/>
                  <w:divBdr>
                    <w:top w:val="none" w:sz="0" w:space="0" w:color="auto"/>
                    <w:left w:val="none" w:sz="0" w:space="0" w:color="auto"/>
                    <w:bottom w:val="none" w:sz="0" w:space="0" w:color="auto"/>
                    <w:right w:val="none" w:sz="0" w:space="0" w:color="auto"/>
                  </w:divBdr>
                </w:div>
              </w:divsChild>
            </w:div>
            <w:div w:id="1862889860">
              <w:marLeft w:val="0"/>
              <w:marRight w:val="0"/>
              <w:marTop w:val="0"/>
              <w:marBottom w:val="0"/>
              <w:divBdr>
                <w:top w:val="none" w:sz="0" w:space="0" w:color="auto"/>
                <w:left w:val="none" w:sz="0" w:space="0" w:color="auto"/>
                <w:bottom w:val="none" w:sz="0" w:space="0" w:color="auto"/>
                <w:right w:val="none" w:sz="0" w:space="0" w:color="auto"/>
              </w:divBdr>
              <w:divsChild>
                <w:div w:id="1017077836">
                  <w:marLeft w:val="0"/>
                  <w:marRight w:val="0"/>
                  <w:marTop w:val="0"/>
                  <w:marBottom w:val="0"/>
                  <w:divBdr>
                    <w:top w:val="none" w:sz="0" w:space="0" w:color="auto"/>
                    <w:left w:val="none" w:sz="0" w:space="0" w:color="auto"/>
                    <w:bottom w:val="none" w:sz="0" w:space="0" w:color="auto"/>
                    <w:right w:val="none" w:sz="0" w:space="0" w:color="auto"/>
                  </w:divBdr>
                </w:div>
              </w:divsChild>
            </w:div>
            <w:div w:id="2002343731">
              <w:marLeft w:val="0"/>
              <w:marRight w:val="0"/>
              <w:marTop w:val="0"/>
              <w:marBottom w:val="0"/>
              <w:divBdr>
                <w:top w:val="none" w:sz="0" w:space="0" w:color="auto"/>
                <w:left w:val="none" w:sz="0" w:space="0" w:color="auto"/>
                <w:bottom w:val="none" w:sz="0" w:space="0" w:color="auto"/>
                <w:right w:val="none" w:sz="0" w:space="0" w:color="auto"/>
              </w:divBdr>
              <w:divsChild>
                <w:div w:id="1937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47788">
      <w:bodyDiv w:val="1"/>
      <w:marLeft w:val="0"/>
      <w:marRight w:val="0"/>
      <w:marTop w:val="0"/>
      <w:marBottom w:val="0"/>
      <w:divBdr>
        <w:top w:val="none" w:sz="0" w:space="0" w:color="auto"/>
        <w:left w:val="none" w:sz="0" w:space="0" w:color="auto"/>
        <w:bottom w:val="none" w:sz="0" w:space="0" w:color="auto"/>
        <w:right w:val="none" w:sz="0" w:space="0" w:color="auto"/>
      </w:divBdr>
      <w:divsChild>
        <w:div w:id="2130515277">
          <w:marLeft w:val="0"/>
          <w:marRight w:val="0"/>
          <w:marTop w:val="0"/>
          <w:marBottom w:val="0"/>
          <w:divBdr>
            <w:top w:val="none" w:sz="0" w:space="0" w:color="auto"/>
            <w:left w:val="none" w:sz="0" w:space="0" w:color="auto"/>
            <w:bottom w:val="none" w:sz="0" w:space="0" w:color="auto"/>
            <w:right w:val="none" w:sz="0" w:space="0" w:color="auto"/>
          </w:divBdr>
          <w:divsChild>
            <w:div w:id="116994386">
              <w:marLeft w:val="0"/>
              <w:marRight w:val="0"/>
              <w:marTop w:val="0"/>
              <w:marBottom w:val="0"/>
              <w:divBdr>
                <w:top w:val="none" w:sz="0" w:space="0" w:color="auto"/>
                <w:left w:val="none" w:sz="0" w:space="0" w:color="auto"/>
                <w:bottom w:val="none" w:sz="0" w:space="0" w:color="auto"/>
                <w:right w:val="none" w:sz="0" w:space="0" w:color="auto"/>
              </w:divBdr>
              <w:divsChild>
                <w:div w:id="1936358402">
                  <w:marLeft w:val="0"/>
                  <w:marRight w:val="0"/>
                  <w:marTop w:val="0"/>
                  <w:marBottom w:val="0"/>
                  <w:divBdr>
                    <w:top w:val="none" w:sz="0" w:space="0" w:color="auto"/>
                    <w:left w:val="none" w:sz="0" w:space="0" w:color="auto"/>
                    <w:bottom w:val="none" w:sz="0" w:space="0" w:color="auto"/>
                    <w:right w:val="none" w:sz="0" w:space="0" w:color="auto"/>
                  </w:divBdr>
                </w:div>
              </w:divsChild>
            </w:div>
            <w:div w:id="216354185">
              <w:marLeft w:val="0"/>
              <w:marRight w:val="0"/>
              <w:marTop w:val="0"/>
              <w:marBottom w:val="0"/>
              <w:divBdr>
                <w:top w:val="none" w:sz="0" w:space="0" w:color="auto"/>
                <w:left w:val="none" w:sz="0" w:space="0" w:color="auto"/>
                <w:bottom w:val="none" w:sz="0" w:space="0" w:color="auto"/>
                <w:right w:val="none" w:sz="0" w:space="0" w:color="auto"/>
              </w:divBdr>
              <w:divsChild>
                <w:div w:id="514926158">
                  <w:marLeft w:val="0"/>
                  <w:marRight w:val="0"/>
                  <w:marTop w:val="0"/>
                  <w:marBottom w:val="0"/>
                  <w:divBdr>
                    <w:top w:val="none" w:sz="0" w:space="0" w:color="auto"/>
                    <w:left w:val="none" w:sz="0" w:space="0" w:color="auto"/>
                    <w:bottom w:val="none" w:sz="0" w:space="0" w:color="auto"/>
                    <w:right w:val="none" w:sz="0" w:space="0" w:color="auto"/>
                  </w:divBdr>
                </w:div>
              </w:divsChild>
            </w:div>
            <w:div w:id="318578894">
              <w:marLeft w:val="0"/>
              <w:marRight w:val="0"/>
              <w:marTop w:val="0"/>
              <w:marBottom w:val="0"/>
              <w:divBdr>
                <w:top w:val="none" w:sz="0" w:space="0" w:color="auto"/>
                <w:left w:val="none" w:sz="0" w:space="0" w:color="auto"/>
                <w:bottom w:val="none" w:sz="0" w:space="0" w:color="auto"/>
                <w:right w:val="none" w:sz="0" w:space="0" w:color="auto"/>
              </w:divBdr>
              <w:divsChild>
                <w:div w:id="622538285">
                  <w:marLeft w:val="0"/>
                  <w:marRight w:val="0"/>
                  <w:marTop w:val="0"/>
                  <w:marBottom w:val="0"/>
                  <w:divBdr>
                    <w:top w:val="none" w:sz="0" w:space="0" w:color="auto"/>
                    <w:left w:val="none" w:sz="0" w:space="0" w:color="auto"/>
                    <w:bottom w:val="none" w:sz="0" w:space="0" w:color="auto"/>
                    <w:right w:val="none" w:sz="0" w:space="0" w:color="auto"/>
                  </w:divBdr>
                </w:div>
              </w:divsChild>
            </w:div>
            <w:div w:id="342509691">
              <w:marLeft w:val="0"/>
              <w:marRight w:val="0"/>
              <w:marTop w:val="0"/>
              <w:marBottom w:val="0"/>
              <w:divBdr>
                <w:top w:val="none" w:sz="0" w:space="0" w:color="auto"/>
                <w:left w:val="none" w:sz="0" w:space="0" w:color="auto"/>
                <w:bottom w:val="none" w:sz="0" w:space="0" w:color="auto"/>
                <w:right w:val="none" w:sz="0" w:space="0" w:color="auto"/>
              </w:divBdr>
              <w:divsChild>
                <w:div w:id="271253534">
                  <w:marLeft w:val="0"/>
                  <w:marRight w:val="0"/>
                  <w:marTop w:val="0"/>
                  <w:marBottom w:val="0"/>
                  <w:divBdr>
                    <w:top w:val="none" w:sz="0" w:space="0" w:color="auto"/>
                    <w:left w:val="none" w:sz="0" w:space="0" w:color="auto"/>
                    <w:bottom w:val="none" w:sz="0" w:space="0" w:color="auto"/>
                    <w:right w:val="none" w:sz="0" w:space="0" w:color="auto"/>
                  </w:divBdr>
                </w:div>
              </w:divsChild>
            </w:div>
            <w:div w:id="345712124">
              <w:marLeft w:val="0"/>
              <w:marRight w:val="0"/>
              <w:marTop w:val="0"/>
              <w:marBottom w:val="0"/>
              <w:divBdr>
                <w:top w:val="none" w:sz="0" w:space="0" w:color="auto"/>
                <w:left w:val="none" w:sz="0" w:space="0" w:color="auto"/>
                <w:bottom w:val="none" w:sz="0" w:space="0" w:color="auto"/>
                <w:right w:val="none" w:sz="0" w:space="0" w:color="auto"/>
              </w:divBdr>
              <w:divsChild>
                <w:div w:id="842472727">
                  <w:marLeft w:val="0"/>
                  <w:marRight w:val="0"/>
                  <w:marTop w:val="0"/>
                  <w:marBottom w:val="0"/>
                  <w:divBdr>
                    <w:top w:val="none" w:sz="0" w:space="0" w:color="auto"/>
                    <w:left w:val="none" w:sz="0" w:space="0" w:color="auto"/>
                    <w:bottom w:val="none" w:sz="0" w:space="0" w:color="auto"/>
                    <w:right w:val="none" w:sz="0" w:space="0" w:color="auto"/>
                  </w:divBdr>
                </w:div>
              </w:divsChild>
            </w:div>
            <w:div w:id="638536119">
              <w:marLeft w:val="0"/>
              <w:marRight w:val="0"/>
              <w:marTop w:val="0"/>
              <w:marBottom w:val="0"/>
              <w:divBdr>
                <w:top w:val="none" w:sz="0" w:space="0" w:color="auto"/>
                <w:left w:val="none" w:sz="0" w:space="0" w:color="auto"/>
                <w:bottom w:val="none" w:sz="0" w:space="0" w:color="auto"/>
                <w:right w:val="none" w:sz="0" w:space="0" w:color="auto"/>
              </w:divBdr>
              <w:divsChild>
                <w:div w:id="29114437">
                  <w:marLeft w:val="0"/>
                  <w:marRight w:val="0"/>
                  <w:marTop w:val="0"/>
                  <w:marBottom w:val="0"/>
                  <w:divBdr>
                    <w:top w:val="none" w:sz="0" w:space="0" w:color="auto"/>
                    <w:left w:val="none" w:sz="0" w:space="0" w:color="auto"/>
                    <w:bottom w:val="none" w:sz="0" w:space="0" w:color="auto"/>
                    <w:right w:val="none" w:sz="0" w:space="0" w:color="auto"/>
                  </w:divBdr>
                </w:div>
              </w:divsChild>
            </w:div>
            <w:div w:id="735781671">
              <w:marLeft w:val="0"/>
              <w:marRight w:val="0"/>
              <w:marTop w:val="0"/>
              <w:marBottom w:val="0"/>
              <w:divBdr>
                <w:top w:val="none" w:sz="0" w:space="0" w:color="auto"/>
                <w:left w:val="none" w:sz="0" w:space="0" w:color="auto"/>
                <w:bottom w:val="none" w:sz="0" w:space="0" w:color="auto"/>
                <w:right w:val="none" w:sz="0" w:space="0" w:color="auto"/>
              </w:divBdr>
              <w:divsChild>
                <w:div w:id="1655333562">
                  <w:marLeft w:val="0"/>
                  <w:marRight w:val="0"/>
                  <w:marTop w:val="0"/>
                  <w:marBottom w:val="0"/>
                  <w:divBdr>
                    <w:top w:val="none" w:sz="0" w:space="0" w:color="auto"/>
                    <w:left w:val="none" w:sz="0" w:space="0" w:color="auto"/>
                    <w:bottom w:val="none" w:sz="0" w:space="0" w:color="auto"/>
                    <w:right w:val="none" w:sz="0" w:space="0" w:color="auto"/>
                  </w:divBdr>
                </w:div>
              </w:divsChild>
            </w:div>
            <w:div w:id="799692596">
              <w:marLeft w:val="0"/>
              <w:marRight w:val="0"/>
              <w:marTop w:val="0"/>
              <w:marBottom w:val="0"/>
              <w:divBdr>
                <w:top w:val="none" w:sz="0" w:space="0" w:color="auto"/>
                <w:left w:val="none" w:sz="0" w:space="0" w:color="auto"/>
                <w:bottom w:val="none" w:sz="0" w:space="0" w:color="auto"/>
                <w:right w:val="none" w:sz="0" w:space="0" w:color="auto"/>
              </w:divBdr>
              <w:divsChild>
                <w:div w:id="777406880">
                  <w:marLeft w:val="0"/>
                  <w:marRight w:val="0"/>
                  <w:marTop w:val="0"/>
                  <w:marBottom w:val="0"/>
                  <w:divBdr>
                    <w:top w:val="none" w:sz="0" w:space="0" w:color="auto"/>
                    <w:left w:val="none" w:sz="0" w:space="0" w:color="auto"/>
                    <w:bottom w:val="none" w:sz="0" w:space="0" w:color="auto"/>
                    <w:right w:val="none" w:sz="0" w:space="0" w:color="auto"/>
                  </w:divBdr>
                </w:div>
              </w:divsChild>
            </w:div>
            <w:div w:id="854618133">
              <w:marLeft w:val="0"/>
              <w:marRight w:val="0"/>
              <w:marTop w:val="0"/>
              <w:marBottom w:val="0"/>
              <w:divBdr>
                <w:top w:val="none" w:sz="0" w:space="0" w:color="auto"/>
                <w:left w:val="none" w:sz="0" w:space="0" w:color="auto"/>
                <w:bottom w:val="none" w:sz="0" w:space="0" w:color="auto"/>
                <w:right w:val="none" w:sz="0" w:space="0" w:color="auto"/>
              </w:divBdr>
              <w:divsChild>
                <w:div w:id="2104065965">
                  <w:marLeft w:val="0"/>
                  <w:marRight w:val="0"/>
                  <w:marTop w:val="0"/>
                  <w:marBottom w:val="0"/>
                  <w:divBdr>
                    <w:top w:val="none" w:sz="0" w:space="0" w:color="auto"/>
                    <w:left w:val="none" w:sz="0" w:space="0" w:color="auto"/>
                    <w:bottom w:val="none" w:sz="0" w:space="0" w:color="auto"/>
                    <w:right w:val="none" w:sz="0" w:space="0" w:color="auto"/>
                  </w:divBdr>
                </w:div>
              </w:divsChild>
            </w:div>
            <w:div w:id="1233738975">
              <w:marLeft w:val="0"/>
              <w:marRight w:val="0"/>
              <w:marTop w:val="0"/>
              <w:marBottom w:val="0"/>
              <w:divBdr>
                <w:top w:val="none" w:sz="0" w:space="0" w:color="auto"/>
                <w:left w:val="none" w:sz="0" w:space="0" w:color="auto"/>
                <w:bottom w:val="none" w:sz="0" w:space="0" w:color="auto"/>
                <w:right w:val="none" w:sz="0" w:space="0" w:color="auto"/>
              </w:divBdr>
              <w:divsChild>
                <w:div w:id="616791184">
                  <w:marLeft w:val="0"/>
                  <w:marRight w:val="0"/>
                  <w:marTop w:val="0"/>
                  <w:marBottom w:val="0"/>
                  <w:divBdr>
                    <w:top w:val="none" w:sz="0" w:space="0" w:color="auto"/>
                    <w:left w:val="none" w:sz="0" w:space="0" w:color="auto"/>
                    <w:bottom w:val="none" w:sz="0" w:space="0" w:color="auto"/>
                    <w:right w:val="none" w:sz="0" w:space="0" w:color="auto"/>
                  </w:divBdr>
                </w:div>
              </w:divsChild>
            </w:div>
            <w:div w:id="1520965126">
              <w:marLeft w:val="0"/>
              <w:marRight w:val="0"/>
              <w:marTop w:val="0"/>
              <w:marBottom w:val="0"/>
              <w:divBdr>
                <w:top w:val="none" w:sz="0" w:space="0" w:color="auto"/>
                <w:left w:val="none" w:sz="0" w:space="0" w:color="auto"/>
                <w:bottom w:val="none" w:sz="0" w:space="0" w:color="auto"/>
                <w:right w:val="none" w:sz="0" w:space="0" w:color="auto"/>
              </w:divBdr>
              <w:divsChild>
                <w:div w:id="437455765">
                  <w:marLeft w:val="0"/>
                  <w:marRight w:val="0"/>
                  <w:marTop w:val="0"/>
                  <w:marBottom w:val="0"/>
                  <w:divBdr>
                    <w:top w:val="none" w:sz="0" w:space="0" w:color="auto"/>
                    <w:left w:val="none" w:sz="0" w:space="0" w:color="auto"/>
                    <w:bottom w:val="none" w:sz="0" w:space="0" w:color="auto"/>
                    <w:right w:val="none" w:sz="0" w:space="0" w:color="auto"/>
                  </w:divBdr>
                </w:div>
              </w:divsChild>
            </w:div>
            <w:div w:id="1620643251">
              <w:marLeft w:val="0"/>
              <w:marRight w:val="0"/>
              <w:marTop w:val="0"/>
              <w:marBottom w:val="0"/>
              <w:divBdr>
                <w:top w:val="none" w:sz="0" w:space="0" w:color="auto"/>
                <w:left w:val="none" w:sz="0" w:space="0" w:color="auto"/>
                <w:bottom w:val="none" w:sz="0" w:space="0" w:color="auto"/>
                <w:right w:val="none" w:sz="0" w:space="0" w:color="auto"/>
              </w:divBdr>
              <w:divsChild>
                <w:div w:id="1540581879">
                  <w:marLeft w:val="0"/>
                  <w:marRight w:val="0"/>
                  <w:marTop w:val="0"/>
                  <w:marBottom w:val="0"/>
                  <w:divBdr>
                    <w:top w:val="none" w:sz="0" w:space="0" w:color="auto"/>
                    <w:left w:val="none" w:sz="0" w:space="0" w:color="auto"/>
                    <w:bottom w:val="none" w:sz="0" w:space="0" w:color="auto"/>
                    <w:right w:val="none" w:sz="0" w:space="0" w:color="auto"/>
                  </w:divBdr>
                </w:div>
              </w:divsChild>
            </w:div>
            <w:div w:id="1922255656">
              <w:marLeft w:val="0"/>
              <w:marRight w:val="0"/>
              <w:marTop w:val="0"/>
              <w:marBottom w:val="0"/>
              <w:divBdr>
                <w:top w:val="none" w:sz="0" w:space="0" w:color="auto"/>
                <w:left w:val="none" w:sz="0" w:space="0" w:color="auto"/>
                <w:bottom w:val="none" w:sz="0" w:space="0" w:color="auto"/>
                <w:right w:val="none" w:sz="0" w:space="0" w:color="auto"/>
              </w:divBdr>
              <w:divsChild>
                <w:div w:id="1402101066">
                  <w:marLeft w:val="0"/>
                  <w:marRight w:val="0"/>
                  <w:marTop w:val="0"/>
                  <w:marBottom w:val="0"/>
                  <w:divBdr>
                    <w:top w:val="none" w:sz="0" w:space="0" w:color="auto"/>
                    <w:left w:val="none" w:sz="0" w:space="0" w:color="auto"/>
                    <w:bottom w:val="none" w:sz="0" w:space="0" w:color="auto"/>
                    <w:right w:val="none" w:sz="0" w:space="0" w:color="auto"/>
                  </w:divBdr>
                </w:div>
              </w:divsChild>
            </w:div>
            <w:div w:id="2027822083">
              <w:marLeft w:val="0"/>
              <w:marRight w:val="0"/>
              <w:marTop w:val="0"/>
              <w:marBottom w:val="0"/>
              <w:divBdr>
                <w:top w:val="none" w:sz="0" w:space="0" w:color="auto"/>
                <w:left w:val="none" w:sz="0" w:space="0" w:color="auto"/>
                <w:bottom w:val="none" w:sz="0" w:space="0" w:color="auto"/>
                <w:right w:val="none" w:sz="0" w:space="0" w:color="auto"/>
              </w:divBdr>
              <w:divsChild>
                <w:div w:id="1794785661">
                  <w:marLeft w:val="0"/>
                  <w:marRight w:val="0"/>
                  <w:marTop w:val="0"/>
                  <w:marBottom w:val="0"/>
                  <w:divBdr>
                    <w:top w:val="none" w:sz="0" w:space="0" w:color="auto"/>
                    <w:left w:val="none" w:sz="0" w:space="0" w:color="auto"/>
                    <w:bottom w:val="none" w:sz="0" w:space="0" w:color="auto"/>
                    <w:right w:val="none" w:sz="0" w:space="0" w:color="auto"/>
                  </w:divBdr>
                </w:div>
              </w:divsChild>
            </w:div>
            <w:div w:id="2074115847">
              <w:marLeft w:val="0"/>
              <w:marRight w:val="0"/>
              <w:marTop w:val="0"/>
              <w:marBottom w:val="0"/>
              <w:divBdr>
                <w:top w:val="none" w:sz="0" w:space="0" w:color="auto"/>
                <w:left w:val="none" w:sz="0" w:space="0" w:color="auto"/>
                <w:bottom w:val="none" w:sz="0" w:space="0" w:color="auto"/>
                <w:right w:val="none" w:sz="0" w:space="0" w:color="auto"/>
              </w:divBdr>
              <w:divsChild>
                <w:div w:id="16770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5232">
      <w:bodyDiv w:val="1"/>
      <w:marLeft w:val="0"/>
      <w:marRight w:val="0"/>
      <w:marTop w:val="0"/>
      <w:marBottom w:val="0"/>
      <w:divBdr>
        <w:top w:val="none" w:sz="0" w:space="0" w:color="auto"/>
        <w:left w:val="none" w:sz="0" w:space="0" w:color="auto"/>
        <w:bottom w:val="none" w:sz="0" w:space="0" w:color="auto"/>
        <w:right w:val="none" w:sz="0" w:space="0" w:color="auto"/>
      </w:divBdr>
      <w:divsChild>
        <w:div w:id="1438595444">
          <w:marLeft w:val="0"/>
          <w:marRight w:val="0"/>
          <w:marTop w:val="0"/>
          <w:marBottom w:val="0"/>
          <w:divBdr>
            <w:top w:val="none" w:sz="0" w:space="0" w:color="auto"/>
            <w:left w:val="none" w:sz="0" w:space="0" w:color="auto"/>
            <w:bottom w:val="none" w:sz="0" w:space="0" w:color="auto"/>
            <w:right w:val="none" w:sz="0" w:space="0" w:color="auto"/>
          </w:divBdr>
          <w:divsChild>
            <w:div w:id="77875380">
              <w:marLeft w:val="0"/>
              <w:marRight w:val="0"/>
              <w:marTop w:val="0"/>
              <w:marBottom w:val="0"/>
              <w:divBdr>
                <w:top w:val="none" w:sz="0" w:space="0" w:color="auto"/>
                <w:left w:val="none" w:sz="0" w:space="0" w:color="auto"/>
                <w:bottom w:val="none" w:sz="0" w:space="0" w:color="auto"/>
                <w:right w:val="none" w:sz="0" w:space="0" w:color="auto"/>
              </w:divBdr>
              <w:divsChild>
                <w:div w:id="320277598">
                  <w:marLeft w:val="0"/>
                  <w:marRight w:val="0"/>
                  <w:marTop w:val="0"/>
                  <w:marBottom w:val="0"/>
                  <w:divBdr>
                    <w:top w:val="none" w:sz="0" w:space="0" w:color="auto"/>
                    <w:left w:val="none" w:sz="0" w:space="0" w:color="auto"/>
                    <w:bottom w:val="none" w:sz="0" w:space="0" w:color="auto"/>
                    <w:right w:val="none" w:sz="0" w:space="0" w:color="auto"/>
                  </w:divBdr>
                </w:div>
              </w:divsChild>
            </w:div>
            <w:div w:id="97528162">
              <w:marLeft w:val="0"/>
              <w:marRight w:val="0"/>
              <w:marTop w:val="0"/>
              <w:marBottom w:val="0"/>
              <w:divBdr>
                <w:top w:val="none" w:sz="0" w:space="0" w:color="auto"/>
                <w:left w:val="none" w:sz="0" w:space="0" w:color="auto"/>
                <w:bottom w:val="none" w:sz="0" w:space="0" w:color="auto"/>
                <w:right w:val="none" w:sz="0" w:space="0" w:color="auto"/>
              </w:divBdr>
              <w:divsChild>
                <w:div w:id="472064239">
                  <w:marLeft w:val="0"/>
                  <w:marRight w:val="0"/>
                  <w:marTop w:val="0"/>
                  <w:marBottom w:val="0"/>
                  <w:divBdr>
                    <w:top w:val="none" w:sz="0" w:space="0" w:color="auto"/>
                    <w:left w:val="none" w:sz="0" w:space="0" w:color="auto"/>
                    <w:bottom w:val="none" w:sz="0" w:space="0" w:color="auto"/>
                    <w:right w:val="none" w:sz="0" w:space="0" w:color="auto"/>
                  </w:divBdr>
                </w:div>
              </w:divsChild>
            </w:div>
            <w:div w:id="172259816">
              <w:marLeft w:val="0"/>
              <w:marRight w:val="0"/>
              <w:marTop w:val="0"/>
              <w:marBottom w:val="0"/>
              <w:divBdr>
                <w:top w:val="none" w:sz="0" w:space="0" w:color="auto"/>
                <w:left w:val="none" w:sz="0" w:space="0" w:color="auto"/>
                <w:bottom w:val="none" w:sz="0" w:space="0" w:color="auto"/>
                <w:right w:val="none" w:sz="0" w:space="0" w:color="auto"/>
              </w:divBdr>
              <w:divsChild>
                <w:div w:id="1328705484">
                  <w:marLeft w:val="0"/>
                  <w:marRight w:val="0"/>
                  <w:marTop w:val="0"/>
                  <w:marBottom w:val="0"/>
                  <w:divBdr>
                    <w:top w:val="none" w:sz="0" w:space="0" w:color="auto"/>
                    <w:left w:val="none" w:sz="0" w:space="0" w:color="auto"/>
                    <w:bottom w:val="none" w:sz="0" w:space="0" w:color="auto"/>
                    <w:right w:val="none" w:sz="0" w:space="0" w:color="auto"/>
                  </w:divBdr>
                </w:div>
              </w:divsChild>
            </w:div>
            <w:div w:id="370689533">
              <w:marLeft w:val="0"/>
              <w:marRight w:val="0"/>
              <w:marTop w:val="0"/>
              <w:marBottom w:val="0"/>
              <w:divBdr>
                <w:top w:val="none" w:sz="0" w:space="0" w:color="auto"/>
                <w:left w:val="none" w:sz="0" w:space="0" w:color="auto"/>
                <w:bottom w:val="none" w:sz="0" w:space="0" w:color="auto"/>
                <w:right w:val="none" w:sz="0" w:space="0" w:color="auto"/>
              </w:divBdr>
              <w:divsChild>
                <w:div w:id="256526041">
                  <w:marLeft w:val="0"/>
                  <w:marRight w:val="0"/>
                  <w:marTop w:val="0"/>
                  <w:marBottom w:val="0"/>
                  <w:divBdr>
                    <w:top w:val="none" w:sz="0" w:space="0" w:color="auto"/>
                    <w:left w:val="none" w:sz="0" w:space="0" w:color="auto"/>
                    <w:bottom w:val="none" w:sz="0" w:space="0" w:color="auto"/>
                    <w:right w:val="none" w:sz="0" w:space="0" w:color="auto"/>
                  </w:divBdr>
                </w:div>
              </w:divsChild>
            </w:div>
            <w:div w:id="606739135">
              <w:marLeft w:val="0"/>
              <w:marRight w:val="0"/>
              <w:marTop w:val="0"/>
              <w:marBottom w:val="0"/>
              <w:divBdr>
                <w:top w:val="none" w:sz="0" w:space="0" w:color="auto"/>
                <w:left w:val="none" w:sz="0" w:space="0" w:color="auto"/>
                <w:bottom w:val="none" w:sz="0" w:space="0" w:color="auto"/>
                <w:right w:val="none" w:sz="0" w:space="0" w:color="auto"/>
              </w:divBdr>
              <w:divsChild>
                <w:div w:id="1928535126">
                  <w:marLeft w:val="0"/>
                  <w:marRight w:val="0"/>
                  <w:marTop w:val="0"/>
                  <w:marBottom w:val="0"/>
                  <w:divBdr>
                    <w:top w:val="none" w:sz="0" w:space="0" w:color="auto"/>
                    <w:left w:val="none" w:sz="0" w:space="0" w:color="auto"/>
                    <w:bottom w:val="none" w:sz="0" w:space="0" w:color="auto"/>
                    <w:right w:val="none" w:sz="0" w:space="0" w:color="auto"/>
                  </w:divBdr>
                </w:div>
              </w:divsChild>
            </w:div>
            <w:div w:id="621154542">
              <w:marLeft w:val="0"/>
              <w:marRight w:val="0"/>
              <w:marTop w:val="0"/>
              <w:marBottom w:val="0"/>
              <w:divBdr>
                <w:top w:val="none" w:sz="0" w:space="0" w:color="auto"/>
                <w:left w:val="none" w:sz="0" w:space="0" w:color="auto"/>
                <w:bottom w:val="none" w:sz="0" w:space="0" w:color="auto"/>
                <w:right w:val="none" w:sz="0" w:space="0" w:color="auto"/>
              </w:divBdr>
              <w:divsChild>
                <w:div w:id="343825112">
                  <w:marLeft w:val="0"/>
                  <w:marRight w:val="0"/>
                  <w:marTop w:val="0"/>
                  <w:marBottom w:val="0"/>
                  <w:divBdr>
                    <w:top w:val="none" w:sz="0" w:space="0" w:color="auto"/>
                    <w:left w:val="none" w:sz="0" w:space="0" w:color="auto"/>
                    <w:bottom w:val="none" w:sz="0" w:space="0" w:color="auto"/>
                    <w:right w:val="none" w:sz="0" w:space="0" w:color="auto"/>
                  </w:divBdr>
                </w:div>
              </w:divsChild>
            </w:div>
            <w:div w:id="770013124">
              <w:marLeft w:val="0"/>
              <w:marRight w:val="0"/>
              <w:marTop w:val="0"/>
              <w:marBottom w:val="0"/>
              <w:divBdr>
                <w:top w:val="none" w:sz="0" w:space="0" w:color="auto"/>
                <w:left w:val="none" w:sz="0" w:space="0" w:color="auto"/>
                <w:bottom w:val="none" w:sz="0" w:space="0" w:color="auto"/>
                <w:right w:val="none" w:sz="0" w:space="0" w:color="auto"/>
              </w:divBdr>
              <w:divsChild>
                <w:div w:id="485974311">
                  <w:marLeft w:val="0"/>
                  <w:marRight w:val="0"/>
                  <w:marTop w:val="0"/>
                  <w:marBottom w:val="0"/>
                  <w:divBdr>
                    <w:top w:val="none" w:sz="0" w:space="0" w:color="auto"/>
                    <w:left w:val="none" w:sz="0" w:space="0" w:color="auto"/>
                    <w:bottom w:val="none" w:sz="0" w:space="0" w:color="auto"/>
                    <w:right w:val="none" w:sz="0" w:space="0" w:color="auto"/>
                  </w:divBdr>
                </w:div>
              </w:divsChild>
            </w:div>
            <w:div w:id="854802402">
              <w:marLeft w:val="0"/>
              <w:marRight w:val="0"/>
              <w:marTop w:val="0"/>
              <w:marBottom w:val="0"/>
              <w:divBdr>
                <w:top w:val="none" w:sz="0" w:space="0" w:color="auto"/>
                <w:left w:val="none" w:sz="0" w:space="0" w:color="auto"/>
                <w:bottom w:val="none" w:sz="0" w:space="0" w:color="auto"/>
                <w:right w:val="none" w:sz="0" w:space="0" w:color="auto"/>
              </w:divBdr>
              <w:divsChild>
                <w:div w:id="35551742">
                  <w:marLeft w:val="0"/>
                  <w:marRight w:val="0"/>
                  <w:marTop w:val="0"/>
                  <w:marBottom w:val="0"/>
                  <w:divBdr>
                    <w:top w:val="none" w:sz="0" w:space="0" w:color="auto"/>
                    <w:left w:val="none" w:sz="0" w:space="0" w:color="auto"/>
                    <w:bottom w:val="none" w:sz="0" w:space="0" w:color="auto"/>
                    <w:right w:val="none" w:sz="0" w:space="0" w:color="auto"/>
                  </w:divBdr>
                </w:div>
              </w:divsChild>
            </w:div>
            <w:div w:id="995188885">
              <w:marLeft w:val="0"/>
              <w:marRight w:val="0"/>
              <w:marTop w:val="0"/>
              <w:marBottom w:val="0"/>
              <w:divBdr>
                <w:top w:val="none" w:sz="0" w:space="0" w:color="auto"/>
                <w:left w:val="none" w:sz="0" w:space="0" w:color="auto"/>
                <w:bottom w:val="none" w:sz="0" w:space="0" w:color="auto"/>
                <w:right w:val="none" w:sz="0" w:space="0" w:color="auto"/>
              </w:divBdr>
              <w:divsChild>
                <w:div w:id="515115934">
                  <w:marLeft w:val="0"/>
                  <w:marRight w:val="0"/>
                  <w:marTop w:val="0"/>
                  <w:marBottom w:val="0"/>
                  <w:divBdr>
                    <w:top w:val="none" w:sz="0" w:space="0" w:color="auto"/>
                    <w:left w:val="none" w:sz="0" w:space="0" w:color="auto"/>
                    <w:bottom w:val="none" w:sz="0" w:space="0" w:color="auto"/>
                    <w:right w:val="none" w:sz="0" w:space="0" w:color="auto"/>
                  </w:divBdr>
                </w:div>
              </w:divsChild>
            </w:div>
            <w:div w:id="995457413">
              <w:marLeft w:val="0"/>
              <w:marRight w:val="0"/>
              <w:marTop w:val="0"/>
              <w:marBottom w:val="0"/>
              <w:divBdr>
                <w:top w:val="none" w:sz="0" w:space="0" w:color="auto"/>
                <w:left w:val="none" w:sz="0" w:space="0" w:color="auto"/>
                <w:bottom w:val="none" w:sz="0" w:space="0" w:color="auto"/>
                <w:right w:val="none" w:sz="0" w:space="0" w:color="auto"/>
              </w:divBdr>
              <w:divsChild>
                <w:div w:id="1412701351">
                  <w:marLeft w:val="0"/>
                  <w:marRight w:val="0"/>
                  <w:marTop w:val="0"/>
                  <w:marBottom w:val="0"/>
                  <w:divBdr>
                    <w:top w:val="none" w:sz="0" w:space="0" w:color="auto"/>
                    <w:left w:val="none" w:sz="0" w:space="0" w:color="auto"/>
                    <w:bottom w:val="none" w:sz="0" w:space="0" w:color="auto"/>
                    <w:right w:val="none" w:sz="0" w:space="0" w:color="auto"/>
                  </w:divBdr>
                </w:div>
              </w:divsChild>
            </w:div>
            <w:div w:id="1008017875">
              <w:marLeft w:val="0"/>
              <w:marRight w:val="0"/>
              <w:marTop w:val="0"/>
              <w:marBottom w:val="0"/>
              <w:divBdr>
                <w:top w:val="none" w:sz="0" w:space="0" w:color="auto"/>
                <w:left w:val="none" w:sz="0" w:space="0" w:color="auto"/>
                <w:bottom w:val="none" w:sz="0" w:space="0" w:color="auto"/>
                <w:right w:val="none" w:sz="0" w:space="0" w:color="auto"/>
              </w:divBdr>
              <w:divsChild>
                <w:div w:id="1923953202">
                  <w:marLeft w:val="0"/>
                  <w:marRight w:val="0"/>
                  <w:marTop w:val="0"/>
                  <w:marBottom w:val="0"/>
                  <w:divBdr>
                    <w:top w:val="none" w:sz="0" w:space="0" w:color="auto"/>
                    <w:left w:val="none" w:sz="0" w:space="0" w:color="auto"/>
                    <w:bottom w:val="none" w:sz="0" w:space="0" w:color="auto"/>
                    <w:right w:val="none" w:sz="0" w:space="0" w:color="auto"/>
                  </w:divBdr>
                </w:div>
              </w:divsChild>
            </w:div>
            <w:div w:id="1249579550">
              <w:marLeft w:val="0"/>
              <w:marRight w:val="0"/>
              <w:marTop w:val="0"/>
              <w:marBottom w:val="0"/>
              <w:divBdr>
                <w:top w:val="none" w:sz="0" w:space="0" w:color="auto"/>
                <w:left w:val="none" w:sz="0" w:space="0" w:color="auto"/>
                <w:bottom w:val="none" w:sz="0" w:space="0" w:color="auto"/>
                <w:right w:val="none" w:sz="0" w:space="0" w:color="auto"/>
              </w:divBdr>
              <w:divsChild>
                <w:div w:id="2101832897">
                  <w:marLeft w:val="0"/>
                  <w:marRight w:val="0"/>
                  <w:marTop w:val="0"/>
                  <w:marBottom w:val="0"/>
                  <w:divBdr>
                    <w:top w:val="none" w:sz="0" w:space="0" w:color="auto"/>
                    <w:left w:val="none" w:sz="0" w:space="0" w:color="auto"/>
                    <w:bottom w:val="none" w:sz="0" w:space="0" w:color="auto"/>
                    <w:right w:val="none" w:sz="0" w:space="0" w:color="auto"/>
                  </w:divBdr>
                </w:div>
              </w:divsChild>
            </w:div>
            <w:div w:id="1327828679">
              <w:marLeft w:val="0"/>
              <w:marRight w:val="0"/>
              <w:marTop w:val="0"/>
              <w:marBottom w:val="0"/>
              <w:divBdr>
                <w:top w:val="none" w:sz="0" w:space="0" w:color="auto"/>
                <w:left w:val="none" w:sz="0" w:space="0" w:color="auto"/>
                <w:bottom w:val="none" w:sz="0" w:space="0" w:color="auto"/>
                <w:right w:val="none" w:sz="0" w:space="0" w:color="auto"/>
              </w:divBdr>
              <w:divsChild>
                <w:div w:id="1417627708">
                  <w:marLeft w:val="0"/>
                  <w:marRight w:val="0"/>
                  <w:marTop w:val="0"/>
                  <w:marBottom w:val="0"/>
                  <w:divBdr>
                    <w:top w:val="none" w:sz="0" w:space="0" w:color="auto"/>
                    <w:left w:val="none" w:sz="0" w:space="0" w:color="auto"/>
                    <w:bottom w:val="none" w:sz="0" w:space="0" w:color="auto"/>
                    <w:right w:val="none" w:sz="0" w:space="0" w:color="auto"/>
                  </w:divBdr>
                </w:div>
              </w:divsChild>
            </w:div>
            <w:div w:id="1387605380">
              <w:marLeft w:val="0"/>
              <w:marRight w:val="0"/>
              <w:marTop w:val="0"/>
              <w:marBottom w:val="0"/>
              <w:divBdr>
                <w:top w:val="none" w:sz="0" w:space="0" w:color="auto"/>
                <w:left w:val="none" w:sz="0" w:space="0" w:color="auto"/>
                <w:bottom w:val="none" w:sz="0" w:space="0" w:color="auto"/>
                <w:right w:val="none" w:sz="0" w:space="0" w:color="auto"/>
              </w:divBdr>
              <w:divsChild>
                <w:div w:id="130365619">
                  <w:marLeft w:val="0"/>
                  <w:marRight w:val="0"/>
                  <w:marTop w:val="0"/>
                  <w:marBottom w:val="0"/>
                  <w:divBdr>
                    <w:top w:val="none" w:sz="0" w:space="0" w:color="auto"/>
                    <w:left w:val="none" w:sz="0" w:space="0" w:color="auto"/>
                    <w:bottom w:val="none" w:sz="0" w:space="0" w:color="auto"/>
                    <w:right w:val="none" w:sz="0" w:space="0" w:color="auto"/>
                  </w:divBdr>
                </w:div>
              </w:divsChild>
            </w:div>
            <w:div w:id="1467550304">
              <w:marLeft w:val="0"/>
              <w:marRight w:val="0"/>
              <w:marTop w:val="0"/>
              <w:marBottom w:val="0"/>
              <w:divBdr>
                <w:top w:val="none" w:sz="0" w:space="0" w:color="auto"/>
                <w:left w:val="none" w:sz="0" w:space="0" w:color="auto"/>
                <w:bottom w:val="none" w:sz="0" w:space="0" w:color="auto"/>
                <w:right w:val="none" w:sz="0" w:space="0" w:color="auto"/>
              </w:divBdr>
              <w:divsChild>
                <w:div w:id="1170753967">
                  <w:marLeft w:val="0"/>
                  <w:marRight w:val="0"/>
                  <w:marTop w:val="0"/>
                  <w:marBottom w:val="0"/>
                  <w:divBdr>
                    <w:top w:val="none" w:sz="0" w:space="0" w:color="auto"/>
                    <w:left w:val="none" w:sz="0" w:space="0" w:color="auto"/>
                    <w:bottom w:val="none" w:sz="0" w:space="0" w:color="auto"/>
                    <w:right w:val="none" w:sz="0" w:space="0" w:color="auto"/>
                  </w:divBdr>
                </w:div>
              </w:divsChild>
            </w:div>
            <w:div w:id="2136562147">
              <w:marLeft w:val="0"/>
              <w:marRight w:val="0"/>
              <w:marTop w:val="0"/>
              <w:marBottom w:val="0"/>
              <w:divBdr>
                <w:top w:val="none" w:sz="0" w:space="0" w:color="auto"/>
                <w:left w:val="none" w:sz="0" w:space="0" w:color="auto"/>
                <w:bottom w:val="none" w:sz="0" w:space="0" w:color="auto"/>
                <w:right w:val="none" w:sz="0" w:space="0" w:color="auto"/>
              </w:divBdr>
              <w:divsChild>
                <w:div w:id="10957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99692">
      <w:bodyDiv w:val="1"/>
      <w:marLeft w:val="0"/>
      <w:marRight w:val="0"/>
      <w:marTop w:val="0"/>
      <w:marBottom w:val="0"/>
      <w:divBdr>
        <w:top w:val="none" w:sz="0" w:space="0" w:color="auto"/>
        <w:left w:val="none" w:sz="0" w:space="0" w:color="auto"/>
        <w:bottom w:val="none" w:sz="0" w:space="0" w:color="auto"/>
        <w:right w:val="none" w:sz="0" w:space="0" w:color="auto"/>
      </w:divBdr>
    </w:div>
    <w:div w:id="1082222735">
      <w:bodyDiv w:val="1"/>
      <w:marLeft w:val="0"/>
      <w:marRight w:val="0"/>
      <w:marTop w:val="0"/>
      <w:marBottom w:val="0"/>
      <w:divBdr>
        <w:top w:val="none" w:sz="0" w:space="0" w:color="auto"/>
        <w:left w:val="none" w:sz="0" w:space="0" w:color="auto"/>
        <w:bottom w:val="none" w:sz="0" w:space="0" w:color="auto"/>
        <w:right w:val="none" w:sz="0" w:space="0" w:color="auto"/>
      </w:divBdr>
      <w:divsChild>
        <w:div w:id="340353252">
          <w:marLeft w:val="0"/>
          <w:marRight w:val="0"/>
          <w:marTop w:val="0"/>
          <w:marBottom w:val="0"/>
          <w:divBdr>
            <w:top w:val="none" w:sz="0" w:space="0" w:color="auto"/>
            <w:left w:val="none" w:sz="0" w:space="0" w:color="auto"/>
            <w:bottom w:val="none" w:sz="0" w:space="0" w:color="auto"/>
            <w:right w:val="none" w:sz="0" w:space="0" w:color="auto"/>
          </w:divBdr>
          <w:divsChild>
            <w:div w:id="12197185">
              <w:marLeft w:val="0"/>
              <w:marRight w:val="0"/>
              <w:marTop w:val="0"/>
              <w:marBottom w:val="0"/>
              <w:divBdr>
                <w:top w:val="none" w:sz="0" w:space="0" w:color="auto"/>
                <w:left w:val="none" w:sz="0" w:space="0" w:color="auto"/>
                <w:bottom w:val="none" w:sz="0" w:space="0" w:color="auto"/>
                <w:right w:val="none" w:sz="0" w:space="0" w:color="auto"/>
              </w:divBdr>
              <w:divsChild>
                <w:div w:id="676426283">
                  <w:marLeft w:val="0"/>
                  <w:marRight w:val="0"/>
                  <w:marTop w:val="0"/>
                  <w:marBottom w:val="0"/>
                  <w:divBdr>
                    <w:top w:val="none" w:sz="0" w:space="0" w:color="auto"/>
                    <w:left w:val="none" w:sz="0" w:space="0" w:color="auto"/>
                    <w:bottom w:val="none" w:sz="0" w:space="0" w:color="auto"/>
                    <w:right w:val="none" w:sz="0" w:space="0" w:color="auto"/>
                  </w:divBdr>
                </w:div>
              </w:divsChild>
            </w:div>
            <w:div w:id="238173796">
              <w:marLeft w:val="0"/>
              <w:marRight w:val="0"/>
              <w:marTop w:val="0"/>
              <w:marBottom w:val="0"/>
              <w:divBdr>
                <w:top w:val="none" w:sz="0" w:space="0" w:color="auto"/>
                <w:left w:val="none" w:sz="0" w:space="0" w:color="auto"/>
                <w:bottom w:val="none" w:sz="0" w:space="0" w:color="auto"/>
                <w:right w:val="none" w:sz="0" w:space="0" w:color="auto"/>
              </w:divBdr>
              <w:divsChild>
                <w:div w:id="1618102718">
                  <w:marLeft w:val="0"/>
                  <w:marRight w:val="0"/>
                  <w:marTop w:val="0"/>
                  <w:marBottom w:val="0"/>
                  <w:divBdr>
                    <w:top w:val="none" w:sz="0" w:space="0" w:color="auto"/>
                    <w:left w:val="none" w:sz="0" w:space="0" w:color="auto"/>
                    <w:bottom w:val="none" w:sz="0" w:space="0" w:color="auto"/>
                    <w:right w:val="none" w:sz="0" w:space="0" w:color="auto"/>
                  </w:divBdr>
                </w:div>
              </w:divsChild>
            </w:div>
            <w:div w:id="364600304">
              <w:marLeft w:val="0"/>
              <w:marRight w:val="0"/>
              <w:marTop w:val="0"/>
              <w:marBottom w:val="0"/>
              <w:divBdr>
                <w:top w:val="none" w:sz="0" w:space="0" w:color="auto"/>
                <w:left w:val="none" w:sz="0" w:space="0" w:color="auto"/>
                <w:bottom w:val="none" w:sz="0" w:space="0" w:color="auto"/>
                <w:right w:val="none" w:sz="0" w:space="0" w:color="auto"/>
              </w:divBdr>
              <w:divsChild>
                <w:div w:id="1100950828">
                  <w:marLeft w:val="0"/>
                  <w:marRight w:val="0"/>
                  <w:marTop w:val="0"/>
                  <w:marBottom w:val="0"/>
                  <w:divBdr>
                    <w:top w:val="none" w:sz="0" w:space="0" w:color="auto"/>
                    <w:left w:val="none" w:sz="0" w:space="0" w:color="auto"/>
                    <w:bottom w:val="none" w:sz="0" w:space="0" w:color="auto"/>
                    <w:right w:val="none" w:sz="0" w:space="0" w:color="auto"/>
                  </w:divBdr>
                </w:div>
              </w:divsChild>
            </w:div>
            <w:div w:id="948468517">
              <w:marLeft w:val="0"/>
              <w:marRight w:val="0"/>
              <w:marTop w:val="0"/>
              <w:marBottom w:val="0"/>
              <w:divBdr>
                <w:top w:val="none" w:sz="0" w:space="0" w:color="auto"/>
                <w:left w:val="none" w:sz="0" w:space="0" w:color="auto"/>
                <w:bottom w:val="none" w:sz="0" w:space="0" w:color="auto"/>
                <w:right w:val="none" w:sz="0" w:space="0" w:color="auto"/>
              </w:divBdr>
              <w:divsChild>
                <w:div w:id="351952834">
                  <w:marLeft w:val="0"/>
                  <w:marRight w:val="0"/>
                  <w:marTop w:val="0"/>
                  <w:marBottom w:val="0"/>
                  <w:divBdr>
                    <w:top w:val="none" w:sz="0" w:space="0" w:color="auto"/>
                    <w:left w:val="none" w:sz="0" w:space="0" w:color="auto"/>
                    <w:bottom w:val="none" w:sz="0" w:space="0" w:color="auto"/>
                    <w:right w:val="none" w:sz="0" w:space="0" w:color="auto"/>
                  </w:divBdr>
                </w:div>
              </w:divsChild>
            </w:div>
            <w:div w:id="979072730">
              <w:marLeft w:val="0"/>
              <w:marRight w:val="0"/>
              <w:marTop w:val="0"/>
              <w:marBottom w:val="0"/>
              <w:divBdr>
                <w:top w:val="none" w:sz="0" w:space="0" w:color="auto"/>
                <w:left w:val="none" w:sz="0" w:space="0" w:color="auto"/>
                <w:bottom w:val="none" w:sz="0" w:space="0" w:color="auto"/>
                <w:right w:val="none" w:sz="0" w:space="0" w:color="auto"/>
              </w:divBdr>
              <w:divsChild>
                <w:div w:id="622856317">
                  <w:marLeft w:val="0"/>
                  <w:marRight w:val="0"/>
                  <w:marTop w:val="0"/>
                  <w:marBottom w:val="0"/>
                  <w:divBdr>
                    <w:top w:val="none" w:sz="0" w:space="0" w:color="auto"/>
                    <w:left w:val="none" w:sz="0" w:space="0" w:color="auto"/>
                    <w:bottom w:val="none" w:sz="0" w:space="0" w:color="auto"/>
                    <w:right w:val="none" w:sz="0" w:space="0" w:color="auto"/>
                  </w:divBdr>
                </w:div>
              </w:divsChild>
            </w:div>
            <w:div w:id="1060901549">
              <w:marLeft w:val="0"/>
              <w:marRight w:val="0"/>
              <w:marTop w:val="0"/>
              <w:marBottom w:val="0"/>
              <w:divBdr>
                <w:top w:val="none" w:sz="0" w:space="0" w:color="auto"/>
                <w:left w:val="none" w:sz="0" w:space="0" w:color="auto"/>
                <w:bottom w:val="none" w:sz="0" w:space="0" w:color="auto"/>
                <w:right w:val="none" w:sz="0" w:space="0" w:color="auto"/>
              </w:divBdr>
              <w:divsChild>
                <w:div w:id="1341160004">
                  <w:marLeft w:val="0"/>
                  <w:marRight w:val="0"/>
                  <w:marTop w:val="0"/>
                  <w:marBottom w:val="0"/>
                  <w:divBdr>
                    <w:top w:val="none" w:sz="0" w:space="0" w:color="auto"/>
                    <w:left w:val="none" w:sz="0" w:space="0" w:color="auto"/>
                    <w:bottom w:val="none" w:sz="0" w:space="0" w:color="auto"/>
                    <w:right w:val="none" w:sz="0" w:space="0" w:color="auto"/>
                  </w:divBdr>
                </w:div>
              </w:divsChild>
            </w:div>
            <w:div w:id="1325281246">
              <w:marLeft w:val="0"/>
              <w:marRight w:val="0"/>
              <w:marTop w:val="0"/>
              <w:marBottom w:val="0"/>
              <w:divBdr>
                <w:top w:val="none" w:sz="0" w:space="0" w:color="auto"/>
                <w:left w:val="none" w:sz="0" w:space="0" w:color="auto"/>
                <w:bottom w:val="none" w:sz="0" w:space="0" w:color="auto"/>
                <w:right w:val="none" w:sz="0" w:space="0" w:color="auto"/>
              </w:divBdr>
              <w:divsChild>
                <w:div w:id="1551958989">
                  <w:marLeft w:val="0"/>
                  <w:marRight w:val="0"/>
                  <w:marTop w:val="0"/>
                  <w:marBottom w:val="0"/>
                  <w:divBdr>
                    <w:top w:val="none" w:sz="0" w:space="0" w:color="auto"/>
                    <w:left w:val="none" w:sz="0" w:space="0" w:color="auto"/>
                    <w:bottom w:val="none" w:sz="0" w:space="0" w:color="auto"/>
                    <w:right w:val="none" w:sz="0" w:space="0" w:color="auto"/>
                  </w:divBdr>
                </w:div>
              </w:divsChild>
            </w:div>
            <w:div w:id="1691031465">
              <w:marLeft w:val="0"/>
              <w:marRight w:val="0"/>
              <w:marTop w:val="0"/>
              <w:marBottom w:val="0"/>
              <w:divBdr>
                <w:top w:val="none" w:sz="0" w:space="0" w:color="auto"/>
                <w:left w:val="none" w:sz="0" w:space="0" w:color="auto"/>
                <w:bottom w:val="none" w:sz="0" w:space="0" w:color="auto"/>
                <w:right w:val="none" w:sz="0" w:space="0" w:color="auto"/>
              </w:divBdr>
              <w:divsChild>
                <w:div w:id="975765780">
                  <w:marLeft w:val="0"/>
                  <w:marRight w:val="0"/>
                  <w:marTop w:val="0"/>
                  <w:marBottom w:val="0"/>
                  <w:divBdr>
                    <w:top w:val="none" w:sz="0" w:space="0" w:color="auto"/>
                    <w:left w:val="none" w:sz="0" w:space="0" w:color="auto"/>
                    <w:bottom w:val="none" w:sz="0" w:space="0" w:color="auto"/>
                    <w:right w:val="none" w:sz="0" w:space="0" w:color="auto"/>
                  </w:divBdr>
                </w:div>
              </w:divsChild>
            </w:div>
            <w:div w:id="2125418082">
              <w:marLeft w:val="0"/>
              <w:marRight w:val="0"/>
              <w:marTop w:val="0"/>
              <w:marBottom w:val="0"/>
              <w:divBdr>
                <w:top w:val="none" w:sz="0" w:space="0" w:color="auto"/>
                <w:left w:val="none" w:sz="0" w:space="0" w:color="auto"/>
                <w:bottom w:val="none" w:sz="0" w:space="0" w:color="auto"/>
                <w:right w:val="none" w:sz="0" w:space="0" w:color="auto"/>
              </w:divBdr>
              <w:divsChild>
                <w:div w:id="1292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5338">
      <w:bodyDiv w:val="1"/>
      <w:marLeft w:val="0"/>
      <w:marRight w:val="0"/>
      <w:marTop w:val="0"/>
      <w:marBottom w:val="0"/>
      <w:divBdr>
        <w:top w:val="none" w:sz="0" w:space="0" w:color="auto"/>
        <w:left w:val="none" w:sz="0" w:space="0" w:color="auto"/>
        <w:bottom w:val="none" w:sz="0" w:space="0" w:color="auto"/>
        <w:right w:val="none" w:sz="0" w:space="0" w:color="auto"/>
      </w:divBdr>
    </w:div>
    <w:div w:id="1103919839">
      <w:bodyDiv w:val="1"/>
      <w:marLeft w:val="0"/>
      <w:marRight w:val="0"/>
      <w:marTop w:val="0"/>
      <w:marBottom w:val="0"/>
      <w:divBdr>
        <w:top w:val="none" w:sz="0" w:space="0" w:color="auto"/>
        <w:left w:val="none" w:sz="0" w:space="0" w:color="auto"/>
        <w:bottom w:val="none" w:sz="0" w:space="0" w:color="auto"/>
        <w:right w:val="none" w:sz="0" w:space="0" w:color="auto"/>
      </w:divBdr>
    </w:div>
    <w:div w:id="1130515777">
      <w:bodyDiv w:val="1"/>
      <w:marLeft w:val="0"/>
      <w:marRight w:val="0"/>
      <w:marTop w:val="0"/>
      <w:marBottom w:val="0"/>
      <w:divBdr>
        <w:top w:val="none" w:sz="0" w:space="0" w:color="auto"/>
        <w:left w:val="none" w:sz="0" w:space="0" w:color="auto"/>
        <w:bottom w:val="none" w:sz="0" w:space="0" w:color="auto"/>
        <w:right w:val="none" w:sz="0" w:space="0" w:color="auto"/>
      </w:divBdr>
      <w:divsChild>
        <w:div w:id="732235555">
          <w:marLeft w:val="0"/>
          <w:marRight w:val="0"/>
          <w:marTop w:val="0"/>
          <w:marBottom w:val="0"/>
          <w:divBdr>
            <w:top w:val="none" w:sz="0" w:space="0" w:color="auto"/>
            <w:left w:val="none" w:sz="0" w:space="0" w:color="auto"/>
            <w:bottom w:val="none" w:sz="0" w:space="0" w:color="auto"/>
            <w:right w:val="none" w:sz="0" w:space="0" w:color="auto"/>
          </w:divBdr>
          <w:divsChild>
            <w:div w:id="199588090">
              <w:marLeft w:val="0"/>
              <w:marRight w:val="0"/>
              <w:marTop w:val="0"/>
              <w:marBottom w:val="0"/>
              <w:divBdr>
                <w:top w:val="none" w:sz="0" w:space="0" w:color="auto"/>
                <w:left w:val="none" w:sz="0" w:space="0" w:color="auto"/>
                <w:bottom w:val="none" w:sz="0" w:space="0" w:color="auto"/>
                <w:right w:val="none" w:sz="0" w:space="0" w:color="auto"/>
              </w:divBdr>
              <w:divsChild>
                <w:div w:id="1925214893">
                  <w:marLeft w:val="0"/>
                  <w:marRight w:val="0"/>
                  <w:marTop w:val="0"/>
                  <w:marBottom w:val="0"/>
                  <w:divBdr>
                    <w:top w:val="none" w:sz="0" w:space="0" w:color="auto"/>
                    <w:left w:val="none" w:sz="0" w:space="0" w:color="auto"/>
                    <w:bottom w:val="none" w:sz="0" w:space="0" w:color="auto"/>
                    <w:right w:val="none" w:sz="0" w:space="0" w:color="auto"/>
                  </w:divBdr>
                </w:div>
              </w:divsChild>
            </w:div>
            <w:div w:id="618613625">
              <w:marLeft w:val="0"/>
              <w:marRight w:val="0"/>
              <w:marTop w:val="0"/>
              <w:marBottom w:val="0"/>
              <w:divBdr>
                <w:top w:val="none" w:sz="0" w:space="0" w:color="auto"/>
                <w:left w:val="none" w:sz="0" w:space="0" w:color="auto"/>
                <w:bottom w:val="none" w:sz="0" w:space="0" w:color="auto"/>
                <w:right w:val="none" w:sz="0" w:space="0" w:color="auto"/>
              </w:divBdr>
              <w:divsChild>
                <w:div w:id="1952201943">
                  <w:marLeft w:val="0"/>
                  <w:marRight w:val="0"/>
                  <w:marTop w:val="0"/>
                  <w:marBottom w:val="0"/>
                  <w:divBdr>
                    <w:top w:val="none" w:sz="0" w:space="0" w:color="auto"/>
                    <w:left w:val="none" w:sz="0" w:space="0" w:color="auto"/>
                    <w:bottom w:val="none" w:sz="0" w:space="0" w:color="auto"/>
                    <w:right w:val="none" w:sz="0" w:space="0" w:color="auto"/>
                  </w:divBdr>
                </w:div>
              </w:divsChild>
            </w:div>
            <w:div w:id="629165399">
              <w:marLeft w:val="0"/>
              <w:marRight w:val="0"/>
              <w:marTop w:val="0"/>
              <w:marBottom w:val="0"/>
              <w:divBdr>
                <w:top w:val="none" w:sz="0" w:space="0" w:color="auto"/>
                <w:left w:val="none" w:sz="0" w:space="0" w:color="auto"/>
                <w:bottom w:val="none" w:sz="0" w:space="0" w:color="auto"/>
                <w:right w:val="none" w:sz="0" w:space="0" w:color="auto"/>
              </w:divBdr>
              <w:divsChild>
                <w:div w:id="1021930211">
                  <w:marLeft w:val="0"/>
                  <w:marRight w:val="0"/>
                  <w:marTop w:val="0"/>
                  <w:marBottom w:val="0"/>
                  <w:divBdr>
                    <w:top w:val="none" w:sz="0" w:space="0" w:color="auto"/>
                    <w:left w:val="none" w:sz="0" w:space="0" w:color="auto"/>
                    <w:bottom w:val="none" w:sz="0" w:space="0" w:color="auto"/>
                    <w:right w:val="none" w:sz="0" w:space="0" w:color="auto"/>
                  </w:divBdr>
                </w:div>
              </w:divsChild>
            </w:div>
            <w:div w:id="636449005">
              <w:marLeft w:val="0"/>
              <w:marRight w:val="0"/>
              <w:marTop w:val="0"/>
              <w:marBottom w:val="0"/>
              <w:divBdr>
                <w:top w:val="none" w:sz="0" w:space="0" w:color="auto"/>
                <w:left w:val="none" w:sz="0" w:space="0" w:color="auto"/>
                <w:bottom w:val="none" w:sz="0" w:space="0" w:color="auto"/>
                <w:right w:val="none" w:sz="0" w:space="0" w:color="auto"/>
              </w:divBdr>
              <w:divsChild>
                <w:div w:id="208496608">
                  <w:marLeft w:val="0"/>
                  <w:marRight w:val="0"/>
                  <w:marTop w:val="0"/>
                  <w:marBottom w:val="0"/>
                  <w:divBdr>
                    <w:top w:val="none" w:sz="0" w:space="0" w:color="auto"/>
                    <w:left w:val="none" w:sz="0" w:space="0" w:color="auto"/>
                    <w:bottom w:val="none" w:sz="0" w:space="0" w:color="auto"/>
                    <w:right w:val="none" w:sz="0" w:space="0" w:color="auto"/>
                  </w:divBdr>
                </w:div>
              </w:divsChild>
            </w:div>
            <w:div w:id="662778873">
              <w:marLeft w:val="0"/>
              <w:marRight w:val="0"/>
              <w:marTop w:val="0"/>
              <w:marBottom w:val="0"/>
              <w:divBdr>
                <w:top w:val="none" w:sz="0" w:space="0" w:color="auto"/>
                <w:left w:val="none" w:sz="0" w:space="0" w:color="auto"/>
                <w:bottom w:val="none" w:sz="0" w:space="0" w:color="auto"/>
                <w:right w:val="none" w:sz="0" w:space="0" w:color="auto"/>
              </w:divBdr>
              <w:divsChild>
                <w:div w:id="1865054247">
                  <w:marLeft w:val="0"/>
                  <w:marRight w:val="0"/>
                  <w:marTop w:val="0"/>
                  <w:marBottom w:val="0"/>
                  <w:divBdr>
                    <w:top w:val="none" w:sz="0" w:space="0" w:color="auto"/>
                    <w:left w:val="none" w:sz="0" w:space="0" w:color="auto"/>
                    <w:bottom w:val="none" w:sz="0" w:space="0" w:color="auto"/>
                    <w:right w:val="none" w:sz="0" w:space="0" w:color="auto"/>
                  </w:divBdr>
                </w:div>
              </w:divsChild>
            </w:div>
            <w:div w:id="775445197">
              <w:marLeft w:val="0"/>
              <w:marRight w:val="0"/>
              <w:marTop w:val="0"/>
              <w:marBottom w:val="0"/>
              <w:divBdr>
                <w:top w:val="none" w:sz="0" w:space="0" w:color="auto"/>
                <w:left w:val="none" w:sz="0" w:space="0" w:color="auto"/>
                <w:bottom w:val="none" w:sz="0" w:space="0" w:color="auto"/>
                <w:right w:val="none" w:sz="0" w:space="0" w:color="auto"/>
              </w:divBdr>
              <w:divsChild>
                <w:div w:id="1803498544">
                  <w:marLeft w:val="0"/>
                  <w:marRight w:val="0"/>
                  <w:marTop w:val="0"/>
                  <w:marBottom w:val="0"/>
                  <w:divBdr>
                    <w:top w:val="none" w:sz="0" w:space="0" w:color="auto"/>
                    <w:left w:val="none" w:sz="0" w:space="0" w:color="auto"/>
                    <w:bottom w:val="none" w:sz="0" w:space="0" w:color="auto"/>
                    <w:right w:val="none" w:sz="0" w:space="0" w:color="auto"/>
                  </w:divBdr>
                </w:div>
              </w:divsChild>
            </w:div>
            <w:div w:id="1527792181">
              <w:marLeft w:val="0"/>
              <w:marRight w:val="0"/>
              <w:marTop w:val="0"/>
              <w:marBottom w:val="0"/>
              <w:divBdr>
                <w:top w:val="none" w:sz="0" w:space="0" w:color="auto"/>
                <w:left w:val="none" w:sz="0" w:space="0" w:color="auto"/>
                <w:bottom w:val="none" w:sz="0" w:space="0" w:color="auto"/>
                <w:right w:val="none" w:sz="0" w:space="0" w:color="auto"/>
              </w:divBdr>
              <w:divsChild>
                <w:div w:id="418983548">
                  <w:marLeft w:val="0"/>
                  <w:marRight w:val="0"/>
                  <w:marTop w:val="0"/>
                  <w:marBottom w:val="0"/>
                  <w:divBdr>
                    <w:top w:val="none" w:sz="0" w:space="0" w:color="auto"/>
                    <w:left w:val="none" w:sz="0" w:space="0" w:color="auto"/>
                    <w:bottom w:val="none" w:sz="0" w:space="0" w:color="auto"/>
                    <w:right w:val="none" w:sz="0" w:space="0" w:color="auto"/>
                  </w:divBdr>
                </w:div>
              </w:divsChild>
            </w:div>
            <w:div w:id="1828783988">
              <w:marLeft w:val="0"/>
              <w:marRight w:val="0"/>
              <w:marTop w:val="0"/>
              <w:marBottom w:val="0"/>
              <w:divBdr>
                <w:top w:val="none" w:sz="0" w:space="0" w:color="auto"/>
                <w:left w:val="none" w:sz="0" w:space="0" w:color="auto"/>
                <w:bottom w:val="none" w:sz="0" w:space="0" w:color="auto"/>
                <w:right w:val="none" w:sz="0" w:space="0" w:color="auto"/>
              </w:divBdr>
              <w:divsChild>
                <w:div w:id="2427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3195">
      <w:bodyDiv w:val="1"/>
      <w:marLeft w:val="0"/>
      <w:marRight w:val="0"/>
      <w:marTop w:val="0"/>
      <w:marBottom w:val="0"/>
      <w:divBdr>
        <w:top w:val="none" w:sz="0" w:space="0" w:color="auto"/>
        <w:left w:val="none" w:sz="0" w:space="0" w:color="auto"/>
        <w:bottom w:val="none" w:sz="0" w:space="0" w:color="auto"/>
        <w:right w:val="none" w:sz="0" w:space="0" w:color="auto"/>
      </w:divBdr>
    </w:div>
    <w:div w:id="1143236387">
      <w:bodyDiv w:val="1"/>
      <w:marLeft w:val="0"/>
      <w:marRight w:val="0"/>
      <w:marTop w:val="0"/>
      <w:marBottom w:val="0"/>
      <w:divBdr>
        <w:top w:val="none" w:sz="0" w:space="0" w:color="auto"/>
        <w:left w:val="none" w:sz="0" w:space="0" w:color="auto"/>
        <w:bottom w:val="none" w:sz="0" w:space="0" w:color="auto"/>
        <w:right w:val="none" w:sz="0" w:space="0" w:color="auto"/>
      </w:divBdr>
    </w:div>
    <w:div w:id="1173760471">
      <w:bodyDiv w:val="1"/>
      <w:marLeft w:val="0"/>
      <w:marRight w:val="0"/>
      <w:marTop w:val="0"/>
      <w:marBottom w:val="0"/>
      <w:divBdr>
        <w:top w:val="none" w:sz="0" w:space="0" w:color="auto"/>
        <w:left w:val="none" w:sz="0" w:space="0" w:color="auto"/>
        <w:bottom w:val="none" w:sz="0" w:space="0" w:color="auto"/>
        <w:right w:val="none" w:sz="0" w:space="0" w:color="auto"/>
      </w:divBdr>
    </w:div>
    <w:div w:id="1229340375">
      <w:bodyDiv w:val="1"/>
      <w:marLeft w:val="0"/>
      <w:marRight w:val="0"/>
      <w:marTop w:val="0"/>
      <w:marBottom w:val="0"/>
      <w:divBdr>
        <w:top w:val="none" w:sz="0" w:space="0" w:color="auto"/>
        <w:left w:val="none" w:sz="0" w:space="0" w:color="auto"/>
        <w:bottom w:val="none" w:sz="0" w:space="0" w:color="auto"/>
        <w:right w:val="none" w:sz="0" w:space="0" w:color="auto"/>
      </w:divBdr>
    </w:div>
    <w:div w:id="1343555860">
      <w:bodyDiv w:val="1"/>
      <w:marLeft w:val="0"/>
      <w:marRight w:val="0"/>
      <w:marTop w:val="0"/>
      <w:marBottom w:val="0"/>
      <w:divBdr>
        <w:top w:val="none" w:sz="0" w:space="0" w:color="auto"/>
        <w:left w:val="none" w:sz="0" w:space="0" w:color="auto"/>
        <w:bottom w:val="none" w:sz="0" w:space="0" w:color="auto"/>
        <w:right w:val="none" w:sz="0" w:space="0" w:color="auto"/>
      </w:divBdr>
    </w:div>
    <w:div w:id="1351103668">
      <w:bodyDiv w:val="1"/>
      <w:marLeft w:val="0"/>
      <w:marRight w:val="0"/>
      <w:marTop w:val="0"/>
      <w:marBottom w:val="0"/>
      <w:divBdr>
        <w:top w:val="none" w:sz="0" w:space="0" w:color="auto"/>
        <w:left w:val="none" w:sz="0" w:space="0" w:color="auto"/>
        <w:bottom w:val="none" w:sz="0" w:space="0" w:color="auto"/>
        <w:right w:val="none" w:sz="0" w:space="0" w:color="auto"/>
      </w:divBdr>
    </w:div>
    <w:div w:id="1361856511">
      <w:bodyDiv w:val="1"/>
      <w:marLeft w:val="0"/>
      <w:marRight w:val="0"/>
      <w:marTop w:val="0"/>
      <w:marBottom w:val="0"/>
      <w:divBdr>
        <w:top w:val="none" w:sz="0" w:space="0" w:color="auto"/>
        <w:left w:val="none" w:sz="0" w:space="0" w:color="auto"/>
        <w:bottom w:val="none" w:sz="0" w:space="0" w:color="auto"/>
        <w:right w:val="none" w:sz="0" w:space="0" w:color="auto"/>
      </w:divBdr>
      <w:divsChild>
        <w:div w:id="270548922">
          <w:marLeft w:val="0"/>
          <w:marRight w:val="0"/>
          <w:marTop w:val="0"/>
          <w:marBottom w:val="0"/>
          <w:divBdr>
            <w:top w:val="none" w:sz="0" w:space="0" w:color="auto"/>
            <w:left w:val="none" w:sz="0" w:space="0" w:color="auto"/>
            <w:bottom w:val="none" w:sz="0" w:space="0" w:color="auto"/>
            <w:right w:val="none" w:sz="0" w:space="0" w:color="auto"/>
          </w:divBdr>
          <w:divsChild>
            <w:div w:id="1061248257">
              <w:marLeft w:val="0"/>
              <w:marRight w:val="0"/>
              <w:marTop w:val="0"/>
              <w:marBottom w:val="0"/>
              <w:divBdr>
                <w:top w:val="none" w:sz="0" w:space="0" w:color="auto"/>
                <w:left w:val="none" w:sz="0" w:space="0" w:color="auto"/>
                <w:bottom w:val="none" w:sz="0" w:space="0" w:color="auto"/>
                <w:right w:val="none" w:sz="0" w:space="0" w:color="auto"/>
              </w:divBdr>
              <w:divsChild>
                <w:div w:id="10582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33934">
      <w:bodyDiv w:val="1"/>
      <w:marLeft w:val="0"/>
      <w:marRight w:val="0"/>
      <w:marTop w:val="0"/>
      <w:marBottom w:val="0"/>
      <w:divBdr>
        <w:top w:val="none" w:sz="0" w:space="0" w:color="auto"/>
        <w:left w:val="none" w:sz="0" w:space="0" w:color="auto"/>
        <w:bottom w:val="none" w:sz="0" w:space="0" w:color="auto"/>
        <w:right w:val="none" w:sz="0" w:space="0" w:color="auto"/>
      </w:divBdr>
      <w:divsChild>
        <w:div w:id="211037416">
          <w:marLeft w:val="0"/>
          <w:marRight w:val="0"/>
          <w:marTop w:val="0"/>
          <w:marBottom w:val="0"/>
          <w:divBdr>
            <w:top w:val="none" w:sz="0" w:space="0" w:color="auto"/>
            <w:left w:val="none" w:sz="0" w:space="0" w:color="auto"/>
            <w:bottom w:val="none" w:sz="0" w:space="0" w:color="auto"/>
            <w:right w:val="none" w:sz="0" w:space="0" w:color="auto"/>
          </w:divBdr>
          <w:divsChild>
            <w:div w:id="1622685697">
              <w:marLeft w:val="0"/>
              <w:marRight w:val="0"/>
              <w:marTop w:val="0"/>
              <w:marBottom w:val="0"/>
              <w:divBdr>
                <w:top w:val="none" w:sz="0" w:space="0" w:color="auto"/>
                <w:left w:val="none" w:sz="0" w:space="0" w:color="auto"/>
                <w:bottom w:val="none" w:sz="0" w:space="0" w:color="auto"/>
                <w:right w:val="none" w:sz="0" w:space="0" w:color="auto"/>
              </w:divBdr>
              <w:divsChild>
                <w:div w:id="592124806">
                  <w:marLeft w:val="0"/>
                  <w:marRight w:val="0"/>
                  <w:marTop w:val="0"/>
                  <w:marBottom w:val="0"/>
                  <w:divBdr>
                    <w:top w:val="none" w:sz="0" w:space="0" w:color="auto"/>
                    <w:left w:val="none" w:sz="0" w:space="0" w:color="auto"/>
                    <w:bottom w:val="none" w:sz="0" w:space="0" w:color="auto"/>
                    <w:right w:val="none" w:sz="0" w:space="0" w:color="auto"/>
                  </w:divBdr>
                  <w:divsChild>
                    <w:div w:id="1765950743">
                      <w:marLeft w:val="0"/>
                      <w:marRight w:val="0"/>
                      <w:marTop w:val="0"/>
                      <w:marBottom w:val="0"/>
                      <w:divBdr>
                        <w:top w:val="none" w:sz="0" w:space="0" w:color="auto"/>
                        <w:left w:val="none" w:sz="0" w:space="0" w:color="auto"/>
                        <w:bottom w:val="none" w:sz="0" w:space="0" w:color="auto"/>
                        <w:right w:val="none" w:sz="0" w:space="0" w:color="auto"/>
                      </w:divBdr>
                      <w:divsChild>
                        <w:div w:id="1679114741">
                          <w:marLeft w:val="0"/>
                          <w:marRight w:val="0"/>
                          <w:marTop w:val="0"/>
                          <w:marBottom w:val="0"/>
                          <w:divBdr>
                            <w:top w:val="none" w:sz="0" w:space="0" w:color="auto"/>
                            <w:left w:val="none" w:sz="0" w:space="0" w:color="auto"/>
                            <w:bottom w:val="none" w:sz="0" w:space="0" w:color="auto"/>
                            <w:right w:val="none" w:sz="0" w:space="0" w:color="auto"/>
                          </w:divBdr>
                          <w:divsChild>
                            <w:div w:id="801271538">
                              <w:marLeft w:val="0"/>
                              <w:marRight w:val="0"/>
                              <w:marTop w:val="0"/>
                              <w:marBottom w:val="0"/>
                              <w:divBdr>
                                <w:top w:val="none" w:sz="0" w:space="0" w:color="auto"/>
                                <w:left w:val="none" w:sz="0" w:space="0" w:color="auto"/>
                                <w:bottom w:val="none" w:sz="0" w:space="0" w:color="auto"/>
                                <w:right w:val="none" w:sz="0" w:space="0" w:color="auto"/>
                              </w:divBdr>
                              <w:divsChild>
                                <w:div w:id="1329864407">
                                  <w:marLeft w:val="0"/>
                                  <w:marRight w:val="0"/>
                                  <w:marTop w:val="0"/>
                                  <w:marBottom w:val="0"/>
                                  <w:divBdr>
                                    <w:top w:val="none" w:sz="0" w:space="0" w:color="auto"/>
                                    <w:left w:val="none" w:sz="0" w:space="0" w:color="auto"/>
                                    <w:bottom w:val="none" w:sz="0" w:space="0" w:color="auto"/>
                                    <w:right w:val="none" w:sz="0" w:space="0" w:color="auto"/>
                                  </w:divBdr>
                                  <w:divsChild>
                                    <w:div w:id="886599643">
                                      <w:marLeft w:val="0"/>
                                      <w:marRight w:val="0"/>
                                      <w:marTop w:val="0"/>
                                      <w:marBottom w:val="0"/>
                                      <w:divBdr>
                                        <w:top w:val="none" w:sz="0" w:space="0" w:color="auto"/>
                                        <w:left w:val="none" w:sz="0" w:space="0" w:color="auto"/>
                                        <w:bottom w:val="none" w:sz="0" w:space="0" w:color="auto"/>
                                        <w:right w:val="none" w:sz="0" w:space="0" w:color="auto"/>
                                      </w:divBdr>
                                      <w:divsChild>
                                        <w:div w:id="1421830189">
                                          <w:marLeft w:val="0"/>
                                          <w:marRight w:val="0"/>
                                          <w:marTop w:val="0"/>
                                          <w:marBottom w:val="0"/>
                                          <w:divBdr>
                                            <w:top w:val="none" w:sz="0" w:space="0" w:color="auto"/>
                                            <w:left w:val="none" w:sz="0" w:space="0" w:color="auto"/>
                                            <w:bottom w:val="none" w:sz="0" w:space="0" w:color="auto"/>
                                            <w:right w:val="none" w:sz="0" w:space="0" w:color="auto"/>
                                          </w:divBdr>
                                          <w:divsChild>
                                            <w:div w:id="396131015">
                                              <w:marLeft w:val="0"/>
                                              <w:marRight w:val="0"/>
                                              <w:marTop w:val="0"/>
                                              <w:marBottom w:val="0"/>
                                              <w:divBdr>
                                                <w:top w:val="none" w:sz="0" w:space="0" w:color="auto"/>
                                                <w:left w:val="none" w:sz="0" w:space="0" w:color="auto"/>
                                                <w:bottom w:val="none" w:sz="0" w:space="0" w:color="auto"/>
                                                <w:right w:val="none" w:sz="0" w:space="0" w:color="auto"/>
                                              </w:divBdr>
                                              <w:divsChild>
                                                <w:div w:id="295768836">
                                                  <w:marLeft w:val="0"/>
                                                  <w:marRight w:val="0"/>
                                                  <w:marTop w:val="0"/>
                                                  <w:marBottom w:val="0"/>
                                                  <w:divBdr>
                                                    <w:top w:val="none" w:sz="0" w:space="0" w:color="auto"/>
                                                    <w:left w:val="none" w:sz="0" w:space="0" w:color="auto"/>
                                                    <w:bottom w:val="none" w:sz="0" w:space="0" w:color="auto"/>
                                                    <w:right w:val="none" w:sz="0" w:space="0" w:color="auto"/>
                                                  </w:divBdr>
                                                  <w:divsChild>
                                                    <w:div w:id="388966800">
                                                      <w:marLeft w:val="0"/>
                                                      <w:marRight w:val="0"/>
                                                      <w:marTop w:val="0"/>
                                                      <w:marBottom w:val="0"/>
                                                      <w:divBdr>
                                                        <w:top w:val="none" w:sz="0" w:space="0" w:color="auto"/>
                                                        <w:left w:val="none" w:sz="0" w:space="0" w:color="auto"/>
                                                        <w:bottom w:val="none" w:sz="0" w:space="0" w:color="auto"/>
                                                        <w:right w:val="none" w:sz="0" w:space="0" w:color="auto"/>
                                                      </w:divBdr>
                                                      <w:divsChild>
                                                        <w:div w:id="1783840159">
                                                          <w:marLeft w:val="0"/>
                                                          <w:marRight w:val="0"/>
                                                          <w:marTop w:val="0"/>
                                                          <w:marBottom w:val="0"/>
                                                          <w:divBdr>
                                                            <w:top w:val="none" w:sz="0" w:space="0" w:color="auto"/>
                                                            <w:left w:val="none" w:sz="0" w:space="0" w:color="auto"/>
                                                            <w:bottom w:val="none" w:sz="0" w:space="0" w:color="auto"/>
                                                            <w:right w:val="none" w:sz="0" w:space="0" w:color="auto"/>
                                                          </w:divBdr>
                                                          <w:divsChild>
                                                            <w:div w:id="2079473184">
                                                              <w:marLeft w:val="0"/>
                                                              <w:marRight w:val="0"/>
                                                              <w:marTop w:val="0"/>
                                                              <w:marBottom w:val="0"/>
                                                              <w:divBdr>
                                                                <w:top w:val="none" w:sz="0" w:space="0" w:color="auto"/>
                                                                <w:left w:val="none" w:sz="0" w:space="0" w:color="auto"/>
                                                                <w:bottom w:val="none" w:sz="0" w:space="0" w:color="auto"/>
                                                                <w:right w:val="none" w:sz="0" w:space="0" w:color="auto"/>
                                                              </w:divBdr>
                                                              <w:divsChild>
                                                                <w:div w:id="832570018">
                                                                  <w:marLeft w:val="0"/>
                                                                  <w:marRight w:val="0"/>
                                                                  <w:marTop w:val="0"/>
                                                                  <w:marBottom w:val="0"/>
                                                                  <w:divBdr>
                                                                    <w:top w:val="none" w:sz="0" w:space="0" w:color="auto"/>
                                                                    <w:left w:val="none" w:sz="0" w:space="0" w:color="auto"/>
                                                                    <w:bottom w:val="none" w:sz="0" w:space="0" w:color="auto"/>
                                                                    <w:right w:val="none" w:sz="0" w:space="0" w:color="auto"/>
                                                                  </w:divBdr>
                                                                  <w:divsChild>
                                                                    <w:div w:id="1033962768">
                                                                      <w:marLeft w:val="0"/>
                                                                      <w:marRight w:val="0"/>
                                                                      <w:marTop w:val="0"/>
                                                                      <w:marBottom w:val="0"/>
                                                                      <w:divBdr>
                                                                        <w:top w:val="none" w:sz="0" w:space="0" w:color="auto"/>
                                                                        <w:left w:val="none" w:sz="0" w:space="0" w:color="auto"/>
                                                                        <w:bottom w:val="none" w:sz="0" w:space="0" w:color="auto"/>
                                                                        <w:right w:val="none" w:sz="0" w:space="0" w:color="auto"/>
                                                                      </w:divBdr>
                                                                      <w:divsChild>
                                                                        <w:div w:id="1664549286">
                                                                          <w:marLeft w:val="0"/>
                                                                          <w:marRight w:val="0"/>
                                                                          <w:marTop w:val="0"/>
                                                                          <w:marBottom w:val="0"/>
                                                                          <w:divBdr>
                                                                            <w:top w:val="none" w:sz="0" w:space="0" w:color="auto"/>
                                                                            <w:left w:val="none" w:sz="0" w:space="0" w:color="auto"/>
                                                                            <w:bottom w:val="none" w:sz="0" w:space="0" w:color="auto"/>
                                                                            <w:right w:val="none" w:sz="0" w:space="0" w:color="auto"/>
                                                                          </w:divBdr>
                                                                          <w:divsChild>
                                                                            <w:div w:id="1729498866">
                                                                              <w:marLeft w:val="0"/>
                                                                              <w:marRight w:val="0"/>
                                                                              <w:marTop w:val="0"/>
                                                                              <w:marBottom w:val="0"/>
                                                                              <w:divBdr>
                                                                                <w:top w:val="none" w:sz="0" w:space="0" w:color="auto"/>
                                                                                <w:left w:val="none" w:sz="0" w:space="0" w:color="auto"/>
                                                                                <w:bottom w:val="none" w:sz="0" w:space="0" w:color="auto"/>
                                                                                <w:right w:val="none" w:sz="0" w:space="0" w:color="auto"/>
                                                                              </w:divBdr>
                                                                              <w:divsChild>
                                                                                <w:div w:id="979919525">
                                                                                  <w:marLeft w:val="0"/>
                                                                                  <w:marRight w:val="0"/>
                                                                                  <w:marTop w:val="0"/>
                                                                                  <w:marBottom w:val="0"/>
                                                                                  <w:divBdr>
                                                                                    <w:top w:val="none" w:sz="0" w:space="0" w:color="auto"/>
                                                                                    <w:left w:val="none" w:sz="0" w:space="0" w:color="auto"/>
                                                                                    <w:bottom w:val="none" w:sz="0" w:space="0" w:color="auto"/>
                                                                                    <w:right w:val="none" w:sz="0" w:space="0" w:color="auto"/>
                                                                                  </w:divBdr>
                                                                                  <w:divsChild>
                                                                                    <w:div w:id="2011714961">
                                                                                      <w:marLeft w:val="0"/>
                                                                                      <w:marRight w:val="0"/>
                                                                                      <w:marTop w:val="0"/>
                                                                                      <w:marBottom w:val="120"/>
                                                                                      <w:divBdr>
                                                                                        <w:top w:val="none" w:sz="0" w:space="0" w:color="auto"/>
                                                                                        <w:left w:val="none" w:sz="0" w:space="0" w:color="auto"/>
                                                                                        <w:bottom w:val="none" w:sz="0" w:space="0" w:color="auto"/>
                                                                                        <w:right w:val="none" w:sz="0" w:space="0" w:color="auto"/>
                                                                                      </w:divBdr>
                                                                                      <w:divsChild>
                                                                                        <w:div w:id="725376203">
                                                                                          <w:marLeft w:val="0"/>
                                                                                          <w:marRight w:val="0"/>
                                                                                          <w:marTop w:val="0"/>
                                                                                          <w:marBottom w:val="0"/>
                                                                                          <w:divBdr>
                                                                                            <w:top w:val="none" w:sz="0" w:space="0" w:color="auto"/>
                                                                                            <w:left w:val="none" w:sz="0" w:space="0" w:color="auto"/>
                                                                                            <w:bottom w:val="none" w:sz="0" w:space="0" w:color="auto"/>
                                                                                            <w:right w:val="none" w:sz="0" w:space="0" w:color="auto"/>
                                                                                          </w:divBdr>
                                                                                          <w:divsChild>
                                                                                            <w:div w:id="32392247">
                                                                                              <w:marLeft w:val="0"/>
                                                                                              <w:marRight w:val="0"/>
                                                                                              <w:marTop w:val="0"/>
                                                                                              <w:marBottom w:val="0"/>
                                                                                              <w:divBdr>
                                                                                                <w:top w:val="none" w:sz="0" w:space="0" w:color="auto"/>
                                                                                                <w:left w:val="none" w:sz="0" w:space="0" w:color="auto"/>
                                                                                                <w:bottom w:val="none" w:sz="0" w:space="0" w:color="auto"/>
                                                                                                <w:right w:val="none" w:sz="0" w:space="0" w:color="auto"/>
                                                                                              </w:divBdr>
                                                                                            </w:div>
                                                                                            <w:div w:id="53621455">
                                                                                              <w:marLeft w:val="0"/>
                                                                                              <w:marRight w:val="0"/>
                                                                                              <w:marTop w:val="0"/>
                                                                                              <w:marBottom w:val="0"/>
                                                                                              <w:divBdr>
                                                                                                <w:top w:val="none" w:sz="0" w:space="0" w:color="auto"/>
                                                                                                <w:left w:val="none" w:sz="0" w:space="0" w:color="auto"/>
                                                                                                <w:bottom w:val="none" w:sz="0" w:space="0" w:color="auto"/>
                                                                                                <w:right w:val="none" w:sz="0" w:space="0" w:color="auto"/>
                                                                                              </w:divBdr>
                                                                                            </w:div>
                                                                                            <w:div w:id="72824814">
                                                                                              <w:marLeft w:val="0"/>
                                                                                              <w:marRight w:val="0"/>
                                                                                              <w:marTop w:val="0"/>
                                                                                              <w:marBottom w:val="0"/>
                                                                                              <w:divBdr>
                                                                                                <w:top w:val="none" w:sz="0" w:space="0" w:color="auto"/>
                                                                                                <w:left w:val="none" w:sz="0" w:space="0" w:color="auto"/>
                                                                                                <w:bottom w:val="none" w:sz="0" w:space="0" w:color="auto"/>
                                                                                                <w:right w:val="none" w:sz="0" w:space="0" w:color="auto"/>
                                                                                              </w:divBdr>
                                                                                            </w:div>
                                                                                            <w:div w:id="92867826">
                                                                                              <w:marLeft w:val="0"/>
                                                                                              <w:marRight w:val="0"/>
                                                                                              <w:marTop w:val="0"/>
                                                                                              <w:marBottom w:val="0"/>
                                                                                              <w:divBdr>
                                                                                                <w:top w:val="none" w:sz="0" w:space="0" w:color="auto"/>
                                                                                                <w:left w:val="none" w:sz="0" w:space="0" w:color="auto"/>
                                                                                                <w:bottom w:val="none" w:sz="0" w:space="0" w:color="auto"/>
                                                                                                <w:right w:val="none" w:sz="0" w:space="0" w:color="auto"/>
                                                                                              </w:divBdr>
                                                                                            </w:div>
                                                                                            <w:div w:id="120148919">
                                                                                              <w:marLeft w:val="0"/>
                                                                                              <w:marRight w:val="0"/>
                                                                                              <w:marTop w:val="0"/>
                                                                                              <w:marBottom w:val="0"/>
                                                                                              <w:divBdr>
                                                                                                <w:top w:val="none" w:sz="0" w:space="0" w:color="auto"/>
                                                                                                <w:left w:val="none" w:sz="0" w:space="0" w:color="auto"/>
                                                                                                <w:bottom w:val="none" w:sz="0" w:space="0" w:color="auto"/>
                                                                                                <w:right w:val="none" w:sz="0" w:space="0" w:color="auto"/>
                                                                                              </w:divBdr>
                                                                                            </w:div>
                                                                                            <w:div w:id="126632014">
                                                                                              <w:marLeft w:val="0"/>
                                                                                              <w:marRight w:val="0"/>
                                                                                              <w:marTop w:val="0"/>
                                                                                              <w:marBottom w:val="0"/>
                                                                                              <w:divBdr>
                                                                                                <w:top w:val="none" w:sz="0" w:space="0" w:color="auto"/>
                                                                                                <w:left w:val="none" w:sz="0" w:space="0" w:color="auto"/>
                                                                                                <w:bottom w:val="none" w:sz="0" w:space="0" w:color="auto"/>
                                                                                                <w:right w:val="none" w:sz="0" w:space="0" w:color="auto"/>
                                                                                              </w:divBdr>
                                                                                            </w:div>
                                                                                            <w:div w:id="136076579">
                                                                                              <w:marLeft w:val="0"/>
                                                                                              <w:marRight w:val="0"/>
                                                                                              <w:marTop w:val="0"/>
                                                                                              <w:marBottom w:val="0"/>
                                                                                              <w:divBdr>
                                                                                                <w:top w:val="none" w:sz="0" w:space="0" w:color="auto"/>
                                                                                                <w:left w:val="none" w:sz="0" w:space="0" w:color="auto"/>
                                                                                                <w:bottom w:val="none" w:sz="0" w:space="0" w:color="auto"/>
                                                                                                <w:right w:val="none" w:sz="0" w:space="0" w:color="auto"/>
                                                                                              </w:divBdr>
                                                                                            </w:div>
                                                                                            <w:div w:id="161896015">
                                                                                              <w:marLeft w:val="0"/>
                                                                                              <w:marRight w:val="0"/>
                                                                                              <w:marTop w:val="0"/>
                                                                                              <w:marBottom w:val="0"/>
                                                                                              <w:divBdr>
                                                                                                <w:top w:val="none" w:sz="0" w:space="0" w:color="auto"/>
                                                                                                <w:left w:val="none" w:sz="0" w:space="0" w:color="auto"/>
                                                                                                <w:bottom w:val="none" w:sz="0" w:space="0" w:color="auto"/>
                                                                                                <w:right w:val="none" w:sz="0" w:space="0" w:color="auto"/>
                                                                                              </w:divBdr>
                                                                                            </w:div>
                                                                                            <w:div w:id="195581914">
                                                                                              <w:marLeft w:val="0"/>
                                                                                              <w:marRight w:val="0"/>
                                                                                              <w:marTop w:val="0"/>
                                                                                              <w:marBottom w:val="0"/>
                                                                                              <w:divBdr>
                                                                                                <w:top w:val="none" w:sz="0" w:space="0" w:color="auto"/>
                                                                                                <w:left w:val="none" w:sz="0" w:space="0" w:color="auto"/>
                                                                                                <w:bottom w:val="none" w:sz="0" w:space="0" w:color="auto"/>
                                                                                                <w:right w:val="none" w:sz="0" w:space="0" w:color="auto"/>
                                                                                              </w:divBdr>
                                                                                            </w:div>
                                                                                            <w:div w:id="196237034">
                                                                                              <w:marLeft w:val="0"/>
                                                                                              <w:marRight w:val="0"/>
                                                                                              <w:marTop w:val="0"/>
                                                                                              <w:marBottom w:val="0"/>
                                                                                              <w:divBdr>
                                                                                                <w:top w:val="none" w:sz="0" w:space="0" w:color="auto"/>
                                                                                                <w:left w:val="none" w:sz="0" w:space="0" w:color="auto"/>
                                                                                                <w:bottom w:val="none" w:sz="0" w:space="0" w:color="auto"/>
                                                                                                <w:right w:val="none" w:sz="0" w:space="0" w:color="auto"/>
                                                                                              </w:divBdr>
                                                                                            </w:div>
                                                                                            <w:div w:id="198056072">
                                                                                              <w:marLeft w:val="0"/>
                                                                                              <w:marRight w:val="0"/>
                                                                                              <w:marTop w:val="0"/>
                                                                                              <w:marBottom w:val="0"/>
                                                                                              <w:divBdr>
                                                                                                <w:top w:val="none" w:sz="0" w:space="0" w:color="auto"/>
                                                                                                <w:left w:val="none" w:sz="0" w:space="0" w:color="auto"/>
                                                                                                <w:bottom w:val="none" w:sz="0" w:space="0" w:color="auto"/>
                                                                                                <w:right w:val="none" w:sz="0" w:space="0" w:color="auto"/>
                                                                                              </w:divBdr>
                                                                                            </w:div>
                                                                                            <w:div w:id="218057294">
                                                                                              <w:marLeft w:val="0"/>
                                                                                              <w:marRight w:val="0"/>
                                                                                              <w:marTop w:val="0"/>
                                                                                              <w:marBottom w:val="0"/>
                                                                                              <w:divBdr>
                                                                                                <w:top w:val="none" w:sz="0" w:space="0" w:color="auto"/>
                                                                                                <w:left w:val="none" w:sz="0" w:space="0" w:color="auto"/>
                                                                                                <w:bottom w:val="none" w:sz="0" w:space="0" w:color="auto"/>
                                                                                                <w:right w:val="none" w:sz="0" w:space="0" w:color="auto"/>
                                                                                              </w:divBdr>
                                                                                            </w:div>
                                                                                            <w:div w:id="250430077">
                                                                                              <w:marLeft w:val="0"/>
                                                                                              <w:marRight w:val="0"/>
                                                                                              <w:marTop w:val="0"/>
                                                                                              <w:marBottom w:val="0"/>
                                                                                              <w:divBdr>
                                                                                                <w:top w:val="none" w:sz="0" w:space="0" w:color="auto"/>
                                                                                                <w:left w:val="none" w:sz="0" w:space="0" w:color="auto"/>
                                                                                                <w:bottom w:val="none" w:sz="0" w:space="0" w:color="auto"/>
                                                                                                <w:right w:val="none" w:sz="0" w:space="0" w:color="auto"/>
                                                                                              </w:divBdr>
                                                                                            </w:div>
                                                                                            <w:div w:id="311833031">
                                                                                              <w:marLeft w:val="0"/>
                                                                                              <w:marRight w:val="0"/>
                                                                                              <w:marTop w:val="0"/>
                                                                                              <w:marBottom w:val="0"/>
                                                                                              <w:divBdr>
                                                                                                <w:top w:val="none" w:sz="0" w:space="0" w:color="auto"/>
                                                                                                <w:left w:val="none" w:sz="0" w:space="0" w:color="auto"/>
                                                                                                <w:bottom w:val="none" w:sz="0" w:space="0" w:color="auto"/>
                                                                                                <w:right w:val="none" w:sz="0" w:space="0" w:color="auto"/>
                                                                                              </w:divBdr>
                                                                                            </w:div>
                                                                                            <w:div w:id="317268848">
                                                                                              <w:marLeft w:val="0"/>
                                                                                              <w:marRight w:val="0"/>
                                                                                              <w:marTop w:val="0"/>
                                                                                              <w:marBottom w:val="0"/>
                                                                                              <w:divBdr>
                                                                                                <w:top w:val="none" w:sz="0" w:space="0" w:color="auto"/>
                                                                                                <w:left w:val="none" w:sz="0" w:space="0" w:color="auto"/>
                                                                                                <w:bottom w:val="none" w:sz="0" w:space="0" w:color="auto"/>
                                                                                                <w:right w:val="none" w:sz="0" w:space="0" w:color="auto"/>
                                                                                              </w:divBdr>
                                                                                            </w:div>
                                                                                            <w:div w:id="324011876">
                                                                                              <w:marLeft w:val="0"/>
                                                                                              <w:marRight w:val="0"/>
                                                                                              <w:marTop w:val="0"/>
                                                                                              <w:marBottom w:val="0"/>
                                                                                              <w:divBdr>
                                                                                                <w:top w:val="none" w:sz="0" w:space="0" w:color="auto"/>
                                                                                                <w:left w:val="none" w:sz="0" w:space="0" w:color="auto"/>
                                                                                                <w:bottom w:val="none" w:sz="0" w:space="0" w:color="auto"/>
                                                                                                <w:right w:val="none" w:sz="0" w:space="0" w:color="auto"/>
                                                                                              </w:divBdr>
                                                                                            </w:div>
                                                                                            <w:div w:id="335572414">
                                                                                              <w:marLeft w:val="0"/>
                                                                                              <w:marRight w:val="0"/>
                                                                                              <w:marTop w:val="0"/>
                                                                                              <w:marBottom w:val="0"/>
                                                                                              <w:divBdr>
                                                                                                <w:top w:val="none" w:sz="0" w:space="0" w:color="auto"/>
                                                                                                <w:left w:val="none" w:sz="0" w:space="0" w:color="auto"/>
                                                                                                <w:bottom w:val="none" w:sz="0" w:space="0" w:color="auto"/>
                                                                                                <w:right w:val="none" w:sz="0" w:space="0" w:color="auto"/>
                                                                                              </w:divBdr>
                                                                                            </w:div>
                                                                                            <w:div w:id="411006761">
                                                                                              <w:marLeft w:val="0"/>
                                                                                              <w:marRight w:val="0"/>
                                                                                              <w:marTop w:val="0"/>
                                                                                              <w:marBottom w:val="0"/>
                                                                                              <w:divBdr>
                                                                                                <w:top w:val="none" w:sz="0" w:space="0" w:color="auto"/>
                                                                                                <w:left w:val="none" w:sz="0" w:space="0" w:color="auto"/>
                                                                                                <w:bottom w:val="none" w:sz="0" w:space="0" w:color="auto"/>
                                                                                                <w:right w:val="none" w:sz="0" w:space="0" w:color="auto"/>
                                                                                              </w:divBdr>
                                                                                            </w:div>
                                                                                            <w:div w:id="431825201">
                                                                                              <w:marLeft w:val="0"/>
                                                                                              <w:marRight w:val="0"/>
                                                                                              <w:marTop w:val="0"/>
                                                                                              <w:marBottom w:val="0"/>
                                                                                              <w:divBdr>
                                                                                                <w:top w:val="none" w:sz="0" w:space="0" w:color="auto"/>
                                                                                                <w:left w:val="none" w:sz="0" w:space="0" w:color="auto"/>
                                                                                                <w:bottom w:val="none" w:sz="0" w:space="0" w:color="auto"/>
                                                                                                <w:right w:val="none" w:sz="0" w:space="0" w:color="auto"/>
                                                                                              </w:divBdr>
                                                                                            </w:div>
                                                                                            <w:div w:id="434635583">
                                                                                              <w:marLeft w:val="0"/>
                                                                                              <w:marRight w:val="0"/>
                                                                                              <w:marTop w:val="0"/>
                                                                                              <w:marBottom w:val="0"/>
                                                                                              <w:divBdr>
                                                                                                <w:top w:val="none" w:sz="0" w:space="0" w:color="auto"/>
                                                                                                <w:left w:val="none" w:sz="0" w:space="0" w:color="auto"/>
                                                                                                <w:bottom w:val="none" w:sz="0" w:space="0" w:color="auto"/>
                                                                                                <w:right w:val="none" w:sz="0" w:space="0" w:color="auto"/>
                                                                                              </w:divBdr>
                                                                                            </w:div>
                                                                                            <w:div w:id="442070477">
                                                                                              <w:marLeft w:val="0"/>
                                                                                              <w:marRight w:val="0"/>
                                                                                              <w:marTop w:val="0"/>
                                                                                              <w:marBottom w:val="0"/>
                                                                                              <w:divBdr>
                                                                                                <w:top w:val="none" w:sz="0" w:space="0" w:color="auto"/>
                                                                                                <w:left w:val="none" w:sz="0" w:space="0" w:color="auto"/>
                                                                                                <w:bottom w:val="none" w:sz="0" w:space="0" w:color="auto"/>
                                                                                                <w:right w:val="none" w:sz="0" w:space="0" w:color="auto"/>
                                                                                              </w:divBdr>
                                                                                            </w:div>
                                                                                            <w:div w:id="510409615">
                                                                                              <w:marLeft w:val="0"/>
                                                                                              <w:marRight w:val="0"/>
                                                                                              <w:marTop w:val="0"/>
                                                                                              <w:marBottom w:val="0"/>
                                                                                              <w:divBdr>
                                                                                                <w:top w:val="none" w:sz="0" w:space="0" w:color="auto"/>
                                                                                                <w:left w:val="none" w:sz="0" w:space="0" w:color="auto"/>
                                                                                                <w:bottom w:val="none" w:sz="0" w:space="0" w:color="auto"/>
                                                                                                <w:right w:val="none" w:sz="0" w:space="0" w:color="auto"/>
                                                                                              </w:divBdr>
                                                                                            </w:div>
                                                                                            <w:div w:id="589236713">
                                                                                              <w:marLeft w:val="0"/>
                                                                                              <w:marRight w:val="0"/>
                                                                                              <w:marTop w:val="0"/>
                                                                                              <w:marBottom w:val="0"/>
                                                                                              <w:divBdr>
                                                                                                <w:top w:val="none" w:sz="0" w:space="0" w:color="auto"/>
                                                                                                <w:left w:val="none" w:sz="0" w:space="0" w:color="auto"/>
                                                                                                <w:bottom w:val="none" w:sz="0" w:space="0" w:color="auto"/>
                                                                                                <w:right w:val="none" w:sz="0" w:space="0" w:color="auto"/>
                                                                                              </w:divBdr>
                                                                                            </w:div>
                                                                                            <w:div w:id="590896458">
                                                                                              <w:marLeft w:val="0"/>
                                                                                              <w:marRight w:val="0"/>
                                                                                              <w:marTop w:val="0"/>
                                                                                              <w:marBottom w:val="0"/>
                                                                                              <w:divBdr>
                                                                                                <w:top w:val="none" w:sz="0" w:space="0" w:color="auto"/>
                                                                                                <w:left w:val="none" w:sz="0" w:space="0" w:color="auto"/>
                                                                                                <w:bottom w:val="none" w:sz="0" w:space="0" w:color="auto"/>
                                                                                                <w:right w:val="none" w:sz="0" w:space="0" w:color="auto"/>
                                                                                              </w:divBdr>
                                                                                            </w:div>
                                                                                            <w:div w:id="712315098">
                                                                                              <w:marLeft w:val="0"/>
                                                                                              <w:marRight w:val="0"/>
                                                                                              <w:marTop w:val="0"/>
                                                                                              <w:marBottom w:val="0"/>
                                                                                              <w:divBdr>
                                                                                                <w:top w:val="none" w:sz="0" w:space="0" w:color="auto"/>
                                                                                                <w:left w:val="none" w:sz="0" w:space="0" w:color="auto"/>
                                                                                                <w:bottom w:val="none" w:sz="0" w:space="0" w:color="auto"/>
                                                                                                <w:right w:val="none" w:sz="0" w:space="0" w:color="auto"/>
                                                                                              </w:divBdr>
                                                                                            </w:div>
                                                                                            <w:div w:id="734622354">
                                                                                              <w:marLeft w:val="0"/>
                                                                                              <w:marRight w:val="0"/>
                                                                                              <w:marTop w:val="0"/>
                                                                                              <w:marBottom w:val="0"/>
                                                                                              <w:divBdr>
                                                                                                <w:top w:val="none" w:sz="0" w:space="0" w:color="auto"/>
                                                                                                <w:left w:val="none" w:sz="0" w:space="0" w:color="auto"/>
                                                                                                <w:bottom w:val="none" w:sz="0" w:space="0" w:color="auto"/>
                                                                                                <w:right w:val="none" w:sz="0" w:space="0" w:color="auto"/>
                                                                                              </w:divBdr>
                                                                                            </w:div>
                                                                                            <w:div w:id="737479727">
                                                                                              <w:marLeft w:val="0"/>
                                                                                              <w:marRight w:val="0"/>
                                                                                              <w:marTop w:val="0"/>
                                                                                              <w:marBottom w:val="0"/>
                                                                                              <w:divBdr>
                                                                                                <w:top w:val="none" w:sz="0" w:space="0" w:color="auto"/>
                                                                                                <w:left w:val="none" w:sz="0" w:space="0" w:color="auto"/>
                                                                                                <w:bottom w:val="none" w:sz="0" w:space="0" w:color="auto"/>
                                                                                                <w:right w:val="none" w:sz="0" w:space="0" w:color="auto"/>
                                                                                              </w:divBdr>
                                                                                            </w:div>
                                                                                            <w:div w:id="743450635">
                                                                                              <w:marLeft w:val="0"/>
                                                                                              <w:marRight w:val="0"/>
                                                                                              <w:marTop w:val="0"/>
                                                                                              <w:marBottom w:val="0"/>
                                                                                              <w:divBdr>
                                                                                                <w:top w:val="none" w:sz="0" w:space="0" w:color="auto"/>
                                                                                                <w:left w:val="none" w:sz="0" w:space="0" w:color="auto"/>
                                                                                                <w:bottom w:val="none" w:sz="0" w:space="0" w:color="auto"/>
                                                                                                <w:right w:val="none" w:sz="0" w:space="0" w:color="auto"/>
                                                                                              </w:divBdr>
                                                                                            </w:div>
                                                                                            <w:div w:id="758527337">
                                                                                              <w:marLeft w:val="0"/>
                                                                                              <w:marRight w:val="0"/>
                                                                                              <w:marTop w:val="0"/>
                                                                                              <w:marBottom w:val="0"/>
                                                                                              <w:divBdr>
                                                                                                <w:top w:val="none" w:sz="0" w:space="0" w:color="auto"/>
                                                                                                <w:left w:val="none" w:sz="0" w:space="0" w:color="auto"/>
                                                                                                <w:bottom w:val="none" w:sz="0" w:space="0" w:color="auto"/>
                                                                                                <w:right w:val="none" w:sz="0" w:space="0" w:color="auto"/>
                                                                                              </w:divBdr>
                                                                                            </w:div>
                                                                                            <w:div w:id="784274939">
                                                                                              <w:marLeft w:val="0"/>
                                                                                              <w:marRight w:val="0"/>
                                                                                              <w:marTop w:val="0"/>
                                                                                              <w:marBottom w:val="0"/>
                                                                                              <w:divBdr>
                                                                                                <w:top w:val="none" w:sz="0" w:space="0" w:color="auto"/>
                                                                                                <w:left w:val="none" w:sz="0" w:space="0" w:color="auto"/>
                                                                                                <w:bottom w:val="none" w:sz="0" w:space="0" w:color="auto"/>
                                                                                                <w:right w:val="none" w:sz="0" w:space="0" w:color="auto"/>
                                                                                              </w:divBdr>
                                                                                            </w:div>
                                                                                            <w:div w:id="801077876">
                                                                                              <w:marLeft w:val="0"/>
                                                                                              <w:marRight w:val="0"/>
                                                                                              <w:marTop w:val="0"/>
                                                                                              <w:marBottom w:val="0"/>
                                                                                              <w:divBdr>
                                                                                                <w:top w:val="none" w:sz="0" w:space="0" w:color="auto"/>
                                                                                                <w:left w:val="none" w:sz="0" w:space="0" w:color="auto"/>
                                                                                                <w:bottom w:val="none" w:sz="0" w:space="0" w:color="auto"/>
                                                                                                <w:right w:val="none" w:sz="0" w:space="0" w:color="auto"/>
                                                                                              </w:divBdr>
                                                                                            </w:div>
                                                                                            <w:div w:id="802962485">
                                                                                              <w:marLeft w:val="0"/>
                                                                                              <w:marRight w:val="0"/>
                                                                                              <w:marTop w:val="0"/>
                                                                                              <w:marBottom w:val="0"/>
                                                                                              <w:divBdr>
                                                                                                <w:top w:val="none" w:sz="0" w:space="0" w:color="auto"/>
                                                                                                <w:left w:val="none" w:sz="0" w:space="0" w:color="auto"/>
                                                                                                <w:bottom w:val="none" w:sz="0" w:space="0" w:color="auto"/>
                                                                                                <w:right w:val="none" w:sz="0" w:space="0" w:color="auto"/>
                                                                                              </w:divBdr>
                                                                                            </w:div>
                                                                                            <w:div w:id="895513721">
                                                                                              <w:marLeft w:val="0"/>
                                                                                              <w:marRight w:val="0"/>
                                                                                              <w:marTop w:val="0"/>
                                                                                              <w:marBottom w:val="0"/>
                                                                                              <w:divBdr>
                                                                                                <w:top w:val="none" w:sz="0" w:space="0" w:color="auto"/>
                                                                                                <w:left w:val="none" w:sz="0" w:space="0" w:color="auto"/>
                                                                                                <w:bottom w:val="none" w:sz="0" w:space="0" w:color="auto"/>
                                                                                                <w:right w:val="none" w:sz="0" w:space="0" w:color="auto"/>
                                                                                              </w:divBdr>
                                                                                            </w:div>
                                                                                            <w:div w:id="897279529">
                                                                                              <w:marLeft w:val="0"/>
                                                                                              <w:marRight w:val="0"/>
                                                                                              <w:marTop w:val="0"/>
                                                                                              <w:marBottom w:val="0"/>
                                                                                              <w:divBdr>
                                                                                                <w:top w:val="none" w:sz="0" w:space="0" w:color="auto"/>
                                                                                                <w:left w:val="none" w:sz="0" w:space="0" w:color="auto"/>
                                                                                                <w:bottom w:val="none" w:sz="0" w:space="0" w:color="auto"/>
                                                                                                <w:right w:val="none" w:sz="0" w:space="0" w:color="auto"/>
                                                                                              </w:divBdr>
                                                                                            </w:div>
                                                                                            <w:div w:id="922642282">
                                                                                              <w:marLeft w:val="0"/>
                                                                                              <w:marRight w:val="0"/>
                                                                                              <w:marTop w:val="0"/>
                                                                                              <w:marBottom w:val="0"/>
                                                                                              <w:divBdr>
                                                                                                <w:top w:val="none" w:sz="0" w:space="0" w:color="auto"/>
                                                                                                <w:left w:val="none" w:sz="0" w:space="0" w:color="auto"/>
                                                                                                <w:bottom w:val="none" w:sz="0" w:space="0" w:color="auto"/>
                                                                                                <w:right w:val="none" w:sz="0" w:space="0" w:color="auto"/>
                                                                                              </w:divBdr>
                                                                                            </w:div>
                                                                                            <w:div w:id="961306330">
                                                                                              <w:marLeft w:val="0"/>
                                                                                              <w:marRight w:val="0"/>
                                                                                              <w:marTop w:val="0"/>
                                                                                              <w:marBottom w:val="0"/>
                                                                                              <w:divBdr>
                                                                                                <w:top w:val="none" w:sz="0" w:space="0" w:color="auto"/>
                                                                                                <w:left w:val="none" w:sz="0" w:space="0" w:color="auto"/>
                                                                                                <w:bottom w:val="none" w:sz="0" w:space="0" w:color="auto"/>
                                                                                                <w:right w:val="none" w:sz="0" w:space="0" w:color="auto"/>
                                                                                              </w:divBdr>
                                                                                            </w:div>
                                                                                            <w:div w:id="1003973479">
                                                                                              <w:marLeft w:val="0"/>
                                                                                              <w:marRight w:val="0"/>
                                                                                              <w:marTop w:val="0"/>
                                                                                              <w:marBottom w:val="0"/>
                                                                                              <w:divBdr>
                                                                                                <w:top w:val="none" w:sz="0" w:space="0" w:color="auto"/>
                                                                                                <w:left w:val="none" w:sz="0" w:space="0" w:color="auto"/>
                                                                                                <w:bottom w:val="none" w:sz="0" w:space="0" w:color="auto"/>
                                                                                                <w:right w:val="none" w:sz="0" w:space="0" w:color="auto"/>
                                                                                              </w:divBdr>
                                                                                            </w:div>
                                                                                            <w:div w:id="1053311841">
                                                                                              <w:marLeft w:val="0"/>
                                                                                              <w:marRight w:val="0"/>
                                                                                              <w:marTop w:val="0"/>
                                                                                              <w:marBottom w:val="0"/>
                                                                                              <w:divBdr>
                                                                                                <w:top w:val="none" w:sz="0" w:space="0" w:color="auto"/>
                                                                                                <w:left w:val="none" w:sz="0" w:space="0" w:color="auto"/>
                                                                                                <w:bottom w:val="none" w:sz="0" w:space="0" w:color="auto"/>
                                                                                                <w:right w:val="none" w:sz="0" w:space="0" w:color="auto"/>
                                                                                              </w:divBdr>
                                                                                            </w:div>
                                                                                            <w:div w:id="1070227966">
                                                                                              <w:marLeft w:val="0"/>
                                                                                              <w:marRight w:val="0"/>
                                                                                              <w:marTop w:val="0"/>
                                                                                              <w:marBottom w:val="0"/>
                                                                                              <w:divBdr>
                                                                                                <w:top w:val="none" w:sz="0" w:space="0" w:color="auto"/>
                                                                                                <w:left w:val="none" w:sz="0" w:space="0" w:color="auto"/>
                                                                                                <w:bottom w:val="none" w:sz="0" w:space="0" w:color="auto"/>
                                                                                                <w:right w:val="none" w:sz="0" w:space="0" w:color="auto"/>
                                                                                              </w:divBdr>
                                                                                            </w:div>
                                                                                            <w:div w:id="1097671036">
                                                                                              <w:marLeft w:val="0"/>
                                                                                              <w:marRight w:val="0"/>
                                                                                              <w:marTop w:val="0"/>
                                                                                              <w:marBottom w:val="0"/>
                                                                                              <w:divBdr>
                                                                                                <w:top w:val="none" w:sz="0" w:space="0" w:color="auto"/>
                                                                                                <w:left w:val="none" w:sz="0" w:space="0" w:color="auto"/>
                                                                                                <w:bottom w:val="none" w:sz="0" w:space="0" w:color="auto"/>
                                                                                                <w:right w:val="none" w:sz="0" w:space="0" w:color="auto"/>
                                                                                              </w:divBdr>
                                                                                            </w:div>
                                                                                            <w:div w:id="1109154938">
                                                                                              <w:marLeft w:val="0"/>
                                                                                              <w:marRight w:val="0"/>
                                                                                              <w:marTop w:val="0"/>
                                                                                              <w:marBottom w:val="0"/>
                                                                                              <w:divBdr>
                                                                                                <w:top w:val="none" w:sz="0" w:space="0" w:color="auto"/>
                                                                                                <w:left w:val="none" w:sz="0" w:space="0" w:color="auto"/>
                                                                                                <w:bottom w:val="none" w:sz="0" w:space="0" w:color="auto"/>
                                                                                                <w:right w:val="none" w:sz="0" w:space="0" w:color="auto"/>
                                                                                              </w:divBdr>
                                                                                            </w:div>
                                                                                            <w:div w:id="1164056250">
                                                                                              <w:marLeft w:val="0"/>
                                                                                              <w:marRight w:val="0"/>
                                                                                              <w:marTop w:val="0"/>
                                                                                              <w:marBottom w:val="0"/>
                                                                                              <w:divBdr>
                                                                                                <w:top w:val="none" w:sz="0" w:space="0" w:color="auto"/>
                                                                                                <w:left w:val="none" w:sz="0" w:space="0" w:color="auto"/>
                                                                                                <w:bottom w:val="none" w:sz="0" w:space="0" w:color="auto"/>
                                                                                                <w:right w:val="none" w:sz="0" w:space="0" w:color="auto"/>
                                                                                              </w:divBdr>
                                                                                            </w:div>
                                                                                            <w:div w:id="1167134352">
                                                                                              <w:marLeft w:val="0"/>
                                                                                              <w:marRight w:val="0"/>
                                                                                              <w:marTop w:val="0"/>
                                                                                              <w:marBottom w:val="0"/>
                                                                                              <w:divBdr>
                                                                                                <w:top w:val="none" w:sz="0" w:space="0" w:color="auto"/>
                                                                                                <w:left w:val="none" w:sz="0" w:space="0" w:color="auto"/>
                                                                                                <w:bottom w:val="none" w:sz="0" w:space="0" w:color="auto"/>
                                                                                                <w:right w:val="none" w:sz="0" w:space="0" w:color="auto"/>
                                                                                              </w:divBdr>
                                                                                            </w:div>
                                                                                            <w:div w:id="1179806986">
                                                                                              <w:marLeft w:val="0"/>
                                                                                              <w:marRight w:val="0"/>
                                                                                              <w:marTop w:val="0"/>
                                                                                              <w:marBottom w:val="0"/>
                                                                                              <w:divBdr>
                                                                                                <w:top w:val="none" w:sz="0" w:space="0" w:color="auto"/>
                                                                                                <w:left w:val="none" w:sz="0" w:space="0" w:color="auto"/>
                                                                                                <w:bottom w:val="none" w:sz="0" w:space="0" w:color="auto"/>
                                                                                                <w:right w:val="none" w:sz="0" w:space="0" w:color="auto"/>
                                                                                              </w:divBdr>
                                                                                            </w:div>
                                                                                            <w:div w:id="1199657213">
                                                                                              <w:marLeft w:val="0"/>
                                                                                              <w:marRight w:val="0"/>
                                                                                              <w:marTop w:val="0"/>
                                                                                              <w:marBottom w:val="0"/>
                                                                                              <w:divBdr>
                                                                                                <w:top w:val="none" w:sz="0" w:space="0" w:color="auto"/>
                                                                                                <w:left w:val="none" w:sz="0" w:space="0" w:color="auto"/>
                                                                                                <w:bottom w:val="none" w:sz="0" w:space="0" w:color="auto"/>
                                                                                                <w:right w:val="none" w:sz="0" w:space="0" w:color="auto"/>
                                                                                              </w:divBdr>
                                                                                            </w:div>
                                                                                            <w:div w:id="1205018806">
                                                                                              <w:marLeft w:val="0"/>
                                                                                              <w:marRight w:val="0"/>
                                                                                              <w:marTop w:val="0"/>
                                                                                              <w:marBottom w:val="0"/>
                                                                                              <w:divBdr>
                                                                                                <w:top w:val="none" w:sz="0" w:space="0" w:color="auto"/>
                                                                                                <w:left w:val="none" w:sz="0" w:space="0" w:color="auto"/>
                                                                                                <w:bottom w:val="none" w:sz="0" w:space="0" w:color="auto"/>
                                                                                                <w:right w:val="none" w:sz="0" w:space="0" w:color="auto"/>
                                                                                              </w:divBdr>
                                                                                            </w:div>
                                                                                            <w:div w:id="1322588004">
                                                                                              <w:marLeft w:val="0"/>
                                                                                              <w:marRight w:val="0"/>
                                                                                              <w:marTop w:val="0"/>
                                                                                              <w:marBottom w:val="0"/>
                                                                                              <w:divBdr>
                                                                                                <w:top w:val="none" w:sz="0" w:space="0" w:color="auto"/>
                                                                                                <w:left w:val="none" w:sz="0" w:space="0" w:color="auto"/>
                                                                                                <w:bottom w:val="none" w:sz="0" w:space="0" w:color="auto"/>
                                                                                                <w:right w:val="none" w:sz="0" w:space="0" w:color="auto"/>
                                                                                              </w:divBdr>
                                                                                            </w:div>
                                                                                            <w:div w:id="1326862391">
                                                                                              <w:marLeft w:val="0"/>
                                                                                              <w:marRight w:val="0"/>
                                                                                              <w:marTop w:val="0"/>
                                                                                              <w:marBottom w:val="0"/>
                                                                                              <w:divBdr>
                                                                                                <w:top w:val="none" w:sz="0" w:space="0" w:color="auto"/>
                                                                                                <w:left w:val="none" w:sz="0" w:space="0" w:color="auto"/>
                                                                                                <w:bottom w:val="none" w:sz="0" w:space="0" w:color="auto"/>
                                                                                                <w:right w:val="none" w:sz="0" w:space="0" w:color="auto"/>
                                                                                              </w:divBdr>
                                                                                            </w:div>
                                                                                            <w:div w:id="1348211714">
                                                                                              <w:marLeft w:val="0"/>
                                                                                              <w:marRight w:val="0"/>
                                                                                              <w:marTop w:val="0"/>
                                                                                              <w:marBottom w:val="0"/>
                                                                                              <w:divBdr>
                                                                                                <w:top w:val="none" w:sz="0" w:space="0" w:color="auto"/>
                                                                                                <w:left w:val="none" w:sz="0" w:space="0" w:color="auto"/>
                                                                                                <w:bottom w:val="none" w:sz="0" w:space="0" w:color="auto"/>
                                                                                                <w:right w:val="none" w:sz="0" w:space="0" w:color="auto"/>
                                                                                              </w:divBdr>
                                                                                            </w:div>
                                                                                            <w:div w:id="1359887190">
                                                                                              <w:marLeft w:val="0"/>
                                                                                              <w:marRight w:val="0"/>
                                                                                              <w:marTop w:val="0"/>
                                                                                              <w:marBottom w:val="0"/>
                                                                                              <w:divBdr>
                                                                                                <w:top w:val="none" w:sz="0" w:space="0" w:color="auto"/>
                                                                                                <w:left w:val="none" w:sz="0" w:space="0" w:color="auto"/>
                                                                                                <w:bottom w:val="none" w:sz="0" w:space="0" w:color="auto"/>
                                                                                                <w:right w:val="none" w:sz="0" w:space="0" w:color="auto"/>
                                                                                              </w:divBdr>
                                                                                            </w:div>
                                                                                            <w:div w:id="1437869153">
                                                                                              <w:marLeft w:val="0"/>
                                                                                              <w:marRight w:val="0"/>
                                                                                              <w:marTop w:val="0"/>
                                                                                              <w:marBottom w:val="0"/>
                                                                                              <w:divBdr>
                                                                                                <w:top w:val="none" w:sz="0" w:space="0" w:color="auto"/>
                                                                                                <w:left w:val="none" w:sz="0" w:space="0" w:color="auto"/>
                                                                                                <w:bottom w:val="none" w:sz="0" w:space="0" w:color="auto"/>
                                                                                                <w:right w:val="none" w:sz="0" w:space="0" w:color="auto"/>
                                                                                              </w:divBdr>
                                                                                            </w:div>
                                                                                            <w:div w:id="1554657435">
                                                                                              <w:marLeft w:val="0"/>
                                                                                              <w:marRight w:val="0"/>
                                                                                              <w:marTop w:val="0"/>
                                                                                              <w:marBottom w:val="0"/>
                                                                                              <w:divBdr>
                                                                                                <w:top w:val="none" w:sz="0" w:space="0" w:color="auto"/>
                                                                                                <w:left w:val="none" w:sz="0" w:space="0" w:color="auto"/>
                                                                                                <w:bottom w:val="none" w:sz="0" w:space="0" w:color="auto"/>
                                                                                                <w:right w:val="none" w:sz="0" w:space="0" w:color="auto"/>
                                                                                              </w:divBdr>
                                                                                            </w:div>
                                                                                            <w:div w:id="1646740108">
                                                                                              <w:marLeft w:val="0"/>
                                                                                              <w:marRight w:val="0"/>
                                                                                              <w:marTop w:val="0"/>
                                                                                              <w:marBottom w:val="0"/>
                                                                                              <w:divBdr>
                                                                                                <w:top w:val="none" w:sz="0" w:space="0" w:color="auto"/>
                                                                                                <w:left w:val="none" w:sz="0" w:space="0" w:color="auto"/>
                                                                                                <w:bottom w:val="none" w:sz="0" w:space="0" w:color="auto"/>
                                                                                                <w:right w:val="none" w:sz="0" w:space="0" w:color="auto"/>
                                                                                              </w:divBdr>
                                                                                            </w:div>
                                                                                            <w:div w:id="1697462217">
                                                                                              <w:marLeft w:val="0"/>
                                                                                              <w:marRight w:val="0"/>
                                                                                              <w:marTop w:val="0"/>
                                                                                              <w:marBottom w:val="0"/>
                                                                                              <w:divBdr>
                                                                                                <w:top w:val="none" w:sz="0" w:space="0" w:color="auto"/>
                                                                                                <w:left w:val="none" w:sz="0" w:space="0" w:color="auto"/>
                                                                                                <w:bottom w:val="none" w:sz="0" w:space="0" w:color="auto"/>
                                                                                                <w:right w:val="none" w:sz="0" w:space="0" w:color="auto"/>
                                                                                              </w:divBdr>
                                                                                            </w:div>
                                                                                            <w:div w:id="1707561263">
                                                                                              <w:marLeft w:val="0"/>
                                                                                              <w:marRight w:val="0"/>
                                                                                              <w:marTop w:val="0"/>
                                                                                              <w:marBottom w:val="0"/>
                                                                                              <w:divBdr>
                                                                                                <w:top w:val="none" w:sz="0" w:space="0" w:color="auto"/>
                                                                                                <w:left w:val="none" w:sz="0" w:space="0" w:color="auto"/>
                                                                                                <w:bottom w:val="none" w:sz="0" w:space="0" w:color="auto"/>
                                                                                                <w:right w:val="none" w:sz="0" w:space="0" w:color="auto"/>
                                                                                              </w:divBdr>
                                                                                            </w:div>
                                                                                            <w:div w:id="1749106946">
                                                                                              <w:marLeft w:val="0"/>
                                                                                              <w:marRight w:val="0"/>
                                                                                              <w:marTop w:val="0"/>
                                                                                              <w:marBottom w:val="0"/>
                                                                                              <w:divBdr>
                                                                                                <w:top w:val="none" w:sz="0" w:space="0" w:color="auto"/>
                                                                                                <w:left w:val="none" w:sz="0" w:space="0" w:color="auto"/>
                                                                                                <w:bottom w:val="none" w:sz="0" w:space="0" w:color="auto"/>
                                                                                                <w:right w:val="none" w:sz="0" w:space="0" w:color="auto"/>
                                                                                              </w:divBdr>
                                                                                            </w:div>
                                                                                            <w:div w:id="1765151520">
                                                                                              <w:marLeft w:val="0"/>
                                                                                              <w:marRight w:val="0"/>
                                                                                              <w:marTop w:val="0"/>
                                                                                              <w:marBottom w:val="0"/>
                                                                                              <w:divBdr>
                                                                                                <w:top w:val="none" w:sz="0" w:space="0" w:color="auto"/>
                                                                                                <w:left w:val="none" w:sz="0" w:space="0" w:color="auto"/>
                                                                                                <w:bottom w:val="none" w:sz="0" w:space="0" w:color="auto"/>
                                                                                                <w:right w:val="none" w:sz="0" w:space="0" w:color="auto"/>
                                                                                              </w:divBdr>
                                                                                            </w:div>
                                                                                            <w:div w:id="1797598198">
                                                                                              <w:marLeft w:val="0"/>
                                                                                              <w:marRight w:val="0"/>
                                                                                              <w:marTop w:val="0"/>
                                                                                              <w:marBottom w:val="0"/>
                                                                                              <w:divBdr>
                                                                                                <w:top w:val="none" w:sz="0" w:space="0" w:color="auto"/>
                                                                                                <w:left w:val="none" w:sz="0" w:space="0" w:color="auto"/>
                                                                                                <w:bottom w:val="none" w:sz="0" w:space="0" w:color="auto"/>
                                                                                                <w:right w:val="none" w:sz="0" w:space="0" w:color="auto"/>
                                                                                              </w:divBdr>
                                                                                            </w:div>
                                                                                            <w:div w:id="1799640116">
                                                                                              <w:marLeft w:val="0"/>
                                                                                              <w:marRight w:val="0"/>
                                                                                              <w:marTop w:val="0"/>
                                                                                              <w:marBottom w:val="0"/>
                                                                                              <w:divBdr>
                                                                                                <w:top w:val="none" w:sz="0" w:space="0" w:color="auto"/>
                                                                                                <w:left w:val="none" w:sz="0" w:space="0" w:color="auto"/>
                                                                                                <w:bottom w:val="none" w:sz="0" w:space="0" w:color="auto"/>
                                                                                                <w:right w:val="none" w:sz="0" w:space="0" w:color="auto"/>
                                                                                              </w:divBdr>
                                                                                            </w:div>
                                                                                            <w:div w:id="1810904030">
                                                                                              <w:marLeft w:val="0"/>
                                                                                              <w:marRight w:val="0"/>
                                                                                              <w:marTop w:val="0"/>
                                                                                              <w:marBottom w:val="0"/>
                                                                                              <w:divBdr>
                                                                                                <w:top w:val="none" w:sz="0" w:space="0" w:color="auto"/>
                                                                                                <w:left w:val="none" w:sz="0" w:space="0" w:color="auto"/>
                                                                                                <w:bottom w:val="none" w:sz="0" w:space="0" w:color="auto"/>
                                                                                                <w:right w:val="none" w:sz="0" w:space="0" w:color="auto"/>
                                                                                              </w:divBdr>
                                                                                            </w:div>
                                                                                            <w:div w:id="1849446622">
                                                                                              <w:marLeft w:val="0"/>
                                                                                              <w:marRight w:val="0"/>
                                                                                              <w:marTop w:val="0"/>
                                                                                              <w:marBottom w:val="0"/>
                                                                                              <w:divBdr>
                                                                                                <w:top w:val="none" w:sz="0" w:space="0" w:color="auto"/>
                                                                                                <w:left w:val="none" w:sz="0" w:space="0" w:color="auto"/>
                                                                                                <w:bottom w:val="none" w:sz="0" w:space="0" w:color="auto"/>
                                                                                                <w:right w:val="none" w:sz="0" w:space="0" w:color="auto"/>
                                                                                              </w:divBdr>
                                                                                            </w:div>
                                                                                            <w:div w:id="1852185972">
                                                                                              <w:marLeft w:val="0"/>
                                                                                              <w:marRight w:val="0"/>
                                                                                              <w:marTop w:val="0"/>
                                                                                              <w:marBottom w:val="0"/>
                                                                                              <w:divBdr>
                                                                                                <w:top w:val="none" w:sz="0" w:space="0" w:color="auto"/>
                                                                                                <w:left w:val="none" w:sz="0" w:space="0" w:color="auto"/>
                                                                                                <w:bottom w:val="none" w:sz="0" w:space="0" w:color="auto"/>
                                                                                                <w:right w:val="none" w:sz="0" w:space="0" w:color="auto"/>
                                                                                              </w:divBdr>
                                                                                            </w:div>
                                                                                            <w:div w:id="1886868994">
                                                                                              <w:marLeft w:val="0"/>
                                                                                              <w:marRight w:val="0"/>
                                                                                              <w:marTop w:val="0"/>
                                                                                              <w:marBottom w:val="0"/>
                                                                                              <w:divBdr>
                                                                                                <w:top w:val="none" w:sz="0" w:space="0" w:color="auto"/>
                                                                                                <w:left w:val="none" w:sz="0" w:space="0" w:color="auto"/>
                                                                                                <w:bottom w:val="none" w:sz="0" w:space="0" w:color="auto"/>
                                                                                                <w:right w:val="none" w:sz="0" w:space="0" w:color="auto"/>
                                                                                              </w:divBdr>
                                                                                            </w:div>
                                                                                            <w:div w:id="1898514935">
                                                                                              <w:marLeft w:val="0"/>
                                                                                              <w:marRight w:val="0"/>
                                                                                              <w:marTop w:val="0"/>
                                                                                              <w:marBottom w:val="0"/>
                                                                                              <w:divBdr>
                                                                                                <w:top w:val="none" w:sz="0" w:space="0" w:color="auto"/>
                                                                                                <w:left w:val="none" w:sz="0" w:space="0" w:color="auto"/>
                                                                                                <w:bottom w:val="none" w:sz="0" w:space="0" w:color="auto"/>
                                                                                                <w:right w:val="none" w:sz="0" w:space="0" w:color="auto"/>
                                                                                              </w:divBdr>
                                                                                            </w:div>
                                                                                            <w:div w:id="1929650938">
                                                                                              <w:marLeft w:val="0"/>
                                                                                              <w:marRight w:val="0"/>
                                                                                              <w:marTop w:val="0"/>
                                                                                              <w:marBottom w:val="0"/>
                                                                                              <w:divBdr>
                                                                                                <w:top w:val="none" w:sz="0" w:space="0" w:color="auto"/>
                                                                                                <w:left w:val="none" w:sz="0" w:space="0" w:color="auto"/>
                                                                                                <w:bottom w:val="none" w:sz="0" w:space="0" w:color="auto"/>
                                                                                                <w:right w:val="none" w:sz="0" w:space="0" w:color="auto"/>
                                                                                              </w:divBdr>
                                                                                            </w:div>
                                                                                            <w:div w:id="1932423016">
                                                                                              <w:marLeft w:val="0"/>
                                                                                              <w:marRight w:val="0"/>
                                                                                              <w:marTop w:val="0"/>
                                                                                              <w:marBottom w:val="0"/>
                                                                                              <w:divBdr>
                                                                                                <w:top w:val="none" w:sz="0" w:space="0" w:color="auto"/>
                                                                                                <w:left w:val="none" w:sz="0" w:space="0" w:color="auto"/>
                                                                                                <w:bottom w:val="none" w:sz="0" w:space="0" w:color="auto"/>
                                                                                                <w:right w:val="none" w:sz="0" w:space="0" w:color="auto"/>
                                                                                              </w:divBdr>
                                                                                            </w:div>
                                                                                            <w:div w:id="1975677780">
                                                                                              <w:marLeft w:val="0"/>
                                                                                              <w:marRight w:val="0"/>
                                                                                              <w:marTop w:val="0"/>
                                                                                              <w:marBottom w:val="0"/>
                                                                                              <w:divBdr>
                                                                                                <w:top w:val="none" w:sz="0" w:space="0" w:color="auto"/>
                                                                                                <w:left w:val="none" w:sz="0" w:space="0" w:color="auto"/>
                                                                                                <w:bottom w:val="none" w:sz="0" w:space="0" w:color="auto"/>
                                                                                                <w:right w:val="none" w:sz="0" w:space="0" w:color="auto"/>
                                                                                              </w:divBdr>
                                                                                            </w:div>
                                                                                            <w:div w:id="1991591565">
                                                                                              <w:marLeft w:val="0"/>
                                                                                              <w:marRight w:val="0"/>
                                                                                              <w:marTop w:val="0"/>
                                                                                              <w:marBottom w:val="0"/>
                                                                                              <w:divBdr>
                                                                                                <w:top w:val="none" w:sz="0" w:space="0" w:color="auto"/>
                                                                                                <w:left w:val="none" w:sz="0" w:space="0" w:color="auto"/>
                                                                                                <w:bottom w:val="none" w:sz="0" w:space="0" w:color="auto"/>
                                                                                                <w:right w:val="none" w:sz="0" w:space="0" w:color="auto"/>
                                                                                              </w:divBdr>
                                                                                            </w:div>
                                                                                            <w:div w:id="2019456336">
                                                                                              <w:marLeft w:val="0"/>
                                                                                              <w:marRight w:val="0"/>
                                                                                              <w:marTop w:val="0"/>
                                                                                              <w:marBottom w:val="0"/>
                                                                                              <w:divBdr>
                                                                                                <w:top w:val="none" w:sz="0" w:space="0" w:color="auto"/>
                                                                                                <w:left w:val="none" w:sz="0" w:space="0" w:color="auto"/>
                                                                                                <w:bottom w:val="none" w:sz="0" w:space="0" w:color="auto"/>
                                                                                                <w:right w:val="none" w:sz="0" w:space="0" w:color="auto"/>
                                                                                              </w:divBdr>
                                                                                            </w:div>
                                                                                            <w:div w:id="2023388168">
                                                                                              <w:marLeft w:val="0"/>
                                                                                              <w:marRight w:val="0"/>
                                                                                              <w:marTop w:val="0"/>
                                                                                              <w:marBottom w:val="0"/>
                                                                                              <w:divBdr>
                                                                                                <w:top w:val="none" w:sz="0" w:space="0" w:color="auto"/>
                                                                                                <w:left w:val="none" w:sz="0" w:space="0" w:color="auto"/>
                                                                                                <w:bottom w:val="none" w:sz="0" w:space="0" w:color="auto"/>
                                                                                                <w:right w:val="none" w:sz="0" w:space="0" w:color="auto"/>
                                                                                              </w:divBdr>
                                                                                            </w:div>
                                                                                            <w:div w:id="2043480507">
                                                                                              <w:marLeft w:val="0"/>
                                                                                              <w:marRight w:val="0"/>
                                                                                              <w:marTop w:val="0"/>
                                                                                              <w:marBottom w:val="0"/>
                                                                                              <w:divBdr>
                                                                                                <w:top w:val="none" w:sz="0" w:space="0" w:color="auto"/>
                                                                                                <w:left w:val="none" w:sz="0" w:space="0" w:color="auto"/>
                                                                                                <w:bottom w:val="none" w:sz="0" w:space="0" w:color="auto"/>
                                                                                                <w:right w:val="none" w:sz="0" w:space="0" w:color="auto"/>
                                                                                              </w:divBdr>
                                                                                            </w:div>
                                                                                            <w:div w:id="2045131121">
                                                                                              <w:marLeft w:val="0"/>
                                                                                              <w:marRight w:val="0"/>
                                                                                              <w:marTop w:val="0"/>
                                                                                              <w:marBottom w:val="0"/>
                                                                                              <w:divBdr>
                                                                                                <w:top w:val="none" w:sz="0" w:space="0" w:color="auto"/>
                                                                                                <w:left w:val="none" w:sz="0" w:space="0" w:color="auto"/>
                                                                                                <w:bottom w:val="none" w:sz="0" w:space="0" w:color="auto"/>
                                                                                                <w:right w:val="none" w:sz="0" w:space="0" w:color="auto"/>
                                                                                              </w:divBdr>
                                                                                            </w:div>
                                                                                            <w:div w:id="2095667051">
                                                                                              <w:marLeft w:val="0"/>
                                                                                              <w:marRight w:val="0"/>
                                                                                              <w:marTop w:val="0"/>
                                                                                              <w:marBottom w:val="0"/>
                                                                                              <w:divBdr>
                                                                                                <w:top w:val="none" w:sz="0" w:space="0" w:color="auto"/>
                                                                                                <w:left w:val="none" w:sz="0" w:space="0" w:color="auto"/>
                                                                                                <w:bottom w:val="none" w:sz="0" w:space="0" w:color="auto"/>
                                                                                                <w:right w:val="none" w:sz="0" w:space="0" w:color="auto"/>
                                                                                              </w:divBdr>
                                                                                            </w:div>
                                                                                            <w:div w:id="2116438509">
                                                                                              <w:marLeft w:val="0"/>
                                                                                              <w:marRight w:val="0"/>
                                                                                              <w:marTop w:val="0"/>
                                                                                              <w:marBottom w:val="0"/>
                                                                                              <w:divBdr>
                                                                                                <w:top w:val="none" w:sz="0" w:space="0" w:color="auto"/>
                                                                                                <w:left w:val="none" w:sz="0" w:space="0" w:color="auto"/>
                                                                                                <w:bottom w:val="none" w:sz="0" w:space="0" w:color="auto"/>
                                                                                                <w:right w:val="none" w:sz="0" w:space="0" w:color="auto"/>
                                                                                              </w:divBdr>
                                                                                            </w:div>
                                                                                            <w:div w:id="21369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580222">
      <w:bodyDiv w:val="1"/>
      <w:marLeft w:val="0"/>
      <w:marRight w:val="0"/>
      <w:marTop w:val="0"/>
      <w:marBottom w:val="0"/>
      <w:divBdr>
        <w:top w:val="none" w:sz="0" w:space="0" w:color="auto"/>
        <w:left w:val="none" w:sz="0" w:space="0" w:color="auto"/>
        <w:bottom w:val="none" w:sz="0" w:space="0" w:color="auto"/>
        <w:right w:val="none" w:sz="0" w:space="0" w:color="auto"/>
      </w:divBdr>
    </w:div>
    <w:div w:id="1398741023">
      <w:bodyDiv w:val="1"/>
      <w:marLeft w:val="0"/>
      <w:marRight w:val="0"/>
      <w:marTop w:val="0"/>
      <w:marBottom w:val="0"/>
      <w:divBdr>
        <w:top w:val="none" w:sz="0" w:space="0" w:color="auto"/>
        <w:left w:val="none" w:sz="0" w:space="0" w:color="auto"/>
        <w:bottom w:val="none" w:sz="0" w:space="0" w:color="auto"/>
        <w:right w:val="none" w:sz="0" w:space="0" w:color="auto"/>
      </w:divBdr>
    </w:div>
    <w:div w:id="1399207926">
      <w:bodyDiv w:val="1"/>
      <w:marLeft w:val="0"/>
      <w:marRight w:val="0"/>
      <w:marTop w:val="0"/>
      <w:marBottom w:val="0"/>
      <w:divBdr>
        <w:top w:val="none" w:sz="0" w:space="0" w:color="auto"/>
        <w:left w:val="none" w:sz="0" w:space="0" w:color="auto"/>
        <w:bottom w:val="none" w:sz="0" w:space="0" w:color="auto"/>
        <w:right w:val="none" w:sz="0" w:space="0" w:color="auto"/>
      </w:divBdr>
      <w:divsChild>
        <w:div w:id="805204662">
          <w:marLeft w:val="0"/>
          <w:marRight w:val="0"/>
          <w:marTop w:val="0"/>
          <w:marBottom w:val="0"/>
          <w:divBdr>
            <w:top w:val="none" w:sz="0" w:space="0" w:color="auto"/>
            <w:left w:val="none" w:sz="0" w:space="0" w:color="auto"/>
            <w:bottom w:val="none" w:sz="0" w:space="0" w:color="auto"/>
            <w:right w:val="none" w:sz="0" w:space="0" w:color="auto"/>
          </w:divBdr>
          <w:divsChild>
            <w:div w:id="476385943">
              <w:marLeft w:val="0"/>
              <w:marRight w:val="0"/>
              <w:marTop w:val="0"/>
              <w:marBottom w:val="0"/>
              <w:divBdr>
                <w:top w:val="none" w:sz="0" w:space="0" w:color="auto"/>
                <w:left w:val="none" w:sz="0" w:space="0" w:color="auto"/>
                <w:bottom w:val="none" w:sz="0" w:space="0" w:color="auto"/>
                <w:right w:val="none" w:sz="0" w:space="0" w:color="auto"/>
              </w:divBdr>
              <w:divsChild>
                <w:div w:id="195508038">
                  <w:marLeft w:val="0"/>
                  <w:marRight w:val="0"/>
                  <w:marTop w:val="0"/>
                  <w:marBottom w:val="0"/>
                  <w:divBdr>
                    <w:top w:val="none" w:sz="0" w:space="0" w:color="auto"/>
                    <w:left w:val="none" w:sz="0" w:space="0" w:color="auto"/>
                    <w:bottom w:val="none" w:sz="0" w:space="0" w:color="auto"/>
                    <w:right w:val="none" w:sz="0" w:space="0" w:color="auto"/>
                  </w:divBdr>
                  <w:divsChild>
                    <w:div w:id="1611623508">
                      <w:marLeft w:val="0"/>
                      <w:marRight w:val="0"/>
                      <w:marTop w:val="0"/>
                      <w:marBottom w:val="0"/>
                      <w:divBdr>
                        <w:top w:val="none" w:sz="0" w:space="0" w:color="auto"/>
                        <w:left w:val="none" w:sz="0" w:space="0" w:color="auto"/>
                        <w:bottom w:val="none" w:sz="0" w:space="0" w:color="auto"/>
                        <w:right w:val="none" w:sz="0" w:space="0" w:color="auto"/>
                      </w:divBdr>
                      <w:divsChild>
                        <w:div w:id="1530146078">
                          <w:marLeft w:val="0"/>
                          <w:marRight w:val="0"/>
                          <w:marTop w:val="0"/>
                          <w:marBottom w:val="0"/>
                          <w:divBdr>
                            <w:top w:val="none" w:sz="0" w:space="0" w:color="auto"/>
                            <w:left w:val="none" w:sz="0" w:space="0" w:color="auto"/>
                            <w:bottom w:val="none" w:sz="0" w:space="0" w:color="auto"/>
                            <w:right w:val="none" w:sz="0" w:space="0" w:color="auto"/>
                          </w:divBdr>
                          <w:divsChild>
                            <w:div w:id="415638162">
                              <w:marLeft w:val="0"/>
                              <w:marRight w:val="0"/>
                              <w:marTop w:val="0"/>
                              <w:marBottom w:val="0"/>
                              <w:divBdr>
                                <w:top w:val="none" w:sz="0" w:space="0" w:color="auto"/>
                                <w:left w:val="none" w:sz="0" w:space="0" w:color="auto"/>
                                <w:bottom w:val="none" w:sz="0" w:space="0" w:color="auto"/>
                                <w:right w:val="none" w:sz="0" w:space="0" w:color="auto"/>
                              </w:divBdr>
                              <w:divsChild>
                                <w:div w:id="376439872">
                                  <w:marLeft w:val="0"/>
                                  <w:marRight w:val="0"/>
                                  <w:marTop w:val="0"/>
                                  <w:marBottom w:val="0"/>
                                  <w:divBdr>
                                    <w:top w:val="none" w:sz="0" w:space="0" w:color="auto"/>
                                    <w:left w:val="none" w:sz="0" w:space="0" w:color="auto"/>
                                    <w:bottom w:val="none" w:sz="0" w:space="0" w:color="auto"/>
                                    <w:right w:val="none" w:sz="0" w:space="0" w:color="auto"/>
                                  </w:divBdr>
                                  <w:divsChild>
                                    <w:div w:id="234436809">
                                      <w:marLeft w:val="0"/>
                                      <w:marRight w:val="0"/>
                                      <w:marTop w:val="0"/>
                                      <w:marBottom w:val="0"/>
                                      <w:divBdr>
                                        <w:top w:val="none" w:sz="0" w:space="0" w:color="auto"/>
                                        <w:left w:val="none" w:sz="0" w:space="0" w:color="auto"/>
                                        <w:bottom w:val="none" w:sz="0" w:space="0" w:color="auto"/>
                                        <w:right w:val="none" w:sz="0" w:space="0" w:color="auto"/>
                                      </w:divBdr>
                                      <w:divsChild>
                                        <w:div w:id="1066999824">
                                          <w:marLeft w:val="0"/>
                                          <w:marRight w:val="0"/>
                                          <w:marTop w:val="0"/>
                                          <w:marBottom w:val="0"/>
                                          <w:divBdr>
                                            <w:top w:val="none" w:sz="0" w:space="0" w:color="auto"/>
                                            <w:left w:val="none" w:sz="0" w:space="0" w:color="auto"/>
                                            <w:bottom w:val="none" w:sz="0" w:space="0" w:color="auto"/>
                                            <w:right w:val="none" w:sz="0" w:space="0" w:color="auto"/>
                                          </w:divBdr>
                                          <w:divsChild>
                                            <w:div w:id="877547374">
                                              <w:marLeft w:val="0"/>
                                              <w:marRight w:val="0"/>
                                              <w:marTop w:val="0"/>
                                              <w:marBottom w:val="0"/>
                                              <w:divBdr>
                                                <w:top w:val="none" w:sz="0" w:space="0" w:color="auto"/>
                                                <w:left w:val="none" w:sz="0" w:space="0" w:color="auto"/>
                                                <w:bottom w:val="none" w:sz="0" w:space="0" w:color="auto"/>
                                                <w:right w:val="none" w:sz="0" w:space="0" w:color="auto"/>
                                              </w:divBdr>
                                              <w:divsChild>
                                                <w:div w:id="2033913181">
                                                  <w:marLeft w:val="0"/>
                                                  <w:marRight w:val="0"/>
                                                  <w:marTop w:val="0"/>
                                                  <w:marBottom w:val="0"/>
                                                  <w:divBdr>
                                                    <w:top w:val="none" w:sz="0" w:space="0" w:color="auto"/>
                                                    <w:left w:val="none" w:sz="0" w:space="0" w:color="auto"/>
                                                    <w:bottom w:val="none" w:sz="0" w:space="0" w:color="auto"/>
                                                    <w:right w:val="none" w:sz="0" w:space="0" w:color="auto"/>
                                                  </w:divBdr>
                                                  <w:divsChild>
                                                    <w:div w:id="749959366">
                                                      <w:marLeft w:val="0"/>
                                                      <w:marRight w:val="0"/>
                                                      <w:marTop w:val="0"/>
                                                      <w:marBottom w:val="0"/>
                                                      <w:divBdr>
                                                        <w:top w:val="none" w:sz="0" w:space="0" w:color="auto"/>
                                                        <w:left w:val="none" w:sz="0" w:space="0" w:color="auto"/>
                                                        <w:bottom w:val="none" w:sz="0" w:space="0" w:color="auto"/>
                                                        <w:right w:val="none" w:sz="0" w:space="0" w:color="auto"/>
                                                      </w:divBdr>
                                                      <w:divsChild>
                                                        <w:div w:id="994987738">
                                                          <w:marLeft w:val="0"/>
                                                          <w:marRight w:val="0"/>
                                                          <w:marTop w:val="0"/>
                                                          <w:marBottom w:val="0"/>
                                                          <w:divBdr>
                                                            <w:top w:val="none" w:sz="0" w:space="0" w:color="auto"/>
                                                            <w:left w:val="none" w:sz="0" w:space="0" w:color="auto"/>
                                                            <w:bottom w:val="none" w:sz="0" w:space="0" w:color="auto"/>
                                                            <w:right w:val="none" w:sz="0" w:space="0" w:color="auto"/>
                                                          </w:divBdr>
                                                          <w:divsChild>
                                                            <w:div w:id="1642732224">
                                                              <w:marLeft w:val="0"/>
                                                              <w:marRight w:val="0"/>
                                                              <w:marTop w:val="0"/>
                                                              <w:marBottom w:val="0"/>
                                                              <w:divBdr>
                                                                <w:top w:val="none" w:sz="0" w:space="0" w:color="auto"/>
                                                                <w:left w:val="none" w:sz="0" w:space="0" w:color="auto"/>
                                                                <w:bottom w:val="none" w:sz="0" w:space="0" w:color="auto"/>
                                                                <w:right w:val="none" w:sz="0" w:space="0" w:color="auto"/>
                                                              </w:divBdr>
                                                              <w:divsChild>
                                                                <w:div w:id="564726434">
                                                                  <w:marLeft w:val="0"/>
                                                                  <w:marRight w:val="0"/>
                                                                  <w:marTop w:val="0"/>
                                                                  <w:marBottom w:val="0"/>
                                                                  <w:divBdr>
                                                                    <w:top w:val="none" w:sz="0" w:space="0" w:color="auto"/>
                                                                    <w:left w:val="none" w:sz="0" w:space="0" w:color="auto"/>
                                                                    <w:bottom w:val="none" w:sz="0" w:space="0" w:color="auto"/>
                                                                    <w:right w:val="none" w:sz="0" w:space="0" w:color="auto"/>
                                                                  </w:divBdr>
                                                                  <w:divsChild>
                                                                    <w:div w:id="1264873417">
                                                                      <w:marLeft w:val="0"/>
                                                                      <w:marRight w:val="0"/>
                                                                      <w:marTop w:val="0"/>
                                                                      <w:marBottom w:val="0"/>
                                                                      <w:divBdr>
                                                                        <w:top w:val="none" w:sz="0" w:space="0" w:color="auto"/>
                                                                        <w:left w:val="none" w:sz="0" w:space="0" w:color="auto"/>
                                                                        <w:bottom w:val="none" w:sz="0" w:space="0" w:color="auto"/>
                                                                        <w:right w:val="none" w:sz="0" w:space="0" w:color="auto"/>
                                                                      </w:divBdr>
                                                                      <w:divsChild>
                                                                        <w:div w:id="722366107">
                                                                          <w:marLeft w:val="0"/>
                                                                          <w:marRight w:val="0"/>
                                                                          <w:marTop w:val="0"/>
                                                                          <w:marBottom w:val="0"/>
                                                                          <w:divBdr>
                                                                            <w:top w:val="none" w:sz="0" w:space="0" w:color="auto"/>
                                                                            <w:left w:val="none" w:sz="0" w:space="0" w:color="auto"/>
                                                                            <w:bottom w:val="none" w:sz="0" w:space="0" w:color="auto"/>
                                                                            <w:right w:val="none" w:sz="0" w:space="0" w:color="auto"/>
                                                                          </w:divBdr>
                                                                          <w:divsChild>
                                                                            <w:div w:id="862130332">
                                                                              <w:marLeft w:val="0"/>
                                                                              <w:marRight w:val="0"/>
                                                                              <w:marTop w:val="0"/>
                                                                              <w:marBottom w:val="0"/>
                                                                              <w:divBdr>
                                                                                <w:top w:val="none" w:sz="0" w:space="0" w:color="auto"/>
                                                                                <w:left w:val="none" w:sz="0" w:space="0" w:color="auto"/>
                                                                                <w:bottom w:val="none" w:sz="0" w:space="0" w:color="auto"/>
                                                                                <w:right w:val="none" w:sz="0" w:space="0" w:color="auto"/>
                                                                              </w:divBdr>
                                                                              <w:divsChild>
                                                                                <w:div w:id="1297299318">
                                                                                  <w:marLeft w:val="0"/>
                                                                                  <w:marRight w:val="0"/>
                                                                                  <w:marTop w:val="0"/>
                                                                                  <w:marBottom w:val="0"/>
                                                                                  <w:divBdr>
                                                                                    <w:top w:val="none" w:sz="0" w:space="0" w:color="auto"/>
                                                                                    <w:left w:val="none" w:sz="0" w:space="0" w:color="auto"/>
                                                                                    <w:bottom w:val="none" w:sz="0" w:space="0" w:color="auto"/>
                                                                                    <w:right w:val="none" w:sz="0" w:space="0" w:color="auto"/>
                                                                                  </w:divBdr>
                                                                                  <w:divsChild>
                                                                                    <w:div w:id="1356149278">
                                                                                      <w:marLeft w:val="0"/>
                                                                                      <w:marRight w:val="0"/>
                                                                                      <w:marTop w:val="0"/>
                                                                                      <w:marBottom w:val="120"/>
                                                                                      <w:divBdr>
                                                                                        <w:top w:val="none" w:sz="0" w:space="0" w:color="auto"/>
                                                                                        <w:left w:val="none" w:sz="0" w:space="0" w:color="auto"/>
                                                                                        <w:bottom w:val="none" w:sz="0" w:space="0" w:color="auto"/>
                                                                                        <w:right w:val="none" w:sz="0" w:space="0" w:color="auto"/>
                                                                                      </w:divBdr>
                                                                                      <w:divsChild>
                                                                                        <w:div w:id="434250613">
                                                                                          <w:marLeft w:val="0"/>
                                                                                          <w:marRight w:val="0"/>
                                                                                          <w:marTop w:val="0"/>
                                                                                          <w:marBottom w:val="0"/>
                                                                                          <w:divBdr>
                                                                                            <w:top w:val="none" w:sz="0" w:space="0" w:color="auto"/>
                                                                                            <w:left w:val="none" w:sz="0" w:space="0" w:color="auto"/>
                                                                                            <w:bottom w:val="none" w:sz="0" w:space="0" w:color="auto"/>
                                                                                            <w:right w:val="none" w:sz="0" w:space="0" w:color="auto"/>
                                                                                          </w:divBdr>
                                                                                          <w:divsChild>
                                                                                            <w:div w:id="5056408">
                                                                                              <w:marLeft w:val="0"/>
                                                                                              <w:marRight w:val="0"/>
                                                                                              <w:marTop w:val="0"/>
                                                                                              <w:marBottom w:val="0"/>
                                                                                              <w:divBdr>
                                                                                                <w:top w:val="none" w:sz="0" w:space="0" w:color="auto"/>
                                                                                                <w:left w:val="none" w:sz="0" w:space="0" w:color="auto"/>
                                                                                                <w:bottom w:val="none" w:sz="0" w:space="0" w:color="auto"/>
                                                                                                <w:right w:val="none" w:sz="0" w:space="0" w:color="auto"/>
                                                                                              </w:divBdr>
                                                                                            </w:div>
                                                                                            <w:div w:id="36512068">
                                                                                              <w:marLeft w:val="0"/>
                                                                                              <w:marRight w:val="0"/>
                                                                                              <w:marTop w:val="0"/>
                                                                                              <w:marBottom w:val="0"/>
                                                                                              <w:divBdr>
                                                                                                <w:top w:val="none" w:sz="0" w:space="0" w:color="auto"/>
                                                                                                <w:left w:val="none" w:sz="0" w:space="0" w:color="auto"/>
                                                                                                <w:bottom w:val="none" w:sz="0" w:space="0" w:color="auto"/>
                                                                                                <w:right w:val="none" w:sz="0" w:space="0" w:color="auto"/>
                                                                                              </w:divBdr>
                                                                                            </w:div>
                                                                                            <w:div w:id="130170799">
                                                                                              <w:marLeft w:val="0"/>
                                                                                              <w:marRight w:val="0"/>
                                                                                              <w:marTop w:val="0"/>
                                                                                              <w:marBottom w:val="0"/>
                                                                                              <w:divBdr>
                                                                                                <w:top w:val="none" w:sz="0" w:space="0" w:color="auto"/>
                                                                                                <w:left w:val="none" w:sz="0" w:space="0" w:color="auto"/>
                                                                                                <w:bottom w:val="none" w:sz="0" w:space="0" w:color="auto"/>
                                                                                                <w:right w:val="none" w:sz="0" w:space="0" w:color="auto"/>
                                                                                              </w:divBdr>
                                                                                            </w:div>
                                                                                            <w:div w:id="180241961">
                                                                                              <w:marLeft w:val="0"/>
                                                                                              <w:marRight w:val="0"/>
                                                                                              <w:marTop w:val="0"/>
                                                                                              <w:marBottom w:val="0"/>
                                                                                              <w:divBdr>
                                                                                                <w:top w:val="none" w:sz="0" w:space="0" w:color="auto"/>
                                                                                                <w:left w:val="none" w:sz="0" w:space="0" w:color="auto"/>
                                                                                                <w:bottom w:val="none" w:sz="0" w:space="0" w:color="auto"/>
                                                                                                <w:right w:val="none" w:sz="0" w:space="0" w:color="auto"/>
                                                                                              </w:divBdr>
                                                                                            </w:div>
                                                                                            <w:div w:id="204752816">
                                                                                              <w:marLeft w:val="0"/>
                                                                                              <w:marRight w:val="0"/>
                                                                                              <w:marTop w:val="0"/>
                                                                                              <w:marBottom w:val="0"/>
                                                                                              <w:divBdr>
                                                                                                <w:top w:val="none" w:sz="0" w:space="0" w:color="auto"/>
                                                                                                <w:left w:val="none" w:sz="0" w:space="0" w:color="auto"/>
                                                                                                <w:bottom w:val="none" w:sz="0" w:space="0" w:color="auto"/>
                                                                                                <w:right w:val="none" w:sz="0" w:space="0" w:color="auto"/>
                                                                                              </w:divBdr>
                                                                                            </w:div>
                                                                                            <w:div w:id="230041337">
                                                                                              <w:marLeft w:val="0"/>
                                                                                              <w:marRight w:val="0"/>
                                                                                              <w:marTop w:val="0"/>
                                                                                              <w:marBottom w:val="0"/>
                                                                                              <w:divBdr>
                                                                                                <w:top w:val="none" w:sz="0" w:space="0" w:color="auto"/>
                                                                                                <w:left w:val="none" w:sz="0" w:space="0" w:color="auto"/>
                                                                                                <w:bottom w:val="none" w:sz="0" w:space="0" w:color="auto"/>
                                                                                                <w:right w:val="none" w:sz="0" w:space="0" w:color="auto"/>
                                                                                              </w:divBdr>
                                                                                            </w:div>
                                                                                            <w:div w:id="258488909">
                                                                                              <w:marLeft w:val="0"/>
                                                                                              <w:marRight w:val="0"/>
                                                                                              <w:marTop w:val="0"/>
                                                                                              <w:marBottom w:val="0"/>
                                                                                              <w:divBdr>
                                                                                                <w:top w:val="none" w:sz="0" w:space="0" w:color="auto"/>
                                                                                                <w:left w:val="none" w:sz="0" w:space="0" w:color="auto"/>
                                                                                                <w:bottom w:val="none" w:sz="0" w:space="0" w:color="auto"/>
                                                                                                <w:right w:val="none" w:sz="0" w:space="0" w:color="auto"/>
                                                                                              </w:divBdr>
                                                                                            </w:div>
                                                                                            <w:div w:id="266011333">
                                                                                              <w:marLeft w:val="0"/>
                                                                                              <w:marRight w:val="0"/>
                                                                                              <w:marTop w:val="0"/>
                                                                                              <w:marBottom w:val="0"/>
                                                                                              <w:divBdr>
                                                                                                <w:top w:val="none" w:sz="0" w:space="0" w:color="auto"/>
                                                                                                <w:left w:val="none" w:sz="0" w:space="0" w:color="auto"/>
                                                                                                <w:bottom w:val="none" w:sz="0" w:space="0" w:color="auto"/>
                                                                                                <w:right w:val="none" w:sz="0" w:space="0" w:color="auto"/>
                                                                                              </w:divBdr>
                                                                                            </w:div>
                                                                                            <w:div w:id="294527578">
                                                                                              <w:marLeft w:val="0"/>
                                                                                              <w:marRight w:val="0"/>
                                                                                              <w:marTop w:val="0"/>
                                                                                              <w:marBottom w:val="0"/>
                                                                                              <w:divBdr>
                                                                                                <w:top w:val="none" w:sz="0" w:space="0" w:color="auto"/>
                                                                                                <w:left w:val="none" w:sz="0" w:space="0" w:color="auto"/>
                                                                                                <w:bottom w:val="none" w:sz="0" w:space="0" w:color="auto"/>
                                                                                                <w:right w:val="none" w:sz="0" w:space="0" w:color="auto"/>
                                                                                              </w:divBdr>
                                                                                            </w:div>
                                                                                            <w:div w:id="305549069">
                                                                                              <w:marLeft w:val="0"/>
                                                                                              <w:marRight w:val="0"/>
                                                                                              <w:marTop w:val="0"/>
                                                                                              <w:marBottom w:val="0"/>
                                                                                              <w:divBdr>
                                                                                                <w:top w:val="none" w:sz="0" w:space="0" w:color="auto"/>
                                                                                                <w:left w:val="none" w:sz="0" w:space="0" w:color="auto"/>
                                                                                                <w:bottom w:val="none" w:sz="0" w:space="0" w:color="auto"/>
                                                                                                <w:right w:val="none" w:sz="0" w:space="0" w:color="auto"/>
                                                                                              </w:divBdr>
                                                                                            </w:div>
                                                                                            <w:div w:id="326131196">
                                                                                              <w:marLeft w:val="0"/>
                                                                                              <w:marRight w:val="0"/>
                                                                                              <w:marTop w:val="0"/>
                                                                                              <w:marBottom w:val="0"/>
                                                                                              <w:divBdr>
                                                                                                <w:top w:val="none" w:sz="0" w:space="0" w:color="auto"/>
                                                                                                <w:left w:val="none" w:sz="0" w:space="0" w:color="auto"/>
                                                                                                <w:bottom w:val="none" w:sz="0" w:space="0" w:color="auto"/>
                                                                                                <w:right w:val="none" w:sz="0" w:space="0" w:color="auto"/>
                                                                                              </w:divBdr>
                                                                                            </w:div>
                                                                                            <w:div w:id="332146905">
                                                                                              <w:marLeft w:val="0"/>
                                                                                              <w:marRight w:val="0"/>
                                                                                              <w:marTop w:val="0"/>
                                                                                              <w:marBottom w:val="0"/>
                                                                                              <w:divBdr>
                                                                                                <w:top w:val="none" w:sz="0" w:space="0" w:color="auto"/>
                                                                                                <w:left w:val="none" w:sz="0" w:space="0" w:color="auto"/>
                                                                                                <w:bottom w:val="none" w:sz="0" w:space="0" w:color="auto"/>
                                                                                                <w:right w:val="none" w:sz="0" w:space="0" w:color="auto"/>
                                                                                              </w:divBdr>
                                                                                            </w:div>
                                                                                            <w:div w:id="347369107">
                                                                                              <w:marLeft w:val="0"/>
                                                                                              <w:marRight w:val="0"/>
                                                                                              <w:marTop w:val="0"/>
                                                                                              <w:marBottom w:val="0"/>
                                                                                              <w:divBdr>
                                                                                                <w:top w:val="none" w:sz="0" w:space="0" w:color="auto"/>
                                                                                                <w:left w:val="none" w:sz="0" w:space="0" w:color="auto"/>
                                                                                                <w:bottom w:val="none" w:sz="0" w:space="0" w:color="auto"/>
                                                                                                <w:right w:val="none" w:sz="0" w:space="0" w:color="auto"/>
                                                                                              </w:divBdr>
                                                                                            </w:div>
                                                                                            <w:div w:id="416286267">
                                                                                              <w:marLeft w:val="0"/>
                                                                                              <w:marRight w:val="0"/>
                                                                                              <w:marTop w:val="0"/>
                                                                                              <w:marBottom w:val="0"/>
                                                                                              <w:divBdr>
                                                                                                <w:top w:val="none" w:sz="0" w:space="0" w:color="auto"/>
                                                                                                <w:left w:val="none" w:sz="0" w:space="0" w:color="auto"/>
                                                                                                <w:bottom w:val="none" w:sz="0" w:space="0" w:color="auto"/>
                                                                                                <w:right w:val="none" w:sz="0" w:space="0" w:color="auto"/>
                                                                                              </w:divBdr>
                                                                                            </w:div>
                                                                                            <w:div w:id="426120125">
                                                                                              <w:marLeft w:val="0"/>
                                                                                              <w:marRight w:val="0"/>
                                                                                              <w:marTop w:val="0"/>
                                                                                              <w:marBottom w:val="0"/>
                                                                                              <w:divBdr>
                                                                                                <w:top w:val="none" w:sz="0" w:space="0" w:color="auto"/>
                                                                                                <w:left w:val="none" w:sz="0" w:space="0" w:color="auto"/>
                                                                                                <w:bottom w:val="none" w:sz="0" w:space="0" w:color="auto"/>
                                                                                                <w:right w:val="none" w:sz="0" w:space="0" w:color="auto"/>
                                                                                              </w:divBdr>
                                                                                            </w:div>
                                                                                            <w:div w:id="447624162">
                                                                                              <w:marLeft w:val="0"/>
                                                                                              <w:marRight w:val="0"/>
                                                                                              <w:marTop w:val="0"/>
                                                                                              <w:marBottom w:val="0"/>
                                                                                              <w:divBdr>
                                                                                                <w:top w:val="none" w:sz="0" w:space="0" w:color="auto"/>
                                                                                                <w:left w:val="none" w:sz="0" w:space="0" w:color="auto"/>
                                                                                                <w:bottom w:val="none" w:sz="0" w:space="0" w:color="auto"/>
                                                                                                <w:right w:val="none" w:sz="0" w:space="0" w:color="auto"/>
                                                                                              </w:divBdr>
                                                                                            </w:div>
                                                                                            <w:div w:id="467938829">
                                                                                              <w:marLeft w:val="0"/>
                                                                                              <w:marRight w:val="0"/>
                                                                                              <w:marTop w:val="0"/>
                                                                                              <w:marBottom w:val="0"/>
                                                                                              <w:divBdr>
                                                                                                <w:top w:val="none" w:sz="0" w:space="0" w:color="auto"/>
                                                                                                <w:left w:val="none" w:sz="0" w:space="0" w:color="auto"/>
                                                                                                <w:bottom w:val="none" w:sz="0" w:space="0" w:color="auto"/>
                                                                                                <w:right w:val="none" w:sz="0" w:space="0" w:color="auto"/>
                                                                                              </w:divBdr>
                                                                                            </w:div>
                                                                                            <w:div w:id="492531452">
                                                                                              <w:marLeft w:val="0"/>
                                                                                              <w:marRight w:val="0"/>
                                                                                              <w:marTop w:val="0"/>
                                                                                              <w:marBottom w:val="0"/>
                                                                                              <w:divBdr>
                                                                                                <w:top w:val="none" w:sz="0" w:space="0" w:color="auto"/>
                                                                                                <w:left w:val="none" w:sz="0" w:space="0" w:color="auto"/>
                                                                                                <w:bottom w:val="none" w:sz="0" w:space="0" w:color="auto"/>
                                                                                                <w:right w:val="none" w:sz="0" w:space="0" w:color="auto"/>
                                                                                              </w:divBdr>
                                                                                            </w:div>
                                                                                            <w:div w:id="510687483">
                                                                                              <w:marLeft w:val="0"/>
                                                                                              <w:marRight w:val="0"/>
                                                                                              <w:marTop w:val="0"/>
                                                                                              <w:marBottom w:val="0"/>
                                                                                              <w:divBdr>
                                                                                                <w:top w:val="none" w:sz="0" w:space="0" w:color="auto"/>
                                                                                                <w:left w:val="none" w:sz="0" w:space="0" w:color="auto"/>
                                                                                                <w:bottom w:val="none" w:sz="0" w:space="0" w:color="auto"/>
                                                                                                <w:right w:val="none" w:sz="0" w:space="0" w:color="auto"/>
                                                                                              </w:divBdr>
                                                                                            </w:div>
                                                                                            <w:div w:id="607659999">
                                                                                              <w:marLeft w:val="0"/>
                                                                                              <w:marRight w:val="0"/>
                                                                                              <w:marTop w:val="0"/>
                                                                                              <w:marBottom w:val="0"/>
                                                                                              <w:divBdr>
                                                                                                <w:top w:val="none" w:sz="0" w:space="0" w:color="auto"/>
                                                                                                <w:left w:val="none" w:sz="0" w:space="0" w:color="auto"/>
                                                                                                <w:bottom w:val="none" w:sz="0" w:space="0" w:color="auto"/>
                                                                                                <w:right w:val="none" w:sz="0" w:space="0" w:color="auto"/>
                                                                                              </w:divBdr>
                                                                                            </w:div>
                                                                                            <w:div w:id="614017241">
                                                                                              <w:marLeft w:val="0"/>
                                                                                              <w:marRight w:val="0"/>
                                                                                              <w:marTop w:val="0"/>
                                                                                              <w:marBottom w:val="0"/>
                                                                                              <w:divBdr>
                                                                                                <w:top w:val="none" w:sz="0" w:space="0" w:color="auto"/>
                                                                                                <w:left w:val="none" w:sz="0" w:space="0" w:color="auto"/>
                                                                                                <w:bottom w:val="none" w:sz="0" w:space="0" w:color="auto"/>
                                                                                                <w:right w:val="none" w:sz="0" w:space="0" w:color="auto"/>
                                                                                              </w:divBdr>
                                                                                            </w:div>
                                                                                            <w:div w:id="622351072">
                                                                                              <w:marLeft w:val="0"/>
                                                                                              <w:marRight w:val="0"/>
                                                                                              <w:marTop w:val="0"/>
                                                                                              <w:marBottom w:val="0"/>
                                                                                              <w:divBdr>
                                                                                                <w:top w:val="none" w:sz="0" w:space="0" w:color="auto"/>
                                                                                                <w:left w:val="none" w:sz="0" w:space="0" w:color="auto"/>
                                                                                                <w:bottom w:val="none" w:sz="0" w:space="0" w:color="auto"/>
                                                                                                <w:right w:val="none" w:sz="0" w:space="0" w:color="auto"/>
                                                                                              </w:divBdr>
                                                                                            </w:div>
                                                                                            <w:div w:id="691540177">
                                                                                              <w:marLeft w:val="0"/>
                                                                                              <w:marRight w:val="0"/>
                                                                                              <w:marTop w:val="0"/>
                                                                                              <w:marBottom w:val="0"/>
                                                                                              <w:divBdr>
                                                                                                <w:top w:val="none" w:sz="0" w:space="0" w:color="auto"/>
                                                                                                <w:left w:val="none" w:sz="0" w:space="0" w:color="auto"/>
                                                                                                <w:bottom w:val="none" w:sz="0" w:space="0" w:color="auto"/>
                                                                                                <w:right w:val="none" w:sz="0" w:space="0" w:color="auto"/>
                                                                                              </w:divBdr>
                                                                                            </w:div>
                                                                                            <w:div w:id="712004443">
                                                                                              <w:marLeft w:val="0"/>
                                                                                              <w:marRight w:val="0"/>
                                                                                              <w:marTop w:val="0"/>
                                                                                              <w:marBottom w:val="0"/>
                                                                                              <w:divBdr>
                                                                                                <w:top w:val="none" w:sz="0" w:space="0" w:color="auto"/>
                                                                                                <w:left w:val="none" w:sz="0" w:space="0" w:color="auto"/>
                                                                                                <w:bottom w:val="none" w:sz="0" w:space="0" w:color="auto"/>
                                                                                                <w:right w:val="none" w:sz="0" w:space="0" w:color="auto"/>
                                                                                              </w:divBdr>
                                                                                            </w:div>
                                                                                            <w:div w:id="751052267">
                                                                                              <w:marLeft w:val="0"/>
                                                                                              <w:marRight w:val="0"/>
                                                                                              <w:marTop w:val="0"/>
                                                                                              <w:marBottom w:val="0"/>
                                                                                              <w:divBdr>
                                                                                                <w:top w:val="none" w:sz="0" w:space="0" w:color="auto"/>
                                                                                                <w:left w:val="none" w:sz="0" w:space="0" w:color="auto"/>
                                                                                                <w:bottom w:val="none" w:sz="0" w:space="0" w:color="auto"/>
                                                                                                <w:right w:val="none" w:sz="0" w:space="0" w:color="auto"/>
                                                                                              </w:divBdr>
                                                                                            </w:div>
                                                                                            <w:div w:id="804857231">
                                                                                              <w:marLeft w:val="0"/>
                                                                                              <w:marRight w:val="0"/>
                                                                                              <w:marTop w:val="0"/>
                                                                                              <w:marBottom w:val="0"/>
                                                                                              <w:divBdr>
                                                                                                <w:top w:val="none" w:sz="0" w:space="0" w:color="auto"/>
                                                                                                <w:left w:val="none" w:sz="0" w:space="0" w:color="auto"/>
                                                                                                <w:bottom w:val="none" w:sz="0" w:space="0" w:color="auto"/>
                                                                                                <w:right w:val="none" w:sz="0" w:space="0" w:color="auto"/>
                                                                                              </w:divBdr>
                                                                                            </w:div>
                                                                                            <w:div w:id="836501871">
                                                                                              <w:marLeft w:val="0"/>
                                                                                              <w:marRight w:val="0"/>
                                                                                              <w:marTop w:val="0"/>
                                                                                              <w:marBottom w:val="0"/>
                                                                                              <w:divBdr>
                                                                                                <w:top w:val="none" w:sz="0" w:space="0" w:color="auto"/>
                                                                                                <w:left w:val="none" w:sz="0" w:space="0" w:color="auto"/>
                                                                                                <w:bottom w:val="none" w:sz="0" w:space="0" w:color="auto"/>
                                                                                                <w:right w:val="none" w:sz="0" w:space="0" w:color="auto"/>
                                                                                              </w:divBdr>
                                                                                            </w:div>
                                                                                            <w:div w:id="852458668">
                                                                                              <w:marLeft w:val="0"/>
                                                                                              <w:marRight w:val="0"/>
                                                                                              <w:marTop w:val="0"/>
                                                                                              <w:marBottom w:val="0"/>
                                                                                              <w:divBdr>
                                                                                                <w:top w:val="none" w:sz="0" w:space="0" w:color="auto"/>
                                                                                                <w:left w:val="none" w:sz="0" w:space="0" w:color="auto"/>
                                                                                                <w:bottom w:val="none" w:sz="0" w:space="0" w:color="auto"/>
                                                                                                <w:right w:val="none" w:sz="0" w:space="0" w:color="auto"/>
                                                                                              </w:divBdr>
                                                                                            </w:div>
                                                                                            <w:div w:id="857817999">
                                                                                              <w:marLeft w:val="0"/>
                                                                                              <w:marRight w:val="0"/>
                                                                                              <w:marTop w:val="0"/>
                                                                                              <w:marBottom w:val="0"/>
                                                                                              <w:divBdr>
                                                                                                <w:top w:val="none" w:sz="0" w:space="0" w:color="auto"/>
                                                                                                <w:left w:val="none" w:sz="0" w:space="0" w:color="auto"/>
                                                                                                <w:bottom w:val="none" w:sz="0" w:space="0" w:color="auto"/>
                                                                                                <w:right w:val="none" w:sz="0" w:space="0" w:color="auto"/>
                                                                                              </w:divBdr>
                                                                                            </w:div>
                                                                                            <w:div w:id="868952075">
                                                                                              <w:marLeft w:val="0"/>
                                                                                              <w:marRight w:val="0"/>
                                                                                              <w:marTop w:val="0"/>
                                                                                              <w:marBottom w:val="0"/>
                                                                                              <w:divBdr>
                                                                                                <w:top w:val="none" w:sz="0" w:space="0" w:color="auto"/>
                                                                                                <w:left w:val="none" w:sz="0" w:space="0" w:color="auto"/>
                                                                                                <w:bottom w:val="none" w:sz="0" w:space="0" w:color="auto"/>
                                                                                                <w:right w:val="none" w:sz="0" w:space="0" w:color="auto"/>
                                                                                              </w:divBdr>
                                                                                            </w:div>
                                                                                            <w:div w:id="871579925">
                                                                                              <w:marLeft w:val="0"/>
                                                                                              <w:marRight w:val="0"/>
                                                                                              <w:marTop w:val="0"/>
                                                                                              <w:marBottom w:val="0"/>
                                                                                              <w:divBdr>
                                                                                                <w:top w:val="none" w:sz="0" w:space="0" w:color="auto"/>
                                                                                                <w:left w:val="none" w:sz="0" w:space="0" w:color="auto"/>
                                                                                                <w:bottom w:val="none" w:sz="0" w:space="0" w:color="auto"/>
                                                                                                <w:right w:val="none" w:sz="0" w:space="0" w:color="auto"/>
                                                                                              </w:divBdr>
                                                                                            </w:div>
                                                                                            <w:div w:id="873156158">
                                                                                              <w:marLeft w:val="0"/>
                                                                                              <w:marRight w:val="0"/>
                                                                                              <w:marTop w:val="0"/>
                                                                                              <w:marBottom w:val="0"/>
                                                                                              <w:divBdr>
                                                                                                <w:top w:val="none" w:sz="0" w:space="0" w:color="auto"/>
                                                                                                <w:left w:val="none" w:sz="0" w:space="0" w:color="auto"/>
                                                                                                <w:bottom w:val="none" w:sz="0" w:space="0" w:color="auto"/>
                                                                                                <w:right w:val="none" w:sz="0" w:space="0" w:color="auto"/>
                                                                                              </w:divBdr>
                                                                                            </w:div>
                                                                                            <w:div w:id="944924188">
                                                                                              <w:marLeft w:val="0"/>
                                                                                              <w:marRight w:val="0"/>
                                                                                              <w:marTop w:val="0"/>
                                                                                              <w:marBottom w:val="0"/>
                                                                                              <w:divBdr>
                                                                                                <w:top w:val="none" w:sz="0" w:space="0" w:color="auto"/>
                                                                                                <w:left w:val="none" w:sz="0" w:space="0" w:color="auto"/>
                                                                                                <w:bottom w:val="none" w:sz="0" w:space="0" w:color="auto"/>
                                                                                                <w:right w:val="none" w:sz="0" w:space="0" w:color="auto"/>
                                                                                              </w:divBdr>
                                                                                            </w:div>
                                                                                            <w:div w:id="981618193">
                                                                                              <w:marLeft w:val="0"/>
                                                                                              <w:marRight w:val="0"/>
                                                                                              <w:marTop w:val="0"/>
                                                                                              <w:marBottom w:val="0"/>
                                                                                              <w:divBdr>
                                                                                                <w:top w:val="none" w:sz="0" w:space="0" w:color="auto"/>
                                                                                                <w:left w:val="none" w:sz="0" w:space="0" w:color="auto"/>
                                                                                                <w:bottom w:val="none" w:sz="0" w:space="0" w:color="auto"/>
                                                                                                <w:right w:val="none" w:sz="0" w:space="0" w:color="auto"/>
                                                                                              </w:divBdr>
                                                                                            </w:div>
                                                                                            <w:div w:id="989139971">
                                                                                              <w:marLeft w:val="0"/>
                                                                                              <w:marRight w:val="0"/>
                                                                                              <w:marTop w:val="0"/>
                                                                                              <w:marBottom w:val="0"/>
                                                                                              <w:divBdr>
                                                                                                <w:top w:val="none" w:sz="0" w:space="0" w:color="auto"/>
                                                                                                <w:left w:val="none" w:sz="0" w:space="0" w:color="auto"/>
                                                                                                <w:bottom w:val="none" w:sz="0" w:space="0" w:color="auto"/>
                                                                                                <w:right w:val="none" w:sz="0" w:space="0" w:color="auto"/>
                                                                                              </w:divBdr>
                                                                                            </w:div>
                                                                                            <w:div w:id="999308493">
                                                                                              <w:marLeft w:val="0"/>
                                                                                              <w:marRight w:val="0"/>
                                                                                              <w:marTop w:val="0"/>
                                                                                              <w:marBottom w:val="0"/>
                                                                                              <w:divBdr>
                                                                                                <w:top w:val="none" w:sz="0" w:space="0" w:color="auto"/>
                                                                                                <w:left w:val="none" w:sz="0" w:space="0" w:color="auto"/>
                                                                                                <w:bottom w:val="none" w:sz="0" w:space="0" w:color="auto"/>
                                                                                                <w:right w:val="none" w:sz="0" w:space="0" w:color="auto"/>
                                                                                              </w:divBdr>
                                                                                            </w:div>
                                                                                            <w:div w:id="1046415531">
                                                                                              <w:marLeft w:val="0"/>
                                                                                              <w:marRight w:val="0"/>
                                                                                              <w:marTop w:val="0"/>
                                                                                              <w:marBottom w:val="0"/>
                                                                                              <w:divBdr>
                                                                                                <w:top w:val="none" w:sz="0" w:space="0" w:color="auto"/>
                                                                                                <w:left w:val="none" w:sz="0" w:space="0" w:color="auto"/>
                                                                                                <w:bottom w:val="none" w:sz="0" w:space="0" w:color="auto"/>
                                                                                                <w:right w:val="none" w:sz="0" w:space="0" w:color="auto"/>
                                                                                              </w:divBdr>
                                                                                            </w:div>
                                                                                            <w:div w:id="1073086550">
                                                                                              <w:marLeft w:val="0"/>
                                                                                              <w:marRight w:val="0"/>
                                                                                              <w:marTop w:val="0"/>
                                                                                              <w:marBottom w:val="0"/>
                                                                                              <w:divBdr>
                                                                                                <w:top w:val="none" w:sz="0" w:space="0" w:color="auto"/>
                                                                                                <w:left w:val="none" w:sz="0" w:space="0" w:color="auto"/>
                                                                                                <w:bottom w:val="none" w:sz="0" w:space="0" w:color="auto"/>
                                                                                                <w:right w:val="none" w:sz="0" w:space="0" w:color="auto"/>
                                                                                              </w:divBdr>
                                                                                            </w:div>
                                                                                            <w:div w:id="1081297875">
                                                                                              <w:marLeft w:val="0"/>
                                                                                              <w:marRight w:val="0"/>
                                                                                              <w:marTop w:val="0"/>
                                                                                              <w:marBottom w:val="0"/>
                                                                                              <w:divBdr>
                                                                                                <w:top w:val="none" w:sz="0" w:space="0" w:color="auto"/>
                                                                                                <w:left w:val="none" w:sz="0" w:space="0" w:color="auto"/>
                                                                                                <w:bottom w:val="none" w:sz="0" w:space="0" w:color="auto"/>
                                                                                                <w:right w:val="none" w:sz="0" w:space="0" w:color="auto"/>
                                                                                              </w:divBdr>
                                                                                            </w:div>
                                                                                            <w:div w:id="1086465067">
                                                                                              <w:marLeft w:val="0"/>
                                                                                              <w:marRight w:val="0"/>
                                                                                              <w:marTop w:val="0"/>
                                                                                              <w:marBottom w:val="0"/>
                                                                                              <w:divBdr>
                                                                                                <w:top w:val="none" w:sz="0" w:space="0" w:color="auto"/>
                                                                                                <w:left w:val="none" w:sz="0" w:space="0" w:color="auto"/>
                                                                                                <w:bottom w:val="none" w:sz="0" w:space="0" w:color="auto"/>
                                                                                                <w:right w:val="none" w:sz="0" w:space="0" w:color="auto"/>
                                                                                              </w:divBdr>
                                                                                            </w:div>
                                                                                            <w:div w:id="1118141884">
                                                                                              <w:marLeft w:val="0"/>
                                                                                              <w:marRight w:val="0"/>
                                                                                              <w:marTop w:val="0"/>
                                                                                              <w:marBottom w:val="0"/>
                                                                                              <w:divBdr>
                                                                                                <w:top w:val="none" w:sz="0" w:space="0" w:color="auto"/>
                                                                                                <w:left w:val="none" w:sz="0" w:space="0" w:color="auto"/>
                                                                                                <w:bottom w:val="none" w:sz="0" w:space="0" w:color="auto"/>
                                                                                                <w:right w:val="none" w:sz="0" w:space="0" w:color="auto"/>
                                                                                              </w:divBdr>
                                                                                            </w:div>
                                                                                            <w:div w:id="1151750582">
                                                                                              <w:marLeft w:val="0"/>
                                                                                              <w:marRight w:val="0"/>
                                                                                              <w:marTop w:val="0"/>
                                                                                              <w:marBottom w:val="0"/>
                                                                                              <w:divBdr>
                                                                                                <w:top w:val="none" w:sz="0" w:space="0" w:color="auto"/>
                                                                                                <w:left w:val="none" w:sz="0" w:space="0" w:color="auto"/>
                                                                                                <w:bottom w:val="none" w:sz="0" w:space="0" w:color="auto"/>
                                                                                                <w:right w:val="none" w:sz="0" w:space="0" w:color="auto"/>
                                                                                              </w:divBdr>
                                                                                            </w:div>
                                                                                            <w:div w:id="1202474260">
                                                                                              <w:marLeft w:val="0"/>
                                                                                              <w:marRight w:val="0"/>
                                                                                              <w:marTop w:val="0"/>
                                                                                              <w:marBottom w:val="0"/>
                                                                                              <w:divBdr>
                                                                                                <w:top w:val="none" w:sz="0" w:space="0" w:color="auto"/>
                                                                                                <w:left w:val="none" w:sz="0" w:space="0" w:color="auto"/>
                                                                                                <w:bottom w:val="none" w:sz="0" w:space="0" w:color="auto"/>
                                                                                                <w:right w:val="none" w:sz="0" w:space="0" w:color="auto"/>
                                                                                              </w:divBdr>
                                                                                            </w:div>
                                                                                            <w:div w:id="1233277074">
                                                                                              <w:marLeft w:val="0"/>
                                                                                              <w:marRight w:val="0"/>
                                                                                              <w:marTop w:val="0"/>
                                                                                              <w:marBottom w:val="0"/>
                                                                                              <w:divBdr>
                                                                                                <w:top w:val="none" w:sz="0" w:space="0" w:color="auto"/>
                                                                                                <w:left w:val="none" w:sz="0" w:space="0" w:color="auto"/>
                                                                                                <w:bottom w:val="none" w:sz="0" w:space="0" w:color="auto"/>
                                                                                                <w:right w:val="none" w:sz="0" w:space="0" w:color="auto"/>
                                                                                              </w:divBdr>
                                                                                            </w:div>
                                                                                            <w:div w:id="1238518143">
                                                                                              <w:marLeft w:val="0"/>
                                                                                              <w:marRight w:val="0"/>
                                                                                              <w:marTop w:val="0"/>
                                                                                              <w:marBottom w:val="0"/>
                                                                                              <w:divBdr>
                                                                                                <w:top w:val="none" w:sz="0" w:space="0" w:color="auto"/>
                                                                                                <w:left w:val="none" w:sz="0" w:space="0" w:color="auto"/>
                                                                                                <w:bottom w:val="none" w:sz="0" w:space="0" w:color="auto"/>
                                                                                                <w:right w:val="none" w:sz="0" w:space="0" w:color="auto"/>
                                                                                              </w:divBdr>
                                                                                            </w:div>
                                                                                            <w:div w:id="1250888430">
                                                                                              <w:marLeft w:val="0"/>
                                                                                              <w:marRight w:val="0"/>
                                                                                              <w:marTop w:val="0"/>
                                                                                              <w:marBottom w:val="0"/>
                                                                                              <w:divBdr>
                                                                                                <w:top w:val="none" w:sz="0" w:space="0" w:color="auto"/>
                                                                                                <w:left w:val="none" w:sz="0" w:space="0" w:color="auto"/>
                                                                                                <w:bottom w:val="none" w:sz="0" w:space="0" w:color="auto"/>
                                                                                                <w:right w:val="none" w:sz="0" w:space="0" w:color="auto"/>
                                                                                              </w:divBdr>
                                                                                            </w:div>
                                                                                            <w:div w:id="1259290675">
                                                                                              <w:marLeft w:val="0"/>
                                                                                              <w:marRight w:val="0"/>
                                                                                              <w:marTop w:val="0"/>
                                                                                              <w:marBottom w:val="0"/>
                                                                                              <w:divBdr>
                                                                                                <w:top w:val="none" w:sz="0" w:space="0" w:color="auto"/>
                                                                                                <w:left w:val="none" w:sz="0" w:space="0" w:color="auto"/>
                                                                                                <w:bottom w:val="none" w:sz="0" w:space="0" w:color="auto"/>
                                                                                                <w:right w:val="none" w:sz="0" w:space="0" w:color="auto"/>
                                                                                              </w:divBdr>
                                                                                            </w:div>
                                                                                            <w:div w:id="1265959642">
                                                                                              <w:marLeft w:val="0"/>
                                                                                              <w:marRight w:val="0"/>
                                                                                              <w:marTop w:val="0"/>
                                                                                              <w:marBottom w:val="0"/>
                                                                                              <w:divBdr>
                                                                                                <w:top w:val="none" w:sz="0" w:space="0" w:color="auto"/>
                                                                                                <w:left w:val="none" w:sz="0" w:space="0" w:color="auto"/>
                                                                                                <w:bottom w:val="none" w:sz="0" w:space="0" w:color="auto"/>
                                                                                                <w:right w:val="none" w:sz="0" w:space="0" w:color="auto"/>
                                                                                              </w:divBdr>
                                                                                            </w:div>
                                                                                            <w:div w:id="1279023662">
                                                                                              <w:marLeft w:val="0"/>
                                                                                              <w:marRight w:val="0"/>
                                                                                              <w:marTop w:val="0"/>
                                                                                              <w:marBottom w:val="0"/>
                                                                                              <w:divBdr>
                                                                                                <w:top w:val="none" w:sz="0" w:space="0" w:color="auto"/>
                                                                                                <w:left w:val="none" w:sz="0" w:space="0" w:color="auto"/>
                                                                                                <w:bottom w:val="none" w:sz="0" w:space="0" w:color="auto"/>
                                                                                                <w:right w:val="none" w:sz="0" w:space="0" w:color="auto"/>
                                                                                              </w:divBdr>
                                                                                            </w:div>
                                                                                            <w:div w:id="1285234427">
                                                                                              <w:marLeft w:val="0"/>
                                                                                              <w:marRight w:val="0"/>
                                                                                              <w:marTop w:val="0"/>
                                                                                              <w:marBottom w:val="0"/>
                                                                                              <w:divBdr>
                                                                                                <w:top w:val="none" w:sz="0" w:space="0" w:color="auto"/>
                                                                                                <w:left w:val="none" w:sz="0" w:space="0" w:color="auto"/>
                                                                                                <w:bottom w:val="none" w:sz="0" w:space="0" w:color="auto"/>
                                                                                                <w:right w:val="none" w:sz="0" w:space="0" w:color="auto"/>
                                                                                              </w:divBdr>
                                                                                            </w:div>
                                                                                            <w:div w:id="1303464706">
                                                                                              <w:marLeft w:val="0"/>
                                                                                              <w:marRight w:val="0"/>
                                                                                              <w:marTop w:val="0"/>
                                                                                              <w:marBottom w:val="0"/>
                                                                                              <w:divBdr>
                                                                                                <w:top w:val="none" w:sz="0" w:space="0" w:color="auto"/>
                                                                                                <w:left w:val="none" w:sz="0" w:space="0" w:color="auto"/>
                                                                                                <w:bottom w:val="none" w:sz="0" w:space="0" w:color="auto"/>
                                                                                                <w:right w:val="none" w:sz="0" w:space="0" w:color="auto"/>
                                                                                              </w:divBdr>
                                                                                            </w:div>
                                                                                            <w:div w:id="1345401775">
                                                                                              <w:marLeft w:val="0"/>
                                                                                              <w:marRight w:val="0"/>
                                                                                              <w:marTop w:val="0"/>
                                                                                              <w:marBottom w:val="0"/>
                                                                                              <w:divBdr>
                                                                                                <w:top w:val="none" w:sz="0" w:space="0" w:color="auto"/>
                                                                                                <w:left w:val="none" w:sz="0" w:space="0" w:color="auto"/>
                                                                                                <w:bottom w:val="none" w:sz="0" w:space="0" w:color="auto"/>
                                                                                                <w:right w:val="none" w:sz="0" w:space="0" w:color="auto"/>
                                                                                              </w:divBdr>
                                                                                            </w:div>
                                                                                            <w:div w:id="1366372844">
                                                                                              <w:marLeft w:val="0"/>
                                                                                              <w:marRight w:val="0"/>
                                                                                              <w:marTop w:val="0"/>
                                                                                              <w:marBottom w:val="0"/>
                                                                                              <w:divBdr>
                                                                                                <w:top w:val="none" w:sz="0" w:space="0" w:color="auto"/>
                                                                                                <w:left w:val="none" w:sz="0" w:space="0" w:color="auto"/>
                                                                                                <w:bottom w:val="none" w:sz="0" w:space="0" w:color="auto"/>
                                                                                                <w:right w:val="none" w:sz="0" w:space="0" w:color="auto"/>
                                                                                              </w:divBdr>
                                                                                            </w:div>
                                                                                            <w:div w:id="1372609347">
                                                                                              <w:marLeft w:val="0"/>
                                                                                              <w:marRight w:val="0"/>
                                                                                              <w:marTop w:val="0"/>
                                                                                              <w:marBottom w:val="0"/>
                                                                                              <w:divBdr>
                                                                                                <w:top w:val="none" w:sz="0" w:space="0" w:color="auto"/>
                                                                                                <w:left w:val="none" w:sz="0" w:space="0" w:color="auto"/>
                                                                                                <w:bottom w:val="none" w:sz="0" w:space="0" w:color="auto"/>
                                                                                                <w:right w:val="none" w:sz="0" w:space="0" w:color="auto"/>
                                                                                              </w:divBdr>
                                                                                            </w:div>
                                                                                            <w:div w:id="1440368978">
                                                                                              <w:marLeft w:val="0"/>
                                                                                              <w:marRight w:val="0"/>
                                                                                              <w:marTop w:val="0"/>
                                                                                              <w:marBottom w:val="0"/>
                                                                                              <w:divBdr>
                                                                                                <w:top w:val="none" w:sz="0" w:space="0" w:color="auto"/>
                                                                                                <w:left w:val="none" w:sz="0" w:space="0" w:color="auto"/>
                                                                                                <w:bottom w:val="none" w:sz="0" w:space="0" w:color="auto"/>
                                                                                                <w:right w:val="none" w:sz="0" w:space="0" w:color="auto"/>
                                                                                              </w:divBdr>
                                                                                            </w:div>
                                                                                            <w:div w:id="1483082137">
                                                                                              <w:marLeft w:val="0"/>
                                                                                              <w:marRight w:val="0"/>
                                                                                              <w:marTop w:val="0"/>
                                                                                              <w:marBottom w:val="0"/>
                                                                                              <w:divBdr>
                                                                                                <w:top w:val="none" w:sz="0" w:space="0" w:color="auto"/>
                                                                                                <w:left w:val="none" w:sz="0" w:space="0" w:color="auto"/>
                                                                                                <w:bottom w:val="none" w:sz="0" w:space="0" w:color="auto"/>
                                                                                                <w:right w:val="none" w:sz="0" w:space="0" w:color="auto"/>
                                                                                              </w:divBdr>
                                                                                            </w:div>
                                                                                            <w:div w:id="1516072219">
                                                                                              <w:marLeft w:val="0"/>
                                                                                              <w:marRight w:val="0"/>
                                                                                              <w:marTop w:val="0"/>
                                                                                              <w:marBottom w:val="0"/>
                                                                                              <w:divBdr>
                                                                                                <w:top w:val="none" w:sz="0" w:space="0" w:color="auto"/>
                                                                                                <w:left w:val="none" w:sz="0" w:space="0" w:color="auto"/>
                                                                                                <w:bottom w:val="none" w:sz="0" w:space="0" w:color="auto"/>
                                                                                                <w:right w:val="none" w:sz="0" w:space="0" w:color="auto"/>
                                                                                              </w:divBdr>
                                                                                            </w:div>
                                                                                            <w:div w:id="1592202022">
                                                                                              <w:marLeft w:val="0"/>
                                                                                              <w:marRight w:val="0"/>
                                                                                              <w:marTop w:val="0"/>
                                                                                              <w:marBottom w:val="0"/>
                                                                                              <w:divBdr>
                                                                                                <w:top w:val="none" w:sz="0" w:space="0" w:color="auto"/>
                                                                                                <w:left w:val="none" w:sz="0" w:space="0" w:color="auto"/>
                                                                                                <w:bottom w:val="none" w:sz="0" w:space="0" w:color="auto"/>
                                                                                                <w:right w:val="none" w:sz="0" w:space="0" w:color="auto"/>
                                                                                              </w:divBdr>
                                                                                            </w:div>
                                                                                            <w:div w:id="1599830619">
                                                                                              <w:marLeft w:val="0"/>
                                                                                              <w:marRight w:val="0"/>
                                                                                              <w:marTop w:val="0"/>
                                                                                              <w:marBottom w:val="0"/>
                                                                                              <w:divBdr>
                                                                                                <w:top w:val="none" w:sz="0" w:space="0" w:color="auto"/>
                                                                                                <w:left w:val="none" w:sz="0" w:space="0" w:color="auto"/>
                                                                                                <w:bottom w:val="none" w:sz="0" w:space="0" w:color="auto"/>
                                                                                                <w:right w:val="none" w:sz="0" w:space="0" w:color="auto"/>
                                                                                              </w:divBdr>
                                                                                            </w:div>
                                                                                            <w:div w:id="1621259805">
                                                                                              <w:marLeft w:val="0"/>
                                                                                              <w:marRight w:val="0"/>
                                                                                              <w:marTop w:val="0"/>
                                                                                              <w:marBottom w:val="0"/>
                                                                                              <w:divBdr>
                                                                                                <w:top w:val="none" w:sz="0" w:space="0" w:color="auto"/>
                                                                                                <w:left w:val="none" w:sz="0" w:space="0" w:color="auto"/>
                                                                                                <w:bottom w:val="none" w:sz="0" w:space="0" w:color="auto"/>
                                                                                                <w:right w:val="none" w:sz="0" w:space="0" w:color="auto"/>
                                                                                              </w:divBdr>
                                                                                            </w:div>
                                                                                            <w:div w:id="1650207394">
                                                                                              <w:marLeft w:val="0"/>
                                                                                              <w:marRight w:val="0"/>
                                                                                              <w:marTop w:val="0"/>
                                                                                              <w:marBottom w:val="0"/>
                                                                                              <w:divBdr>
                                                                                                <w:top w:val="none" w:sz="0" w:space="0" w:color="auto"/>
                                                                                                <w:left w:val="none" w:sz="0" w:space="0" w:color="auto"/>
                                                                                                <w:bottom w:val="none" w:sz="0" w:space="0" w:color="auto"/>
                                                                                                <w:right w:val="none" w:sz="0" w:space="0" w:color="auto"/>
                                                                                              </w:divBdr>
                                                                                            </w:div>
                                                                                            <w:div w:id="1687051629">
                                                                                              <w:marLeft w:val="0"/>
                                                                                              <w:marRight w:val="0"/>
                                                                                              <w:marTop w:val="0"/>
                                                                                              <w:marBottom w:val="0"/>
                                                                                              <w:divBdr>
                                                                                                <w:top w:val="none" w:sz="0" w:space="0" w:color="auto"/>
                                                                                                <w:left w:val="none" w:sz="0" w:space="0" w:color="auto"/>
                                                                                                <w:bottom w:val="none" w:sz="0" w:space="0" w:color="auto"/>
                                                                                                <w:right w:val="none" w:sz="0" w:space="0" w:color="auto"/>
                                                                                              </w:divBdr>
                                                                                            </w:div>
                                                                                            <w:div w:id="1711803198">
                                                                                              <w:marLeft w:val="0"/>
                                                                                              <w:marRight w:val="0"/>
                                                                                              <w:marTop w:val="0"/>
                                                                                              <w:marBottom w:val="0"/>
                                                                                              <w:divBdr>
                                                                                                <w:top w:val="none" w:sz="0" w:space="0" w:color="auto"/>
                                                                                                <w:left w:val="none" w:sz="0" w:space="0" w:color="auto"/>
                                                                                                <w:bottom w:val="none" w:sz="0" w:space="0" w:color="auto"/>
                                                                                                <w:right w:val="none" w:sz="0" w:space="0" w:color="auto"/>
                                                                                              </w:divBdr>
                                                                                            </w:div>
                                                                                            <w:div w:id="1746688625">
                                                                                              <w:marLeft w:val="0"/>
                                                                                              <w:marRight w:val="0"/>
                                                                                              <w:marTop w:val="0"/>
                                                                                              <w:marBottom w:val="0"/>
                                                                                              <w:divBdr>
                                                                                                <w:top w:val="none" w:sz="0" w:space="0" w:color="auto"/>
                                                                                                <w:left w:val="none" w:sz="0" w:space="0" w:color="auto"/>
                                                                                                <w:bottom w:val="none" w:sz="0" w:space="0" w:color="auto"/>
                                                                                                <w:right w:val="none" w:sz="0" w:space="0" w:color="auto"/>
                                                                                              </w:divBdr>
                                                                                            </w:div>
                                                                                            <w:div w:id="1793204810">
                                                                                              <w:marLeft w:val="0"/>
                                                                                              <w:marRight w:val="0"/>
                                                                                              <w:marTop w:val="0"/>
                                                                                              <w:marBottom w:val="0"/>
                                                                                              <w:divBdr>
                                                                                                <w:top w:val="none" w:sz="0" w:space="0" w:color="auto"/>
                                                                                                <w:left w:val="none" w:sz="0" w:space="0" w:color="auto"/>
                                                                                                <w:bottom w:val="none" w:sz="0" w:space="0" w:color="auto"/>
                                                                                                <w:right w:val="none" w:sz="0" w:space="0" w:color="auto"/>
                                                                                              </w:divBdr>
                                                                                            </w:div>
                                                                                            <w:div w:id="1860854137">
                                                                                              <w:marLeft w:val="0"/>
                                                                                              <w:marRight w:val="0"/>
                                                                                              <w:marTop w:val="0"/>
                                                                                              <w:marBottom w:val="0"/>
                                                                                              <w:divBdr>
                                                                                                <w:top w:val="none" w:sz="0" w:space="0" w:color="auto"/>
                                                                                                <w:left w:val="none" w:sz="0" w:space="0" w:color="auto"/>
                                                                                                <w:bottom w:val="none" w:sz="0" w:space="0" w:color="auto"/>
                                                                                                <w:right w:val="none" w:sz="0" w:space="0" w:color="auto"/>
                                                                                              </w:divBdr>
                                                                                            </w:div>
                                                                                            <w:div w:id="1900557079">
                                                                                              <w:marLeft w:val="0"/>
                                                                                              <w:marRight w:val="0"/>
                                                                                              <w:marTop w:val="0"/>
                                                                                              <w:marBottom w:val="0"/>
                                                                                              <w:divBdr>
                                                                                                <w:top w:val="none" w:sz="0" w:space="0" w:color="auto"/>
                                                                                                <w:left w:val="none" w:sz="0" w:space="0" w:color="auto"/>
                                                                                                <w:bottom w:val="none" w:sz="0" w:space="0" w:color="auto"/>
                                                                                                <w:right w:val="none" w:sz="0" w:space="0" w:color="auto"/>
                                                                                              </w:divBdr>
                                                                                            </w:div>
                                                                                            <w:div w:id="1941638693">
                                                                                              <w:marLeft w:val="0"/>
                                                                                              <w:marRight w:val="0"/>
                                                                                              <w:marTop w:val="0"/>
                                                                                              <w:marBottom w:val="0"/>
                                                                                              <w:divBdr>
                                                                                                <w:top w:val="none" w:sz="0" w:space="0" w:color="auto"/>
                                                                                                <w:left w:val="none" w:sz="0" w:space="0" w:color="auto"/>
                                                                                                <w:bottom w:val="none" w:sz="0" w:space="0" w:color="auto"/>
                                                                                                <w:right w:val="none" w:sz="0" w:space="0" w:color="auto"/>
                                                                                              </w:divBdr>
                                                                                            </w:div>
                                                                                            <w:div w:id="1945647032">
                                                                                              <w:marLeft w:val="0"/>
                                                                                              <w:marRight w:val="0"/>
                                                                                              <w:marTop w:val="0"/>
                                                                                              <w:marBottom w:val="0"/>
                                                                                              <w:divBdr>
                                                                                                <w:top w:val="none" w:sz="0" w:space="0" w:color="auto"/>
                                                                                                <w:left w:val="none" w:sz="0" w:space="0" w:color="auto"/>
                                                                                                <w:bottom w:val="none" w:sz="0" w:space="0" w:color="auto"/>
                                                                                                <w:right w:val="none" w:sz="0" w:space="0" w:color="auto"/>
                                                                                              </w:divBdr>
                                                                                            </w:div>
                                                                                            <w:div w:id="1949199374">
                                                                                              <w:marLeft w:val="0"/>
                                                                                              <w:marRight w:val="0"/>
                                                                                              <w:marTop w:val="0"/>
                                                                                              <w:marBottom w:val="0"/>
                                                                                              <w:divBdr>
                                                                                                <w:top w:val="none" w:sz="0" w:space="0" w:color="auto"/>
                                                                                                <w:left w:val="none" w:sz="0" w:space="0" w:color="auto"/>
                                                                                                <w:bottom w:val="none" w:sz="0" w:space="0" w:color="auto"/>
                                                                                                <w:right w:val="none" w:sz="0" w:space="0" w:color="auto"/>
                                                                                              </w:divBdr>
                                                                                            </w:div>
                                                                                            <w:div w:id="2004047279">
                                                                                              <w:marLeft w:val="0"/>
                                                                                              <w:marRight w:val="0"/>
                                                                                              <w:marTop w:val="0"/>
                                                                                              <w:marBottom w:val="0"/>
                                                                                              <w:divBdr>
                                                                                                <w:top w:val="none" w:sz="0" w:space="0" w:color="auto"/>
                                                                                                <w:left w:val="none" w:sz="0" w:space="0" w:color="auto"/>
                                                                                                <w:bottom w:val="none" w:sz="0" w:space="0" w:color="auto"/>
                                                                                                <w:right w:val="none" w:sz="0" w:space="0" w:color="auto"/>
                                                                                              </w:divBdr>
                                                                                            </w:div>
                                                                                            <w:div w:id="2047217108">
                                                                                              <w:marLeft w:val="0"/>
                                                                                              <w:marRight w:val="0"/>
                                                                                              <w:marTop w:val="0"/>
                                                                                              <w:marBottom w:val="0"/>
                                                                                              <w:divBdr>
                                                                                                <w:top w:val="none" w:sz="0" w:space="0" w:color="auto"/>
                                                                                                <w:left w:val="none" w:sz="0" w:space="0" w:color="auto"/>
                                                                                                <w:bottom w:val="none" w:sz="0" w:space="0" w:color="auto"/>
                                                                                                <w:right w:val="none" w:sz="0" w:space="0" w:color="auto"/>
                                                                                              </w:divBdr>
                                                                                            </w:div>
                                                                                            <w:div w:id="2065987828">
                                                                                              <w:marLeft w:val="0"/>
                                                                                              <w:marRight w:val="0"/>
                                                                                              <w:marTop w:val="0"/>
                                                                                              <w:marBottom w:val="0"/>
                                                                                              <w:divBdr>
                                                                                                <w:top w:val="none" w:sz="0" w:space="0" w:color="auto"/>
                                                                                                <w:left w:val="none" w:sz="0" w:space="0" w:color="auto"/>
                                                                                                <w:bottom w:val="none" w:sz="0" w:space="0" w:color="auto"/>
                                                                                                <w:right w:val="none" w:sz="0" w:space="0" w:color="auto"/>
                                                                                              </w:divBdr>
                                                                                            </w:div>
                                                                                            <w:div w:id="2102675152">
                                                                                              <w:marLeft w:val="0"/>
                                                                                              <w:marRight w:val="0"/>
                                                                                              <w:marTop w:val="0"/>
                                                                                              <w:marBottom w:val="0"/>
                                                                                              <w:divBdr>
                                                                                                <w:top w:val="none" w:sz="0" w:space="0" w:color="auto"/>
                                                                                                <w:left w:val="none" w:sz="0" w:space="0" w:color="auto"/>
                                                                                                <w:bottom w:val="none" w:sz="0" w:space="0" w:color="auto"/>
                                                                                                <w:right w:val="none" w:sz="0" w:space="0" w:color="auto"/>
                                                                                              </w:divBdr>
                                                                                            </w:div>
                                                                                            <w:div w:id="21193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143198">
      <w:bodyDiv w:val="1"/>
      <w:marLeft w:val="0"/>
      <w:marRight w:val="0"/>
      <w:marTop w:val="0"/>
      <w:marBottom w:val="0"/>
      <w:divBdr>
        <w:top w:val="none" w:sz="0" w:space="0" w:color="auto"/>
        <w:left w:val="none" w:sz="0" w:space="0" w:color="auto"/>
        <w:bottom w:val="none" w:sz="0" w:space="0" w:color="auto"/>
        <w:right w:val="none" w:sz="0" w:space="0" w:color="auto"/>
      </w:divBdr>
    </w:div>
    <w:div w:id="1406337349">
      <w:bodyDiv w:val="1"/>
      <w:marLeft w:val="0"/>
      <w:marRight w:val="0"/>
      <w:marTop w:val="0"/>
      <w:marBottom w:val="0"/>
      <w:divBdr>
        <w:top w:val="none" w:sz="0" w:space="0" w:color="auto"/>
        <w:left w:val="none" w:sz="0" w:space="0" w:color="auto"/>
        <w:bottom w:val="none" w:sz="0" w:space="0" w:color="auto"/>
        <w:right w:val="none" w:sz="0" w:space="0" w:color="auto"/>
      </w:divBdr>
      <w:divsChild>
        <w:div w:id="1725637099">
          <w:marLeft w:val="0"/>
          <w:marRight w:val="0"/>
          <w:marTop w:val="0"/>
          <w:marBottom w:val="0"/>
          <w:divBdr>
            <w:top w:val="none" w:sz="0" w:space="0" w:color="auto"/>
            <w:left w:val="none" w:sz="0" w:space="0" w:color="auto"/>
            <w:bottom w:val="none" w:sz="0" w:space="0" w:color="auto"/>
            <w:right w:val="none" w:sz="0" w:space="0" w:color="auto"/>
          </w:divBdr>
          <w:divsChild>
            <w:div w:id="465856474">
              <w:marLeft w:val="0"/>
              <w:marRight w:val="0"/>
              <w:marTop w:val="0"/>
              <w:marBottom w:val="0"/>
              <w:divBdr>
                <w:top w:val="none" w:sz="0" w:space="0" w:color="auto"/>
                <w:left w:val="none" w:sz="0" w:space="0" w:color="auto"/>
                <w:bottom w:val="none" w:sz="0" w:space="0" w:color="auto"/>
                <w:right w:val="none" w:sz="0" w:space="0" w:color="auto"/>
              </w:divBdr>
              <w:divsChild>
                <w:div w:id="275522893">
                  <w:marLeft w:val="0"/>
                  <w:marRight w:val="0"/>
                  <w:marTop w:val="0"/>
                  <w:marBottom w:val="0"/>
                  <w:divBdr>
                    <w:top w:val="none" w:sz="0" w:space="0" w:color="auto"/>
                    <w:left w:val="none" w:sz="0" w:space="0" w:color="auto"/>
                    <w:bottom w:val="none" w:sz="0" w:space="0" w:color="auto"/>
                    <w:right w:val="none" w:sz="0" w:space="0" w:color="auto"/>
                  </w:divBdr>
                </w:div>
              </w:divsChild>
            </w:div>
            <w:div w:id="918713277">
              <w:marLeft w:val="0"/>
              <w:marRight w:val="0"/>
              <w:marTop w:val="0"/>
              <w:marBottom w:val="0"/>
              <w:divBdr>
                <w:top w:val="none" w:sz="0" w:space="0" w:color="auto"/>
                <w:left w:val="none" w:sz="0" w:space="0" w:color="auto"/>
                <w:bottom w:val="none" w:sz="0" w:space="0" w:color="auto"/>
                <w:right w:val="none" w:sz="0" w:space="0" w:color="auto"/>
              </w:divBdr>
              <w:divsChild>
                <w:div w:id="568426386">
                  <w:marLeft w:val="0"/>
                  <w:marRight w:val="0"/>
                  <w:marTop w:val="0"/>
                  <w:marBottom w:val="0"/>
                  <w:divBdr>
                    <w:top w:val="none" w:sz="0" w:space="0" w:color="auto"/>
                    <w:left w:val="none" w:sz="0" w:space="0" w:color="auto"/>
                    <w:bottom w:val="none" w:sz="0" w:space="0" w:color="auto"/>
                    <w:right w:val="none" w:sz="0" w:space="0" w:color="auto"/>
                  </w:divBdr>
                </w:div>
              </w:divsChild>
            </w:div>
            <w:div w:id="1155074268">
              <w:marLeft w:val="0"/>
              <w:marRight w:val="0"/>
              <w:marTop w:val="0"/>
              <w:marBottom w:val="0"/>
              <w:divBdr>
                <w:top w:val="none" w:sz="0" w:space="0" w:color="auto"/>
                <w:left w:val="none" w:sz="0" w:space="0" w:color="auto"/>
                <w:bottom w:val="none" w:sz="0" w:space="0" w:color="auto"/>
                <w:right w:val="none" w:sz="0" w:space="0" w:color="auto"/>
              </w:divBdr>
              <w:divsChild>
                <w:div w:id="1082408456">
                  <w:marLeft w:val="0"/>
                  <w:marRight w:val="0"/>
                  <w:marTop w:val="0"/>
                  <w:marBottom w:val="0"/>
                  <w:divBdr>
                    <w:top w:val="none" w:sz="0" w:space="0" w:color="auto"/>
                    <w:left w:val="none" w:sz="0" w:space="0" w:color="auto"/>
                    <w:bottom w:val="none" w:sz="0" w:space="0" w:color="auto"/>
                    <w:right w:val="none" w:sz="0" w:space="0" w:color="auto"/>
                  </w:divBdr>
                </w:div>
              </w:divsChild>
            </w:div>
            <w:div w:id="1386487663">
              <w:marLeft w:val="0"/>
              <w:marRight w:val="0"/>
              <w:marTop w:val="0"/>
              <w:marBottom w:val="0"/>
              <w:divBdr>
                <w:top w:val="none" w:sz="0" w:space="0" w:color="auto"/>
                <w:left w:val="none" w:sz="0" w:space="0" w:color="auto"/>
                <w:bottom w:val="none" w:sz="0" w:space="0" w:color="auto"/>
                <w:right w:val="none" w:sz="0" w:space="0" w:color="auto"/>
              </w:divBdr>
              <w:divsChild>
                <w:div w:id="1583250353">
                  <w:marLeft w:val="0"/>
                  <w:marRight w:val="0"/>
                  <w:marTop w:val="0"/>
                  <w:marBottom w:val="0"/>
                  <w:divBdr>
                    <w:top w:val="none" w:sz="0" w:space="0" w:color="auto"/>
                    <w:left w:val="none" w:sz="0" w:space="0" w:color="auto"/>
                    <w:bottom w:val="none" w:sz="0" w:space="0" w:color="auto"/>
                    <w:right w:val="none" w:sz="0" w:space="0" w:color="auto"/>
                  </w:divBdr>
                </w:div>
              </w:divsChild>
            </w:div>
            <w:div w:id="1835291234">
              <w:marLeft w:val="0"/>
              <w:marRight w:val="0"/>
              <w:marTop w:val="0"/>
              <w:marBottom w:val="0"/>
              <w:divBdr>
                <w:top w:val="none" w:sz="0" w:space="0" w:color="auto"/>
                <w:left w:val="none" w:sz="0" w:space="0" w:color="auto"/>
                <w:bottom w:val="none" w:sz="0" w:space="0" w:color="auto"/>
                <w:right w:val="none" w:sz="0" w:space="0" w:color="auto"/>
              </w:divBdr>
              <w:divsChild>
                <w:div w:id="2030640957">
                  <w:marLeft w:val="0"/>
                  <w:marRight w:val="0"/>
                  <w:marTop w:val="0"/>
                  <w:marBottom w:val="0"/>
                  <w:divBdr>
                    <w:top w:val="none" w:sz="0" w:space="0" w:color="auto"/>
                    <w:left w:val="none" w:sz="0" w:space="0" w:color="auto"/>
                    <w:bottom w:val="none" w:sz="0" w:space="0" w:color="auto"/>
                    <w:right w:val="none" w:sz="0" w:space="0" w:color="auto"/>
                  </w:divBdr>
                </w:div>
              </w:divsChild>
            </w:div>
            <w:div w:id="1872910386">
              <w:marLeft w:val="0"/>
              <w:marRight w:val="0"/>
              <w:marTop w:val="0"/>
              <w:marBottom w:val="0"/>
              <w:divBdr>
                <w:top w:val="none" w:sz="0" w:space="0" w:color="auto"/>
                <w:left w:val="none" w:sz="0" w:space="0" w:color="auto"/>
                <w:bottom w:val="none" w:sz="0" w:space="0" w:color="auto"/>
                <w:right w:val="none" w:sz="0" w:space="0" w:color="auto"/>
              </w:divBdr>
              <w:divsChild>
                <w:div w:id="5962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7646">
      <w:bodyDiv w:val="1"/>
      <w:marLeft w:val="0"/>
      <w:marRight w:val="0"/>
      <w:marTop w:val="0"/>
      <w:marBottom w:val="0"/>
      <w:divBdr>
        <w:top w:val="none" w:sz="0" w:space="0" w:color="auto"/>
        <w:left w:val="none" w:sz="0" w:space="0" w:color="auto"/>
        <w:bottom w:val="none" w:sz="0" w:space="0" w:color="auto"/>
        <w:right w:val="none" w:sz="0" w:space="0" w:color="auto"/>
      </w:divBdr>
      <w:divsChild>
        <w:div w:id="1253318400">
          <w:marLeft w:val="0"/>
          <w:marRight w:val="0"/>
          <w:marTop w:val="0"/>
          <w:marBottom w:val="0"/>
          <w:divBdr>
            <w:top w:val="none" w:sz="0" w:space="0" w:color="auto"/>
            <w:left w:val="none" w:sz="0" w:space="0" w:color="auto"/>
            <w:bottom w:val="none" w:sz="0" w:space="0" w:color="auto"/>
            <w:right w:val="none" w:sz="0" w:space="0" w:color="auto"/>
          </w:divBdr>
          <w:divsChild>
            <w:div w:id="603421957">
              <w:marLeft w:val="0"/>
              <w:marRight w:val="0"/>
              <w:marTop w:val="0"/>
              <w:marBottom w:val="0"/>
              <w:divBdr>
                <w:top w:val="none" w:sz="0" w:space="0" w:color="auto"/>
                <w:left w:val="none" w:sz="0" w:space="0" w:color="auto"/>
                <w:bottom w:val="none" w:sz="0" w:space="0" w:color="auto"/>
                <w:right w:val="none" w:sz="0" w:space="0" w:color="auto"/>
              </w:divBdr>
              <w:divsChild>
                <w:div w:id="744105280">
                  <w:marLeft w:val="0"/>
                  <w:marRight w:val="0"/>
                  <w:marTop w:val="0"/>
                  <w:marBottom w:val="0"/>
                  <w:divBdr>
                    <w:top w:val="none" w:sz="0" w:space="0" w:color="auto"/>
                    <w:left w:val="none" w:sz="0" w:space="0" w:color="auto"/>
                    <w:bottom w:val="none" w:sz="0" w:space="0" w:color="auto"/>
                    <w:right w:val="none" w:sz="0" w:space="0" w:color="auto"/>
                  </w:divBdr>
                  <w:divsChild>
                    <w:div w:id="2075541246">
                      <w:marLeft w:val="0"/>
                      <w:marRight w:val="0"/>
                      <w:marTop w:val="0"/>
                      <w:marBottom w:val="0"/>
                      <w:divBdr>
                        <w:top w:val="none" w:sz="0" w:space="0" w:color="auto"/>
                        <w:left w:val="none" w:sz="0" w:space="0" w:color="auto"/>
                        <w:bottom w:val="none" w:sz="0" w:space="0" w:color="auto"/>
                        <w:right w:val="none" w:sz="0" w:space="0" w:color="auto"/>
                      </w:divBdr>
                      <w:divsChild>
                        <w:div w:id="1209685822">
                          <w:marLeft w:val="0"/>
                          <w:marRight w:val="0"/>
                          <w:marTop w:val="0"/>
                          <w:marBottom w:val="0"/>
                          <w:divBdr>
                            <w:top w:val="none" w:sz="0" w:space="0" w:color="auto"/>
                            <w:left w:val="none" w:sz="0" w:space="0" w:color="auto"/>
                            <w:bottom w:val="none" w:sz="0" w:space="0" w:color="auto"/>
                            <w:right w:val="none" w:sz="0" w:space="0" w:color="auto"/>
                          </w:divBdr>
                          <w:divsChild>
                            <w:div w:id="346252435">
                              <w:marLeft w:val="0"/>
                              <w:marRight w:val="0"/>
                              <w:marTop w:val="0"/>
                              <w:marBottom w:val="0"/>
                              <w:divBdr>
                                <w:top w:val="none" w:sz="0" w:space="0" w:color="auto"/>
                                <w:left w:val="none" w:sz="0" w:space="0" w:color="auto"/>
                                <w:bottom w:val="none" w:sz="0" w:space="0" w:color="auto"/>
                                <w:right w:val="none" w:sz="0" w:space="0" w:color="auto"/>
                              </w:divBdr>
                            </w:div>
                            <w:div w:id="444540819">
                              <w:marLeft w:val="0"/>
                              <w:marRight w:val="0"/>
                              <w:marTop w:val="0"/>
                              <w:marBottom w:val="0"/>
                              <w:divBdr>
                                <w:top w:val="none" w:sz="0" w:space="0" w:color="auto"/>
                                <w:left w:val="none" w:sz="0" w:space="0" w:color="auto"/>
                                <w:bottom w:val="none" w:sz="0" w:space="0" w:color="auto"/>
                                <w:right w:val="none" w:sz="0" w:space="0" w:color="auto"/>
                              </w:divBdr>
                              <w:divsChild>
                                <w:div w:id="225921347">
                                  <w:marLeft w:val="0"/>
                                  <w:marRight w:val="0"/>
                                  <w:marTop w:val="0"/>
                                  <w:marBottom w:val="0"/>
                                  <w:divBdr>
                                    <w:top w:val="none" w:sz="0" w:space="0" w:color="auto"/>
                                    <w:left w:val="none" w:sz="0" w:space="0" w:color="auto"/>
                                    <w:bottom w:val="none" w:sz="0" w:space="0" w:color="auto"/>
                                    <w:right w:val="none" w:sz="0" w:space="0" w:color="auto"/>
                                  </w:divBdr>
                                </w:div>
                              </w:divsChild>
                            </w:div>
                            <w:div w:id="1985694038">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80173">
      <w:bodyDiv w:val="1"/>
      <w:marLeft w:val="0"/>
      <w:marRight w:val="0"/>
      <w:marTop w:val="0"/>
      <w:marBottom w:val="0"/>
      <w:divBdr>
        <w:top w:val="none" w:sz="0" w:space="0" w:color="auto"/>
        <w:left w:val="none" w:sz="0" w:space="0" w:color="auto"/>
        <w:bottom w:val="none" w:sz="0" w:space="0" w:color="auto"/>
        <w:right w:val="none" w:sz="0" w:space="0" w:color="auto"/>
      </w:divBdr>
    </w:div>
    <w:div w:id="1529685466">
      <w:bodyDiv w:val="1"/>
      <w:marLeft w:val="0"/>
      <w:marRight w:val="0"/>
      <w:marTop w:val="0"/>
      <w:marBottom w:val="0"/>
      <w:divBdr>
        <w:top w:val="none" w:sz="0" w:space="0" w:color="auto"/>
        <w:left w:val="none" w:sz="0" w:space="0" w:color="auto"/>
        <w:bottom w:val="none" w:sz="0" w:space="0" w:color="auto"/>
        <w:right w:val="none" w:sz="0" w:space="0" w:color="auto"/>
      </w:divBdr>
    </w:div>
    <w:div w:id="1577352905">
      <w:bodyDiv w:val="1"/>
      <w:marLeft w:val="0"/>
      <w:marRight w:val="0"/>
      <w:marTop w:val="0"/>
      <w:marBottom w:val="0"/>
      <w:divBdr>
        <w:top w:val="none" w:sz="0" w:space="0" w:color="auto"/>
        <w:left w:val="none" w:sz="0" w:space="0" w:color="auto"/>
        <w:bottom w:val="none" w:sz="0" w:space="0" w:color="auto"/>
        <w:right w:val="none" w:sz="0" w:space="0" w:color="auto"/>
      </w:divBdr>
    </w:div>
    <w:div w:id="1621523199">
      <w:bodyDiv w:val="1"/>
      <w:marLeft w:val="0"/>
      <w:marRight w:val="0"/>
      <w:marTop w:val="0"/>
      <w:marBottom w:val="0"/>
      <w:divBdr>
        <w:top w:val="none" w:sz="0" w:space="0" w:color="auto"/>
        <w:left w:val="none" w:sz="0" w:space="0" w:color="auto"/>
        <w:bottom w:val="none" w:sz="0" w:space="0" w:color="auto"/>
        <w:right w:val="none" w:sz="0" w:space="0" w:color="auto"/>
      </w:divBdr>
    </w:div>
    <w:div w:id="1628009556">
      <w:bodyDiv w:val="1"/>
      <w:marLeft w:val="0"/>
      <w:marRight w:val="0"/>
      <w:marTop w:val="0"/>
      <w:marBottom w:val="0"/>
      <w:divBdr>
        <w:top w:val="none" w:sz="0" w:space="0" w:color="auto"/>
        <w:left w:val="none" w:sz="0" w:space="0" w:color="auto"/>
        <w:bottom w:val="none" w:sz="0" w:space="0" w:color="auto"/>
        <w:right w:val="none" w:sz="0" w:space="0" w:color="auto"/>
      </w:divBdr>
    </w:div>
    <w:div w:id="1630547618">
      <w:bodyDiv w:val="1"/>
      <w:marLeft w:val="0"/>
      <w:marRight w:val="0"/>
      <w:marTop w:val="0"/>
      <w:marBottom w:val="0"/>
      <w:divBdr>
        <w:top w:val="none" w:sz="0" w:space="0" w:color="auto"/>
        <w:left w:val="none" w:sz="0" w:space="0" w:color="auto"/>
        <w:bottom w:val="none" w:sz="0" w:space="0" w:color="auto"/>
        <w:right w:val="none" w:sz="0" w:space="0" w:color="auto"/>
      </w:divBdr>
    </w:div>
    <w:div w:id="1637485443">
      <w:bodyDiv w:val="1"/>
      <w:marLeft w:val="0"/>
      <w:marRight w:val="0"/>
      <w:marTop w:val="0"/>
      <w:marBottom w:val="0"/>
      <w:divBdr>
        <w:top w:val="none" w:sz="0" w:space="0" w:color="auto"/>
        <w:left w:val="none" w:sz="0" w:space="0" w:color="auto"/>
        <w:bottom w:val="none" w:sz="0" w:space="0" w:color="auto"/>
        <w:right w:val="none" w:sz="0" w:space="0" w:color="auto"/>
      </w:divBdr>
    </w:div>
    <w:div w:id="1644388167">
      <w:bodyDiv w:val="1"/>
      <w:marLeft w:val="0"/>
      <w:marRight w:val="0"/>
      <w:marTop w:val="0"/>
      <w:marBottom w:val="0"/>
      <w:divBdr>
        <w:top w:val="none" w:sz="0" w:space="0" w:color="auto"/>
        <w:left w:val="none" w:sz="0" w:space="0" w:color="auto"/>
        <w:bottom w:val="none" w:sz="0" w:space="0" w:color="auto"/>
        <w:right w:val="none" w:sz="0" w:space="0" w:color="auto"/>
      </w:divBdr>
    </w:div>
    <w:div w:id="1660498431">
      <w:bodyDiv w:val="1"/>
      <w:marLeft w:val="0"/>
      <w:marRight w:val="0"/>
      <w:marTop w:val="0"/>
      <w:marBottom w:val="0"/>
      <w:divBdr>
        <w:top w:val="none" w:sz="0" w:space="0" w:color="auto"/>
        <w:left w:val="none" w:sz="0" w:space="0" w:color="auto"/>
        <w:bottom w:val="none" w:sz="0" w:space="0" w:color="auto"/>
        <w:right w:val="none" w:sz="0" w:space="0" w:color="auto"/>
      </w:divBdr>
    </w:div>
    <w:div w:id="1675916146">
      <w:bodyDiv w:val="1"/>
      <w:marLeft w:val="0"/>
      <w:marRight w:val="0"/>
      <w:marTop w:val="0"/>
      <w:marBottom w:val="0"/>
      <w:divBdr>
        <w:top w:val="none" w:sz="0" w:space="0" w:color="auto"/>
        <w:left w:val="none" w:sz="0" w:space="0" w:color="auto"/>
        <w:bottom w:val="none" w:sz="0" w:space="0" w:color="auto"/>
        <w:right w:val="none" w:sz="0" w:space="0" w:color="auto"/>
      </w:divBdr>
    </w:div>
    <w:div w:id="1701975242">
      <w:bodyDiv w:val="1"/>
      <w:marLeft w:val="0"/>
      <w:marRight w:val="0"/>
      <w:marTop w:val="0"/>
      <w:marBottom w:val="0"/>
      <w:divBdr>
        <w:top w:val="none" w:sz="0" w:space="0" w:color="auto"/>
        <w:left w:val="none" w:sz="0" w:space="0" w:color="auto"/>
        <w:bottom w:val="none" w:sz="0" w:space="0" w:color="auto"/>
        <w:right w:val="none" w:sz="0" w:space="0" w:color="auto"/>
      </w:divBdr>
    </w:div>
    <w:div w:id="1754886910">
      <w:bodyDiv w:val="1"/>
      <w:marLeft w:val="0"/>
      <w:marRight w:val="0"/>
      <w:marTop w:val="0"/>
      <w:marBottom w:val="0"/>
      <w:divBdr>
        <w:top w:val="none" w:sz="0" w:space="0" w:color="auto"/>
        <w:left w:val="none" w:sz="0" w:space="0" w:color="auto"/>
        <w:bottom w:val="none" w:sz="0" w:space="0" w:color="auto"/>
        <w:right w:val="none" w:sz="0" w:space="0" w:color="auto"/>
      </w:divBdr>
      <w:divsChild>
        <w:div w:id="947810735">
          <w:marLeft w:val="0"/>
          <w:marRight w:val="0"/>
          <w:marTop w:val="0"/>
          <w:marBottom w:val="0"/>
          <w:divBdr>
            <w:top w:val="none" w:sz="0" w:space="0" w:color="auto"/>
            <w:left w:val="none" w:sz="0" w:space="0" w:color="auto"/>
            <w:bottom w:val="none" w:sz="0" w:space="0" w:color="auto"/>
            <w:right w:val="none" w:sz="0" w:space="0" w:color="auto"/>
          </w:divBdr>
          <w:divsChild>
            <w:div w:id="1627081031">
              <w:marLeft w:val="0"/>
              <w:marRight w:val="0"/>
              <w:marTop w:val="0"/>
              <w:marBottom w:val="0"/>
              <w:divBdr>
                <w:top w:val="none" w:sz="0" w:space="0" w:color="auto"/>
                <w:left w:val="none" w:sz="0" w:space="0" w:color="auto"/>
                <w:bottom w:val="none" w:sz="0" w:space="0" w:color="auto"/>
                <w:right w:val="none" w:sz="0" w:space="0" w:color="auto"/>
              </w:divBdr>
              <w:divsChild>
                <w:div w:id="18620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0165">
      <w:bodyDiv w:val="1"/>
      <w:marLeft w:val="0"/>
      <w:marRight w:val="0"/>
      <w:marTop w:val="0"/>
      <w:marBottom w:val="0"/>
      <w:divBdr>
        <w:top w:val="none" w:sz="0" w:space="0" w:color="auto"/>
        <w:left w:val="none" w:sz="0" w:space="0" w:color="auto"/>
        <w:bottom w:val="none" w:sz="0" w:space="0" w:color="auto"/>
        <w:right w:val="none" w:sz="0" w:space="0" w:color="auto"/>
      </w:divBdr>
    </w:div>
    <w:div w:id="1771075315">
      <w:bodyDiv w:val="1"/>
      <w:marLeft w:val="0"/>
      <w:marRight w:val="0"/>
      <w:marTop w:val="0"/>
      <w:marBottom w:val="0"/>
      <w:divBdr>
        <w:top w:val="none" w:sz="0" w:space="0" w:color="auto"/>
        <w:left w:val="none" w:sz="0" w:space="0" w:color="auto"/>
        <w:bottom w:val="none" w:sz="0" w:space="0" w:color="auto"/>
        <w:right w:val="none" w:sz="0" w:space="0" w:color="auto"/>
      </w:divBdr>
      <w:divsChild>
        <w:div w:id="945424347">
          <w:marLeft w:val="0"/>
          <w:marRight w:val="0"/>
          <w:marTop w:val="0"/>
          <w:marBottom w:val="0"/>
          <w:divBdr>
            <w:top w:val="none" w:sz="0" w:space="0" w:color="auto"/>
            <w:left w:val="none" w:sz="0" w:space="0" w:color="auto"/>
            <w:bottom w:val="none" w:sz="0" w:space="0" w:color="auto"/>
            <w:right w:val="none" w:sz="0" w:space="0" w:color="auto"/>
          </w:divBdr>
          <w:divsChild>
            <w:div w:id="104153710">
              <w:marLeft w:val="0"/>
              <w:marRight w:val="0"/>
              <w:marTop w:val="0"/>
              <w:marBottom w:val="0"/>
              <w:divBdr>
                <w:top w:val="none" w:sz="0" w:space="0" w:color="auto"/>
                <w:left w:val="none" w:sz="0" w:space="0" w:color="auto"/>
                <w:bottom w:val="none" w:sz="0" w:space="0" w:color="auto"/>
                <w:right w:val="none" w:sz="0" w:space="0" w:color="auto"/>
              </w:divBdr>
              <w:divsChild>
                <w:div w:id="1228762223">
                  <w:marLeft w:val="0"/>
                  <w:marRight w:val="0"/>
                  <w:marTop w:val="0"/>
                  <w:marBottom w:val="0"/>
                  <w:divBdr>
                    <w:top w:val="none" w:sz="0" w:space="0" w:color="auto"/>
                    <w:left w:val="none" w:sz="0" w:space="0" w:color="auto"/>
                    <w:bottom w:val="none" w:sz="0" w:space="0" w:color="auto"/>
                    <w:right w:val="none" w:sz="0" w:space="0" w:color="auto"/>
                  </w:divBdr>
                </w:div>
              </w:divsChild>
            </w:div>
            <w:div w:id="152648784">
              <w:marLeft w:val="0"/>
              <w:marRight w:val="0"/>
              <w:marTop w:val="0"/>
              <w:marBottom w:val="0"/>
              <w:divBdr>
                <w:top w:val="none" w:sz="0" w:space="0" w:color="auto"/>
                <w:left w:val="none" w:sz="0" w:space="0" w:color="auto"/>
                <w:bottom w:val="none" w:sz="0" w:space="0" w:color="auto"/>
                <w:right w:val="none" w:sz="0" w:space="0" w:color="auto"/>
              </w:divBdr>
              <w:divsChild>
                <w:div w:id="1429807847">
                  <w:marLeft w:val="0"/>
                  <w:marRight w:val="0"/>
                  <w:marTop w:val="0"/>
                  <w:marBottom w:val="0"/>
                  <w:divBdr>
                    <w:top w:val="none" w:sz="0" w:space="0" w:color="auto"/>
                    <w:left w:val="none" w:sz="0" w:space="0" w:color="auto"/>
                    <w:bottom w:val="none" w:sz="0" w:space="0" w:color="auto"/>
                    <w:right w:val="none" w:sz="0" w:space="0" w:color="auto"/>
                  </w:divBdr>
                </w:div>
              </w:divsChild>
            </w:div>
            <w:div w:id="342976592">
              <w:marLeft w:val="0"/>
              <w:marRight w:val="0"/>
              <w:marTop w:val="0"/>
              <w:marBottom w:val="0"/>
              <w:divBdr>
                <w:top w:val="none" w:sz="0" w:space="0" w:color="auto"/>
                <w:left w:val="none" w:sz="0" w:space="0" w:color="auto"/>
                <w:bottom w:val="none" w:sz="0" w:space="0" w:color="auto"/>
                <w:right w:val="none" w:sz="0" w:space="0" w:color="auto"/>
              </w:divBdr>
              <w:divsChild>
                <w:div w:id="496574163">
                  <w:marLeft w:val="0"/>
                  <w:marRight w:val="0"/>
                  <w:marTop w:val="0"/>
                  <w:marBottom w:val="0"/>
                  <w:divBdr>
                    <w:top w:val="none" w:sz="0" w:space="0" w:color="auto"/>
                    <w:left w:val="none" w:sz="0" w:space="0" w:color="auto"/>
                    <w:bottom w:val="none" w:sz="0" w:space="0" w:color="auto"/>
                    <w:right w:val="none" w:sz="0" w:space="0" w:color="auto"/>
                  </w:divBdr>
                </w:div>
              </w:divsChild>
            </w:div>
            <w:div w:id="463036892">
              <w:marLeft w:val="0"/>
              <w:marRight w:val="0"/>
              <w:marTop w:val="0"/>
              <w:marBottom w:val="0"/>
              <w:divBdr>
                <w:top w:val="none" w:sz="0" w:space="0" w:color="auto"/>
                <w:left w:val="none" w:sz="0" w:space="0" w:color="auto"/>
                <w:bottom w:val="none" w:sz="0" w:space="0" w:color="auto"/>
                <w:right w:val="none" w:sz="0" w:space="0" w:color="auto"/>
              </w:divBdr>
              <w:divsChild>
                <w:div w:id="1993637697">
                  <w:marLeft w:val="0"/>
                  <w:marRight w:val="0"/>
                  <w:marTop w:val="0"/>
                  <w:marBottom w:val="0"/>
                  <w:divBdr>
                    <w:top w:val="none" w:sz="0" w:space="0" w:color="auto"/>
                    <w:left w:val="none" w:sz="0" w:space="0" w:color="auto"/>
                    <w:bottom w:val="none" w:sz="0" w:space="0" w:color="auto"/>
                    <w:right w:val="none" w:sz="0" w:space="0" w:color="auto"/>
                  </w:divBdr>
                </w:div>
              </w:divsChild>
            </w:div>
            <w:div w:id="489834783">
              <w:marLeft w:val="0"/>
              <w:marRight w:val="0"/>
              <w:marTop w:val="0"/>
              <w:marBottom w:val="0"/>
              <w:divBdr>
                <w:top w:val="none" w:sz="0" w:space="0" w:color="auto"/>
                <w:left w:val="none" w:sz="0" w:space="0" w:color="auto"/>
                <w:bottom w:val="none" w:sz="0" w:space="0" w:color="auto"/>
                <w:right w:val="none" w:sz="0" w:space="0" w:color="auto"/>
              </w:divBdr>
              <w:divsChild>
                <w:div w:id="1839691555">
                  <w:marLeft w:val="0"/>
                  <w:marRight w:val="0"/>
                  <w:marTop w:val="0"/>
                  <w:marBottom w:val="0"/>
                  <w:divBdr>
                    <w:top w:val="none" w:sz="0" w:space="0" w:color="auto"/>
                    <w:left w:val="none" w:sz="0" w:space="0" w:color="auto"/>
                    <w:bottom w:val="none" w:sz="0" w:space="0" w:color="auto"/>
                    <w:right w:val="none" w:sz="0" w:space="0" w:color="auto"/>
                  </w:divBdr>
                </w:div>
              </w:divsChild>
            </w:div>
            <w:div w:id="626399650">
              <w:marLeft w:val="0"/>
              <w:marRight w:val="0"/>
              <w:marTop w:val="0"/>
              <w:marBottom w:val="0"/>
              <w:divBdr>
                <w:top w:val="none" w:sz="0" w:space="0" w:color="auto"/>
                <w:left w:val="none" w:sz="0" w:space="0" w:color="auto"/>
                <w:bottom w:val="none" w:sz="0" w:space="0" w:color="auto"/>
                <w:right w:val="none" w:sz="0" w:space="0" w:color="auto"/>
              </w:divBdr>
              <w:divsChild>
                <w:div w:id="1670450605">
                  <w:marLeft w:val="0"/>
                  <w:marRight w:val="0"/>
                  <w:marTop w:val="0"/>
                  <w:marBottom w:val="0"/>
                  <w:divBdr>
                    <w:top w:val="none" w:sz="0" w:space="0" w:color="auto"/>
                    <w:left w:val="none" w:sz="0" w:space="0" w:color="auto"/>
                    <w:bottom w:val="none" w:sz="0" w:space="0" w:color="auto"/>
                    <w:right w:val="none" w:sz="0" w:space="0" w:color="auto"/>
                  </w:divBdr>
                </w:div>
              </w:divsChild>
            </w:div>
            <w:div w:id="755976268">
              <w:marLeft w:val="0"/>
              <w:marRight w:val="0"/>
              <w:marTop w:val="0"/>
              <w:marBottom w:val="0"/>
              <w:divBdr>
                <w:top w:val="none" w:sz="0" w:space="0" w:color="auto"/>
                <w:left w:val="none" w:sz="0" w:space="0" w:color="auto"/>
                <w:bottom w:val="none" w:sz="0" w:space="0" w:color="auto"/>
                <w:right w:val="none" w:sz="0" w:space="0" w:color="auto"/>
              </w:divBdr>
              <w:divsChild>
                <w:div w:id="1719159190">
                  <w:marLeft w:val="0"/>
                  <w:marRight w:val="0"/>
                  <w:marTop w:val="0"/>
                  <w:marBottom w:val="0"/>
                  <w:divBdr>
                    <w:top w:val="none" w:sz="0" w:space="0" w:color="auto"/>
                    <w:left w:val="none" w:sz="0" w:space="0" w:color="auto"/>
                    <w:bottom w:val="none" w:sz="0" w:space="0" w:color="auto"/>
                    <w:right w:val="none" w:sz="0" w:space="0" w:color="auto"/>
                  </w:divBdr>
                </w:div>
              </w:divsChild>
            </w:div>
            <w:div w:id="783576706">
              <w:marLeft w:val="0"/>
              <w:marRight w:val="0"/>
              <w:marTop w:val="0"/>
              <w:marBottom w:val="0"/>
              <w:divBdr>
                <w:top w:val="none" w:sz="0" w:space="0" w:color="auto"/>
                <w:left w:val="none" w:sz="0" w:space="0" w:color="auto"/>
                <w:bottom w:val="none" w:sz="0" w:space="0" w:color="auto"/>
                <w:right w:val="none" w:sz="0" w:space="0" w:color="auto"/>
              </w:divBdr>
              <w:divsChild>
                <w:div w:id="1886016162">
                  <w:marLeft w:val="0"/>
                  <w:marRight w:val="0"/>
                  <w:marTop w:val="0"/>
                  <w:marBottom w:val="0"/>
                  <w:divBdr>
                    <w:top w:val="none" w:sz="0" w:space="0" w:color="auto"/>
                    <w:left w:val="none" w:sz="0" w:space="0" w:color="auto"/>
                    <w:bottom w:val="none" w:sz="0" w:space="0" w:color="auto"/>
                    <w:right w:val="none" w:sz="0" w:space="0" w:color="auto"/>
                  </w:divBdr>
                </w:div>
              </w:divsChild>
            </w:div>
            <w:div w:id="986980049">
              <w:marLeft w:val="0"/>
              <w:marRight w:val="0"/>
              <w:marTop w:val="0"/>
              <w:marBottom w:val="0"/>
              <w:divBdr>
                <w:top w:val="none" w:sz="0" w:space="0" w:color="auto"/>
                <w:left w:val="none" w:sz="0" w:space="0" w:color="auto"/>
                <w:bottom w:val="none" w:sz="0" w:space="0" w:color="auto"/>
                <w:right w:val="none" w:sz="0" w:space="0" w:color="auto"/>
              </w:divBdr>
              <w:divsChild>
                <w:div w:id="1432626924">
                  <w:marLeft w:val="0"/>
                  <w:marRight w:val="0"/>
                  <w:marTop w:val="0"/>
                  <w:marBottom w:val="0"/>
                  <w:divBdr>
                    <w:top w:val="none" w:sz="0" w:space="0" w:color="auto"/>
                    <w:left w:val="none" w:sz="0" w:space="0" w:color="auto"/>
                    <w:bottom w:val="none" w:sz="0" w:space="0" w:color="auto"/>
                    <w:right w:val="none" w:sz="0" w:space="0" w:color="auto"/>
                  </w:divBdr>
                </w:div>
              </w:divsChild>
            </w:div>
            <w:div w:id="1047098658">
              <w:marLeft w:val="0"/>
              <w:marRight w:val="0"/>
              <w:marTop w:val="0"/>
              <w:marBottom w:val="0"/>
              <w:divBdr>
                <w:top w:val="none" w:sz="0" w:space="0" w:color="auto"/>
                <w:left w:val="none" w:sz="0" w:space="0" w:color="auto"/>
                <w:bottom w:val="none" w:sz="0" w:space="0" w:color="auto"/>
                <w:right w:val="none" w:sz="0" w:space="0" w:color="auto"/>
              </w:divBdr>
              <w:divsChild>
                <w:div w:id="414056947">
                  <w:marLeft w:val="0"/>
                  <w:marRight w:val="0"/>
                  <w:marTop w:val="0"/>
                  <w:marBottom w:val="0"/>
                  <w:divBdr>
                    <w:top w:val="none" w:sz="0" w:space="0" w:color="auto"/>
                    <w:left w:val="none" w:sz="0" w:space="0" w:color="auto"/>
                    <w:bottom w:val="none" w:sz="0" w:space="0" w:color="auto"/>
                    <w:right w:val="none" w:sz="0" w:space="0" w:color="auto"/>
                  </w:divBdr>
                </w:div>
              </w:divsChild>
            </w:div>
            <w:div w:id="1072965037">
              <w:marLeft w:val="0"/>
              <w:marRight w:val="0"/>
              <w:marTop w:val="0"/>
              <w:marBottom w:val="0"/>
              <w:divBdr>
                <w:top w:val="none" w:sz="0" w:space="0" w:color="auto"/>
                <w:left w:val="none" w:sz="0" w:space="0" w:color="auto"/>
                <w:bottom w:val="none" w:sz="0" w:space="0" w:color="auto"/>
                <w:right w:val="none" w:sz="0" w:space="0" w:color="auto"/>
              </w:divBdr>
              <w:divsChild>
                <w:div w:id="381172355">
                  <w:marLeft w:val="0"/>
                  <w:marRight w:val="0"/>
                  <w:marTop w:val="0"/>
                  <w:marBottom w:val="0"/>
                  <w:divBdr>
                    <w:top w:val="none" w:sz="0" w:space="0" w:color="auto"/>
                    <w:left w:val="none" w:sz="0" w:space="0" w:color="auto"/>
                    <w:bottom w:val="none" w:sz="0" w:space="0" w:color="auto"/>
                    <w:right w:val="none" w:sz="0" w:space="0" w:color="auto"/>
                  </w:divBdr>
                </w:div>
              </w:divsChild>
            </w:div>
            <w:div w:id="1253515323">
              <w:marLeft w:val="0"/>
              <w:marRight w:val="0"/>
              <w:marTop w:val="0"/>
              <w:marBottom w:val="0"/>
              <w:divBdr>
                <w:top w:val="none" w:sz="0" w:space="0" w:color="auto"/>
                <w:left w:val="none" w:sz="0" w:space="0" w:color="auto"/>
                <w:bottom w:val="none" w:sz="0" w:space="0" w:color="auto"/>
                <w:right w:val="none" w:sz="0" w:space="0" w:color="auto"/>
              </w:divBdr>
              <w:divsChild>
                <w:div w:id="1294365499">
                  <w:marLeft w:val="0"/>
                  <w:marRight w:val="0"/>
                  <w:marTop w:val="0"/>
                  <w:marBottom w:val="0"/>
                  <w:divBdr>
                    <w:top w:val="none" w:sz="0" w:space="0" w:color="auto"/>
                    <w:left w:val="none" w:sz="0" w:space="0" w:color="auto"/>
                    <w:bottom w:val="none" w:sz="0" w:space="0" w:color="auto"/>
                    <w:right w:val="none" w:sz="0" w:space="0" w:color="auto"/>
                  </w:divBdr>
                </w:div>
              </w:divsChild>
            </w:div>
            <w:div w:id="1282683336">
              <w:marLeft w:val="0"/>
              <w:marRight w:val="0"/>
              <w:marTop w:val="0"/>
              <w:marBottom w:val="0"/>
              <w:divBdr>
                <w:top w:val="none" w:sz="0" w:space="0" w:color="auto"/>
                <w:left w:val="none" w:sz="0" w:space="0" w:color="auto"/>
                <w:bottom w:val="none" w:sz="0" w:space="0" w:color="auto"/>
                <w:right w:val="none" w:sz="0" w:space="0" w:color="auto"/>
              </w:divBdr>
              <w:divsChild>
                <w:div w:id="1689334966">
                  <w:marLeft w:val="0"/>
                  <w:marRight w:val="0"/>
                  <w:marTop w:val="0"/>
                  <w:marBottom w:val="0"/>
                  <w:divBdr>
                    <w:top w:val="none" w:sz="0" w:space="0" w:color="auto"/>
                    <w:left w:val="none" w:sz="0" w:space="0" w:color="auto"/>
                    <w:bottom w:val="none" w:sz="0" w:space="0" w:color="auto"/>
                    <w:right w:val="none" w:sz="0" w:space="0" w:color="auto"/>
                  </w:divBdr>
                </w:div>
              </w:divsChild>
            </w:div>
            <w:div w:id="1381392639">
              <w:marLeft w:val="0"/>
              <w:marRight w:val="0"/>
              <w:marTop w:val="0"/>
              <w:marBottom w:val="0"/>
              <w:divBdr>
                <w:top w:val="none" w:sz="0" w:space="0" w:color="auto"/>
                <w:left w:val="none" w:sz="0" w:space="0" w:color="auto"/>
                <w:bottom w:val="none" w:sz="0" w:space="0" w:color="auto"/>
                <w:right w:val="none" w:sz="0" w:space="0" w:color="auto"/>
              </w:divBdr>
              <w:divsChild>
                <w:div w:id="1101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668">
      <w:bodyDiv w:val="1"/>
      <w:marLeft w:val="0"/>
      <w:marRight w:val="0"/>
      <w:marTop w:val="0"/>
      <w:marBottom w:val="0"/>
      <w:divBdr>
        <w:top w:val="none" w:sz="0" w:space="0" w:color="auto"/>
        <w:left w:val="none" w:sz="0" w:space="0" w:color="auto"/>
        <w:bottom w:val="none" w:sz="0" w:space="0" w:color="auto"/>
        <w:right w:val="none" w:sz="0" w:space="0" w:color="auto"/>
      </w:divBdr>
    </w:div>
    <w:div w:id="1877961447">
      <w:bodyDiv w:val="1"/>
      <w:marLeft w:val="0"/>
      <w:marRight w:val="0"/>
      <w:marTop w:val="0"/>
      <w:marBottom w:val="0"/>
      <w:divBdr>
        <w:top w:val="none" w:sz="0" w:space="0" w:color="auto"/>
        <w:left w:val="none" w:sz="0" w:space="0" w:color="auto"/>
        <w:bottom w:val="none" w:sz="0" w:space="0" w:color="auto"/>
        <w:right w:val="none" w:sz="0" w:space="0" w:color="auto"/>
      </w:divBdr>
      <w:divsChild>
        <w:div w:id="911230784">
          <w:marLeft w:val="0"/>
          <w:marRight w:val="0"/>
          <w:marTop w:val="0"/>
          <w:marBottom w:val="0"/>
          <w:divBdr>
            <w:top w:val="none" w:sz="0" w:space="0" w:color="auto"/>
            <w:left w:val="none" w:sz="0" w:space="0" w:color="auto"/>
            <w:bottom w:val="none" w:sz="0" w:space="0" w:color="auto"/>
            <w:right w:val="none" w:sz="0" w:space="0" w:color="auto"/>
          </w:divBdr>
          <w:divsChild>
            <w:div w:id="208152533">
              <w:marLeft w:val="0"/>
              <w:marRight w:val="0"/>
              <w:marTop w:val="0"/>
              <w:marBottom w:val="0"/>
              <w:divBdr>
                <w:top w:val="none" w:sz="0" w:space="0" w:color="auto"/>
                <w:left w:val="none" w:sz="0" w:space="0" w:color="auto"/>
                <w:bottom w:val="none" w:sz="0" w:space="0" w:color="auto"/>
                <w:right w:val="none" w:sz="0" w:space="0" w:color="auto"/>
              </w:divBdr>
              <w:divsChild>
                <w:div w:id="1258904256">
                  <w:marLeft w:val="0"/>
                  <w:marRight w:val="0"/>
                  <w:marTop w:val="0"/>
                  <w:marBottom w:val="0"/>
                  <w:divBdr>
                    <w:top w:val="none" w:sz="0" w:space="0" w:color="auto"/>
                    <w:left w:val="none" w:sz="0" w:space="0" w:color="auto"/>
                    <w:bottom w:val="none" w:sz="0" w:space="0" w:color="auto"/>
                    <w:right w:val="none" w:sz="0" w:space="0" w:color="auto"/>
                  </w:divBdr>
                </w:div>
              </w:divsChild>
            </w:div>
            <w:div w:id="472063958">
              <w:marLeft w:val="0"/>
              <w:marRight w:val="0"/>
              <w:marTop w:val="0"/>
              <w:marBottom w:val="0"/>
              <w:divBdr>
                <w:top w:val="none" w:sz="0" w:space="0" w:color="auto"/>
                <w:left w:val="none" w:sz="0" w:space="0" w:color="auto"/>
                <w:bottom w:val="none" w:sz="0" w:space="0" w:color="auto"/>
                <w:right w:val="none" w:sz="0" w:space="0" w:color="auto"/>
              </w:divBdr>
              <w:divsChild>
                <w:div w:id="1521628321">
                  <w:marLeft w:val="0"/>
                  <w:marRight w:val="0"/>
                  <w:marTop w:val="0"/>
                  <w:marBottom w:val="0"/>
                  <w:divBdr>
                    <w:top w:val="none" w:sz="0" w:space="0" w:color="auto"/>
                    <w:left w:val="none" w:sz="0" w:space="0" w:color="auto"/>
                    <w:bottom w:val="none" w:sz="0" w:space="0" w:color="auto"/>
                    <w:right w:val="none" w:sz="0" w:space="0" w:color="auto"/>
                  </w:divBdr>
                </w:div>
              </w:divsChild>
            </w:div>
            <w:div w:id="798768570">
              <w:marLeft w:val="0"/>
              <w:marRight w:val="0"/>
              <w:marTop w:val="0"/>
              <w:marBottom w:val="0"/>
              <w:divBdr>
                <w:top w:val="none" w:sz="0" w:space="0" w:color="auto"/>
                <w:left w:val="none" w:sz="0" w:space="0" w:color="auto"/>
                <w:bottom w:val="none" w:sz="0" w:space="0" w:color="auto"/>
                <w:right w:val="none" w:sz="0" w:space="0" w:color="auto"/>
              </w:divBdr>
              <w:divsChild>
                <w:div w:id="1562209149">
                  <w:marLeft w:val="0"/>
                  <w:marRight w:val="0"/>
                  <w:marTop w:val="0"/>
                  <w:marBottom w:val="0"/>
                  <w:divBdr>
                    <w:top w:val="none" w:sz="0" w:space="0" w:color="auto"/>
                    <w:left w:val="none" w:sz="0" w:space="0" w:color="auto"/>
                    <w:bottom w:val="none" w:sz="0" w:space="0" w:color="auto"/>
                    <w:right w:val="none" w:sz="0" w:space="0" w:color="auto"/>
                  </w:divBdr>
                </w:div>
              </w:divsChild>
            </w:div>
            <w:div w:id="821892852">
              <w:marLeft w:val="0"/>
              <w:marRight w:val="0"/>
              <w:marTop w:val="0"/>
              <w:marBottom w:val="0"/>
              <w:divBdr>
                <w:top w:val="none" w:sz="0" w:space="0" w:color="auto"/>
                <w:left w:val="none" w:sz="0" w:space="0" w:color="auto"/>
                <w:bottom w:val="none" w:sz="0" w:space="0" w:color="auto"/>
                <w:right w:val="none" w:sz="0" w:space="0" w:color="auto"/>
              </w:divBdr>
              <w:divsChild>
                <w:div w:id="1872374948">
                  <w:marLeft w:val="0"/>
                  <w:marRight w:val="0"/>
                  <w:marTop w:val="0"/>
                  <w:marBottom w:val="0"/>
                  <w:divBdr>
                    <w:top w:val="none" w:sz="0" w:space="0" w:color="auto"/>
                    <w:left w:val="none" w:sz="0" w:space="0" w:color="auto"/>
                    <w:bottom w:val="none" w:sz="0" w:space="0" w:color="auto"/>
                    <w:right w:val="none" w:sz="0" w:space="0" w:color="auto"/>
                  </w:divBdr>
                </w:div>
              </w:divsChild>
            </w:div>
            <w:div w:id="998532563">
              <w:marLeft w:val="0"/>
              <w:marRight w:val="0"/>
              <w:marTop w:val="0"/>
              <w:marBottom w:val="0"/>
              <w:divBdr>
                <w:top w:val="none" w:sz="0" w:space="0" w:color="auto"/>
                <w:left w:val="none" w:sz="0" w:space="0" w:color="auto"/>
                <w:bottom w:val="none" w:sz="0" w:space="0" w:color="auto"/>
                <w:right w:val="none" w:sz="0" w:space="0" w:color="auto"/>
              </w:divBdr>
              <w:divsChild>
                <w:div w:id="643581611">
                  <w:marLeft w:val="0"/>
                  <w:marRight w:val="0"/>
                  <w:marTop w:val="0"/>
                  <w:marBottom w:val="0"/>
                  <w:divBdr>
                    <w:top w:val="none" w:sz="0" w:space="0" w:color="auto"/>
                    <w:left w:val="none" w:sz="0" w:space="0" w:color="auto"/>
                    <w:bottom w:val="none" w:sz="0" w:space="0" w:color="auto"/>
                    <w:right w:val="none" w:sz="0" w:space="0" w:color="auto"/>
                  </w:divBdr>
                </w:div>
              </w:divsChild>
            </w:div>
            <w:div w:id="1144472076">
              <w:marLeft w:val="0"/>
              <w:marRight w:val="0"/>
              <w:marTop w:val="0"/>
              <w:marBottom w:val="0"/>
              <w:divBdr>
                <w:top w:val="none" w:sz="0" w:space="0" w:color="auto"/>
                <w:left w:val="none" w:sz="0" w:space="0" w:color="auto"/>
                <w:bottom w:val="none" w:sz="0" w:space="0" w:color="auto"/>
                <w:right w:val="none" w:sz="0" w:space="0" w:color="auto"/>
              </w:divBdr>
              <w:divsChild>
                <w:div w:id="1413425714">
                  <w:marLeft w:val="0"/>
                  <w:marRight w:val="0"/>
                  <w:marTop w:val="0"/>
                  <w:marBottom w:val="0"/>
                  <w:divBdr>
                    <w:top w:val="none" w:sz="0" w:space="0" w:color="auto"/>
                    <w:left w:val="none" w:sz="0" w:space="0" w:color="auto"/>
                    <w:bottom w:val="none" w:sz="0" w:space="0" w:color="auto"/>
                    <w:right w:val="none" w:sz="0" w:space="0" w:color="auto"/>
                  </w:divBdr>
                </w:div>
              </w:divsChild>
            </w:div>
            <w:div w:id="1191382843">
              <w:marLeft w:val="0"/>
              <w:marRight w:val="0"/>
              <w:marTop w:val="0"/>
              <w:marBottom w:val="0"/>
              <w:divBdr>
                <w:top w:val="none" w:sz="0" w:space="0" w:color="auto"/>
                <w:left w:val="none" w:sz="0" w:space="0" w:color="auto"/>
                <w:bottom w:val="none" w:sz="0" w:space="0" w:color="auto"/>
                <w:right w:val="none" w:sz="0" w:space="0" w:color="auto"/>
              </w:divBdr>
              <w:divsChild>
                <w:div w:id="492962077">
                  <w:marLeft w:val="0"/>
                  <w:marRight w:val="0"/>
                  <w:marTop w:val="0"/>
                  <w:marBottom w:val="0"/>
                  <w:divBdr>
                    <w:top w:val="none" w:sz="0" w:space="0" w:color="auto"/>
                    <w:left w:val="none" w:sz="0" w:space="0" w:color="auto"/>
                    <w:bottom w:val="none" w:sz="0" w:space="0" w:color="auto"/>
                    <w:right w:val="none" w:sz="0" w:space="0" w:color="auto"/>
                  </w:divBdr>
                </w:div>
              </w:divsChild>
            </w:div>
            <w:div w:id="1222600496">
              <w:marLeft w:val="0"/>
              <w:marRight w:val="0"/>
              <w:marTop w:val="0"/>
              <w:marBottom w:val="0"/>
              <w:divBdr>
                <w:top w:val="none" w:sz="0" w:space="0" w:color="auto"/>
                <w:left w:val="none" w:sz="0" w:space="0" w:color="auto"/>
                <w:bottom w:val="none" w:sz="0" w:space="0" w:color="auto"/>
                <w:right w:val="none" w:sz="0" w:space="0" w:color="auto"/>
              </w:divBdr>
              <w:divsChild>
                <w:div w:id="1222591851">
                  <w:marLeft w:val="0"/>
                  <w:marRight w:val="0"/>
                  <w:marTop w:val="0"/>
                  <w:marBottom w:val="0"/>
                  <w:divBdr>
                    <w:top w:val="none" w:sz="0" w:space="0" w:color="auto"/>
                    <w:left w:val="none" w:sz="0" w:space="0" w:color="auto"/>
                    <w:bottom w:val="none" w:sz="0" w:space="0" w:color="auto"/>
                    <w:right w:val="none" w:sz="0" w:space="0" w:color="auto"/>
                  </w:divBdr>
                </w:div>
              </w:divsChild>
            </w:div>
            <w:div w:id="1404715445">
              <w:marLeft w:val="0"/>
              <w:marRight w:val="0"/>
              <w:marTop w:val="0"/>
              <w:marBottom w:val="0"/>
              <w:divBdr>
                <w:top w:val="none" w:sz="0" w:space="0" w:color="auto"/>
                <w:left w:val="none" w:sz="0" w:space="0" w:color="auto"/>
                <w:bottom w:val="none" w:sz="0" w:space="0" w:color="auto"/>
                <w:right w:val="none" w:sz="0" w:space="0" w:color="auto"/>
              </w:divBdr>
              <w:divsChild>
                <w:div w:id="291441407">
                  <w:marLeft w:val="0"/>
                  <w:marRight w:val="0"/>
                  <w:marTop w:val="0"/>
                  <w:marBottom w:val="0"/>
                  <w:divBdr>
                    <w:top w:val="none" w:sz="0" w:space="0" w:color="auto"/>
                    <w:left w:val="none" w:sz="0" w:space="0" w:color="auto"/>
                    <w:bottom w:val="none" w:sz="0" w:space="0" w:color="auto"/>
                    <w:right w:val="none" w:sz="0" w:space="0" w:color="auto"/>
                  </w:divBdr>
                </w:div>
              </w:divsChild>
            </w:div>
            <w:div w:id="1520195517">
              <w:marLeft w:val="0"/>
              <w:marRight w:val="0"/>
              <w:marTop w:val="0"/>
              <w:marBottom w:val="0"/>
              <w:divBdr>
                <w:top w:val="none" w:sz="0" w:space="0" w:color="auto"/>
                <w:left w:val="none" w:sz="0" w:space="0" w:color="auto"/>
                <w:bottom w:val="none" w:sz="0" w:space="0" w:color="auto"/>
                <w:right w:val="none" w:sz="0" w:space="0" w:color="auto"/>
              </w:divBdr>
              <w:divsChild>
                <w:div w:id="1765104218">
                  <w:marLeft w:val="0"/>
                  <w:marRight w:val="0"/>
                  <w:marTop w:val="0"/>
                  <w:marBottom w:val="0"/>
                  <w:divBdr>
                    <w:top w:val="none" w:sz="0" w:space="0" w:color="auto"/>
                    <w:left w:val="none" w:sz="0" w:space="0" w:color="auto"/>
                    <w:bottom w:val="none" w:sz="0" w:space="0" w:color="auto"/>
                    <w:right w:val="none" w:sz="0" w:space="0" w:color="auto"/>
                  </w:divBdr>
                </w:div>
              </w:divsChild>
            </w:div>
            <w:div w:id="1558709646">
              <w:marLeft w:val="0"/>
              <w:marRight w:val="0"/>
              <w:marTop w:val="0"/>
              <w:marBottom w:val="0"/>
              <w:divBdr>
                <w:top w:val="none" w:sz="0" w:space="0" w:color="auto"/>
                <w:left w:val="none" w:sz="0" w:space="0" w:color="auto"/>
                <w:bottom w:val="none" w:sz="0" w:space="0" w:color="auto"/>
                <w:right w:val="none" w:sz="0" w:space="0" w:color="auto"/>
              </w:divBdr>
              <w:divsChild>
                <w:div w:id="1722745835">
                  <w:marLeft w:val="0"/>
                  <w:marRight w:val="0"/>
                  <w:marTop w:val="0"/>
                  <w:marBottom w:val="0"/>
                  <w:divBdr>
                    <w:top w:val="none" w:sz="0" w:space="0" w:color="auto"/>
                    <w:left w:val="none" w:sz="0" w:space="0" w:color="auto"/>
                    <w:bottom w:val="none" w:sz="0" w:space="0" w:color="auto"/>
                    <w:right w:val="none" w:sz="0" w:space="0" w:color="auto"/>
                  </w:divBdr>
                </w:div>
              </w:divsChild>
            </w:div>
            <w:div w:id="1685086655">
              <w:marLeft w:val="0"/>
              <w:marRight w:val="0"/>
              <w:marTop w:val="0"/>
              <w:marBottom w:val="0"/>
              <w:divBdr>
                <w:top w:val="none" w:sz="0" w:space="0" w:color="auto"/>
                <w:left w:val="none" w:sz="0" w:space="0" w:color="auto"/>
                <w:bottom w:val="none" w:sz="0" w:space="0" w:color="auto"/>
                <w:right w:val="none" w:sz="0" w:space="0" w:color="auto"/>
              </w:divBdr>
              <w:divsChild>
                <w:div w:id="301231131">
                  <w:marLeft w:val="0"/>
                  <w:marRight w:val="0"/>
                  <w:marTop w:val="0"/>
                  <w:marBottom w:val="0"/>
                  <w:divBdr>
                    <w:top w:val="none" w:sz="0" w:space="0" w:color="auto"/>
                    <w:left w:val="none" w:sz="0" w:space="0" w:color="auto"/>
                    <w:bottom w:val="none" w:sz="0" w:space="0" w:color="auto"/>
                    <w:right w:val="none" w:sz="0" w:space="0" w:color="auto"/>
                  </w:divBdr>
                </w:div>
              </w:divsChild>
            </w:div>
            <w:div w:id="1761638907">
              <w:marLeft w:val="0"/>
              <w:marRight w:val="0"/>
              <w:marTop w:val="0"/>
              <w:marBottom w:val="0"/>
              <w:divBdr>
                <w:top w:val="none" w:sz="0" w:space="0" w:color="auto"/>
                <w:left w:val="none" w:sz="0" w:space="0" w:color="auto"/>
                <w:bottom w:val="none" w:sz="0" w:space="0" w:color="auto"/>
                <w:right w:val="none" w:sz="0" w:space="0" w:color="auto"/>
              </w:divBdr>
              <w:divsChild>
                <w:div w:id="1074935968">
                  <w:marLeft w:val="0"/>
                  <w:marRight w:val="0"/>
                  <w:marTop w:val="0"/>
                  <w:marBottom w:val="0"/>
                  <w:divBdr>
                    <w:top w:val="none" w:sz="0" w:space="0" w:color="auto"/>
                    <w:left w:val="none" w:sz="0" w:space="0" w:color="auto"/>
                    <w:bottom w:val="none" w:sz="0" w:space="0" w:color="auto"/>
                    <w:right w:val="none" w:sz="0" w:space="0" w:color="auto"/>
                  </w:divBdr>
                </w:div>
              </w:divsChild>
            </w:div>
            <w:div w:id="1769303908">
              <w:marLeft w:val="0"/>
              <w:marRight w:val="0"/>
              <w:marTop w:val="0"/>
              <w:marBottom w:val="0"/>
              <w:divBdr>
                <w:top w:val="none" w:sz="0" w:space="0" w:color="auto"/>
                <w:left w:val="none" w:sz="0" w:space="0" w:color="auto"/>
                <w:bottom w:val="none" w:sz="0" w:space="0" w:color="auto"/>
                <w:right w:val="none" w:sz="0" w:space="0" w:color="auto"/>
              </w:divBdr>
              <w:divsChild>
                <w:div w:id="91320711">
                  <w:marLeft w:val="0"/>
                  <w:marRight w:val="0"/>
                  <w:marTop w:val="0"/>
                  <w:marBottom w:val="0"/>
                  <w:divBdr>
                    <w:top w:val="none" w:sz="0" w:space="0" w:color="auto"/>
                    <w:left w:val="none" w:sz="0" w:space="0" w:color="auto"/>
                    <w:bottom w:val="none" w:sz="0" w:space="0" w:color="auto"/>
                    <w:right w:val="none" w:sz="0" w:space="0" w:color="auto"/>
                  </w:divBdr>
                </w:div>
              </w:divsChild>
            </w:div>
            <w:div w:id="1903983820">
              <w:marLeft w:val="0"/>
              <w:marRight w:val="0"/>
              <w:marTop w:val="0"/>
              <w:marBottom w:val="0"/>
              <w:divBdr>
                <w:top w:val="none" w:sz="0" w:space="0" w:color="auto"/>
                <w:left w:val="none" w:sz="0" w:space="0" w:color="auto"/>
                <w:bottom w:val="none" w:sz="0" w:space="0" w:color="auto"/>
                <w:right w:val="none" w:sz="0" w:space="0" w:color="auto"/>
              </w:divBdr>
              <w:divsChild>
                <w:div w:id="1000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871">
      <w:bodyDiv w:val="1"/>
      <w:marLeft w:val="0"/>
      <w:marRight w:val="0"/>
      <w:marTop w:val="0"/>
      <w:marBottom w:val="0"/>
      <w:divBdr>
        <w:top w:val="none" w:sz="0" w:space="0" w:color="auto"/>
        <w:left w:val="none" w:sz="0" w:space="0" w:color="auto"/>
        <w:bottom w:val="none" w:sz="0" w:space="0" w:color="auto"/>
        <w:right w:val="none" w:sz="0" w:space="0" w:color="auto"/>
      </w:divBdr>
    </w:div>
    <w:div w:id="1916013759">
      <w:bodyDiv w:val="1"/>
      <w:marLeft w:val="0"/>
      <w:marRight w:val="0"/>
      <w:marTop w:val="0"/>
      <w:marBottom w:val="0"/>
      <w:divBdr>
        <w:top w:val="none" w:sz="0" w:space="0" w:color="auto"/>
        <w:left w:val="none" w:sz="0" w:space="0" w:color="auto"/>
        <w:bottom w:val="none" w:sz="0" w:space="0" w:color="auto"/>
        <w:right w:val="none" w:sz="0" w:space="0" w:color="auto"/>
      </w:divBdr>
    </w:div>
    <w:div w:id="1933588205">
      <w:bodyDiv w:val="1"/>
      <w:marLeft w:val="0"/>
      <w:marRight w:val="0"/>
      <w:marTop w:val="0"/>
      <w:marBottom w:val="0"/>
      <w:divBdr>
        <w:top w:val="none" w:sz="0" w:space="0" w:color="auto"/>
        <w:left w:val="none" w:sz="0" w:space="0" w:color="auto"/>
        <w:bottom w:val="none" w:sz="0" w:space="0" w:color="auto"/>
        <w:right w:val="none" w:sz="0" w:space="0" w:color="auto"/>
      </w:divBdr>
    </w:div>
    <w:div w:id="1955597571">
      <w:bodyDiv w:val="1"/>
      <w:marLeft w:val="0"/>
      <w:marRight w:val="0"/>
      <w:marTop w:val="0"/>
      <w:marBottom w:val="0"/>
      <w:divBdr>
        <w:top w:val="none" w:sz="0" w:space="0" w:color="auto"/>
        <w:left w:val="none" w:sz="0" w:space="0" w:color="auto"/>
        <w:bottom w:val="none" w:sz="0" w:space="0" w:color="auto"/>
        <w:right w:val="none" w:sz="0" w:space="0" w:color="auto"/>
      </w:divBdr>
      <w:divsChild>
        <w:div w:id="1578709615">
          <w:marLeft w:val="0"/>
          <w:marRight w:val="0"/>
          <w:marTop w:val="0"/>
          <w:marBottom w:val="0"/>
          <w:divBdr>
            <w:top w:val="none" w:sz="0" w:space="0" w:color="auto"/>
            <w:left w:val="none" w:sz="0" w:space="0" w:color="auto"/>
            <w:bottom w:val="none" w:sz="0" w:space="0" w:color="auto"/>
            <w:right w:val="none" w:sz="0" w:space="0" w:color="auto"/>
          </w:divBdr>
          <w:divsChild>
            <w:div w:id="1510607358">
              <w:marLeft w:val="0"/>
              <w:marRight w:val="0"/>
              <w:marTop w:val="0"/>
              <w:marBottom w:val="0"/>
              <w:divBdr>
                <w:top w:val="none" w:sz="0" w:space="0" w:color="auto"/>
                <w:left w:val="none" w:sz="0" w:space="0" w:color="auto"/>
                <w:bottom w:val="none" w:sz="0" w:space="0" w:color="auto"/>
                <w:right w:val="none" w:sz="0" w:space="0" w:color="auto"/>
              </w:divBdr>
              <w:divsChild>
                <w:div w:id="1852990787">
                  <w:marLeft w:val="0"/>
                  <w:marRight w:val="0"/>
                  <w:marTop w:val="0"/>
                  <w:marBottom w:val="0"/>
                  <w:divBdr>
                    <w:top w:val="none" w:sz="0" w:space="0" w:color="auto"/>
                    <w:left w:val="none" w:sz="0" w:space="0" w:color="auto"/>
                    <w:bottom w:val="none" w:sz="0" w:space="0" w:color="auto"/>
                    <w:right w:val="none" w:sz="0" w:space="0" w:color="auto"/>
                  </w:divBdr>
                  <w:divsChild>
                    <w:div w:id="791899333">
                      <w:marLeft w:val="0"/>
                      <w:marRight w:val="0"/>
                      <w:marTop w:val="0"/>
                      <w:marBottom w:val="0"/>
                      <w:divBdr>
                        <w:top w:val="none" w:sz="0" w:space="0" w:color="auto"/>
                        <w:left w:val="none" w:sz="0" w:space="0" w:color="auto"/>
                        <w:bottom w:val="none" w:sz="0" w:space="0" w:color="auto"/>
                        <w:right w:val="none" w:sz="0" w:space="0" w:color="auto"/>
                      </w:divBdr>
                      <w:divsChild>
                        <w:div w:id="78064978">
                          <w:marLeft w:val="0"/>
                          <w:marRight w:val="0"/>
                          <w:marTop w:val="0"/>
                          <w:marBottom w:val="0"/>
                          <w:divBdr>
                            <w:top w:val="none" w:sz="0" w:space="0" w:color="auto"/>
                            <w:left w:val="none" w:sz="0" w:space="0" w:color="auto"/>
                            <w:bottom w:val="none" w:sz="0" w:space="0" w:color="auto"/>
                            <w:right w:val="none" w:sz="0" w:space="0" w:color="auto"/>
                          </w:divBdr>
                          <w:divsChild>
                            <w:div w:id="1286541039">
                              <w:marLeft w:val="0"/>
                              <w:marRight w:val="0"/>
                              <w:marTop w:val="0"/>
                              <w:marBottom w:val="0"/>
                              <w:divBdr>
                                <w:top w:val="none" w:sz="0" w:space="0" w:color="auto"/>
                                <w:left w:val="none" w:sz="0" w:space="0" w:color="auto"/>
                                <w:bottom w:val="none" w:sz="0" w:space="0" w:color="auto"/>
                                <w:right w:val="none" w:sz="0" w:space="0" w:color="auto"/>
                              </w:divBdr>
                              <w:divsChild>
                                <w:div w:id="2020692579">
                                  <w:marLeft w:val="0"/>
                                  <w:marRight w:val="0"/>
                                  <w:marTop w:val="0"/>
                                  <w:marBottom w:val="0"/>
                                  <w:divBdr>
                                    <w:top w:val="none" w:sz="0" w:space="0" w:color="auto"/>
                                    <w:left w:val="none" w:sz="0" w:space="0" w:color="auto"/>
                                    <w:bottom w:val="none" w:sz="0" w:space="0" w:color="auto"/>
                                    <w:right w:val="none" w:sz="0" w:space="0" w:color="auto"/>
                                  </w:divBdr>
                                  <w:divsChild>
                                    <w:div w:id="1465730373">
                                      <w:marLeft w:val="0"/>
                                      <w:marRight w:val="0"/>
                                      <w:marTop w:val="0"/>
                                      <w:marBottom w:val="0"/>
                                      <w:divBdr>
                                        <w:top w:val="none" w:sz="0" w:space="0" w:color="auto"/>
                                        <w:left w:val="none" w:sz="0" w:space="0" w:color="auto"/>
                                        <w:bottom w:val="none" w:sz="0" w:space="0" w:color="auto"/>
                                        <w:right w:val="none" w:sz="0" w:space="0" w:color="auto"/>
                                      </w:divBdr>
                                      <w:divsChild>
                                        <w:div w:id="1165127333">
                                          <w:marLeft w:val="0"/>
                                          <w:marRight w:val="0"/>
                                          <w:marTop w:val="0"/>
                                          <w:marBottom w:val="0"/>
                                          <w:divBdr>
                                            <w:top w:val="none" w:sz="0" w:space="0" w:color="auto"/>
                                            <w:left w:val="none" w:sz="0" w:space="0" w:color="auto"/>
                                            <w:bottom w:val="none" w:sz="0" w:space="0" w:color="auto"/>
                                            <w:right w:val="none" w:sz="0" w:space="0" w:color="auto"/>
                                          </w:divBdr>
                                          <w:divsChild>
                                            <w:div w:id="771171909">
                                              <w:marLeft w:val="0"/>
                                              <w:marRight w:val="0"/>
                                              <w:marTop w:val="0"/>
                                              <w:marBottom w:val="0"/>
                                              <w:divBdr>
                                                <w:top w:val="none" w:sz="0" w:space="0" w:color="auto"/>
                                                <w:left w:val="none" w:sz="0" w:space="0" w:color="auto"/>
                                                <w:bottom w:val="none" w:sz="0" w:space="0" w:color="auto"/>
                                                <w:right w:val="none" w:sz="0" w:space="0" w:color="auto"/>
                                              </w:divBdr>
                                              <w:divsChild>
                                                <w:div w:id="851988030">
                                                  <w:marLeft w:val="0"/>
                                                  <w:marRight w:val="0"/>
                                                  <w:marTop w:val="0"/>
                                                  <w:marBottom w:val="0"/>
                                                  <w:divBdr>
                                                    <w:top w:val="none" w:sz="0" w:space="0" w:color="auto"/>
                                                    <w:left w:val="none" w:sz="0" w:space="0" w:color="auto"/>
                                                    <w:bottom w:val="none" w:sz="0" w:space="0" w:color="auto"/>
                                                    <w:right w:val="none" w:sz="0" w:space="0" w:color="auto"/>
                                                  </w:divBdr>
                                                  <w:divsChild>
                                                    <w:div w:id="124741090">
                                                      <w:marLeft w:val="0"/>
                                                      <w:marRight w:val="0"/>
                                                      <w:marTop w:val="0"/>
                                                      <w:marBottom w:val="0"/>
                                                      <w:divBdr>
                                                        <w:top w:val="single" w:sz="6" w:space="0" w:color="ABABAB"/>
                                                        <w:left w:val="single" w:sz="6" w:space="0" w:color="ABABAB"/>
                                                        <w:bottom w:val="none" w:sz="0" w:space="0" w:color="auto"/>
                                                        <w:right w:val="single" w:sz="6" w:space="0" w:color="ABABAB"/>
                                                      </w:divBdr>
                                                      <w:divsChild>
                                                        <w:div w:id="1210410662">
                                                          <w:marLeft w:val="0"/>
                                                          <w:marRight w:val="0"/>
                                                          <w:marTop w:val="0"/>
                                                          <w:marBottom w:val="0"/>
                                                          <w:divBdr>
                                                            <w:top w:val="none" w:sz="0" w:space="0" w:color="auto"/>
                                                            <w:left w:val="none" w:sz="0" w:space="0" w:color="auto"/>
                                                            <w:bottom w:val="none" w:sz="0" w:space="0" w:color="auto"/>
                                                            <w:right w:val="none" w:sz="0" w:space="0" w:color="auto"/>
                                                          </w:divBdr>
                                                          <w:divsChild>
                                                            <w:div w:id="1046485166">
                                                              <w:marLeft w:val="0"/>
                                                              <w:marRight w:val="0"/>
                                                              <w:marTop w:val="0"/>
                                                              <w:marBottom w:val="0"/>
                                                              <w:divBdr>
                                                                <w:top w:val="none" w:sz="0" w:space="0" w:color="auto"/>
                                                                <w:left w:val="none" w:sz="0" w:space="0" w:color="auto"/>
                                                                <w:bottom w:val="none" w:sz="0" w:space="0" w:color="auto"/>
                                                                <w:right w:val="none" w:sz="0" w:space="0" w:color="auto"/>
                                                              </w:divBdr>
                                                              <w:divsChild>
                                                                <w:div w:id="131143176">
                                                                  <w:marLeft w:val="0"/>
                                                                  <w:marRight w:val="0"/>
                                                                  <w:marTop w:val="0"/>
                                                                  <w:marBottom w:val="0"/>
                                                                  <w:divBdr>
                                                                    <w:top w:val="none" w:sz="0" w:space="0" w:color="auto"/>
                                                                    <w:left w:val="none" w:sz="0" w:space="0" w:color="auto"/>
                                                                    <w:bottom w:val="none" w:sz="0" w:space="0" w:color="auto"/>
                                                                    <w:right w:val="none" w:sz="0" w:space="0" w:color="auto"/>
                                                                  </w:divBdr>
                                                                  <w:divsChild>
                                                                    <w:div w:id="1384719730">
                                                                      <w:marLeft w:val="0"/>
                                                                      <w:marRight w:val="0"/>
                                                                      <w:marTop w:val="0"/>
                                                                      <w:marBottom w:val="0"/>
                                                                      <w:divBdr>
                                                                        <w:top w:val="none" w:sz="0" w:space="0" w:color="auto"/>
                                                                        <w:left w:val="none" w:sz="0" w:space="0" w:color="auto"/>
                                                                        <w:bottom w:val="none" w:sz="0" w:space="0" w:color="auto"/>
                                                                        <w:right w:val="none" w:sz="0" w:space="0" w:color="auto"/>
                                                                      </w:divBdr>
                                                                      <w:divsChild>
                                                                        <w:div w:id="322634137">
                                                                          <w:marLeft w:val="0"/>
                                                                          <w:marRight w:val="0"/>
                                                                          <w:marTop w:val="0"/>
                                                                          <w:marBottom w:val="0"/>
                                                                          <w:divBdr>
                                                                            <w:top w:val="none" w:sz="0" w:space="0" w:color="auto"/>
                                                                            <w:left w:val="none" w:sz="0" w:space="0" w:color="auto"/>
                                                                            <w:bottom w:val="none" w:sz="0" w:space="0" w:color="auto"/>
                                                                            <w:right w:val="none" w:sz="0" w:space="0" w:color="auto"/>
                                                                          </w:divBdr>
                                                                          <w:divsChild>
                                                                            <w:div w:id="408700436">
                                                                              <w:marLeft w:val="0"/>
                                                                              <w:marRight w:val="0"/>
                                                                              <w:marTop w:val="0"/>
                                                                              <w:marBottom w:val="0"/>
                                                                              <w:divBdr>
                                                                                <w:top w:val="none" w:sz="0" w:space="0" w:color="auto"/>
                                                                                <w:left w:val="none" w:sz="0" w:space="0" w:color="auto"/>
                                                                                <w:bottom w:val="none" w:sz="0" w:space="0" w:color="auto"/>
                                                                                <w:right w:val="none" w:sz="0" w:space="0" w:color="auto"/>
                                                                              </w:divBdr>
                                                                              <w:divsChild>
                                                                                <w:div w:id="482043367">
                                                                                  <w:marLeft w:val="0"/>
                                                                                  <w:marRight w:val="0"/>
                                                                                  <w:marTop w:val="0"/>
                                                                                  <w:marBottom w:val="0"/>
                                                                                  <w:divBdr>
                                                                                    <w:top w:val="none" w:sz="0" w:space="0" w:color="auto"/>
                                                                                    <w:left w:val="none" w:sz="0" w:space="0" w:color="auto"/>
                                                                                    <w:bottom w:val="none" w:sz="0" w:space="0" w:color="auto"/>
                                                                                    <w:right w:val="none" w:sz="0" w:space="0" w:color="auto"/>
                                                                                  </w:divBdr>
                                                                                  <w:divsChild>
                                                                                    <w:div w:id="472984910">
                                                                                      <w:marLeft w:val="-75"/>
                                                                                      <w:marRight w:val="0"/>
                                                                                      <w:marTop w:val="30"/>
                                                                                      <w:marBottom w:val="30"/>
                                                                                      <w:divBdr>
                                                                                        <w:top w:val="none" w:sz="0" w:space="0" w:color="auto"/>
                                                                                        <w:left w:val="none" w:sz="0" w:space="0" w:color="auto"/>
                                                                                        <w:bottom w:val="none" w:sz="0" w:space="0" w:color="auto"/>
                                                                                        <w:right w:val="none" w:sz="0" w:space="0" w:color="auto"/>
                                                                                      </w:divBdr>
                                                                                      <w:divsChild>
                                                                                        <w:div w:id="8409884">
                                                                                          <w:marLeft w:val="0"/>
                                                                                          <w:marRight w:val="0"/>
                                                                                          <w:marTop w:val="0"/>
                                                                                          <w:marBottom w:val="0"/>
                                                                                          <w:divBdr>
                                                                                            <w:top w:val="none" w:sz="0" w:space="0" w:color="auto"/>
                                                                                            <w:left w:val="none" w:sz="0" w:space="0" w:color="auto"/>
                                                                                            <w:bottom w:val="none" w:sz="0" w:space="0" w:color="auto"/>
                                                                                            <w:right w:val="none" w:sz="0" w:space="0" w:color="auto"/>
                                                                                          </w:divBdr>
                                                                                          <w:divsChild>
                                                                                            <w:div w:id="904953478">
                                                                                              <w:marLeft w:val="0"/>
                                                                                              <w:marRight w:val="0"/>
                                                                                              <w:marTop w:val="0"/>
                                                                                              <w:marBottom w:val="0"/>
                                                                                              <w:divBdr>
                                                                                                <w:top w:val="none" w:sz="0" w:space="0" w:color="auto"/>
                                                                                                <w:left w:val="none" w:sz="0" w:space="0" w:color="auto"/>
                                                                                                <w:bottom w:val="none" w:sz="0" w:space="0" w:color="auto"/>
                                                                                                <w:right w:val="none" w:sz="0" w:space="0" w:color="auto"/>
                                                                                              </w:divBdr>
                                                                                            </w:div>
                                                                                          </w:divsChild>
                                                                                        </w:div>
                                                                                        <w:div w:id="13071784">
                                                                                          <w:marLeft w:val="0"/>
                                                                                          <w:marRight w:val="0"/>
                                                                                          <w:marTop w:val="0"/>
                                                                                          <w:marBottom w:val="0"/>
                                                                                          <w:divBdr>
                                                                                            <w:top w:val="none" w:sz="0" w:space="0" w:color="auto"/>
                                                                                            <w:left w:val="none" w:sz="0" w:space="0" w:color="auto"/>
                                                                                            <w:bottom w:val="none" w:sz="0" w:space="0" w:color="auto"/>
                                                                                            <w:right w:val="none" w:sz="0" w:space="0" w:color="auto"/>
                                                                                          </w:divBdr>
                                                                                          <w:divsChild>
                                                                                            <w:div w:id="849611737">
                                                                                              <w:marLeft w:val="0"/>
                                                                                              <w:marRight w:val="0"/>
                                                                                              <w:marTop w:val="0"/>
                                                                                              <w:marBottom w:val="0"/>
                                                                                              <w:divBdr>
                                                                                                <w:top w:val="none" w:sz="0" w:space="0" w:color="auto"/>
                                                                                                <w:left w:val="none" w:sz="0" w:space="0" w:color="auto"/>
                                                                                                <w:bottom w:val="none" w:sz="0" w:space="0" w:color="auto"/>
                                                                                                <w:right w:val="none" w:sz="0" w:space="0" w:color="auto"/>
                                                                                              </w:divBdr>
                                                                                            </w:div>
                                                                                          </w:divsChild>
                                                                                        </w:div>
                                                                                        <w:div w:id="49966702">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auto"/>
                                                                                                <w:left w:val="none" w:sz="0" w:space="0" w:color="auto"/>
                                                                                                <w:bottom w:val="none" w:sz="0" w:space="0" w:color="auto"/>
                                                                                                <w:right w:val="none" w:sz="0" w:space="0" w:color="auto"/>
                                                                                              </w:divBdr>
                                                                                            </w:div>
                                                                                          </w:divsChild>
                                                                                        </w:div>
                                                                                        <w:div w:id="182256462">
                                                                                          <w:marLeft w:val="0"/>
                                                                                          <w:marRight w:val="0"/>
                                                                                          <w:marTop w:val="0"/>
                                                                                          <w:marBottom w:val="0"/>
                                                                                          <w:divBdr>
                                                                                            <w:top w:val="none" w:sz="0" w:space="0" w:color="auto"/>
                                                                                            <w:left w:val="none" w:sz="0" w:space="0" w:color="auto"/>
                                                                                            <w:bottom w:val="none" w:sz="0" w:space="0" w:color="auto"/>
                                                                                            <w:right w:val="none" w:sz="0" w:space="0" w:color="auto"/>
                                                                                          </w:divBdr>
                                                                                          <w:divsChild>
                                                                                            <w:div w:id="1119688349">
                                                                                              <w:marLeft w:val="0"/>
                                                                                              <w:marRight w:val="0"/>
                                                                                              <w:marTop w:val="0"/>
                                                                                              <w:marBottom w:val="0"/>
                                                                                              <w:divBdr>
                                                                                                <w:top w:val="none" w:sz="0" w:space="0" w:color="auto"/>
                                                                                                <w:left w:val="none" w:sz="0" w:space="0" w:color="auto"/>
                                                                                                <w:bottom w:val="none" w:sz="0" w:space="0" w:color="auto"/>
                                                                                                <w:right w:val="none" w:sz="0" w:space="0" w:color="auto"/>
                                                                                              </w:divBdr>
                                                                                            </w:div>
                                                                                            <w:div w:id="1618483427">
                                                                                              <w:marLeft w:val="0"/>
                                                                                              <w:marRight w:val="0"/>
                                                                                              <w:marTop w:val="0"/>
                                                                                              <w:marBottom w:val="0"/>
                                                                                              <w:divBdr>
                                                                                                <w:top w:val="none" w:sz="0" w:space="0" w:color="auto"/>
                                                                                                <w:left w:val="none" w:sz="0" w:space="0" w:color="auto"/>
                                                                                                <w:bottom w:val="none" w:sz="0" w:space="0" w:color="auto"/>
                                                                                                <w:right w:val="none" w:sz="0" w:space="0" w:color="auto"/>
                                                                                              </w:divBdr>
                                                                                            </w:div>
                                                                                          </w:divsChild>
                                                                                        </w:div>
                                                                                        <w:div w:id="276714025">
                                                                                          <w:marLeft w:val="0"/>
                                                                                          <w:marRight w:val="0"/>
                                                                                          <w:marTop w:val="0"/>
                                                                                          <w:marBottom w:val="0"/>
                                                                                          <w:divBdr>
                                                                                            <w:top w:val="none" w:sz="0" w:space="0" w:color="auto"/>
                                                                                            <w:left w:val="none" w:sz="0" w:space="0" w:color="auto"/>
                                                                                            <w:bottom w:val="none" w:sz="0" w:space="0" w:color="auto"/>
                                                                                            <w:right w:val="none" w:sz="0" w:space="0" w:color="auto"/>
                                                                                          </w:divBdr>
                                                                                          <w:divsChild>
                                                                                            <w:div w:id="1886133904">
                                                                                              <w:marLeft w:val="0"/>
                                                                                              <w:marRight w:val="0"/>
                                                                                              <w:marTop w:val="0"/>
                                                                                              <w:marBottom w:val="0"/>
                                                                                              <w:divBdr>
                                                                                                <w:top w:val="none" w:sz="0" w:space="0" w:color="auto"/>
                                                                                                <w:left w:val="none" w:sz="0" w:space="0" w:color="auto"/>
                                                                                                <w:bottom w:val="none" w:sz="0" w:space="0" w:color="auto"/>
                                                                                                <w:right w:val="none" w:sz="0" w:space="0" w:color="auto"/>
                                                                                              </w:divBdr>
                                                                                            </w:div>
                                                                                          </w:divsChild>
                                                                                        </w:div>
                                                                                        <w:div w:id="308364967">
                                                                                          <w:marLeft w:val="0"/>
                                                                                          <w:marRight w:val="0"/>
                                                                                          <w:marTop w:val="0"/>
                                                                                          <w:marBottom w:val="0"/>
                                                                                          <w:divBdr>
                                                                                            <w:top w:val="none" w:sz="0" w:space="0" w:color="auto"/>
                                                                                            <w:left w:val="none" w:sz="0" w:space="0" w:color="auto"/>
                                                                                            <w:bottom w:val="none" w:sz="0" w:space="0" w:color="auto"/>
                                                                                            <w:right w:val="none" w:sz="0" w:space="0" w:color="auto"/>
                                                                                          </w:divBdr>
                                                                                          <w:divsChild>
                                                                                            <w:div w:id="1768192833">
                                                                                              <w:marLeft w:val="0"/>
                                                                                              <w:marRight w:val="0"/>
                                                                                              <w:marTop w:val="0"/>
                                                                                              <w:marBottom w:val="0"/>
                                                                                              <w:divBdr>
                                                                                                <w:top w:val="none" w:sz="0" w:space="0" w:color="auto"/>
                                                                                                <w:left w:val="none" w:sz="0" w:space="0" w:color="auto"/>
                                                                                                <w:bottom w:val="none" w:sz="0" w:space="0" w:color="auto"/>
                                                                                                <w:right w:val="none" w:sz="0" w:space="0" w:color="auto"/>
                                                                                              </w:divBdr>
                                                                                            </w:div>
                                                                                          </w:divsChild>
                                                                                        </w:div>
                                                                                        <w:div w:id="345448897">
                                                                                          <w:marLeft w:val="0"/>
                                                                                          <w:marRight w:val="0"/>
                                                                                          <w:marTop w:val="0"/>
                                                                                          <w:marBottom w:val="0"/>
                                                                                          <w:divBdr>
                                                                                            <w:top w:val="none" w:sz="0" w:space="0" w:color="auto"/>
                                                                                            <w:left w:val="none" w:sz="0" w:space="0" w:color="auto"/>
                                                                                            <w:bottom w:val="none" w:sz="0" w:space="0" w:color="auto"/>
                                                                                            <w:right w:val="none" w:sz="0" w:space="0" w:color="auto"/>
                                                                                          </w:divBdr>
                                                                                          <w:divsChild>
                                                                                            <w:div w:id="238103679">
                                                                                              <w:marLeft w:val="0"/>
                                                                                              <w:marRight w:val="0"/>
                                                                                              <w:marTop w:val="0"/>
                                                                                              <w:marBottom w:val="0"/>
                                                                                              <w:divBdr>
                                                                                                <w:top w:val="none" w:sz="0" w:space="0" w:color="auto"/>
                                                                                                <w:left w:val="none" w:sz="0" w:space="0" w:color="auto"/>
                                                                                                <w:bottom w:val="none" w:sz="0" w:space="0" w:color="auto"/>
                                                                                                <w:right w:val="none" w:sz="0" w:space="0" w:color="auto"/>
                                                                                              </w:divBdr>
                                                                                            </w:div>
                                                                                          </w:divsChild>
                                                                                        </w:div>
                                                                                        <w:div w:id="506872989">
                                                                                          <w:marLeft w:val="0"/>
                                                                                          <w:marRight w:val="0"/>
                                                                                          <w:marTop w:val="0"/>
                                                                                          <w:marBottom w:val="0"/>
                                                                                          <w:divBdr>
                                                                                            <w:top w:val="none" w:sz="0" w:space="0" w:color="auto"/>
                                                                                            <w:left w:val="none" w:sz="0" w:space="0" w:color="auto"/>
                                                                                            <w:bottom w:val="none" w:sz="0" w:space="0" w:color="auto"/>
                                                                                            <w:right w:val="none" w:sz="0" w:space="0" w:color="auto"/>
                                                                                          </w:divBdr>
                                                                                          <w:divsChild>
                                                                                            <w:div w:id="1966421317">
                                                                                              <w:marLeft w:val="0"/>
                                                                                              <w:marRight w:val="0"/>
                                                                                              <w:marTop w:val="0"/>
                                                                                              <w:marBottom w:val="0"/>
                                                                                              <w:divBdr>
                                                                                                <w:top w:val="none" w:sz="0" w:space="0" w:color="auto"/>
                                                                                                <w:left w:val="none" w:sz="0" w:space="0" w:color="auto"/>
                                                                                                <w:bottom w:val="none" w:sz="0" w:space="0" w:color="auto"/>
                                                                                                <w:right w:val="none" w:sz="0" w:space="0" w:color="auto"/>
                                                                                              </w:divBdr>
                                                                                            </w:div>
                                                                                          </w:divsChild>
                                                                                        </w:div>
                                                                                        <w:div w:id="562757702">
                                                                                          <w:marLeft w:val="0"/>
                                                                                          <w:marRight w:val="0"/>
                                                                                          <w:marTop w:val="0"/>
                                                                                          <w:marBottom w:val="0"/>
                                                                                          <w:divBdr>
                                                                                            <w:top w:val="none" w:sz="0" w:space="0" w:color="auto"/>
                                                                                            <w:left w:val="none" w:sz="0" w:space="0" w:color="auto"/>
                                                                                            <w:bottom w:val="none" w:sz="0" w:space="0" w:color="auto"/>
                                                                                            <w:right w:val="none" w:sz="0" w:space="0" w:color="auto"/>
                                                                                          </w:divBdr>
                                                                                          <w:divsChild>
                                                                                            <w:div w:id="1615554441">
                                                                                              <w:marLeft w:val="0"/>
                                                                                              <w:marRight w:val="0"/>
                                                                                              <w:marTop w:val="0"/>
                                                                                              <w:marBottom w:val="0"/>
                                                                                              <w:divBdr>
                                                                                                <w:top w:val="none" w:sz="0" w:space="0" w:color="auto"/>
                                                                                                <w:left w:val="none" w:sz="0" w:space="0" w:color="auto"/>
                                                                                                <w:bottom w:val="none" w:sz="0" w:space="0" w:color="auto"/>
                                                                                                <w:right w:val="none" w:sz="0" w:space="0" w:color="auto"/>
                                                                                              </w:divBdr>
                                                                                            </w:div>
                                                                                          </w:divsChild>
                                                                                        </w:div>
                                                                                        <w:div w:id="574899828">
                                                                                          <w:marLeft w:val="0"/>
                                                                                          <w:marRight w:val="0"/>
                                                                                          <w:marTop w:val="0"/>
                                                                                          <w:marBottom w:val="0"/>
                                                                                          <w:divBdr>
                                                                                            <w:top w:val="none" w:sz="0" w:space="0" w:color="auto"/>
                                                                                            <w:left w:val="none" w:sz="0" w:space="0" w:color="auto"/>
                                                                                            <w:bottom w:val="none" w:sz="0" w:space="0" w:color="auto"/>
                                                                                            <w:right w:val="none" w:sz="0" w:space="0" w:color="auto"/>
                                                                                          </w:divBdr>
                                                                                          <w:divsChild>
                                                                                            <w:div w:id="1946838047">
                                                                                              <w:marLeft w:val="0"/>
                                                                                              <w:marRight w:val="0"/>
                                                                                              <w:marTop w:val="0"/>
                                                                                              <w:marBottom w:val="0"/>
                                                                                              <w:divBdr>
                                                                                                <w:top w:val="none" w:sz="0" w:space="0" w:color="auto"/>
                                                                                                <w:left w:val="none" w:sz="0" w:space="0" w:color="auto"/>
                                                                                                <w:bottom w:val="none" w:sz="0" w:space="0" w:color="auto"/>
                                                                                                <w:right w:val="none" w:sz="0" w:space="0" w:color="auto"/>
                                                                                              </w:divBdr>
                                                                                            </w:div>
                                                                                          </w:divsChild>
                                                                                        </w:div>
                                                                                        <w:div w:id="585654969">
                                                                                          <w:marLeft w:val="0"/>
                                                                                          <w:marRight w:val="0"/>
                                                                                          <w:marTop w:val="0"/>
                                                                                          <w:marBottom w:val="0"/>
                                                                                          <w:divBdr>
                                                                                            <w:top w:val="none" w:sz="0" w:space="0" w:color="auto"/>
                                                                                            <w:left w:val="none" w:sz="0" w:space="0" w:color="auto"/>
                                                                                            <w:bottom w:val="none" w:sz="0" w:space="0" w:color="auto"/>
                                                                                            <w:right w:val="none" w:sz="0" w:space="0" w:color="auto"/>
                                                                                          </w:divBdr>
                                                                                          <w:divsChild>
                                                                                            <w:div w:id="1182277845">
                                                                                              <w:marLeft w:val="0"/>
                                                                                              <w:marRight w:val="0"/>
                                                                                              <w:marTop w:val="0"/>
                                                                                              <w:marBottom w:val="0"/>
                                                                                              <w:divBdr>
                                                                                                <w:top w:val="none" w:sz="0" w:space="0" w:color="auto"/>
                                                                                                <w:left w:val="none" w:sz="0" w:space="0" w:color="auto"/>
                                                                                                <w:bottom w:val="none" w:sz="0" w:space="0" w:color="auto"/>
                                                                                                <w:right w:val="none" w:sz="0" w:space="0" w:color="auto"/>
                                                                                              </w:divBdr>
                                                                                            </w:div>
                                                                                          </w:divsChild>
                                                                                        </w:div>
                                                                                        <w:div w:id="621232063">
                                                                                          <w:marLeft w:val="0"/>
                                                                                          <w:marRight w:val="0"/>
                                                                                          <w:marTop w:val="0"/>
                                                                                          <w:marBottom w:val="0"/>
                                                                                          <w:divBdr>
                                                                                            <w:top w:val="none" w:sz="0" w:space="0" w:color="auto"/>
                                                                                            <w:left w:val="none" w:sz="0" w:space="0" w:color="auto"/>
                                                                                            <w:bottom w:val="none" w:sz="0" w:space="0" w:color="auto"/>
                                                                                            <w:right w:val="none" w:sz="0" w:space="0" w:color="auto"/>
                                                                                          </w:divBdr>
                                                                                          <w:divsChild>
                                                                                            <w:div w:id="1752267882">
                                                                                              <w:marLeft w:val="0"/>
                                                                                              <w:marRight w:val="0"/>
                                                                                              <w:marTop w:val="0"/>
                                                                                              <w:marBottom w:val="0"/>
                                                                                              <w:divBdr>
                                                                                                <w:top w:val="none" w:sz="0" w:space="0" w:color="auto"/>
                                                                                                <w:left w:val="none" w:sz="0" w:space="0" w:color="auto"/>
                                                                                                <w:bottom w:val="none" w:sz="0" w:space="0" w:color="auto"/>
                                                                                                <w:right w:val="none" w:sz="0" w:space="0" w:color="auto"/>
                                                                                              </w:divBdr>
                                                                                            </w:div>
                                                                                          </w:divsChild>
                                                                                        </w:div>
                                                                                        <w:div w:id="629867517">
                                                                                          <w:marLeft w:val="0"/>
                                                                                          <w:marRight w:val="0"/>
                                                                                          <w:marTop w:val="0"/>
                                                                                          <w:marBottom w:val="0"/>
                                                                                          <w:divBdr>
                                                                                            <w:top w:val="none" w:sz="0" w:space="0" w:color="auto"/>
                                                                                            <w:left w:val="none" w:sz="0" w:space="0" w:color="auto"/>
                                                                                            <w:bottom w:val="none" w:sz="0" w:space="0" w:color="auto"/>
                                                                                            <w:right w:val="none" w:sz="0" w:space="0" w:color="auto"/>
                                                                                          </w:divBdr>
                                                                                          <w:divsChild>
                                                                                            <w:div w:id="621570617">
                                                                                              <w:marLeft w:val="0"/>
                                                                                              <w:marRight w:val="0"/>
                                                                                              <w:marTop w:val="0"/>
                                                                                              <w:marBottom w:val="0"/>
                                                                                              <w:divBdr>
                                                                                                <w:top w:val="none" w:sz="0" w:space="0" w:color="auto"/>
                                                                                                <w:left w:val="none" w:sz="0" w:space="0" w:color="auto"/>
                                                                                                <w:bottom w:val="none" w:sz="0" w:space="0" w:color="auto"/>
                                                                                                <w:right w:val="none" w:sz="0" w:space="0" w:color="auto"/>
                                                                                              </w:divBdr>
                                                                                            </w:div>
                                                                                            <w:div w:id="752968351">
                                                                                              <w:marLeft w:val="0"/>
                                                                                              <w:marRight w:val="0"/>
                                                                                              <w:marTop w:val="0"/>
                                                                                              <w:marBottom w:val="0"/>
                                                                                              <w:divBdr>
                                                                                                <w:top w:val="none" w:sz="0" w:space="0" w:color="auto"/>
                                                                                                <w:left w:val="none" w:sz="0" w:space="0" w:color="auto"/>
                                                                                                <w:bottom w:val="none" w:sz="0" w:space="0" w:color="auto"/>
                                                                                                <w:right w:val="none" w:sz="0" w:space="0" w:color="auto"/>
                                                                                              </w:divBdr>
                                                                                            </w:div>
                                                                                          </w:divsChild>
                                                                                        </w:div>
                                                                                        <w:div w:id="678854133">
                                                                                          <w:marLeft w:val="0"/>
                                                                                          <w:marRight w:val="0"/>
                                                                                          <w:marTop w:val="0"/>
                                                                                          <w:marBottom w:val="0"/>
                                                                                          <w:divBdr>
                                                                                            <w:top w:val="none" w:sz="0" w:space="0" w:color="auto"/>
                                                                                            <w:left w:val="none" w:sz="0" w:space="0" w:color="auto"/>
                                                                                            <w:bottom w:val="none" w:sz="0" w:space="0" w:color="auto"/>
                                                                                            <w:right w:val="none" w:sz="0" w:space="0" w:color="auto"/>
                                                                                          </w:divBdr>
                                                                                          <w:divsChild>
                                                                                            <w:div w:id="629674780">
                                                                                              <w:marLeft w:val="0"/>
                                                                                              <w:marRight w:val="0"/>
                                                                                              <w:marTop w:val="0"/>
                                                                                              <w:marBottom w:val="0"/>
                                                                                              <w:divBdr>
                                                                                                <w:top w:val="none" w:sz="0" w:space="0" w:color="auto"/>
                                                                                                <w:left w:val="none" w:sz="0" w:space="0" w:color="auto"/>
                                                                                                <w:bottom w:val="none" w:sz="0" w:space="0" w:color="auto"/>
                                                                                                <w:right w:val="none" w:sz="0" w:space="0" w:color="auto"/>
                                                                                              </w:divBdr>
                                                                                            </w:div>
                                                                                          </w:divsChild>
                                                                                        </w:div>
                                                                                        <w:div w:id="681005929">
                                                                                          <w:marLeft w:val="0"/>
                                                                                          <w:marRight w:val="0"/>
                                                                                          <w:marTop w:val="0"/>
                                                                                          <w:marBottom w:val="0"/>
                                                                                          <w:divBdr>
                                                                                            <w:top w:val="none" w:sz="0" w:space="0" w:color="auto"/>
                                                                                            <w:left w:val="none" w:sz="0" w:space="0" w:color="auto"/>
                                                                                            <w:bottom w:val="none" w:sz="0" w:space="0" w:color="auto"/>
                                                                                            <w:right w:val="none" w:sz="0" w:space="0" w:color="auto"/>
                                                                                          </w:divBdr>
                                                                                          <w:divsChild>
                                                                                            <w:div w:id="151219696">
                                                                                              <w:marLeft w:val="0"/>
                                                                                              <w:marRight w:val="0"/>
                                                                                              <w:marTop w:val="0"/>
                                                                                              <w:marBottom w:val="0"/>
                                                                                              <w:divBdr>
                                                                                                <w:top w:val="none" w:sz="0" w:space="0" w:color="auto"/>
                                                                                                <w:left w:val="none" w:sz="0" w:space="0" w:color="auto"/>
                                                                                                <w:bottom w:val="none" w:sz="0" w:space="0" w:color="auto"/>
                                                                                                <w:right w:val="none" w:sz="0" w:space="0" w:color="auto"/>
                                                                                              </w:divBdr>
                                                                                            </w:div>
                                                                                          </w:divsChild>
                                                                                        </w:div>
                                                                                        <w:div w:id="791096521">
                                                                                          <w:marLeft w:val="0"/>
                                                                                          <w:marRight w:val="0"/>
                                                                                          <w:marTop w:val="0"/>
                                                                                          <w:marBottom w:val="0"/>
                                                                                          <w:divBdr>
                                                                                            <w:top w:val="none" w:sz="0" w:space="0" w:color="auto"/>
                                                                                            <w:left w:val="none" w:sz="0" w:space="0" w:color="auto"/>
                                                                                            <w:bottom w:val="none" w:sz="0" w:space="0" w:color="auto"/>
                                                                                            <w:right w:val="none" w:sz="0" w:space="0" w:color="auto"/>
                                                                                          </w:divBdr>
                                                                                          <w:divsChild>
                                                                                            <w:div w:id="2114547611">
                                                                                              <w:marLeft w:val="0"/>
                                                                                              <w:marRight w:val="0"/>
                                                                                              <w:marTop w:val="0"/>
                                                                                              <w:marBottom w:val="0"/>
                                                                                              <w:divBdr>
                                                                                                <w:top w:val="none" w:sz="0" w:space="0" w:color="auto"/>
                                                                                                <w:left w:val="none" w:sz="0" w:space="0" w:color="auto"/>
                                                                                                <w:bottom w:val="none" w:sz="0" w:space="0" w:color="auto"/>
                                                                                                <w:right w:val="none" w:sz="0" w:space="0" w:color="auto"/>
                                                                                              </w:divBdr>
                                                                                            </w:div>
                                                                                          </w:divsChild>
                                                                                        </w:div>
                                                                                        <w:div w:id="879364211">
                                                                                          <w:marLeft w:val="0"/>
                                                                                          <w:marRight w:val="0"/>
                                                                                          <w:marTop w:val="0"/>
                                                                                          <w:marBottom w:val="0"/>
                                                                                          <w:divBdr>
                                                                                            <w:top w:val="none" w:sz="0" w:space="0" w:color="auto"/>
                                                                                            <w:left w:val="none" w:sz="0" w:space="0" w:color="auto"/>
                                                                                            <w:bottom w:val="none" w:sz="0" w:space="0" w:color="auto"/>
                                                                                            <w:right w:val="none" w:sz="0" w:space="0" w:color="auto"/>
                                                                                          </w:divBdr>
                                                                                          <w:divsChild>
                                                                                            <w:div w:id="1135562937">
                                                                                              <w:marLeft w:val="0"/>
                                                                                              <w:marRight w:val="0"/>
                                                                                              <w:marTop w:val="0"/>
                                                                                              <w:marBottom w:val="0"/>
                                                                                              <w:divBdr>
                                                                                                <w:top w:val="none" w:sz="0" w:space="0" w:color="auto"/>
                                                                                                <w:left w:val="none" w:sz="0" w:space="0" w:color="auto"/>
                                                                                                <w:bottom w:val="none" w:sz="0" w:space="0" w:color="auto"/>
                                                                                                <w:right w:val="none" w:sz="0" w:space="0" w:color="auto"/>
                                                                                              </w:divBdr>
                                                                                            </w:div>
                                                                                            <w:div w:id="1564481806">
                                                                                              <w:marLeft w:val="0"/>
                                                                                              <w:marRight w:val="0"/>
                                                                                              <w:marTop w:val="0"/>
                                                                                              <w:marBottom w:val="0"/>
                                                                                              <w:divBdr>
                                                                                                <w:top w:val="none" w:sz="0" w:space="0" w:color="auto"/>
                                                                                                <w:left w:val="none" w:sz="0" w:space="0" w:color="auto"/>
                                                                                                <w:bottom w:val="none" w:sz="0" w:space="0" w:color="auto"/>
                                                                                                <w:right w:val="none" w:sz="0" w:space="0" w:color="auto"/>
                                                                                              </w:divBdr>
                                                                                            </w:div>
                                                                                          </w:divsChild>
                                                                                        </w:div>
                                                                                        <w:div w:id="909196964">
                                                                                          <w:marLeft w:val="0"/>
                                                                                          <w:marRight w:val="0"/>
                                                                                          <w:marTop w:val="0"/>
                                                                                          <w:marBottom w:val="0"/>
                                                                                          <w:divBdr>
                                                                                            <w:top w:val="none" w:sz="0" w:space="0" w:color="auto"/>
                                                                                            <w:left w:val="none" w:sz="0" w:space="0" w:color="auto"/>
                                                                                            <w:bottom w:val="none" w:sz="0" w:space="0" w:color="auto"/>
                                                                                            <w:right w:val="none" w:sz="0" w:space="0" w:color="auto"/>
                                                                                          </w:divBdr>
                                                                                          <w:divsChild>
                                                                                            <w:div w:id="647173289">
                                                                                              <w:marLeft w:val="0"/>
                                                                                              <w:marRight w:val="0"/>
                                                                                              <w:marTop w:val="0"/>
                                                                                              <w:marBottom w:val="0"/>
                                                                                              <w:divBdr>
                                                                                                <w:top w:val="none" w:sz="0" w:space="0" w:color="auto"/>
                                                                                                <w:left w:val="none" w:sz="0" w:space="0" w:color="auto"/>
                                                                                                <w:bottom w:val="none" w:sz="0" w:space="0" w:color="auto"/>
                                                                                                <w:right w:val="none" w:sz="0" w:space="0" w:color="auto"/>
                                                                                              </w:divBdr>
                                                                                            </w:div>
                                                                                          </w:divsChild>
                                                                                        </w:div>
                                                                                        <w:div w:id="1010987806">
                                                                                          <w:marLeft w:val="0"/>
                                                                                          <w:marRight w:val="0"/>
                                                                                          <w:marTop w:val="0"/>
                                                                                          <w:marBottom w:val="0"/>
                                                                                          <w:divBdr>
                                                                                            <w:top w:val="none" w:sz="0" w:space="0" w:color="auto"/>
                                                                                            <w:left w:val="none" w:sz="0" w:space="0" w:color="auto"/>
                                                                                            <w:bottom w:val="none" w:sz="0" w:space="0" w:color="auto"/>
                                                                                            <w:right w:val="none" w:sz="0" w:space="0" w:color="auto"/>
                                                                                          </w:divBdr>
                                                                                          <w:divsChild>
                                                                                            <w:div w:id="731656187">
                                                                                              <w:marLeft w:val="0"/>
                                                                                              <w:marRight w:val="0"/>
                                                                                              <w:marTop w:val="0"/>
                                                                                              <w:marBottom w:val="0"/>
                                                                                              <w:divBdr>
                                                                                                <w:top w:val="none" w:sz="0" w:space="0" w:color="auto"/>
                                                                                                <w:left w:val="none" w:sz="0" w:space="0" w:color="auto"/>
                                                                                                <w:bottom w:val="none" w:sz="0" w:space="0" w:color="auto"/>
                                                                                                <w:right w:val="none" w:sz="0" w:space="0" w:color="auto"/>
                                                                                              </w:divBdr>
                                                                                            </w:div>
                                                                                          </w:divsChild>
                                                                                        </w:div>
                                                                                        <w:div w:id="1083604450">
                                                                                          <w:marLeft w:val="0"/>
                                                                                          <w:marRight w:val="0"/>
                                                                                          <w:marTop w:val="0"/>
                                                                                          <w:marBottom w:val="0"/>
                                                                                          <w:divBdr>
                                                                                            <w:top w:val="none" w:sz="0" w:space="0" w:color="auto"/>
                                                                                            <w:left w:val="none" w:sz="0" w:space="0" w:color="auto"/>
                                                                                            <w:bottom w:val="none" w:sz="0" w:space="0" w:color="auto"/>
                                                                                            <w:right w:val="none" w:sz="0" w:space="0" w:color="auto"/>
                                                                                          </w:divBdr>
                                                                                          <w:divsChild>
                                                                                            <w:div w:id="826828513">
                                                                                              <w:marLeft w:val="0"/>
                                                                                              <w:marRight w:val="0"/>
                                                                                              <w:marTop w:val="0"/>
                                                                                              <w:marBottom w:val="0"/>
                                                                                              <w:divBdr>
                                                                                                <w:top w:val="none" w:sz="0" w:space="0" w:color="auto"/>
                                                                                                <w:left w:val="none" w:sz="0" w:space="0" w:color="auto"/>
                                                                                                <w:bottom w:val="none" w:sz="0" w:space="0" w:color="auto"/>
                                                                                                <w:right w:val="none" w:sz="0" w:space="0" w:color="auto"/>
                                                                                              </w:divBdr>
                                                                                            </w:div>
                                                                                            <w:div w:id="1722244084">
                                                                                              <w:marLeft w:val="0"/>
                                                                                              <w:marRight w:val="0"/>
                                                                                              <w:marTop w:val="0"/>
                                                                                              <w:marBottom w:val="0"/>
                                                                                              <w:divBdr>
                                                                                                <w:top w:val="none" w:sz="0" w:space="0" w:color="auto"/>
                                                                                                <w:left w:val="none" w:sz="0" w:space="0" w:color="auto"/>
                                                                                                <w:bottom w:val="none" w:sz="0" w:space="0" w:color="auto"/>
                                                                                                <w:right w:val="none" w:sz="0" w:space="0" w:color="auto"/>
                                                                                              </w:divBdr>
                                                                                            </w:div>
                                                                                          </w:divsChild>
                                                                                        </w:div>
                                                                                        <w:div w:id="1110974195">
                                                                                          <w:marLeft w:val="0"/>
                                                                                          <w:marRight w:val="0"/>
                                                                                          <w:marTop w:val="0"/>
                                                                                          <w:marBottom w:val="0"/>
                                                                                          <w:divBdr>
                                                                                            <w:top w:val="none" w:sz="0" w:space="0" w:color="auto"/>
                                                                                            <w:left w:val="none" w:sz="0" w:space="0" w:color="auto"/>
                                                                                            <w:bottom w:val="none" w:sz="0" w:space="0" w:color="auto"/>
                                                                                            <w:right w:val="none" w:sz="0" w:space="0" w:color="auto"/>
                                                                                          </w:divBdr>
                                                                                          <w:divsChild>
                                                                                            <w:div w:id="1642729858">
                                                                                              <w:marLeft w:val="0"/>
                                                                                              <w:marRight w:val="0"/>
                                                                                              <w:marTop w:val="0"/>
                                                                                              <w:marBottom w:val="0"/>
                                                                                              <w:divBdr>
                                                                                                <w:top w:val="none" w:sz="0" w:space="0" w:color="auto"/>
                                                                                                <w:left w:val="none" w:sz="0" w:space="0" w:color="auto"/>
                                                                                                <w:bottom w:val="none" w:sz="0" w:space="0" w:color="auto"/>
                                                                                                <w:right w:val="none" w:sz="0" w:space="0" w:color="auto"/>
                                                                                              </w:divBdr>
                                                                                            </w:div>
                                                                                          </w:divsChild>
                                                                                        </w:div>
                                                                                        <w:div w:id="1235239272">
                                                                                          <w:marLeft w:val="0"/>
                                                                                          <w:marRight w:val="0"/>
                                                                                          <w:marTop w:val="0"/>
                                                                                          <w:marBottom w:val="0"/>
                                                                                          <w:divBdr>
                                                                                            <w:top w:val="none" w:sz="0" w:space="0" w:color="auto"/>
                                                                                            <w:left w:val="none" w:sz="0" w:space="0" w:color="auto"/>
                                                                                            <w:bottom w:val="none" w:sz="0" w:space="0" w:color="auto"/>
                                                                                            <w:right w:val="none" w:sz="0" w:space="0" w:color="auto"/>
                                                                                          </w:divBdr>
                                                                                          <w:divsChild>
                                                                                            <w:div w:id="1543438731">
                                                                                              <w:marLeft w:val="0"/>
                                                                                              <w:marRight w:val="0"/>
                                                                                              <w:marTop w:val="0"/>
                                                                                              <w:marBottom w:val="0"/>
                                                                                              <w:divBdr>
                                                                                                <w:top w:val="none" w:sz="0" w:space="0" w:color="auto"/>
                                                                                                <w:left w:val="none" w:sz="0" w:space="0" w:color="auto"/>
                                                                                                <w:bottom w:val="none" w:sz="0" w:space="0" w:color="auto"/>
                                                                                                <w:right w:val="none" w:sz="0" w:space="0" w:color="auto"/>
                                                                                              </w:divBdr>
                                                                                            </w:div>
                                                                                          </w:divsChild>
                                                                                        </w:div>
                                                                                        <w:div w:id="1366826425">
                                                                                          <w:marLeft w:val="0"/>
                                                                                          <w:marRight w:val="0"/>
                                                                                          <w:marTop w:val="0"/>
                                                                                          <w:marBottom w:val="0"/>
                                                                                          <w:divBdr>
                                                                                            <w:top w:val="none" w:sz="0" w:space="0" w:color="auto"/>
                                                                                            <w:left w:val="none" w:sz="0" w:space="0" w:color="auto"/>
                                                                                            <w:bottom w:val="none" w:sz="0" w:space="0" w:color="auto"/>
                                                                                            <w:right w:val="none" w:sz="0" w:space="0" w:color="auto"/>
                                                                                          </w:divBdr>
                                                                                          <w:divsChild>
                                                                                            <w:div w:id="1751080121">
                                                                                              <w:marLeft w:val="0"/>
                                                                                              <w:marRight w:val="0"/>
                                                                                              <w:marTop w:val="0"/>
                                                                                              <w:marBottom w:val="0"/>
                                                                                              <w:divBdr>
                                                                                                <w:top w:val="none" w:sz="0" w:space="0" w:color="auto"/>
                                                                                                <w:left w:val="none" w:sz="0" w:space="0" w:color="auto"/>
                                                                                                <w:bottom w:val="none" w:sz="0" w:space="0" w:color="auto"/>
                                                                                                <w:right w:val="none" w:sz="0" w:space="0" w:color="auto"/>
                                                                                              </w:divBdr>
                                                                                            </w:div>
                                                                                          </w:divsChild>
                                                                                        </w:div>
                                                                                        <w:div w:id="1396660266">
                                                                                          <w:marLeft w:val="0"/>
                                                                                          <w:marRight w:val="0"/>
                                                                                          <w:marTop w:val="0"/>
                                                                                          <w:marBottom w:val="0"/>
                                                                                          <w:divBdr>
                                                                                            <w:top w:val="none" w:sz="0" w:space="0" w:color="auto"/>
                                                                                            <w:left w:val="none" w:sz="0" w:space="0" w:color="auto"/>
                                                                                            <w:bottom w:val="none" w:sz="0" w:space="0" w:color="auto"/>
                                                                                            <w:right w:val="none" w:sz="0" w:space="0" w:color="auto"/>
                                                                                          </w:divBdr>
                                                                                          <w:divsChild>
                                                                                            <w:div w:id="802042916">
                                                                                              <w:marLeft w:val="0"/>
                                                                                              <w:marRight w:val="0"/>
                                                                                              <w:marTop w:val="0"/>
                                                                                              <w:marBottom w:val="0"/>
                                                                                              <w:divBdr>
                                                                                                <w:top w:val="none" w:sz="0" w:space="0" w:color="auto"/>
                                                                                                <w:left w:val="none" w:sz="0" w:space="0" w:color="auto"/>
                                                                                                <w:bottom w:val="none" w:sz="0" w:space="0" w:color="auto"/>
                                                                                                <w:right w:val="none" w:sz="0" w:space="0" w:color="auto"/>
                                                                                              </w:divBdr>
                                                                                            </w:div>
                                                                                          </w:divsChild>
                                                                                        </w:div>
                                                                                        <w:div w:id="1431701657">
                                                                                          <w:marLeft w:val="0"/>
                                                                                          <w:marRight w:val="0"/>
                                                                                          <w:marTop w:val="0"/>
                                                                                          <w:marBottom w:val="0"/>
                                                                                          <w:divBdr>
                                                                                            <w:top w:val="none" w:sz="0" w:space="0" w:color="auto"/>
                                                                                            <w:left w:val="none" w:sz="0" w:space="0" w:color="auto"/>
                                                                                            <w:bottom w:val="none" w:sz="0" w:space="0" w:color="auto"/>
                                                                                            <w:right w:val="none" w:sz="0" w:space="0" w:color="auto"/>
                                                                                          </w:divBdr>
                                                                                          <w:divsChild>
                                                                                            <w:div w:id="812209874">
                                                                                              <w:marLeft w:val="0"/>
                                                                                              <w:marRight w:val="0"/>
                                                                                              <w:marTop w:val="0"/>
                                                                                              <w:marBottom w:val="0"/>
                                                                                              <w:divBdr>
                                                                                                <w:top w:val="none" w:sz="0" w:space="0" w:color="auto"/>
                                                                                                <w:left w:val="none" w:sz="0" w:space="0" w:color="auto"/>
                                                                                                <w:bottom w:val="none" w:sz="0" w:space="0" w:color="auto"/>
                                                                                                <w:right w:val="none" w:sz="0" w:space="0" w:color="auto"/>
                                                                                              </w:divBdr>
                                                                                            </w:div>
                                                                                          </w:divsChild>
                                                                                        </w:div>
                                                                                        <w:div w:id="1561209100">
                                                                                          <w:marLeft w:val="0"/>
                                                                                          <w:marRight w:val="0"/>
                                                                                          <w:marTop w:val="0"/>
                                                                                          <w:marBottom w:val="0"/>
                                                                                          <w:divBdr>
                                                                                            <w:top w:val="none" w:sz="0" w:space="0" w:color="auto"/>
                                                                                            <w:left w:val="none" w:sz="0" w:space="0" w:color="auto"/>
                                                                                            <w:bottom w:val="none" w:sz="0" w:space="0" w:color="auto"/>
                                                                                            <w:right w:val="none" w:sz="0" w:space="0" w:color="auto"/>
                                                                                          </w:divBdr>
                                                                                          <w:divsChild>
                                                                                            <w:div w:id="1553686994">
                                                                                              <w:marLeft w:val="0"/>
                                                                                              <w:marRight w:val="0"/>
                                                                                              <w:marTop w:val="0"/>
                                                                                              <w:marBottom w:val="0"/>
                                                                                              <w:divBdr>
                                                                                                <w:top w:val="none" w:sz="0" w:space="0" w:color="auto"/>
                                                                                                <w:left w:val="none" w:sz="0" w:space="0" w:color="auto"/>
                                                                                                <w:bottom w:val="none" w:sz="0" w:space="0" w:color="auto"/>
                                                                                                <w:right w:val="none" w:sz="0" w:space="0" w:color="auto"/>
                                                                                              </w:divBdr>
                                                                                            </w:div>
                                                                                          </w:divsChild>
                                                                                        </w:div>
                                                                                        <w:div w:id="1569726176">
                                                                                          <w:marLeft w:val="0"/>
                                                                                          <w:marRight w:val="0"/>
                                                                                          <w:marTop w:val="0"/>
                                                                                          <w:marBottom w:val="0"/>
                                                                                          <w:divBdr>
                                                                                            <w:top w:val="none" w:sz="0" w:space="0" w:color="auto"/>
                                                                                            <w:left w:val="none" w:sz="0" w:space="0" w:color="auto"/>
                                                                                            <w:bottom w:val="none" w:sz="0" w:space="0" w:color="auto"/>
                                                                                            <w:right w:val="none" w:sz="0" w:space="0" w:color="auto"/>
                                                                                          </w:divBdr>
                                                                                          <w:divsChild>
                                                                                            <w:div w:id="1075594741">
                                                                                              <w:marLeft w:val="0"/>
                                                                                              <w:marRight w:val="0"/>
                                                                                              <w:marTop w:val="0"/>
                                                                                              <w:marBottom w:val="0"/>
                                                                                              <w:divBdr>
                                                                                                <w:top w:val="none" w:sz="0" w:space="0" w:color="auto"/>
                                                                                                <w:left w:val="none" w:sz="0" w:space="0" w:color="auto"/>
                                                                                                <w:bottom w:val="none" w:sz="0" w:space="0" w:color="auto"/>
                                                                                                <w:right w:val="none" w:sz="0" w:space="0" w:color="auto"/>
                                                                                              </w:divBdr>
                                                                                            </w:div>
                                                                                          </w:divsChild>
                                                                                        </w:div>
                                                                                        <w:div w:id="1664577460">
                                                                                          <w:marLeft w:val="0"/>
                                                                                          <w:marRight w:val="0"/>
                                                                                          <w:marTop w:val="0"/>
                                                                                          <w:marBottom w:val="0"/>
                                                                                          <w:divBdr>
                                                                                            <w:top w:val="none" w:sz="0" w:space="0" w:color="auto"/>
                                                                                            <w:left w:val="none" w:sz="0" w:space="0" w:color="auto"/>
                                                                                            <w:bottom w:val="none" w:sz="0" w:space="0" w:color="auto"/>
                                                                                            <w:right w:val="none" w:sz="0" w:space="0" w:color="auto"/>
                                                                                          </w:divBdr>
                                                                                          <w:divsChild>
                                                                                            <w:div w:id="1379014160">
                                                                                              <w:marLeft w:val="0"/>
                                                                                              <w:marRight w:val="0"/>
                                                                                              <w:marTop w:val="0"/>
                                                                                              <w:marBottom w:val="0"/>
                                                                                              <w:divBdr>
                                                                                                <w:top w:val="none" w:sz="0" w:space="0" w:color="auto"/>
                                                                                                <w:left w:val="none" w:sz="0" w:space="0" w:color="auto"/>
                                                                                                <w:bottom w:val="none" w:sz="0" w:space="0" w:color="auto"/>
                                                                                                <w:right w:val="none" w:sz="0" w:space="0" w:color="auto"/>
                                                                                              </w:divBdr>
                                                                                            </w:div>
                                                                                          </w:divsChild>
                                                                                        </w:div>
                                                                                        <w:div w:id="1707759119">
                                                                                          <w:marLeft w:val="0"/>
                                                                                          <w:marRight w:val="0"/>
                                                                                          <w:marTop w:val="0"/>
                                                                                          <w:marBottom w:val="0"/>
                                                                                          <w:divBdr>
                                                                                            <w:top w:val="none" w:sz="0" w:space="0" w:color="auto"/>
                                                                                            <w:left w:val="none" w:sz="0" w:space="0" w:color="auto"/>
                                                                                            <w:bottom w:val="none" w:sz="0" w:space="0" w:color="auto"/>
                                                                                            <w:right w:val="none" w:sz="0" w:space="0" w:color="auto"/>
                                                                                          </w:divBdr>
                                                                                          <w:divsChild>
                                                                                            <w:div w:id="496577715">
                                                                                              <w:marLeft w:val="0"/>
                                                                                              <w:marRight w:val="0"/>
                                                                                              <w:marTop w:val="0"/>
                                                                                              <w:marBottom w:val="0"/>
                                                                                              <w:divBdr>
                                                                                                <w:top w:val="none" w:sz="0" w:space="0" w:color="auto"/>
                                                                                                <w:left w:val="none" w:sz="0" w:space="0" w:color="auto"/>
                                                                                                <w:bottom w:val="none" w:sz="0" w:space="0" w:color="auto"/>
                                                                                                <w:right w:val="none" w:sz="0" w:space="0" w:color="auto"/>
                                                                                              </w:divBdr>
                                                                                            </w:div>
                                                                                            <w:div w:id="1978367965">
                                                                                              <w:marLeft w:val="0"/>
                                                                                              <w:marRight w:val="0"/>
                                                                                              <w:marTop w:val="0"/>
                                                                                              <w:marBottom w:val="0"/>
                                                                                              <w:divBdr>
                                                                                                <w:top w:val="none" w:sz="0" w:space="0" w:color="auto"/>
                                                                                                <w:left w:val="none" w:sz="0" w:space="0" w:color="auto"/>
                                                                                                <w:bottom w:val="none" w:sz="0" w:space="0" w:color="auto"/>
                                                                                                <w:right w:val="none" w:sz="0" w:space="0" w:color="auto"/>
                                                                                              </w:divBdr>
                                                                                            </w:div>
                                                                                          </w:divsChild>
                                                                                        </w:div>
                                                                                        <w:div w:id="1717465075">
                                                                                          <w:marLeft w:val="0"/>
                                                                                          <w:marRight w:val="0"/>
                                                                                          <w:marTop w:val="0"/>
                                                                                          <w:marBottom w:val="0"/>
                                                                                          <w:divBdr>
                                                                                            <w:top w:val="none" w:sz="0" w:space="0" w:color="auto"/>
                                                                                            <w:left w:val="none" w:sz="0" w:space="0" w:color="auto"/>
                                                                                            <w:bottom w:val="none" w:sz="0" w:space="0" w:color="auto"/>
                                                                                            <w:right w:val="none" w:sz="0" w:space="0" w:color="auto"/>
                                                                                          </w:divBdr>
                                                                                          <w:divsChild>
                                                                                            <w:div w:id="11298219">
                                                                                              <w:marLeft w:val="0"/>
                                                                                              <w:marRight w:val="0"/>
                                                                                              <w:marTop w:val="0"/>
                                                                                              <w:marBottom w:val="0"/>
                                                                                              <w:divBdr>
                                                                                                <w:top w:val="none" w:sz="0" w:space="0" w:color="auto"/>
                                                                                                <w:left w:val="none" w:sz="0" w:space="0" w:color="auto"/>
                                                                                                <w:bottom w:val="none" w:sz="0" w:space="0" w:color="auto"/>
                                                                                                <w:right w:val="none" w:sz="0" w:space="0" w:color="auto"/>
                                                                                              </w:divBdr>
                                                                                            </w:div>
                                                                                          </w:divsChild>
                                                                                        </w:div>
                                                                                        <w:div w:id="1851530487">
                                                                                          <w:marLeft w:val="0"/>
                                                                                          <w:marRight w:val="0"/>
                                                                                          <w:marTop w:val="0"/>
                                                                                          <w:marBottom w:val="0"/>
                                                                                          <w:divBdr>
                                                                                            <w:top w:val="none" w:sz="0" w:space="0" w:color="auto"/>
                                                                                            <w:left w:val="none" w:sz="0" w:space="0" w:color="auto"/>
                                                                                            <w:bottom w:val="none" w:sz="0" w:space="0" w:color="auto"/>
                                                                                            <w:right w:val="none" w:sz="0" w:space="0" w:color="auto"/>
                                                                                          </w:divBdr>
                                                                                          <w:divsChild>
                                                                                            <w:div w:id="824859854">
                                                                                              <w:marLeft w:val="0"/>
                                                                                              <w:marRight w:val="0"/>
                                                                                              <w:marTop w:val="0"/>
                                                                                              <w:marBottom w:val="0"/>
                                                                                              <w:divBdr>
                                                                                                <w:top w:val="none" w:sz="0" w:space="0" w:color="auto"/>
                                                                                                <w:left w:val="none" w:sz="0" w:space="0" w:color="auto"/>
                                                                                                <w:bottom w:val="none" w:sz="0" w:space="0" w:color="auto"/>
                                                                                                <w:right w:val="none" w:sz="0" w:space="0" w:color="auto"/>
                                                                                              </w:divBdr>
                                                                                            </w:div>
                                                                                          </w:divsChild>
                                                                                        </w:div>
                                                                                        <w:div w:id="1874534383">
                                                                                          <w:marLeft w:val="0"/>
                                                                                          <w:marRight w:val="0"/>
                                                                                          <w:marTop w:val="0"/>
                                                                                          <w:marBottom w:val="0"/>
                                                                                          <w:divBdr>
                                                                                            <w:top w:val="none" w:sz="0" w:space="0" w:color="auto"/>
                                                                                            <w:left w:val="none" w:sz="0" w:space="0" w:color="auto"/>
                                                                                            <w:bottom w:val="none" w:sz="0" w:space="0" w:color="auto"/>
                                                                                            <w:right w:val="none" w:sz="0" w:space="0" w:color="auto"/>
                                                                                          </w:divBdr>
                                                                                          <w:divsChild>
                                                                                            <w:div w:id="288438986">
                                                                                              <w:marLeft w:val="0"/>
                                                                                              <w:marRight w:val="0"/>
                                                                                              <w:marTop w:val="0"/>
                                                                                              <w:marBottom w:val="0"/>
                                                                                              <w:divBdr>
                                                                                                <w:top w:val="none" w:sz="0" w:space="0" w:color="auto"/>
                                                                                                <w:left w:val="none" w:sz="0" w:space="0" w:color="auto"/>
                                                                                                <w:bottom w:val="none" w:sz="0" w:space="0" w:color="auto"/>
                                                                                                <w:right w:val="none" w:sz="0" w:space="0" w:color="auto"/>
                                                                                              </w:divBdr>
                                                                                            </w:div>
                                                                                          </w:divsChild>
                                                                                        </w:div>
                                                                                        <w:div w:id="1909530280">
                                                                                          <w:marLeft w:val="0"/>
                                                                                          <w:marRight w:val="0"/>
                                                                                          <w:marTop w:val="0"/>
                                                                                          <w:marBottom w:val="0"/>
                                                                                          <w:divBdr>
                                                                                            <w:top w:val="none" w:sz="0" w:space="0" w:color="auto"/>
                                                                                            <w:left w:val="none" w:sz="0" w:space="0" w:color="auto"/>
                                                                                            <w:bottom w:val="none" w:sz="0" w:space="0" w:color="auto"/>
                                                                                            <w:right w:val="none" w:sz="0" w:space="0" w:color="auto"/>
                                                                                          </w:divBdr>
                                                                                          <w:divsChild>
                                                                                            <w:div w:id="1562212413">
                                                                                              <w:marLeft w:val="0"/>
                                                                                              <w:marRight w:val="0"/>
                                                                                              <w:marTop w:val="0"/>
                                                                                              <w:marBottom w:val="0"/>
                                                                                              <w:divBdr>
                                                                                                <w:top w:val="none" w:sz="0" w:space="0" w:color="auto"/>
                                                                                                <w:left w:val="none" w:sz="0" w:space="0" w:color="auto"/>
                                                                                                <w:bottom w:val="none" w:sz="0" w:space="0" w:color="auto"/>
                                                                                                <w:right w:val="none" w:sz="0" w:space="0" w:color="auto"/>
                                                                                              </w:divBdr>
                                                                                            </w:div>
                                                                                          </w:divsChild>
                                                                                        </w:div>
                                                                                        <w:div w:id="2012174133">
                                                                                          <w:marLeft w:val="0"/>
                                                                                          <w:marRight w:val="0"/>
                                                                                          <w:marTop w:val="0"/>
                                                                                          <w:marBottom w:val="0"/>
                                                                                          <w:divBdr>
                                                                                            <w:top w:val="none" w:sz="0" w:space="0" w:color="auto"/>
                                                                                            <w:left w:val="none" w:sz="0" w:space="0" w:color="auto"/>
                                                                                            <w:bottom w:val="none" w:sz="0" w:space="0" w:color="auto"/>
                                                                                            <w:right w:val="none" w:sz="0" w:space="0" w:color="auto"/>
                                                                                          </w:divBdr>
                                                                                          <w:divsChild>
                                                                                            <w:div w:id="1388063710">
                                                                                              <w:marLeft w:val="0"/>
                                                                                              <w:marRight w:val="0"/>
                                                                                              <w:marTop w:val="0"/>
                                                                                              <w:marBottom w:val="0"/>
                                                                                              <w:divBdr>
                                                                                                <w:top w:val="none" w:sz="0" w:space="0" w:color="auto"/>
                                                                                                <w:left w:val="none" w:sz="0" w:space="0" w:color="auto"/>
                                                                                                <w:bottom w:val="none" w:sz="0" w:space="0" w:color="auto"/>
                                                                                                <w:right w:val="none" w:sz="0" w:space="0" w:color="auto"/>
                                                                                              </w:divBdr>
                                                                                            </w:div>
                                                                                          </w:divsChild>
                                                                                        </w:div>
                                                                                        <w:div w:id="2048137937">
                                                                                          <w:marLeft w:val="0"/>
                                                                                          <w:marRight w:val="0"/>
                                                                                          <w:marTop w:val="0"/>
                                                                                          <w:marBottom w:val="0"/>
                                                                                          <w:divBdr>
                                                                                            <w:top w:val="none" w:sz="0" w:space="0" w:color="auto"/>
                                                                                            <w:left w:val="none" w:sz="0" w:space="0" w:color="auto"/>
                                                                                            <w:bottom w:val="none" w:sz="0" w:space="0" w:color="auto"/>
                                                                                            <w:right w:val="none" w:sz="0" w:space="0" w:color="auto"/>
                                                                                          </w:divBdr>
                                                                                          <w:divsChild>
                                                                                            <w:div w:id="1821073892">
                                                                                              <w:marLeft w:val="0"/>
                                                                                              <w:marRight w:val="0"/>
                                                                                              <w:marTop w:val="0"/>
                                                                                              <w:marBottom w:val="0"/>
                                                                                              <w:divBdr>
                                                                                                <w:top w:val="none" w:sz="0" w:space="0" w:color="auto"/>
                                                                                                <w:left w:val="none" w:sz="0" w:space="0" w:color="auto"/>
                                                                                                <w:bottom w:val="none" w:sz="0" w:space="0" w:color="auto"/>
                                                                                                <w:right w:val="none" w:sz="0" w:space="0" w:color="auto"/>
                                                                                              </w:divBdr>
                                                                                            </w:div>
                                                                                          </w:divsChild>
                                                                                        </w:div>
                                                                                        <w:div w:id="2073232213">
                                                                                          <w:marLeft w:val="0"/>
                                                                                          <w:marRight w:val="0"/>
                                                                                          <w:marTop w:val="0"/>
                                                                                          <w:marBottom w:val="0"/>
                                                                                          <w:divBdr>
                                                                                            <w:top w:val="none" w:sz="0" w:space="0" w:color="auto"/>
                                                                                            <w:left w:val="none" w:sz="0" w:space="0" w:color="auto"/>
                                                                                            <w:bottom w:val="none" w:sz="0" w:space="0" w:color="auto"/>
                                                                                            <w:right w:val="none" w:sz="0" w:space="0" w:color="auto"/>
                                                                                          </w:divBdr>
                                                                                          <w:divsChild>
                                                                                            <w:div w:id="19940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7420">
                                                                                  <w:marLeft w:val="0"/>
                                                                                  <w:marRight w:val="0"/>
                                                                                  <w:marTop w:val="0"/>
                                                                                  <w:marBottom w:val="0"/>
                                                                                  <w:divBdr>
                                                                                    <w:top w:val="none" w:sz="0" w:space="0" w:color="auto"/>
                                                                                    <w:left w:val="none" w:sz="0" w:space="0" w:color="auto"/>
                                                                                    <w:bottom w:val="none" w:sz="0" w:space="0" w:color="auto"/>
                                                                                    <w:right w:val="none" w:sz="0" w:space="0" w:color="auto"/>
                                                                                  </w:divBdr>
                                                                                  <w:divsChild>
                                                                                    <w:div w:id="115098680">
                                                                                      <w:marLeft w:val="0"/>
                                                                                      <w:marRight w:val="0"/>
                                                                                      <w:marTop w:val="0"/>
                                                                                      <w:marBottom w:val="0"/>
                                                                                      <w:divBdr>
                                                                                        <w:top w:val="none" w:sz="0" w:space="0" w:color="auto"/>
                                                                                        <w:left w:val="none" w:sz="0" w:space="0" w:color="auto"/>
                                                                                        <w:bottom w:val="none" w:sz="0" w:space="0" w:color="auto"/>
                                                                                        <w:right w:val="none" w:sz="0" w:space="0" w:color="auto"/>
                                                                                      </w:divBdr>
                                                                                    </w:div>
                                                                                  </w:divsChild>
                                                                                </w:div>
                                                                                <w:div w:id="931398216">
                                                                                  <w:marLeft w:val="0"/>
                                                                                  <w:marRight w:val="0"/>
                                                                                  <w:marTop w:val="0"/>
                                                                                  <w:marBottom w:val="0"/>
                                                                                  <w:divBdr>
                                                                                    <w:top w:val="none" w:sz="0" w:space="0" w:color="auto"/>
                                                                                    <w:left w:val="none" w:sz="0" w:space="0" w:color="auto"/>
                                                                                    <w:bottom w:val="none" w:sz="0" w:space="0" w:color="auto"/>
                                                                                    <w:right w:val="none" w:sz="0" w:space="0" w:color="auto"/>
                                                                                  </w:divBdr>
                                                                                  <w:divsChild>
                                                                                    <w:div w:id="2048332713">
                                                                                      <w:marLeft w:val="0"/>
                                                                                      <w:marRight w:val="0"/>
                                                                                      <w:marTop w:val="0"/>
                                                                                      <w:marBottom w:val="0"/>
                                                                                      <w:divBdr>
                                                                                        <w:top w:val="none" w:sz="0" w:space="0" w:color="auto"/>
                                                                                        <w:left w:val="none" w:sz="0" w:space="0" w:color="auto"/>
                                                                                        <w:bottom w:val="none" w:sz="0" w:space="0" w:color="auto"/>
                                                                                        <w:right w:val="none" w:sz="0" w:space="0" w:color="auto"/>
                                                                                      </w:divBdr>
                                                                                    </w:div>
                                                                                    <w:div w:id="2062630500">
                                                                                      <w:marLeft w:val="0"/>
                                                                                      <w:marRight w:val="0"/>
                                                                                      <w:marTop w:val="0"/>
                                                                                      <w:marBottom w:val="0"/>
                                                                                      <w:divBdr>
                                                                                        <w:top w:val="none" w:sz="0" w:space="0" w:color="auto"/>
                                                                                        <w:left w:val="none" w:sz="0" w:space="0" w:color="auto"/>
                                                                                        <w:bottom w:val="none" w:sz="0" w:space="0" w:color="auto"/>
                                                                                        <w:right w:val="none" w:sz="0" w:space="0" w:color="auto"/>
                                                                                      </w:divBdr>
                                                                                    </w:div>
                                                                                  </w:divsChild>
                                                                                </w:div>
                                                                                <w:div w:id="13197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4675">
      <w:bodyDiv w:val="1"/>
      <w:marLeft w:val="0"/>
      <w:marRight w:val="0"/>
      <w:marTop w:val="0"/>
      <w:marBottom w:val="0"/>
      <w:divBdr>
        <w:top w:val="none" w:sz="0" w:space="0" w:color="auto"/>
        <w:left w:val="none" w:sz="0" w:space="0" w:color="auto"/>
        <w:bottom w:val="none" w:sz="0" w:space="0" w:color="auto"/>
        <w:right w:val="none" w:sz="0" w:space="0" w:color="auto"/>
      </w:divBdr>
    </w:div>
    <w:div w:id="1997415301">
      <w:bodyDiv w:val="1"/>
      <w:marLeft w:val="0"/>
      <w:marRight w:val="0"/>
      <w:marTop w:val="0"/>
      <w:marBottom w:val="0"/>
      <w:divBdr>
        <w:top w:val="none" w:sz="0" w:space="0" w:color="auto"/>
        <w:left w:val="none" w:sz="0" w:space="0" w:color="auto"/>
        <w:bottom w:val="none" w:sz="0" w:space="0" w:color="auto"/>
        <w:right w:val="none" w:sz="0" w:space="0" w:color="auto"/>
      </w:divBdr>
      <w:divsChild>
        <w:div w:id="1853179839">
          <w:marLeft w:val="0"/>
          <w:marRight w:val="0"/>
          <w:marTop w:val="0"/>
          <w:marBottom w:val="0"/>
          <w:divBdr>
            <w:top w:val="none" w:sz="0" w:space="0" w:color="auto"/>
            <w:left w:val="none" w:sz="0" w:space="0" w:color="auto"/>
            <w:bottom w:val="none" w:sz="0" w:space="0" w:color="auto"/>
            <w:right w:val="none" w:sz="0" w:space="0" w:color="auto"/>
          </w:divBdr>
          <w:divsChild>
            <w:div w:id="838228339">
              <w:marLeft w:val="0"/>
              <w:marRight w:val="0"/>
              <w:marTop w:val="0"/>
              <w:marBottom w:val="0"/>
              <w:divBdr>
                <w:top w:val="none" w:sz="0" w:space="0" w:color="auto"/>
                <w:left w:val="none" w:sz="0" w:space="0" w:color="auto"/>
                <w:bottom w:val="none" w:sz="0" w:space="0" w:color="auto"/>
                <w:right w:val="none" w:sz="0" w:space="0" w:color="auto"/>
              </w:divBdr>
              <w:divsChild>
                <w:div w:id="434859864">
                  <w:marLeft w:val="0"/>
                  <w:marRight w:val="0"/>
                  <w:marTop w:val="0"/>
                  <w:marBottom w:val="0"/>
                  <w:divBdr>
                    <w:top w:val="none" w:sz="0" w:space="0" w:color="auto"/>
                    <w:left w:val="none" w:sz="0" w:space="0" w:color="auto"/>
                    <w:bottom w:val="none" w:sz="0" w:space="0" w:color="auto"/>
                    <w:right w:val="none" w:sz="0" w:space="0" w:color="auto"/>
                  </w:divBdr>
                </w:div>
              </w:divsChild>
            </w:div>
            <w:div w:id="1641690753">
              <w:marLeft w:val="0"/>
              <w:marRight w:val="0"/>
              <w:marTop w:val="0"/>
              <w:marBottom w:val="0"/>
              <w:divBdr>
                <w:top w:val="none" w:sz="0" w:space="0" w:color="auto"/>
                <w:left w:val="none" w:sz="0" w:space="0" w:color="auto"/>
                <w:bottom w:val="none" w:sz="0" w:space="0" w:color="auto"/>
                <w:right w:val="none" w:sz="0" w:space="0" w:color="auto"/>
              </w:divBdr>
              <w:divsChild>
                <w:div w:id="958416480">
                  <w:marLeft w:val="0"/>
                  <w:marRight w:val="0"/>
                  <w:marTop w:val="0"/>
                  <w:marBottom w:val="0"/>
                  <w:divBdr>
                    <w:top w:val="none" w:sz="0" w:space="0" w:color="auto"/>
                    <w:left w:val="none" w:sz="0" w:space="0" w:color="auto"/>
                    <w:bottom w:val="none" w:sz="0" w:space="0" w:color="auto"/>
                    <w:right w:val="none" w:sz="0" w:space="0" w:color="auto"/>
                  </w:divBdr>
                </w:div>
              </w:divsChild>
            </w:div>
            <w:div w:id="1702168821">
              <w:marLeft w:val="0"/>
              <w:marRight w:val="0"/>
              <w:marTop w:val="0"/>
              <w:marBottom w:val="0"/>
              <w:divBdr>
                <w:top w:val="none" w:sz="0" w:space="0" w:color="auto"/>
                <w:left w:val="none" w:sz="0" w:space="0" w:color="auto"/>
                <w:bottom w:val="none" w:sz="0" w:space="0" w:color="auto"/>
                <w:right w:val="none" w:sz="0" w:space="0" w:color="auto"/>
              </w:divBdr>
              <w:divsChild>
                <w:div w:id="168251247">
                  <w:marLeft w:val="0"/>
                  <w:marRight w:val="0"/>
                  <w:marTop w:val="0"/>
                  <w:marBottom w:val="0"/>
                  <w:divBdr>
                    <w:top w:val="none" w:sz="0" w:space="0" w:color="auto"/>
                    <w:left w:val="none" w:sz="0" w:space="0" w:color="auto"/>
                    <w:bottom w:val="none" w:sz="0" w:space="0" w:color="auto"/>
                    <w:right w:val="none" w:sz="0" w:space="0" w:color="auto"/>
                  </w:divBdr>
                </w:div>
              </w:divsChild>
            </w:div>
            <w:div w:id="1850481854">
              <w:marLeft w:val="0"/>
              <w:marRight w:val="0"/>
              <w:marTop w:val="0"/>
              <w:marBottom w:val="0"/>
              <w:divBdr>
                <w:top w:val="none" w:sz="0" w:space="0" w:color="auto"/>
                <w:left w:val="none" w:sz="0" w:space="0" w:color="auto"/>
                <w:bottom w:val="none" w:sz="0" w:space="0" w:color="auto"/>
                <w:right w:val="none" w:sz="0" w:space="0" w:color="auto"/>
              </w:divBdr>
              <w:divsChild>
                <w:div w:id="1727679636">
                  <w:marLeft w:val="0"/>
                  <w:marRight w:val="0"/>
                  <w:marTop w:val="0"/>
                  <w:marBottom w:val="0"/>
                  <w:divBdr>
                    <w:top w:val="none" w:sz="0" w:space="0" w:color="auto"/>
                    <w:left w:val="none" w:sz="0" w:space="0" w:color="auto"/>
                    <w:bottom w:val="none" w:sz="0" w:space="0" w:color="auto"/>
                    <w:right w:val="none" w:sz="0" w:space="0" w:color="auto"/>
                  </w:divBdr>
                </w:div>
              </w:divsChild>
            </w:div>
            <w:div w:id="1965849931">
              <w:marLeft w:val="0"/>
              <w:marRight w:val="0"/>
              <w:marTop w:val="0"/>
              <w:marBottom w:val="0"/>
              <w:divBdr>
                <w:top w:val="none" w:sz="0" w:space="0" w:color="auto"/>
                <w:left w:val="none" w:sz="0" w:space="0" w:color="auto"/>
                <w:bottom w:val="none" w:sz="0" w:space="0" w:color="auto"/>
                <w:right w:val="none" w:sz="0" w:space="0" w:color="auto"/>
              </w:divBdr>
              <w:divsChild>
                <w:div w:id="578176431">
                  <w:marLeft w:val="0"/>
                  <w:marRight w:val="0"/>
                  <w:marTop w:val="0"/>
                  <w:marBottom w:val="0"/>
                  <w:divBdr>
                    <w:top w:val="none" w:sz="0" w:space="0" w:color="auto"/>
                    <w:left w:val="none" w:sz="0" w:space="0" w:color="auto"/>
                    <w:bottom w:val="none" w:sz="0" w:space="0" w:color="auto"/>
                    <w:right w:val="none" w:sz="0" w:space="0" w:color="auto"/>
                  </w:divBdr>
                </w:div>
              </w:divsChild>
            </w:div>
            <w:div w:id="2056083419">
              <w:marLeft w:val="0"/>
              <w:marRight w:val="0"/>
              <w:marTop w:val="0"/>
              <w:marBottom w:val="0"/>
              <w:divBdr>
                <w:top w:val="none" w:sz="0" w:space="0" w:color="auto"/>
                <w:left w:val="none" w:sz="0" w:space="0" w:color="auto"/>
                <w:bottom w:val="none" w:sz="0" w:space="0" w:color="auto"/>
                <w:right w:val="none" w:sz="0" w:space="0" w:color="auto"/>
              </w:divBdr>
              <w:divsChild>
                <w:div w:id="1082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2774">
      <w:bodyDiv w:val="1"/>
      <w:marLeft w:val="0"/>
      <w:marRight w:val="0"/>
      <w:marTop w:val="0"/>
      <w:marBottom w:val="0"/>
      <w:divBdr>
        <w:top w:val="none" w:sz="0" w:space="0" w:color="auto"/>
        <w:left w:val="none" w:sz="0" w:space="0" w:color="auto"/>
        <w:bottom w:val="none" w:sz="0" w:space="0" w:color="auto"/>
        <w:right w:val="none" w:sz="0" w:space="0" w:color="auto"/>
      </w:divBdr>
    </w:div>
    <w:div w:id="2062290436">
      <w:bodyDiv w:val="1"/>
      <w:marLeft w:val="0"/>
      <w:marRight w:val="0"/>
      <w:marTop w:val="0"/>
      <w:marBottom w:val="0"/>
      <w:divBdr>
        <w:top w:val="none" w:sz="0" w:space="0" w:color="auto"/>
        <w:left w:val="none" w:sz="0" w:space="0" w:color="auto"/>
        <w:bottom w:val="none" w:sz="0" w:space="0" w:color="auto"/>
        <w:right w:val="none" w:sz="0" w:space="0" w:color="auto"/>
      </w:divBdr>
    </w:div>
    <w:div w:id="2063406505">
      <w:bodyDiv w:val="1"/>
      <w:marLeft w:val="0"/>
      <w:marRight w:val="0"/>
      <w:marTop w:val="0"/>
      <w:marBottom w:val="0"/>
      <w:divBdr>
        <w:top w:val="none" w:sz="0" w:space="0" w:color="auto"/>
        <w:left w:val="none" w:sz="0" w:space="0" w:color="auto"/>
        <w:bottom w:val="none" w:sz="0" w:space="0" w:color="auto"/>
        <w:right w:val="none" w:sz="0" w:space="0" w:color="auto"/>
      </w:divBdr>
    </w:div>
    <w:div w:id="2119175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olweging.nl/"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aeresteijn.us17.list-manage.com/track/click?u=ffe1dd2f086c1cfb06d998b70&amp;id=b8bac7af30&amp;e=fdb1054080" TargetMode="External"/><Relationship Id="rId21" Type="http://schemas.openxmlformats.org/officeDocument/2006/relationships/image" Target="media/image6.png"/><Relationship Id="rId34" Type="http://schemas.openxmlformats.org/officeDocument/2006/relationships/hyperlink" Target="https://dotpo.lesobservatie.school/logou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ieuwkoop.nl/document.php?m=74&amp;fileid=262861&amp;f=aa21e3f58948a6107eb2c892b63e399c&amp;attachment=0"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dotpo.lesobservatie.school/profile" TargetMode="External"/><Relationship Id="rId37" Type="http://schemas.openxmlformats.org/officeDocument/2006/relationships/footer" Target="footer2.xml"/><Relationship Id="rId40" Type="http://schemas.openxmlformats.org/officeDocument/2006/relationships/image" Target="media/image18.jpg"/><Relationship Id="rId5" Type="http://schemas.openxmlformats.org/officeDocument/2006/relationships/numbering" Target="numbering.xml"/><Relationship Id="rId15" Type="http://schemas.openxmlformats.org/officeDocument/2006/relationships/hyperlink" Target="https://wijdevenen.sharepoint.com/:w:/r/teams/aeresteijn/Ondersteuningsprocedure/Protocol%20Overgang%20groep%202%20naar%20groep%203%20op%20Aeresteijn%20maart%202019.docx?d=w0cdc150750374f16aab6606f4c14eed1&amp;csf=1&amp;web=1&amp;e=ftO8P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etten.overheid.nl/BWBR0035918/geldigheidsdatum_23-01-2016" TargetMode="External"/><Relationship Id="rId31" Type="http://schemas.openxmlformats.org/officeDocument/2006/relationships/hyperlink" Target="https://wijdevenen.sharepoint.com/:b:/r/teams/aeresteijn/Directie/Begroting/2019-2020/20200528%200375%20Gemeente%20Nieuwkoop%20Verantwoording%20subsidie%20en%20bijlagen%20verantwoording%20per%20school.pdf?csf=1&amp;web=1&amp;e=GP7qh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derwijsinspectie.nl/documenten/rapporten/2019/04/10/technisch-rapport-primair-onderwij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dotpo.lesobservatie.school/notifications" TargetMode="External"/><Relationship Id="rId38" Type="http://schemas.openxmlformats.org/officeDocument/2006/relationships/image" Target="media/image1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7083887A4EFF4A824EC0CF143D3C78" ma:contentTypeVersion="" ma:contentTypeDescription="Een nieuw document maken." ma:contentTypeScope="" ma:versionID="9c72440d7b809938f0c01c6238937121">
  <xsd:schema xmlns:xsd="http://www.w3.org/2001/XMLSchema" xmlns:xs="http://www.w3.org/2001/XMLSchema" xmlns:p="http://schemas.microsoft.com/office/2006/metadata/properties" xmlns:ns2="0e321705-bdd9-4928-aa7a-1810fe413b13" targetNamespace="http://schemas.microsoft.com/office/2006/metadata/properties" ma:root="true" ma:fieldsID="952641a0cd188dce86decfb3a7716a48" ns2:_="">
    <xsd:import namespace="0e321705-bdd9-4928-aa7a-1810fe413b13"/>
    <xsd:element name="properties">
      <xsd:complexType>
        <xsd:sequence>
          <xsd:element name="documentManagement">
            <xsd:complexType>
              <xsd:all>
                <xsd:element ref="ns2:SharedWithUsers" minOccurs="0"/>
                <xsd:element ref="ns2:SharedWithDetails" minOccurs="0"/>
                <xsd:element ref="ns2:SharingHintHash" minOccurs="0"/>
                <xsd:element ref="ns2:UniqueSourceRef" minOccurs="0"/>
                <xsd:element ref="ns2:FileHash" minOccurs="0"/>
                <xsd:element ref="ns2:CloudMigratorVersion"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21705-bdd9-4928-aa7a-1810fe413b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e321705-bdd9-4928-aa7a-1810fe413b13">
      <UserInfo>
        <DisplayName>Anneke Zantboer</DisplayName>
        <AccountId>71</AccountId>
        <AccountType/>
      </UserInfo>
      <UserInfo>
        <DisplayName>Simone Meijer</DisplayName>
        <AccountId>92</AccountId>
        <AccountType/>
      </UserInfo>
      <UserInfo>
        <DisplayName>Mary Overdevest</DisplayName>
        <AccountId>93</AccountId>
        <AccountType/>
      </UserInfo>
      <UserInfo>
        <DisplayName>Marianne Hebbink</DisplayName>
        <AccountId>176</AccountId>
        <AccountType/>
      </UserInfo>
      <UserInfo>
        <DisplayName>Ans Blanken</DisplayName>
        <AccountId>554</AccountId>
        <AccountType/>
      </UserInfo>
      <UserInfo>
        <DisplayName>Lenn van Doorne</DisplayName>
        <AccountId>555</AccountId>
        <AccountType/>
      </UserInfo>
      <UserInfo>
        <DisplayName>Karen Metselaar</DisplayName>
        <AccountId>556</AccountId>
        <AccountType/>
      </UserInfo>
      <UserInfo>
        <DisplayName>Marina den Braber</DisplayName>
        <AccountId>73</AccountId>
        <AccountType/>
      </UserInfo>
      <UserInfo>
        <DisplayName>Anouk Zuidema</DisplayName>
        <AccountId>86</AccountId>
        <AccountType/>
      </UserInfo>
    </SharedWithUsers>
    <FileHash xmlns="0e321705-bdd9-4928-aa7a-1810fe413b13">17ae4b5ad785eba98dd5c559484c24b180827ca7</FileHash>
    <UniqueSourceRef xmlns="0e321705-bdd9-4928-aa7a-1810fe413b13">6c07c283-3249-4b32-bc39-5152c174bb7f_/teams/aeresteijn</UniqueSourceRef>
    <CloudMigratorVersion xmlns="0e321705-bdd9-4928-aa7a-1810fe413b13">3.10.16.0</CloudMigratorVers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861C70-E52D-4374-8C2B-2FAF3739EC99}">
  <ds:schemaRefs>
    <ds:schemaRef ds:uri="http://schemas.openxmlformats.org/officeDocument/2006/bibliography"/>
  </ds:schemaRefs>
</ds:datastoreItem>
</file>

<file path=customXml/itemProps2.xml><?xml version="1.0" encoding="utf-8"?>
<ds:datastoreItem xmlns:ds="http://schemas.openxmlformats.org/officeDocument/2006/customXml" ds:itemID="{F86007DD-9D4A-4974-8D3B-B3509A9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21705-bdd9-4928-aa7a-1810fe413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8225E-6BD4-4A53-8497-BC1D8F4A471B}">
  <ds:schemaRefs>
    <ds:schemaRef ds:uri="http://schemas.microsoft.com/office/2006/metadata/properties"/>
    <ds:schemaRef ds:uri="http://schemas.microsoft.com/office/infopath/2007/PartnerControls"/>
    <ds:schemaRef ds:uri="0e321705-bdd9-4928-aa7a-1810fe413b13"/>
  </ds:schemaRefs>
</ds:datastoreItem>
</file>

<file path=customXml/itemProps4.xml><?xml version="1.0" encoding="utf-8"?>
<ds:datastoreItem xmlns:ds="http://schemas.openxmlformats.org/officeDocument/2006/customXml" ds:itemID="{65B2B4CA-DA0E-4808-AF9F-0594827EB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159</Pages>
  <Words>47609</Words>
  <Characters>261851</Characters>
  <Application>Microsoft Office Word</Application>
  <DocSecurity>0</DocSecurity>
  <Lines>2182</Lines>
  <Paragraphs>617</Paragraphs>
  <ScaleCrop>false</ScaleCrop>
  <HeadingPairs>
    <vt:vector size="2" baseType="variant">
      <vt:variant>
        <vt:lpstr>Titel</vt:lpstr>
      </vt:variant>
      <vt:variant>
        <vt:i4>1</vt:i4>
      </vt:variant>
    </vt:vector>
  </HeadingPairs>
  <TitlesOfParts>
    <vt:vector size="1" baseType="lpstr">
      <vt:lpstr>Opbrengsten Taal- en leesonderwijs</vt:lpstr>
    </vt:vector>
  </TitlesOfParts>
  <Company>B.O.C.</Company>
  <LinksUpToDate>false</LinksUpToDate>
  <CharactersWithSpaces>308843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Opbrengsten Taal- en leesonderwijs</dc:title>
  <dc:subject/>
  <dc:creator>Jolanda van Berkel</dc:creator>
  <cp:keywords/>
  <dc:description/>
  <cp:lastModifiedBy>Anneke Zantboer</cp:lastModifiedBy>
  <cp:revision>10</cp:revision>
  <cp:lastPrinted>2019-02-20T22:05:00Z</cp:lastPrinted>
  <dcterms:created xsi:type="dcterms:W3CDTF">2020-07-17T07:38:00Z</dcterms:created>
  <dcterms:modified xsi:type="dcterms:W3CDTF">2020-07-17T08:01:00Z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0x010100057083887A4EFF4A824EC0CF143D3C78</vt:lpwstr>
  </property>
  <property fmtid="{D5CDD505-2E9C-101B-9397-08002B2CF9AE}" pid="3" name="AuthorIds_UIVersion_12800">
    <vt:lpwstr>85</vt:lpwstr>
  </property>
</Properties>
</file>